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540E1F" w:rsidRDefault="00540E1F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 and Design Fashion</w:t>
      </w:r>
      <w:r w:rsidR="00CD3F6B">
        <w:rPr>
          <w:b/>
          <w:sz w:val="28"/>
          <w:szCs w:val="28"/>
        </w:rPr>
        <w:t>/Textiles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>to enrich your understanding o</w:t>
      </w:r>
      <w:r w:rsidR="00CD3F6B">
        <w:rPr>
          <w:i/>
          <w:color w:val="000000" w:themeColor="text1"/>
          <w:sz w:val="24"/>
          <w:szCs w:val="24"/>
        </w:rPr>
        <w:t>f</w:t>
      </w:r>
      <w:r w:rsidR="00540E1F">
        <w:rPr>
          <w:i/>
          <w:color w:val="000000" w:themeColor="text1"/>
          <w:sz w:val="24"/>
          <w:szCs w:val="24"/>
        </w:rPr>
        <w:t xml:space="preserve"> Art and </w:t>
      </w:r>
      <w:r w:rsidR="00CD3F6B">
        <w:rPr>
          <w:i/>
          <w:color w:val="000000" w:themeColor="text1"/>
          <w:sz w:val="24"/>
          <w:szCs w:val="24"/>
        </w:rPr>
        <w:t>Design Textiles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445AC0" w:rsidP="006B7152">
            <w:pPr>
              <w:rPr>
                <w:sz w:val="20"/>
                <w:szCs w:val="20"/>
              </w:rPr>
            </w:pPr>
            <w:r>
              <w:t>Read the article on the history of fashion</w:t>
            </w:r>
          </w:p>
        </w:tc>
        <w:tc>
          <w:tcPr>
            <w:tcW w:w="2911" w:type="dxa"/>
          </w:tcPr>
          <w:p w:rsidR="009F43F5" w:rsidRPr="008544BD" w:rsidRDefault="00C56847" w:rsidP="006B7152">
            <w:pPr>
              <w:rPr>
                <w:sz w:val="20"/>
                <w:szCs w:val="20"/>
              </w:rPr>
            </w:pPr>
            <w:hyperlink r:id="rId6" w:history="1">
              <w:r w:rsidR="00445AC0">
                <w:rPr>
                  <w:rStyle w:val="Hyperlink"/>
                </w:rPr>
                <w:t>https://www.fibre2fashion.com/industry-article/3730/fashion-designing-the-then-and-now</w:t>
              </w:r>
            </w:hyperlink>
          </w:p>
        </w:tc>
        <w:tc>
          <w:tcPr>
            <w:tcW w:w="2898" w:type="dxa"/>
          </w:tcPr>
          <w:p w:rsidR="009F43F5" w:rsidRPr="008544BD" w:rsidRDefault="00445AC0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from the article- look up any information on designers that you may be interested in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45AC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– up to date blogs</w:t>
            </w:r>
          </w:p>
        </w:tc>
        <w:tc>
          <w:tcPr>
            <w:tcW w:w="2911" w:type="dxa"/>
          </w:tcPr>
          <w:p w:rsidR="00445AC0" w:rsidRDefault="00C56847" w:rsidP="00445AC0">
            <w:hyperlink r:id="rId7" w:history="1">
              <w:r w:rsidR="00445AC0">
                <w:rPr>
                  <w:rStyle w:val="Hyperlink"/>
                </w:rPr>
                <w:t>https://learnenglishteens.britishcouncil.org/magazine/fashion</w:t>
              </w:r>
            </w:hyperlink>
          </w:p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8544BD" w:rsidRDefault="00445AC0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blogs related to the fashion industry keeping you up to date with issues in the industry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094043" w:rsidP="0009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– Social Distancing Jacket</w:t>
            </w:r>
          </w:p>
        </w:tc>
        <w:tc>
          <w:tcPr>
            <w:tcW w:w="2911" w:type="dxa"/>
          </w:tcPr>
          <w:p w:rsidR="009F43F5" w:rsidRPr="008544BD" w:rsidRDefault="00C56847" w:rsidP="006B7152">
            <w:pPr>
              <w:rPr>
                <w:sz w:val="20"/>
                <w:szCs w:val="20"/>
              </w:rPr>
            </w:pPr>
            <w:hyperlink r:id="rId8" w:history="1">
              <w:r w:rsidR="00445AC0">
                <w:rPr>
                  <w:rStyle w:val="Hyperlink"/>
                </w:rPr>
                <w:t>https://www.fibre2fashion.com/industry-article/8713/lo-here-s-a-social-distancing-jacket</w:t>
              </w:r>
            </w:hyperlink>
          </w:p>
        </w:tc>
        <w:tc>
          <w:tcPr>
            <w:tcW w:w="2898" w:type="dxa"/>
          </w:tcPr>
          <w:p w:rsidR="009F43F5" w:rsidRPr="008544BD" w:rsidRDefault="00094043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example of how a designer is responding to the new way of living! Consider how you could adapt a garment that you use regularly.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45AC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Fibre to fashion website – always updating articles of fashion industry</w:t>
            </w:r>
          </w:p>
        </w:tc>
        <w:tc>
          <w:tcPr>
            <w:tcW w:w="2911" w:type="dxa"/>
          </w:tcPr>
          <w:p w:rsidR="00445AC0" w:rsidRDefault="00C56847" w:rsidP="00445AC0">
            <w:hyperlink r:id="rId9" w:history="1">
              <w:r w:rsidR="00445AC0">
                <w:rPr>
                  <w:rStyle w:val="Hyperlink"/>
                </w:rPr>
                <w:t>https://www.fibre2fashion.com/</w:t>
              </w:r>
            </w:hyperlink>
          </w:p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8544BD" w:rsidRDefault="00F824FD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regularly for new reports.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45AC0" w:rsidP="0044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– article on sustainability</w:t>
            </w:r>
          </w:p>
        </w:tc>
        <w:tc>
          <w:tcPr>
            <w:tcW w:w="2911" w:type="dxa"/>
          </w:tcPr>
          <w:p w:rsidR="00445AC0" w:rsidRDefault="00C56847" w:rsidP="00445AC0">
            <w:hyperlink r:id="rId10" w:history="1">
              <w:r w:rsidR="00445AC0">
                <w:rPr>
                  <w:rStyle w:val="Hyperlink"/>
                </w:rPr>
                <w:t>https://www.businessoffashion.com/articles/tags/topics/sustainability</w:t>
              </w:r>
            </w:hyperlink>
          </w:p>
          <w:p w:rsidR="008544BD" w:rsidRPr="008544BD" w:rsidRDefault="008544BD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8544BD" w:rsidRDefault="00445AC0" w:rsidP="00445AC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</w:t>
            </w:r>
            <w:r w:rsidR="003D2DD3">
              <w:rPr>
                <w:sz w:val="20"/>
                <w:szCs w:val="20"/>
              </w:rPr>
              <w:t>designer,</w:t>
            </w:r>
            <w:r>
              <w:rPr>
                <w:sz w:val="20"/>
                <w:szCs w:val="20"/>
              </w:rPr>
              <w:t xml:space="preserve"> you need to understand how to design responsible and the effects of fashion on the environment.  Make notes and summarise how this will impact on how you design</w:t>
            </w:r>
          </w:p>
        </w:tc>
        <w:tc>
          <w:tcPr>
            <w:tcW w:w="1893" w:type="dxa"/>
          </w:tcPr>
          <w:p w:rsidR="009F43F5" w:rsidRPr="008544BD" w:rsidRDefault="00F824FD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any design work you have done for your bridging course – annotate or write about how these designers could be developed to make them more sustainable. </w:t>
            </w:r>
          </w:p>
        </w:tc>
      </w:tr>
      <w:tr w:rsidR="009F43F5" w:rsidTr="009F43F5">
        <w:tc>
          <w:tcPr>
            <w:tcW w:w="2187" w:type="dxa"/>
          </w:tcPr>
          <w:p w:rsidR="009F43F5" w:rsidRPr="00390759" w:rsidRDefault="00445AC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and read</w:t>
            </w:r>
          </w:p>
        </w:tc>
        <w:tc>
          <w:tcPr>
            <w:tcW w:w="2911" w:type="dxa"/>
          </w:tcPr>
          <w:p w:rsidR="00390759" w:rsidRPr="00390759" w:rsidRDefault="00C56847" w:rsidP="006B7152">
            <w:pPr>
              <w:rPr>
                <w:sz w:val="20"/>
                <w:szCs w:val="20"/>
              </w:rPr>
            </w:pPr>
            <w:hyperlink r:id="rId11" w:history="1">
              <w:r w:rsidR="00445AC0">
                <w:rPr>
                  <w:rStyle w:val="Hyperlink"/>
                </w:rPr>
                <w:t>https://www.vogue.com/article/digital-fashion-weeks-2020</w:t>
              </w:r>
            </w:hyperlink>
          </w:p>
        </w:tc>
        <w:tc>
          <w:tcPr>
            <w:tcW w:w="2898" w:type="dxa"/>
          </w:tcPr>
          <w:p w:rsidR="009F43F5" w:rsidRPr="00390759" w:rsidRDefault="00445AC0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an eye out for the virtual fashion shows happening in lots of different countries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Pr="00390759" w:rsidRDefault="00540E1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Dior</w:t>
            </w:r>
            <w:r w:rsidR="00CD3F6B">
              <w:rPr>
                <w:sz w:val="20"/>
                <w:szCs w:val="20"/>
              </w:rPr>
              <w:t xml:space="preserve"> on Instagram </w:t>
            </w:r>
            <w:r w:rsidR="003D2DD3">
              <w:rPr>
                <w:sz w:val="20"/>
                <w:szCs w:val="20"/>
              </w:rPr>
              <w:t>or watch this to view their new collection in miniature</w:t>
            </w:r>
            <w:r w:rsidR="00445A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</w:tcPr>
          <w:p w:rsidR="00820E37" w:rsidRPr="00390759" w:rsidRDefault="00C56847" w:rsidP="006B7152">
            <w:pPr>
              <w:rPr>
                <w:sz w:val="20"/>
                <w:szCs w:val="20"/>
              </w:rPr>
            </w:pPr>
            <w:hyperlink r:id="rId12" w:tgtFrame="_blank" w:history="1">
              <w:r w:rsidR="003D2DD3">
                <w:rPr>
                  <w:rStyle w:val="Hyperlink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on.dior.com/couture-aw2021</w:t>
              </w:r>
            </w:hyperlink>
          </w:p>
        </w:tc>
        <w:tc>
          <w:tcPr>
            <w:tcW w:w="2898" w:type="dxa"/>
          </w:tcPr>
          <w:p w:rsidR="00390759" w:rsidRPr="00820E37" w:rsidRDefault="00445AC0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how they are making </w:t>
            </w:r>
            <w:proofErr w:type="gramStart"/>
            <w:r>
              <w:rPr>
                <w:sz w:val="20"/>
                <w:szCs w:val="20"/>
              </w:rPr>
              <w:t>beautiful  miniature</w:t>
            </w:r>
            <w:proofErr w:type="gramEnd"/>
            <w:r>
              <w:rPr>
                <w:sz w:val="20"/>
                <w:szCs w:val="20"/>
              </w:rPr>
              <w:t xml:space="preserve"> garments for their 20-21 collection</w:t>
            </w:r>
            <w:r w:rsidR="00094043"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390759" w:rsidRPr="00390759" w:rsidRDefault="0009404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model some of your designs that you have completed for the bridging course in miniature with paper</w:t>
            </w:r>
          </w:p>
        </w:tc>
      </w:tr>
      <w:tr w:rsidR="00540E1F" w:rsidTr="009F43F5">
        <w:tc>
          <w:tcPr>
            <w:tcW w:w="2187" w:type="dxa"/>
          </w:tcPr>
          <w:p w:rsidR="00540E1F" w:rsidRDefault="00540E1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Watch The Next Black</w:t>
            </w:r>
          </w:p>
          <w:p w:rsidR="00540E1F" w:rsidRDefault="00540E1F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540E1F" w:rsidRPr="00390759" w:rsidRDefault="00C56847" w:rsidP="006B7152">
            <w:pPr>
              <w:rPr>
                <w:sz w:val="20"/>
                <w:szCs w:val="20"/>
              </w:rPr>
            </w:pPr>
            <w:hyperlink r:id="rId13" w:history="1">
              <w:r w:rsidR="00540E1F">
                <w:rPr>
                  <w:rStyle w:val="Hyperlink"/>
                </w:rPr>
                <w:t>https://www.youtube.com/watch?v=XCsGLWrfE4Y</w:t>
              </w:r>
            </w:hyperlink>
          </w:p>
        </w:tc>
        <w:tc>
          <w:tcPr>
            <w:tcW w:w="2898" w:type="dxa"/>
          </w:tcPr>
          <w:p w:rsidR="00540E1F" w:rsidRDefault="00540E1F" w:rsidP="00540E1F">
            <w:pPr>
              <w:pStyle w:val="ListParagrap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'The Next Black' is a documentary film that explores the future of clothing. </w:t>
            </w:r>
          </w:p>
        </w:tc>
        <w:tc>
          <w:tcPr>
            <w:tcW w:w="1893" w:type="dxa"/>
          </w:tcPr>
          <w:p w:rsidR="00540E1F" w:rsidRPr="00390759" w:rsidRDefault="00540E1F" w:rsidP="006B7152">
            <w:pPr>
              <w:rPr>
                <w:sz w:val="20"/>
                <w:szCs w:val="20"/>
              </w:rPr>
            </w:pPr>
          </w:p>
        </w:tc>
      </w:tr>
      <w:tr w:rsidR="00540E1F" w:rsidTr="009F43F5">
        <w:tc>
          <w:tcPr>
            <w:tcW w:w="2187" w:type="dxa"/>
          </w:tcPr>
          <w:p w:rsidR="00540E1F" w:rsidRDefault="00540E1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Next in Fashion on Netflix</w:t>
            </w:r>
          </w:p>
        </w:tc>
        <w:tc>
          <w:tcPr>
            <w:tcW w:w="2911" w:type="dxa"/>
          </w:tcPr>
          <w:p w:rsidR="00540E1F" w:rsidRDefault="00540E1F" w:rsidP="006B7152"/>
        </w:tc>
        <w:tc>
          <w:tcPr>
            <w:tcW w:w="2898" w:type="dxa"/>
          </w:tcPr>
          <w:p w:rsidR="00540E1F" w:rsidRDefault="00540E1F" w:rsidP="00540E1F">
            <w:pPr>
              <w:pStyle w:val="ListParagraph"/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Be inspired by the range of challenges they have each episode.</w:t>
            </w:r>
          </w:p>
        </w:tc>
        <w:tc>
          <w:tcPr>
            <w:tcW w:w="1893" w:type="dxa"/>
          </w:tcPr>
          <w:p w:rsidR="00540E1F" w:rsidRPr="00390759" w:rsidRDefault="0009404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your design look like for each challenge? Practice your illustration skills.</w:t>
            </w:r>
          </w:p>
        </w:tc>
      </w:tr>
      <w:tr w:rsidR="00540E1F" w:rsidTr="009F43F5">
        <w:tc>
          <w:tcPr>
            <w:tcW w:w="2187" w:type="dxa"/>
          </w:tcPr>
          <w:p w:rsidR="00540E1F" w:rsidRDefault="00540E1F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fashion drawing </w:t>
            </w:r>
            <w:r w:rsidR="003D2DD3">
              <w:rPr>
                <w:sz w:val="20"/>
                <w:szCs w:val="20"/>
              </w:rPr>
              <w:t>videos</w:t>
            </w:r>
          </w:p>
        </w:tc>
        <w:tc>
          <w:tcPr>
            <w:tcW w:w="2911" w:type="dxa"/>
          </w:tcPr>
          <w:p w:rsidR="00540E1F" w:rsidRDefault="00C56847" w:rsidP="006B7152">
            <w:hyperlink r:id="rId14" w:history="1">
              <w:r w:rsidR="00540E1F">
                <w:rPr>
                  <w:rStyle w:val="Hyperlink"/>
                </w:rPr>
                <w:t>https://www.youtube.com/watch?v=SQrmCvdqHt0</w:t>
              </w:r>
            </w:hyperlink>
          </w:p>
        </w:tc>
        <w:tc>
          <w:tcPr>
            <w:tcW w:w="2898" w:type="dxa"/>
          </w:tcPr>
          <w:p w:rsidR="00540E1F" w:rsidRDefault="00540E1F" w:rsidP="00540E1F">
            <w:pPr>
              <w:pStyle w:val="ListParagraph"/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Look at as many fashion drawing sites as you can and practice your illustration as much as you can</w:t>
            </w:r>
          </w:p>
        </w:tc>
        <w:tc>
          <w:tcPr>
            <w:tcW w:w="1893" w:type="dxa"/>
          </w:tcPr>
          <w:p w:rsidR="00540E1F" w:rsidRPr="00390759" w:rsidRDefault="00306A9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the work that you have done during the bridging lessons and continue to do design ideas for this work.</w:t>
            </w: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13C20"/>
    <w:rsid w:val="00094043"/>
    <w:rsid w:val="000A6D12"/>
    <w:rsid w:val="00205484"/>
    <w:rsid w:val="00227C05"/>
    <w:rsid w:val="00281DDE"/>
    <w:rsid w:val="00306A93"/>
    <w:rsid w:val="00390759"/>
    <w:rsid w:val="003D2DD3"/>
    <w:rsid w:val="003D7735"/>
    <w:rsid w:val="00445AC0"/>
    <w:rsid w:val="00467C26"/>
    <w:rsid w:val="00524C79"/>
    <w:rsid w:val="00540E1F"/>
    <w:rsid w:val="00554A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F43F5"/>
    <w:rsid w:val="009F4B39"/>
    <w:rsid w:val="00AE2217"/>
    <w:rsid w:val="00B225DC"/>
    <w:rsid w:val="00C56847"/>
    <w:rsid w:val="00C841F7"/>
    <w:rsid w:val="00CD3F6B"/>
    <w:rsid w:val="00DA5A49"/>
    <w:rsid w:val="00E304E4"/>
    <w:rsid w:val="00E7613E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re2fashion.com/industry-article/8713/lo-here-s-a-social-distancing-jacket" TargetMode="External"/><Relationship Id="rId13" Type="http://schemas.openxmlformats.org/officeDocument/2006/relationships/hyperlink" Target="https://www.youtube.com/watch?v=XCsGLWrfE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magazine/fashion" TargetMode="External"/><Relationship Id="rId12" Type="http://schemas.openxmlformats.org/officeDocument/2006/relationships/hyperlink" Target="https://l.facebook.com/l.php?u=http%3A%2F%2Fon.dior.com%2Fcouture-aw2021%3Ffbclid%3DIwAR0pVUGRDzXMyNp657vxEQ8M_TpinOvbkJl0pIjAexVSh4u7YBXZPXgir4M&amp;h=AT2po7J8mkcl3xhkFy5wq4S3ywbNpdC1sVctxTv1h3YbKW52ene7JfGRxE3L_DwQNii4L9Vt5pQs8lzdG9ouaXEruaotIKr3283sHOAbLvFnwZk79i6g-QA-zwtD4rESBJCJoZW_GZcT_zgILxJv&amp;__tn__=-UK-y-R&amp;c%5b0%5d=AT07U5eJLeNXnZTGeaNu9BT0juhWA5oiK2fsF5EnhId5jjTUB_Y01oJlzWX8VO8Uorft-ErFCVRRmDNeFQ3qx0HMEic_-4O0o_9-RPsr4-WEhDeMMsieOhWqfYGzrRDT7fG-TfL37pWJ5zCkMXSG_b4FQc7OQxTN0WdwY9qEot-46pOZaFxu8ROpVG_ehTIdhnPGd6l5TuT73i3QOubCTbharP6x53tjoyfUHsjXc6bx4QleH1x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bre2fashion.com/industry-article/3730/fashion-designing-the-then-and-now" TargetMode="External"/><Relationship Id="rId11" Type="http://schemas.openxmlformats.org/officeDocument/2006/relationships/hyperlink" Target="https://www.vogue.com/article/digital-fashion-weeks-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businessoffashion.com/articles/tags/topics/sustain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bre2fashion.com/" TargetMode="External"/><Relationship Id="rId14" Type="http://schemas.openxmlformats.org/officeDocument/2006/relationships/hyperlink" Target="https://www.youtube.com/watch?v=SQrmCvdqH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2020-07-10T12:14:00Z</dcterms:created>
  <dcterms:modified xsi:type="dcterms:W3CDTF">2020-07-10T12:14:00Z</dcterms:modified>
</cp:coreProperties>
</file>