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DC5AC" w14:textId="77777777" w:rsidR="00EF572F" w:rsidRDefault="00EF572F" w:rsidP="00C227CD">
      <w:pPr>
        <w:jc w:val="center"/>
        <w:rPr>
          <w:b/>
          <w:bCs/>
          <w:sz w:val="56"/>
          <w:szCs w:val="56"/>
        </w:rPr>
      </w:pPr>
      <w:bookmarkStart w:id="0" w:name="_GoBack"/>
      <w:bookmarkEnd w:id="0"/>
    </w:p>
    <w:p w14:paraId="3BBED6C6" w14:textId="5E52EFFB" w:rsidR="00C227CD" w:rsidRDefault="00D7651B" w:rsidP="00C227CD">
      <w:pPr>
        <w:jc w:val="center"/>
        <w:rPr>
          <w:b/>
          <w:bCs/>
          <w:sz w:val="56"/>
          <w:szCs w:val="56"/>
        </w:rPr>
      </w:pPr>
      <w:r>
        <w:rPr>
          <w:b/>
          <w:bCs/>
          <w:sz w:val="56"/>
          <w:szCs w:val="56"/>
        </w:rPr>
        <w:t>BTEC Children’s Play, Learning and Development</w:t>
      </w:r>
    </w:p>
    <w:p w14:paraId="3C6E996F" w14:textId="3E4BBADD" w:rsidR="00C227CD" w:rsidRDefault="00321D7A" w:rsidP="00C227CD">
      <w:pPr>
        <w:jc w:val="center"/>
        <w:rPr>
          <w:b/>
          <w:bCs/>
          <w:sz w:val="56"/>
          <w:szCs w:val="56"/>
        </w:rPr>
      </w:pPr>
      <w:r>
        <w:rPr>
          <w:b/>
          <w:bCs/>
          <w:noProof/>
          <w:sz w:val="56"/>
          <w:szCs w:val="56"/>
          <w:lang w:eastAsia="en-GB"/>
        </w:rPr>
        <w:drawing>
          <wp:inline distT="0" distB="0" distL="0" distR="0" wp14:anchorId="7A4C8733" wp14:editId="1D2AFB57">
            <wp:extent cx="4009138" cy="2918129"/>
            <wp:effectExtent l="0" t="0" r="0" b="0"/>
            <wp:docPr id="2" name="Picture 2" descr="C:\Users\72492\AppData\Local\Microsoft\Windows\INetCache\Content.MSO\B1B812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2492\AppData\Local\Microsoft\Windows\INetCache\Content.MSO\B1B8123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9714" cy="2925827"/>
                    </a:xfrm>
                    <a:prstGeom prst="rect">
                      <a:avLst/>
                    </a:prstGeom>
                    <a:noFill/>
                    <a:ln>
                      <a:noFill/>
                    </a:ln>
                  </pic:spPr>
                </pic:pic>
              </a:graphicData>
            </a:graphic>
          </wp:inline>
        </w:drawing>
      </w:r>
    </w:p>
    <w:p w14:paraId="4F9FB3C3" w14:textId="15E7CBCE" w:rsidR="005B20F1" w:rsidRDefault="005B20F1" w:rsidP="005B439B">
      <w:pPr>
        <w:jc w:val="center"/>
        <w:rPr>
          <w:b/>
          <w:bCs/>
          <w:sz w:val="56"/>
          <w:szCs w:val="56"/>
        </w:rPr>
      </w:pPr>
    </w:p>
    <w:p w14:paraId="1C809511" w14:textId="77777777" w:rsidR="00EF572F" w:rsidRDefault="00EF572F" w:rsidP="00EF572F">
      <w:pPr>
        <w:jc w:val="center"/>
        <w:rPr>
          <w:b/>
          <w:bCs/>
          <w:sz w:val="56"/>
          <w:szCs w:val="56"/>
        </w:rPr>
      </w:pPr>
    </w:p>
    <w:p w14:paraId="6FFFEC83" w14:textId="128ED699" w:rsidR="005B20F1" w:rsidRPr="00C227CD" w:rsidRDefault="00C105D7" w:rsidP="00EF572F">
      <w:pPr>
        <w:jc w:val="center"/>
        <w:rPr>
          <w:b/>
          <w:bCs/>
          <w:sz w:val="56"/>
          <w:szCs w:val="56"/>
        </w:rPr>
      </w:pPr>
      <w:r>
        <w:rPr>
          <w:b/>
          <w:bCs/>
          <w:sz w:val="56"/>
          <w:szCs w:val="56"/>
        </w:rPr>
        <w:t>Bridging Course</w:t>
      </w:r>
      <w:r w:rsidR="00C37D41">
        <w:rPr>
          <w:b/>
          <w:bCs/>
          <w:sz w:val="56"/>
          <w:szCs w:val="56"/>
        </w:rPr>
        <w:t xml:space="preserve"> </w:t>
      </w:r>
      <w:r w:rsidR="00BE185F">
        <w:rPr>
          <w:b/>
          <w:bCs/>
          <w:sz w:val="56"/>
          <w:szCs w:val="56"/>
        </w:rPr>
        <w:t xml:space="preserve">- </w:t>
      </w:r>
      <w:r w:rsidR="00321D7A">
        <w:rPr>
          <w:b/>
          <w:bCs/>
          <w:sz w:val="56"/>
          <w:szCs w:val="56"/>
        </w:rPr>
        <w:t>Week 4</w:t>
      </w:r>
    </w:p>
    <w:p w14:paraId="3FF8E86F" w14:textId="588E3DDC" w:rsidR="00C227CD" w:rsidRDefault="00BB1380" w:rsidP="00BB1380">
      <w:pPr>
        <w:jc w:val="center"/>
        <w:rPr>
          <w:rFonts w:ascii="Calibri" w:hAnsi="Calibri" w:cs="Calibri"/>
          <w:b/>
          <w:bCs/>
          <w:color w:val="000000"/>
          <w:sz w:val="24"/>
          <w:szCs w:val="24"/>
        </w:rPr>
      </w:pPr>
      <w:r>
        <w:rPr>
          <w:b/>
          <w:bCs/>
          <w:noProof/>
          <w:sz w:val="56"/>
          <w:szCs w:val="56"/>
          <w:lang w:eastAsia="en-GB"/>
        </w:rPr>
        <w:drawing>
          <wp:inline distT="0" distB="0" distL="0" distR="0" wp14:anchorId="63E8191B" wp14:editId="5A180822">
            <wp:extent cx="812800" cy="97349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Marys-Badge-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4286" cy="987253"/>
                    </a:xfrm>
                    <a:prstGeom prst="rect">
                      <a:avLst/>
                    </a:prstGeom>
                  </pic:spPr>
                </pic:pic>
              </a:graphicData>
            </a:graphic>
          </wp:inline>
        </w:drawing>
      </w:r>
    </w:p>
    <w:p w14:paraId="4AF9D360" w14:textId="77777777" w:rsidR="00C227CD" w:rsidRPr="00C227CD" w:rsidRDefault="00C227CD" w:rsidP="00C227CD">
      <w:pPr>
        <w:rPr>
          <w:rFonts w:ascii="Calibri" w:hAnsi="Calibri" w:cs="Calibri"/>
          <w:b/>
          <w:bCs/>
          <w:i/>
          <w:color w:val="000000"/>
          <w:sz w:val="24"/>
          <w:szCs w:val="24"/>
        </w:rPr>
      </w:pPr>
      <w:r>
        <w:rPr>
          <w:rFonts w:ascii="Calibri" w:hAnsi="Calibri" w:cs="Calibri"/>
          <w:b/>
          <w:bCs/>
          <w:color w:val="000000"/>
          <w:sz w:val="24"/>
          <w:szCs w:val="24"/>
        </w:rPr>
        <w:br w:type="page"/>
      </w:r>
    </w:p>
    <w:p w14:paraId="6D2ED6AD" w14:textId="77777777" w:rsidR="0039557D" w:rsidRDefault="0039557D" w:rsidP="003219DD">
      <w:pPr>
        <w:pStyle w:val="Default"/>
      </w:pPr>
      <w:r w:rsidRPr="00854F2E">
        <w:rPr>
          <w:b/>
          <w:bCs/>
          <w:noProof/>
          <w:lang w:eastAsia="en-GB"/>
        </w:rPr>
        <w:lastRenderedPageBreak/>
        <w:drawing>
          <wp:anchor distT="0" distB="0" distL="114300" distR="114300" simplePos="0" relativeHeight="251658240" behindDoc="1" locked="0" layoutInCell="1" allowOverlap="1" wp14:anchorId="1BCCDB1A" wp14:editId="1CFE3915">
            <wp:simplePos x="0" y="0"/>
            <wp:positionH relativeFrom="margin">
              <wp:posOffset>81597</wp:posOffset>
            </wp:positionH>
            <wp:positionV relativeFrom="paragraph">
              <wp:posOffset>159</wp:posOffset>
            </wp:positionV>
            <wp:extent cx="334433" cy="400553"/>
            <wp:effectExtent l="0" t="0" r="8890" b="0"/>
            <wp:wrapTight wrapText="bothSides">
              <wp:wrapPolygon edited="0">
                <wp:start x="0" y="0"/>
                <wp:lineTo x="0" y="13371"/>
                <wp:lineTo x="1232" y="16457"/>
                <wp:lineTo x="6160" y="20571"/>
                <wp:lineTo x="14783" y="20571"/>
                <wp:lineTo x="19711" y="16457"/>
                <wp:lineTo x="20943" y="13371"/>
                <wp:lineTo x="209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ys-Badge-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433" cy="400553"/>
                    </a:xfrm>
                    <a:prstGeom prst="rect">
                      <a:avLst/>
                    </a:prstGeom>
                  </pic:spPr>
                </pic:pic>
              </a:graphicData>
            </a:graphic>
            <wp14:sizeRelH relativeFrom="page">
              <wp14:pctWidth>0</wp14:pctWidth>
            </wp14:sizeRelH>
            <wp14:sizeRelV relativeFrom="page">
              <wp14:pctHeight>0</wp14:pctHeight>
            </wp14:sizeRelV>
          </wp:anchor>
        </w:drawing>
      </w:r>
      <w:r w:rsidR="003219DD">
        <w:t>St Mary’s Catholic School</w:t>
      </w:r>
    </w:p>
    <w:p w14:paraId="38EE8BA8" w14:textId="46E7C3BB" w:rsidR="003219DD" w:rsidRDefault="00D7651B" w:rsidP="003219DD">
      <w:pPr>
        <w:pStyle w:val="Default"/>
      </w:pPr>
      <w:r>
        <w:t>BTEC Children’s Play, Learning and Development</w:t>
      </w:r>
      <w:r w:rsidR="00EF572F">
        <w:t xml:space="preserve"> </w:t>
      </w:r>
      <w:r w:rsidR="00F153F0">
        <w:t>Bridging Course</w:t>
      </w:r>
    </w:p>
    <w:p w14:paraId="1FF522E5" w14:textId="02E15477" w:rsidR="0039557D" w:rsidRPr="00854F2E" w:rsidRDefault="00F153F0" w:rsidP="00915082">
      <w:pPr>
        <w:pStyle w:val="Default"/>
        <w:jc w:val="both"/>
        <w:rPr>
          <w:b/>
          <w:bCs/>
        </w:rPr>
      </w:pPr>
      <w:r>
        <w:rPr>
          <w:b/>
          <w:bCs/>
          <w:noProof/>
          <w:lang w:eastAsia="en-GB"/>
        </w:rPr>
        <mc:AlternateContent>
          <mc:Choice Requires="wps">
            <w:drawing>
              <wp:anchor distT="0" distB="0" distL="114300" distR="114300" simplePos="0" relativeHeight="251664384" behindDoc="0" locked="0" layoutInCell="1" allowOverlap="1" wp14:anchorId="52E5D003" wp14:editId="1F281142">
                <wp:simplePos x="0" y="0"/>
                <wp:positionH relativeFrom="column">
                  <wp:posOffset>-32385</wp:posOffset>
                </wp:positionH>
                <wp:positionV relativeFrom="paragraph">
                  <wp:posOffset>291465</wp:posOffset>
                </wp:positionV>
                <wp:extent cx="6971665" cy="3924300"/>
                <wp:effectExtent l="0" t="0" r="19685" b="19050"/>
                <wp:wrapThrough wrapText="bothSides">
                  <wp:wrapPolygon edited="0">
                    <wp:start x="1476" y="0"/>
                    <wp:lineTo x="1003" y="315"/>
                    <wp:lineTo x="177" y="1363"/>
                    <wp:lineTo x="0" y="2621"/>
                    <wp:lineTo x="0" y="18979"/>
                    <wp:lineTo x="236" y="20132"/>
                    <wp:lineTo x="236" y="20447"/>
                    <wp:lineTo x="1239" y="21600"/>
                    <wp:lineTo x="1476" y="21600"/>
                    <wp:lineTo x="20185" y="21600"/>
                    <wp:lineTo x="20363" y="21600"/>
                    <wp:lineTo x="21366" y="20342"/>
                    <wp:lineTo x="21366" y="20132"/>
                    <wp:lineTo x="21602" y="19188"/>
                    <wp:lineTo x="21602" y="2517"/>
                    <wp:lineTo x="21484" y="1468"/>
                    <wp:lineTo x="20599" y="315"/>
                    <wp:lineTo x="20126" y="0"/>
                    <wp:lineTo x="1476" y="0"/>
                  </wp:wrapPolygon>
                </wp:wrapThrough>
                <wp:docPr id="9" name="Rounded Rectangle 9"/>
                <wp:cNvGraphicFramePr/>
                <a:graphic xmlns:a="http://schemas.openxmlformats.org/drawingml/2006/main">
                  <a:graphicData uri="http://schemas.microsoft.com/office/word/2010/wordprocessingShape">
                    <wps:wsp>
                      <wps:cNvSpPr/>
                      <wps:spPr>
                        <a:xfrm>
                          <a:off x="0" y="0"/>
                          <a:ext cx="6971665" cy="39243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64929B" w14:textId="39ABFA6A" w:rsidR="00B24E0C" w:rsidRDefault="00B24E0C" w:rsidP="00915082">
                            <w:pPr>
                              <w:rPr>
                                <w:b/>
                                <w:color w:val="000000" w:themeColor="text1"/>
                              </w:rPr>
                            </w:pPr>
                            <w:r>
                              <w:rPr>
                                <w:b/>
                                <w:color w:val="000000" w:themeColor="text1"/>
                              </w:rPr>
                              <w:t>Entry Requirements for Studying BTEC Children’s Play, Learning and Development?</w:t>
                            </w:r>
                          </w:p>
                          <w:p w14:paraId="25593899" w14:textId="46E59985" w:rsidR="00B24E0C" w:rsidRDefault="00B24E0C" w:rsidP="004D4192">
                            <w:pPr>
                              <w:pStyle w:val="ListParagraph"/>
                              <w:numPr>
                                <w:ilvl w:val="0"/>
                                <w:numId w:val="1"/>
                              </w:numPr>
                              <w:rPr>
                                <w:color w:val="000000" w:themeColor="text1"/>
                              </w:rPr>
                            </w:pPr>
                            <w:r>
                              <w:rPr>
                                <w:color w:val="000000" w:themeColor="text1"/>
                              </w:rPr>
                              <w:t xml:space="preserve">Students who are expected to achieve at least a grade 4 in GCSE English and Maths. </w:t>
                            </w:r>
                          </w:p>
                          <w:p w14:paraId="6ADD1BD2" w14:textId="5F0641B4" w:rsidR="00B24E0C" w:rsidRDefault="00B24E0C" w:rsidP="004D4192">
                            <w:pPr>
                              <w:pStyle w:val="ListParagraph"/>
                              <w:numPr>
                                <w:ilvl w:val="0"/>
                                <w:numId w:val="1"/>
                              </w:numPr>
                              <w:rPr>
                                <w:color w:val="000000" w:themeColor="text1"/>
                              </w:rPr>
                            </w:pPr>
                            <w:r>
                              <w:rPr>
                                <w:color w:val="000000" w:themeColor="text1"/>
                              </w:rPr>
                              <w:t>Students who are prepared to undertake 50 hours of mandatory work experience in an early years setting and undertake practical activities with children in their care.</w:t>
                            </w:r>
                          </w:p>
                          <w:p w14:paraId="3F814A1D" w14:textId="47F3A9FB" w:rsidR="00B24E0C" w:rsidRDefault="00B24E0C" w:rsidP="004D4192">
                            <w:pPr>
                              <w:pStyle w:val="ListParagraph"/>
                              <w:numPr>
                                <w:ilvl w:val="0"/>
                                <w:numId w:val="1"/>
                              </w:numPr>
                              <w:rPr>
                                <w:color w:val="000000" w:themeColor="text1"/>
                              </w:rPr>
                            </w:pPr>
                            <w:r>
                              <w:rPr>
                                <w:color w:val="000000" w:themeColor="text1"/>
                              </w:rPr>
                              <w:t>Students who enjoy learning about child development and the different theories about learning and development.</w:t>
                            </w:r>
                          </w:p>
                          <w:p w14:paraId="5E051A11" w14:textId="67F03701" w:rsidR="00B24E0C" w:rsidRDefault="00B24E0C" w:rsidP="004D4192">
                            <w:pPr>
                              <w:pStyle w:val="ListParagraph"/>
                              <w:numPr>
                                <w:ilvl w:val="0"/>
                                <w:numId w:val="1"/>
                              </w:numPr>
                              <w:rPr>
                                <w:color w:val="000000" w:themeColor="text1"/>
                              </w:rPr>
                            </w:pPr>
                            <w:r>
                              <w:rPr>
                                <w:color w:val="000000" w:themeColor="text1"/>
                              </w:rPr>
                              <w:t xml:space="preserve">Students who are willing to take part in class discussions and presentations on their research findings. </w:t>
                            </w:r>
                          </w:p>
                          <w:p w14:paraId="04C5EEB9" w14:textId="6F854E94" w:rsidR="00B24E0C" w:rsidRPr="00915082" w:rsidRDefault="00B24E0C" w:rsidP="004D4192">
                            <w:pPr>
                              <w:pStyle w:val="ListParagraph"/>
                              <w:numPr>
                                <w:ilvl w:val="0"/>
                                <w:numId w:val="1"/>
                              </w:numPr>
                              <w:rPr>
                                <w:color w:val="000000" w:themeColor="text1"/>
                              </w:rPr>
                            </w:pPr>
                            <w:r>
                              <w:rPr>
                                <w:color w:val="000000" w:themeColor="text1"/>
                              </w:rPr>
                              <w:t xml:space="preserve"> Students who enjoy independent research tasks and preparing written assignments.</w:t>
                            </w:r>
                          </w:p>
                          <w:p w14:paraId="3863DBF1" w14:textId="3E09A4B1" w:rsidR="00B24E0C" w:rsidRDefault="00B24E0C" w:rsidP="00915082">
                            <w:pPr>
                              <w:rPr>
                                <w:b/>
                                <w:color w:val="000000" w:themeColor="text1"/>
                              </w:rPr>
                            </w:pPr>
                            <w:r>
                              <w:rPr>
                                <w:b/>
                                <w:color w:val="000000" w:themeColor="text1"/>
                              </w:rPr>
                              <w:t>What to expect from BTEC Children’s Play, Learning and Development.</w:t>
                            </w:r>
                          </w:p>
                          <w:p w14:paraId="11DA9936" w14:textId="6C3715A2" w:rsidR="00B24E0C" w:rsidRPr="00F433C7" w:rsidRDefault="00B24E0C" w:rsidP="00F433C7">
                            <w:pPr>
                              <w:jc w:val="both"/>
                              <w:rPr>
                                <w:color w:val="000000" w:themeColor="text1"/>
                              </w:rPr>
                            </w:pPr>
                            <w:r>
                              <w:rPr>
                                <w:color w:val="000000" w:themeColor="text1"/>
                              </w:rPr>
                              <w:t xml:space="preserve"> </w:t>
                            </w:r>
                            <w:r w:rsidRPr="00F433C7">
                              <w:rPr>
                                <w:color w:val="000000" w:themeColor="text1"/>
                              </w:rPr>
                              <w:t>BTEC courses do work differently to other subjects and you will be expected to work hard both in and out of your lesson to meet coursework deadlines. You will also be presented with many different opportunities to b</w:t>
                            </w:r>
                            <w:r>
                              <w:rPr>
                                <w:color w:val="000000" w:themeColor="text1"/>
                              </w:rPr>
                              <w:t>roaden your vocational learning as you will be expected to work 50 hours in an early years setting. During this time you will work closely with your mentor and be expected to undertake activities with the children</w:t>
                            </w:r>
                            <w:r w:rsidRPr="00F433C7">
                              <w:rPr>
                                <w:color w:val="000000" w:themeColor="text1"/>
                              </w:rPr>
                              <w:t xml:space="preserve">. A variety of </w:t>
                            </w:r>
                            <w:r>
                              <w:rPr>
                                <w:color w:val="000000" w:themeColor="text1"/>
                              </w:rPr>
                              <w:t xml:space="preserve">other </w:t>
                            </w:r>
                            <w:r w:rsidRPr="00F433C7">
                              <w:rPr>
                                <w:color w:val="000000" w:themeColor="text1"/>
                              </w:rPr>
                              <w:t xml:space="preserve">assessment methods are </w:t>
                            </w:r>
                            <w:r>
                              <w:rPr>
                                <w:color w:val="000000" w:themeColor="text1"/>
                              </w:rPr>
                              <w:t xml:space="preserve">also </w:t>
                            </w:r>
                            <w:r w:rsidRPr="00F433C7">
                              <w:rPr>
                                <w:color w:val="000000" w:themeColor="text1"/>
                              </w:rPr>
                              <w:t xml:space="preserve">used, ranging from external exams to course work. Additionally, this BTEC qualification has been designed with employers and representatives from higher education and professional bodies. In this way, the qualification is up to date and covers all of the knowledge, skills and attributes that are required in the </w:t>
                            </w:r>
                            <w:r>
                              <w:rPr>
                                <w:color w:val="000000" w:themeColor="text1"/>
                              </w:rPr>
                              <w:t xml:space="preserve">early year’s sector. </w:t>
                            </w:r>
                          </w:p>
                          <w:p w14:paraId="69F970E2" w14:textId="4EA188B3" w:rsidR="00B24E0C" w:rsidRDefault="00B24E0C" w:rsidP="00915082">
                            <w:pPr>
                              <w:jc w:val="both"/>
                              <w:rPr>
                                <w:color w:val="000000" w:themeColor="text1"/>
                              </w:rPr>
                            </w:pPr>
                          </w:p>
                          <w:p w14:paraId="216C811E" w14:textId="77777777" w:rsidR="00B24E0C" w:rsidRPr="003219DD" w:rsidRDefault="00B24E0C" w:rsidP="003219DD">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5D003" id="Rounded Rectangle 9" o:spid="_x0000_s1026" style="position:absolute;left:0;text-align:left;margin-left:-2.55pt;margin-top:22.95pt;width:548.95pt;height:3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" fillcolor="#deeaf6 [660]" strokecolor="#1f4d78 [1604]" strokeweight="1pt">
                <v:stroke joinstyle="miter"/>
                <v:textbox>
                  <w:txbxContent>
                    <w:p w14:paraId="5864929B" w14:textId="39ABFA6A" w:rsidR="00B24E0C" w:rsidRDefault="00B24E0C" w:rsidP="00915082">
                      <w:pPr>
                        <w:rPr>
                          <w:b/>
                          <w:color w:val="000000" w:themeColor="text1"/>
                        </w:rPr>
                      </w:pPr>
                      <w:r>
                        <w:rPr>
                          <w:b/>
                          <w:color w:val="000000" w:themeColor="text1"/>
                        </w:rPr>
                        <w:t>Entry Requirements for Studying BTEC Children’s Play, Learning and Development?</w:t>
                      </w:r>
                    </w:p>
                    <w:p w14:paraId="25593899" w14:textId="46E59985" w:rsidR="00B24E0C" w:rsidRDefault="00B24E0C" w:rsidP="004D4192">
                      <w:pPr>
                        <w:pStyle w:val="ListParagraph"/>
                        <w:numPr>
                          <w:ilvl w:val="0"/>
                          <w:numId w:val="1"/>
                        </w:numPr>
                        <w:rPr>
                          <w:color w:val="000000" w:themeColor="text1"/>
                        </w:rPr>
                      </w:pPr>
                      <w:r>
                        <w:rPr>
                          <w:color w:val="000000" w:themeColor="text1"/>
                        </w:rPr>
                        <w:t xml:space="preserve">Students who are expected to achieve at least a grade 4 in GCSE English and Maths. </w:t>
                      </w:r>
                    </w:p>
                    <w:p w14:paraId="6ADD1BD2" w14:textId="5F0641B4" w:rsidR="00B24E0C" w:rsidRDefault="00B24E0C" w:rsidP="004D4192">
                      <w:pPr>
                        <w:pStyle w:val="ListParagraph"/>
                        <w:numPr>
                          <w:ilvl w:val="0"/>
                          <w:numId w:val="1"/>
                        </w:numPr>
                        <w:rPr>
                          <w:color w:val="000000" w:themeColor="text1"/>
                        </w:rPr>
                      </w:pPr>
                      <w:r>
                        <w:rPr>
                          <w:color w:val="000000" w:themeColor="text1"/>
                        </w:rPr>
                        <w:t>Students who are prepared to undertake 50 hours of mandatory work experience in an early years setting and undertake practical activities with children in their care.</w:t>
                      </w:r>
                    </w:p>
                    <w:p w14:paraId="3F814A1D" w14:textId="47F3A9FB" w:rsidR="00B24E0C" w:rsidRDefault="00B24E0C" w:rsidP="004D4192">
                      <w:pPr>
                        <w:pStyle w:val="ListParagraph"/>
                        <w:numPr>
                          <w:ilvl w:val="0"/>
                          <w:numId w:val="1"/>
                        </w:numPr>
                        <w:rPr>
                          <w:color w:val="000000" w:themeColor="text1"/>
                        </w:rPr>
                      </w:pPr>
                      <w:r>
                        <w:rPr>
                          <w:color w:val="000000" w:themeColor="text1"/>
                        </w:rPr>
                        <w:t>Students who enjoy learning about child development and the different theories about learning and development.</w:t>
                      </w:r>
                    </w:p>
                    <w:p w14:paraId="5E051A11" w14:textId="67F03701" w:rsidR="00B24E0C" w:rsidRDefault="00B24E0C" w:rsidP="004D4192">
                      <w:pPr>
                        <w:pStyle w:val="ListParagraph"/>
                        <w:numPr>
                          <w:ilvl w:val="0"/>
                          <w:numId w:val="1"/>
                        </w:numPr>
                        <w:rPr>
                          <w:color w:val="000000" w:themeColor="text1"/>
                        </w:rPr>
                      </w:pPr>
                      <w:r>
                        <w:rPr>
                          <w:color w:val="000000" w:themeColor="text1"/>
                        </w:rPr>
                        <w:t xml:space="preserve">Students who are willing to take part in class discussions and presentations on their research findings. </w:t>
                      </w:r>
                    </w:p>
                    <w:p w14:paraId="04C5EEB9" w14:textId="6F854E94" w:rsidR="00B24E0C" w:rsidRPr="00915082" w:rsidRDefault="00B24E0C" w:rsidP="004D4192">
                      <w:pPr>
                        <w:pStyle w:val="ListParagraph"/>
                        <w:numPr>
                          <w:ilvl w:val="0"/>
                          <w:numId w:val="1"/>
                        </w:numPr>
                        <w:rPr>
                          <w:color w:val="000000" w:themeColor="text1"/>
                        </w:rPr>
                      </w:pPr>
                      <w:r>
                        <w:rPr>
                          <w:color w:val="000000" w:themeColor="text1"/>
                        </w:rPr>
                        <w:t xml:space="preserve"> Students who enjoy independent research tasks and preparing written assignments.</w:t>
                      </w:r>
                    </w:p>
                    <w:p w14:paraId="3863DBF1" w14:textId="3E09A4B1" w:rsidR="00B24E0C" w:rsidRDefault="00B24E0C" w:rsidP="00915082">
                      <w:pPr>
                        <w:rPr>
                          <w:b/>
                          <w:color w:val="000000" w:themeColor="text1"/>
                        </w:rPr>
                      </w:pPr>
                      <w:r>
                        <w:rPr>
                          <w:b/>
                          <w:color w:val="000000" w:themeColor="text1"/>
                        </w:rPr>
                        <w:t>What to expect from BTEC Children’s Play, Learning and Development.</w:t>
                      </w:r>
                    </w:p>
                    <w:p w14:paraId="11DA9936" w14:textId="6C3715A2" w:rsidR="00B24E0C" w:rsidRPr="00F433C7" w:rsidRDefault="00B24E0C" w:rsidP="00F433C7">
                      <w:pPr>
                        <w:jc w:val="both"/>
                        <w:rPr>
                          <w:color w:val="000000" w:themeColor="text1"/>
                        </w:rPr>
                      </w:pPr>
                      <w:r>
                        <w:rPr>
                          <w:color w:val="000000" w:themeColor="text1"/>
                        </w:rPr>
                        <w:t xml:space="preserve"> </w:t>
                      </w:r>
                      <w:r w:rsidRPr="00F433C7">
                        <w:rPr>
                          <w:color w:val="000000" w:themeColor="text1"/>
                        </w:rPr>
                        <w:t>BTEC courses do work differently to other subjects and you will be expected to work hard both in and out of your lesson to meet coursework deadlines. You will also be presented with many different opportunities to b</w:t>
                      </w:r>
                      <w:r>
                        <w:rPr>
                          <w:color w:val="000000" w:themeColor="text1"/>
                        </w:rPr>
                        <w:t>roaden your vocational learning as you will be expected to work 50 hours in an early years setting. During this time you will work closely with your mentor and be expected to undertake activities with the children</w:t>
                      </w:r>
                      <w:r w:rsidRPr="00F433C7">
                        <w:rPr>
                          <w:color w:val="000000" w:themeColor="text1"/>
                        </w:rPr>
                        <w:t xml:space="preserve">. A variety of </w:t>
                      </w:r>
                      <w:r>
                        <w:rPr>
                          <w:color w:val="000000" w:themeColor="text1"/>
                        </w:rPr>
                        <w:t xml:space="preserve">other </w:t>
                      </w:r>
                      <w:r w:rsidRPr="00F433C7">
                        <w:rPr>
                          <w:color w:val="000000" w:themeColor="text1"/>
                        </w:rPr>
                        <w:t xml:space="preserve">assessment methods are </w:t>
                      </w:r>
                      <w:r>
                        <w:rPr>
                          <w:color w:val="000000" w:themeColor="text1"/>
                        </w:rPr>
                        <w:t xml:space="preserve">also </w:t>
                      </w:r>
                      <w:r w:rsidRPr="00F433C7">
                        <w:rPr>
                          <w:color w:val="000000" w:themeColor="text1"/>
                        </w:rPr>
                        <w:t xml:space="preserve">used, ranging from external exams to course work. Additionally, this BTEC qualification has been designed with employers and representatives from higher education and professional bodies. In this way, the qualification is up to date and covers all of the knowledge, skills and attributes that are required in the </w:t>
                      </w:r>
                      <w:r>
                        <w:rPr>
                          <w:color w:val="000000" w:themeColor="text1"/>
                        </w:rPr>
                        <w:t xml:space="preserve">early year’s sector. </w:t>
                      </w:r>
                    </w:p>
                    <w:p w14:paraId="69F970E2" w14:textId="4EA188B3" w:rsidR="00B24E0C" w:rsidRDefault="00B24E0C" w:rsidP="00915082">
                      <w:pPr>
                        <w:jc w:val="both"/>
                        <w:rPr>
                          <w:color w:val="000000" w:themeColor="text1"/>
                        </w:rPr>
                      </w:pPr>
                    </w:p>
                    <w:p w14:paraId="216C811E" w14:textId="77777777" w:rsidR="00B24E0C" w:rsidRPr="003219DD" w:rsidRDefault="00B24E0C" w:rsidP="003219DD">
                      <w:pPr>
                        <w:jc w:val="both"/>
                        <w:rPr>
                          <w:color w:val="000000" w:themeColor="text1"/>
                        </w:rPr>
                      </w:pPr>
                    </w:p>
                  </w:txbxContent>
                </v:textbox>
                <w10:wrap type="through"/>
              </v:roundrect>
            </w:pict>
          </mc:Fallback>
        </mc:AlternateContent>
      </w:r>
    </w:p>
    <w:p w14:paraId="6CE6CBCC" w14:textId="0834EFFB" w:rsidR="00915082" w:rsidRPr="00F153F0" w:rsidRDefault="00915082" w:rsidP="00F153F0">
      <w:pPr>
        <w:pStyle w:val="Default"/>
        <w:jc w:val="both"/>
        <w:rPr>
          <w:b/>
          <w:bCs/>
          <w:sz w:val="22"/>
          <w:szCs w:val="22"/>
        </w:rPr>
      </w:pPr>
      <w:r w:rsidRPr="00395DD7">
        <w:rPr>
          <w:b/>
          <w:bCs/>
          <w:sz w:val="22"/>
          <w:szCs w:val="22"/>
        </w:rPr>
        <w:t xml:space="preserve">This </w:t>
      </w:r>
      <w:r w:rsidR="00C105D7">
        <w:rPr>
          <w:b/>
          <w:bCs/>
          <w:sz w:val="22"/>
          <w:szCs w:val="22"/>
        </w:rPr>
        <w:t>bridging course</w:t>
      </w:r>
      <w:r w:rsidRPr="00395DD7">
        <w:rPr>
          <w:b/>
          <w:bCs/>
          <w:sz w:val="22"/>
          <w:szCs w:val="22"/>
        </w:rPr>
        <w:t xml:space="preserve"> will provide you with a mixture of information </w:t>
      </w:r>
      <w:r w:rsidR="00337B42">
        <w:rPr>
          <w:b/>
          <w:bCs/>
          <w:sz w:val="22"/>
          <w:szCs w:val="22"/>
        </w:rPr>
        <w:t>about BTEC Children’s Play, Learning and Development</w:t>
      </w:r>
      <w:r w:rsidRPr="00395DD7">
        <w:rPr>
          <w:b/>
          <w:bCs/>
          <w:sz w:val="22"/>
          <w:szCs w:val="22"/>
        </w:rPr>
        <w:t xml:space="preserve">, and what to expect from the course, as well as </w:t>
      </w:r>
      <w:r w:rsidR="00C105D7">
        <w:rPr>
          <w:b/>
          <w:bCs/>
          <w:sz w:val="22"/>
          <w:szCs w:val="22"/>
        </w:rPr>
        <w:t xml:space="preserve">key </w:t>
      </w:r>
      <w:r w:rsidRPr="00395DD7">
        <w:rPr>
          <w:b/>
          <w:bCs/>
          <w:sz w:val="22"/>
          <w:szCs w:val="22"/>
        </w:rPr>
        <w:t>work to complete.</w:t>
      </w:r>
      <w:r w:rsidR="00FB1B5F">
        <w:rPr>
          <w:b/>
          <w:bCs/>
          <w:sz w:val="22"/>
          <w:szCs w:val="22"/>
        </w:rPr>
        <w:t xml:space="preserve"> Students who are expecting to stu</w:t>
      </w:r>
      <w:r w:rsidR="00F44585">
        <w:rPr>
          <w:b/>
          <w:bCs/>
          <w:sz w:val="22"/>
          <w:szCs w:val="22"/>
        </w:rPr>
        <w:t>dy Children’s Play, Learning and Development</w:t>
      </w:r>
      <w:r w:rsidR="00FB1B5F">
        <w:rPr>
          <w:b/>
          <w:bCs/>
          <w:sz w:val="22"/>
          <w:szCs w:val="22"/>
        </w:rPr>
        <w:t>, and are likely to meet the entry requirements, must complete the bridging course</w:t>
      </w:r>
      <w:r w:rsidR="00E63D0C" w:rsidRPr="00395DD7">
        <w:rPr>
          <w:b/>
          <w:bCs/>
          <w:sz w:val="22"/>
          <w:szCs w:val="22"/>
        </w:rPr>
        <w:t xml:space="preserve"> fully and thoroughly</w:t>
      </w:r>
      <w:r w:rsidR="00FB1B5F">
        <w:rPr>
          <w:b/>
          <w:bCs/>
          <w:sz w:val="22"/>
          <w:szCs w:val="22"/>
        </w:rPr>
        <w:t>, to the best of their ability</w:t>
      </w:r>
      <w:r w:rsidR="00E63D0C" w:rsidRPr="00395DD7">
        <w:rPr>
          <w:b/>
          <w:bCs/>
          <w:sz w:val="22"/>
          <w:szCs w:val="22"/>
        </w:rPr>
        <w:t xml:space="preserve">. </w:t>
      </w:r>
      <w:r w:rsidRPr="00395DD7">
        <w:rPr>
          <w:b/>
          <w:bCs/>
          <w:sz w:val="22"/>
          <w:szCs w:val="22"/>
        </w:rPr>
        <w:t>You should complete all work on paper</w:t>
      </w:r>
      <w:r w:rsidR="00F433C7">
        <w:rPr>
          <w:b/>
          <w:bCs/>
          <w:sz w:val="22"/>
          <w:szCs w:val="22"/>
        </w:rPr>
        <w:t xml:space="preserve"> or</w:t>
      </w:r>
      <w:r w:rsidRPr="00395DD7">
        <w:rPr>
          <w:b/>
          <w:bCs/>
          <w:sz w:val="22"/>
          <w:szCs w:val="22"/>
        </w:rPr>
        <w:t xml:space="preserve"> and keep it in a file, in an ordered way. </w:t>
      </w:r>
      <w:r w:rsidR="000E67AD">
        <w:rPr>
          <w:b/>
          <w:bCs/>
          <w:sz w:val="22"/>
          <w:szCs w:val="22"/>
        </w:rPr>
        <w:t xml:space="preserve">You will submit it </w:t>
      </w:r>
      <w:r w:rsidR="00E63D0C" w:rsidRPr="00395DD7">
        <w:rPr>
          <w:b/>
          <w:bCs/>
          <w:sz w:val="22"/>
          <w:szCs w:val="22"/>
        </w:rPr>
        <w:t>to your teacher in September. All of the work will be reviewed and selected work will be assessed</w:t>
      </w:r>
      <w:r w:rsidR="000E67AD">
        <w:rPr>
          <w:b/>
          <w:bCs/>
          <w:sz w:val="22"/>
          <w:szCs w:val="22"/>
        </w:rPr>
        <w:t>, and you will be given feedback on it</w:t>
      </w:r>
      <w:r w:rsidR="00E63D0C" w:rsidRPr="00395DD7">
        <w:rPr>
          <w:b/>
          <w:bCs/>
          <w:sz w:val="22"/>
          <w:szCs w:val="22"/>
        </w:rPr>
        <w:t xml:space="preserve">. This work will be signalled </w:t>
      </w:r>
      <w:r w:rsidR="00C105D7">
        <w:rPr>
          <w:b/>
          <w:bCs/>
          <w:sz w:val="22"/>
          <w:szCs w:val="22"/>
        </w:rPr>
        <w:t>to you</w:t>
      </w:r>
      <w:r w:rsidR="00E63D0C" w:rsidRPr="00395DD7">
        <w:rPr>
          <w:b/>
          <w:bCs/>
          <w:sz w:val="22"/>
          <w:szCs w:val="22"/>
        </w:rPr>
        <w:t xml:space="preserve">. If you do not have access to the internet, please </w:t>
      </w:r>
      <w:r w:rsidRPr="00395DD7">
        <w:rPr>
          <w:b/>
          <w:bCs/>
          <w:sz w:val="22"/>
          <w:szCs w:val="22"/>
        </w:rPr>
        <w:t>contact the school and appropriate resources will be sent to you.</w:t>
      </w:r>
      <w:r w:rsidR="00A919E7">
        <w:rPr>
          <w:b/>
          <w:bCs/>
          <w:sz w:val="22"/>
          <w:szCs w:val="22"/>
        </w:rPr>
        <w:t xml:space="preserve"> If you are thinking about studyi</w:t>
      </w:r>
      <w:r w:rsidR="00F44585">
        <w:rPr>
          <w:b/>
          <w:bCs/>
          <w:sz w:val="22"/>
          <w:szCs w:val="22"/>
        </w:rPr>
        <w:t>ng BTEC Children’s Play, Learning and Development</w:t>
      </w:r>
      <w:r w:rsidR="00A919E7">
        <w:rPr>
          <w:b/>
          <w:bCs/>
          <w:sz w:val="22"/>
          <w:szCs w:val="22"/>
        </w:rPr>
        <w:t xml:space="preserve"> you should attempt this work to see whether or not you think studying a subject like this is right for you</w:t>
      </w:r>
      <w:r w:rsidR="00FB1B5F">
        <w:rPr>
          <w:b/>
          <w:bCs/>
          <w:sz w:val="22"/>
          <w:szCs w:val="22"/>
        </w:rPr>
        <w:t>. If you later de</w:t>
      </w:r>
      <w:r w:rsidR="00F433C7">
        <w:rPr>
          <w:b/>
          <w:bCs/>
          <w:sz w:val="22"/>
          <w:szCs w:val="22"/>
        </w:rPr>
        <w:t>cide</w:t>
      </w:r>
      <w:r w:rsidR="00F44585">
        <w:rPr>
          <w:b/>
          <w:bCs/>
          <w:sz w:val="22"/>
          <w:szCs w:val="22"/>
        </w:rPr>
        <w:t xml:space="preserve"> to study Children’s Play, Learning and Development</w:t>
      </w:r>
      <w:r w:rsidR="00FB1B5F">
        <w:rPr>
          <w:b/>
          <w:bCs/>
          <w:sz w:val="22"/>
          <w:szCs w:val="22"/>
        </w:rPr>
        <w:t>, you must ensure you complete this work in full</w:t>
      </w:r>
      <w:r w:rsidR="00A919E7">
        <w:rPr>
          <w:b/>
          <w:bCs/>
          <w:sz w:val="22"/>
          <w:szCs w:val="22"/>
        </w:rPr>
        <w:t>.</w:t>
      </w:r>
      <w:r w:rsidRPr="00395DD7">
        <w:rPr>
          <w:b/>
          <w:bCs/>
          <w:sz w:val="22"/>
          <w:szCs w:val="22"/>
        </w:rPr>
        <w:t xml:space="preserve"> </w:t>
      </w:r>
      <w:r w:rsidR="009C54E2" w:rsidRPr="00395DD7">
        <w:rPr>
          <w:b/>
          <w:bCs/>
          <w:sz w:val="22"/>
          <w:szCs w:val="22"/>
        </w:rPr>
        <w:t>This work should be completed after you have read and completed the Study Skills work that all of Year 12 should complete.</w:t>
      </w:r>
      <w:r w:rsidR="00A919E7">
        <w:rPr>
          <w:b/>
          <w:bCs/>
          <w:sz w:val="22"/>
          <w:szCs w:val="22"/>
        </w:rPr>
        <w:t xml:space="preserve"> </w:t>
      </w:r>
      <w:r w:rsidR="00C105D7">
        <w:rPr>
          <w:b/>
          <w:bCs/>
          <w:sz w:val="22"/>
          <w:szCs w:val="22"/>
        </w:rPr>
        <w:t xml:space="preserve"> </w:t>
      </w:r>
    </w:p>
    <w:p w14:paraId="56AA9FA8" w14:textId="6BA98A35" w:rsidR="00FB302D" w:rsidRDefault="00FB302D" w:rsidP="00F153F0">
      <w:pPr>
        <w:pStyle w:val="Default"/>
        <w:jc w:val="center"/>
        <w:rPr>
          <w:b/>
          <w:bCs/>
        </w:rPr>
      </w:pPr>
      <w:r>
        <w:rPr>
          <w:b/>
          <w:bCs/>
        </w:rPr>
        <w:t>Course outline</w:t>
      </w:r>
    </w:p>
    <w:tbl>
      <w:tblPr>
        <w:tblStyle w:val="TableGrid"/>
        <w:tblW w:w="11155" w:type="dxa"/>
        <w:tblLook w:val="04A0" w:firstRow="1" w:lastRow="0" w:firstColumn="1" w:lastColumn="0" w:noHBand="0" w:noVBand="1"/>
      </w:tblPr>
      <w:tblGrid>
        <w:gridCol w:w="5575"/>
        <w:gridCol w:w="5580"/>
      </w:tblGrid>
      <w:tr w:rsidR="00395DD7" w14:paraId="4AFBF2BB" w14:textId="77777777" w:rsidTr="00395DD7">
        <w:tc>
          <w:tcPr>
            <w:tcW w:w="5575" w:type="dxa"/>
          </w:tcPr>
          <w:p w14:paraId="0451079E" w14:textId="48F3C19B" w:rsidR="00FB302D" w:rsidRDefault="00F433C7" w:rsidP="0039557D">
            <w:pPr>
              <w:pStyle w:val="Default"/>
              <w:rPr>
                <w:b/>
                <w:bCs/>
              </w:rPr>
            </w:pPr>
            <w:r>
              <w:rPr>
                <w:b/>
                <w:bCs/>
              </w:rPr>
              <w:t>External Assessed Unit</w:t>
            </w:r>
            <w:r w:rsidR="008D1EC3">
              <w:rPr>
                <w:b/>
                <w:bCs/>
              </w:rPr>
              <w:t>s</w:t>
            </w:r>
          </w:p>
        </w:tc>
        <w:tc>
          <w:tcPr>
            <w:tcW w:w="5580" w:type="dxa"/>
          </w:tcPr>
          <w:p w14:paraId="339DE236" w14:textId="253C67DF" w:rsidR="00FB302D" w:rsidRDefault="00F433C7" w:rsidP="0039557D">
            <w:pPr>
              <w:pStyle w:val="Default"/>
              <w:rPr>
                <w:b/>
                <w:bCs/>
              </w:rPr>
            </w:pPr>
            <w:r>
              <w:rPr>
                <w:b/>
                <w:bCs/>
              </w:rPr>
              <w:t xml:space="preserve">Coursework </w:t>
            </w:r>
            <w:r w:rsidR="008D1EC3">
              <w:rPr>
                <w:b/>
                <w:bCs/>
              </w:rPr>
              <w:t>Unit</w:t>
            </w:r>
          </w:p>
        </w:tc>
      </w:tr>
      <w:tr w:rsidR="00395DD7" w14:paraId="631C79F8" w14:textId="77777777" w:rsidTr="00395DD7">
        <w:tc>
          <w:tcPr>
            <w:tcW w:w="5575" w:type="dxa"/>
          </w:tcPr>
          <w:p w14:paraId="14732553" w14:textId="0D1A8B02" w:rsidR="00FB302D" w:rsidRDefault="00F433C7" w:rsidP="004D4192">
            <w:pPr>
              <w:pStyle w:val="Default"/>
              <w:numPr>
                <w:ilvl w:val="0"/>
                <w:numId w:val="2"/>
              </w:numPr>
              <w:jc w:val="both"/>
              <w:rPr>
                <w:bCs/>
                <w:sz w:val="22"/>
                <w:szCs w:val="22"/>
              </w:rPr>
            </w:pPr>
            <w:r>
              <w:rPr>
                <w:bCs/>
                <w:sz w:val="22"/>
                <w:szCs w:val="22"/>
              </w:rPr>
              <w:t xml:space="preserve">You will undertake </w:t>
            </w:r>
            <w:r w:rsidR="00F44585">
              <w:rPr>
                <w:b/>
                <w:bCs/>
                <w:sz w:val="22"/>
                <w:szCs w:val="22"/>
              </w:rPr>
              <w:t xml:space="preserve">2 </w:t>
            </w:r>
            <w:r>
              <w:rPr>
                <w:bCs/>
                <w:sz w:val="22"/>
                <w:szCs w:val="22"/>
              </w:rPr>
              <w:t>external exams.</w:t>
            </w:r>
          </w:p>
          <w:p w14:paraId="1EA8D400" w14:textId="1B0C3A91" w:rsidR="00F433C7" w:rsidRDefault="008D1EC3" w:rsidP="004D4192">
            <w:pPr>
              <w:pStyle w:val="Default"/>
              <w:numPr>
                <w:ilvl w:val="0"/>
                <w:numId w:val="2"/>
              </w:numPr>
              <w:jc w:val="both"/>
              <w:rPr>
                <w:bCs/>
                <w:sz w:val="22"/>
                <w:szCs w:val="22"/>
              </w:rPr>
            </w:pPr>
            <w:r>
              <w:rPr>
                <w:bCs/>
                <w:sz w:val="22"/>
                <w:szCs w:val="22"/>
              </w:rPr>
              <w:t xml:space="preserve"> </w:t>
            </w:r>
            <w:r w:rsidR="00C00D5C">
              <w:rPr>
                <w:bCs/>
                <w:sz w:val="22"/>
                <w:szCs w:val="22"/>
              </w:rPr>
              <w:t xml:space="preserve">Unit 1 Child Development </w:t>
            </w:r>
            <w:r w:rsidR="00C00D5C" w:rsidRPr="00C00D5C">
              <w:rPr>
                <w:bCs/>
                <w:i/>
                <w:sz w:val="22"/>
                <w:szCs w:val="22"/>
              </w:rPr>
              <w:t>1hr 45 min exam</w:t>
            </w:r>
            <w:r w:rsidR="00C00D5C">
              <w:rPr>
                <w:bCs/>
                <w:sz w:val="22"/>
                <w:szCs w:val="22"/>
              </w:rPr>
              <w:t xml:space="preserve">. </w:t>
            </w:r>
            <w:r w:rsidR="00C00D5C" w:rsidRPr="00C00D5C">
              <w:rPr>
                <w:bCs/>
                <w:sz w:val="22"/>
                <w:szCs w:val="22"/>
              </w:rPr>
              <w:t>In this unit, you will learn about theories and models of development that explain how and why children develop and how this relates to the Early Years Foundation Stage (EYFS). You will develop an understanding of a range of factors that may in</w:t>
            </w:r>
            <w:r w:rsidR="00C00D5C">
              <w:rPr>
                <w:bCs/>
                <w:sz w:val="22"/>
                <w:szCs w:val="22"/>
              </w:rPr>
              <w:t>fluence children’s development.</w:t>
            </w:r>
          </w:p>
          <w:p w14:paraId="3E9BC3DB" w14:textId="7953EF87" w:rsidR="00C00D5C" w:rsidRPr="00C00D5C" w:rsidRDefault="00C00D5C" w:rsidP="004D4192">
            <w:pPr>
              <w:pStyle w:val="Default"/>
              <w:numPr>
                <w:ilvl w:val="0"/>
                <w:numId w:val="2"/>
              </w:numPr>
              <w:jc w:val="both"/>
              <w:rPr>
                <w:bCs/>
                <w:sz w:val="22"/>
                <w:szCs w:val="22"/>
              </w:rPr>
            </w:pPr>
            <w:r>
              <w:rPr>
                <w:bCs/>
                <w:sz w:val="22"/>
                <w:szCs w:val="22"/>
              </w:rPr>
              <w:t xml:space="preserve">Unit 2 </w:t>
            </w:r>
            <w:r w:rsidRPr="00C00D5C">
              <w:rPr>
                <w:bCs/>
                <w:sz w:val="22"/>
                <w:szCs w:val="22"/>
              </w:rPr>
              <w:t>Development of Children’s Literacy, Numeracy and Communication skills</w:t>
            </w:r>
            <w:r>
              <w:rPr>
                <w:bCs/>
                <w:sz w:val="22"/>
                <w:szCs w:val="22"/>
              </w:rPr>
              <w:t xml:space="preserve"> – </w:t>
            </w:r>
            <w:r w:rsidRPr="00C00D5C">
              <w:rPr>
                <w:bCs/>
                <w:i/>
                <w:sz w:val="22"/>
                <w:szCs w:val="22"/>
              </w:rPr>
              <w:t>3 hr exam</w:t>
            </w:r>
            <w:r w:rsidRPr="00C00D5C">
              <w:rPr>
                <w:bCs/>
                <w:sz w:val="22"/>
                <w:szCs w:val="22"/>
              </w:rPr>
              <w:t>.</w:t>
            </w:r>
            <w:r>
              <w:rPr>
                <w:bCs/>
                <w:sz w:val="22"/>
                <w:szCs w:val="22"/>
              </w:rPr>
              <w:t xml:space="preserve"> </w:t>
            </w:r>
            <w:r w:rsidRPr="00C00D5C">
              <w:rPr>
                <w:bCs/>
                <w:sz w:val="22"/>
                <w:szCs w:val="22"/>
              </w:rPr>
              <w:t xml:space="preserve">In this unit, you will learn the sequence of children’s speech, communication, language, literacy and numeracy skills development. You will </w:t>
            </w:r>
            <w:r w:rsidR="00630391">
              <w:rPr>
                <w:bCs/>
                <w:sz w:val="22"/>
                <w:szCs w:val="22"/>
              </w:rPr>
              <w:t xml:space="preserve"> have 48 hours before the exam to </w:t>
            </w:r>
            <w:r w:rsidRPr="00C00D5C">
              <w:rPr>
                <w:bCs/>
                <w:sz w:val="22"/>
                <w:szCs w:val="22"/>
              </w:rPr>
              <w:t xml:space="preserve">plan stage appropriate activities that encourage children’s development and understanding </w:t>
            </w:r>
            <w:r>
              <w:rPr>
                <w:bCs/>
                <w:sz w:val="22"/>
                <w:szCs w:val="22"/>
              </w:rPr>
              <w:t>by stimulating their enthusiasm</w:t>
            </w:r>
            <w:r w:rsidRPr="00C00D5C">
              <w:rPr>
                <w:bCs/>
                <w:sz w:val="22"/>
                <w:szCs w:val="22"/>
              </w:rPr>
              <w:t>.</w:t>
            </w:r>
          </w:p>
        </w:tc>
        <w:tc>
          <w:tcPr>
            <w:tcW w:w="5580" w:type="dxa"/>
          </w:tcPr>
          <w:p w14:paraId="58715861" w14:textId="2B185B47" w:rsidR="00571FD7" w:rsidRDefault="00571FD7" w:rsidP="004D4192">
            <w:pPr>
              <w:pStyle w:val="Default"/>
              <w:numPr>
                <w:ilvl w:val="0"/>
                <w:numId w:val="2"/>
              </w:numPr>
              <w:jc w:val="both"/>
              <w:rPr>
                <w:bCs/>
                <w:sz w:val="22"/>
                <w:szCs w:val="22"/>
              </w:rPr>
            </w:pPr>
            <w:r>
              <w:rPr>
                <w:bCs/>
                <w:sz w:val="22"/>
                <w:szCs w:val="22"/>
              </w:rPr>
              <w:t>You will undertake</w:t>
            </w:r>
            <w:r w:rsidR="00F44585">
              <w:rPr>
                <w:b/>
                <w:bCs/>
                <w:sz w:val="22"/>
                <w:szCs w:val="22"/>
              </w:rPr>
              <w:t xml:space="preserve"> 2</w:t>
            </w:r>
            <w:r>
              <w:rPr>
                <w:bCs/>
                <w:sz w:val="22"/>
                <w:szCs w:val="22"/>
              </w:rPr>
              <w:t xml:space="preserve"> coursework units.</w:t>
            </w:r>
            <w:r w:rsidR="00337B42">
              <w:rPr>
                <w:bCs/>
                <w:sz w:val="22"/>
                <w:szCs w:val="22"/>
              </w:rPr>
              <w:t xml:space="preserve"> That will require you to complete referenced reports and provide evidence of witness testimonies from your </w:t>
            </w:r>
            <w:r w:rsidR="00630391">
              <w:rPr>
                <w:bCs/>
                <w:sz w:val="22"/>
                <w:szCs w:val="22"/>
              </w:rPr>
              <w:t xml:space="preserve">work </w:t>
            </w:r>
            <w:r w:rsidR="00337B42">
              <w:rPr>
                <w:bCs/>
                <w:sz w:val="22"/>
                <w:szCs w:val="22"/>
              </w:rPr>
              <w:t>placement experiences.</w:t>
            </w:r>
          </w:p>
          <w:p w14:paraId="7F10D8CC" w14:textId="53CBA047" w:rsidR="00C00D5C" w:rsidRDefault="00C00D5C" w:rsidP="004D4192">
            <w:pPr>
              <w:pStyle w:val="Default"/>
              <w:numPr>
                <w:ilvl w:val="0"/>
                <w:numId w:val="2"/>
              </w:numPr>
              <w:rPr>
                <w:bCs/>
                <w:sz w:val="22"/>
                <w:szCs w:val="22"/>
              </w:rPr>
            </w:pPr>
            <w:r>
              <w:rPr>
                <w:bCs/>
                <w:sz w:val="22"/>
                <w:szCs w:val="22"/>
              </w:rPr>
              <w:t xml:space="preserve">Unit 3 </w:t>
            </w:r>
            <w:r w:rsidRPr="00C00D5C">
              <w:rPr>
                <w:bCs/>
                <w:sz w:val="22"/>
                <w:szCs w:val="22"/>
              </w:rPr>
              <w:t xml:space="preserve">Play and Learning. In this unit, you will </w:t>
            </w:r>
            <w:r>
              <w:rPr>
                <w:bCs/>
                <w:sz w:val="22"/>
                <w:szCs w:val="22"/>
              </w:rPr>
              <w:t xml:space="preserve">produce two written assignments that link to your placement experience. You will report on </w:t>
            </w:r>
            <w:r w:rsidRPr="00C00D5C">
              <w:rPr>
                <w:bCs/>
                <w:sz w:val="22"/>
                <w:szCs w:val="22"/>
              </w:rPr>
              <w:t>the types of play and the opportunities that should be made</w:t>
            </w:r>
            <w:r>
              <w:rPr>
                <w:bCs/>
                <w:sz w:val="22"/>
                <w:szCs w:val="22"/>
              </w:rPr>
              <w:t xml:space="preserve"> </w:t>
            </w:r>
            <w:r w:rsidRPr="00C00D5C">
              <w:rPr>
                <w:bCs/>
                <w:sz w:val="22"/>
                <w:szCs w:val="22"/>
              </w:rPr>
              <w:t xml:space="preserve">available to </w:t>
            </w:r>
            <w:r w:rsidR="00337B42">
              <w:rPr>
                <w:bCs/>
                <w:sz w:val="22"/>
                <w:szCs w:val="22"/>
              </w:rPr>
              <w:t>children at different ages and the</w:t>
            </w:r>
            <w:r w:rsidRPr="00C00D5C">
              <w:rPr>
                <w:bCs/>
                <w:sz w:val="22"/>
                <w:szCs w:val="22"/>
              </w:rPr>
              <w:t xml:space="preserve"> </w:t>
            </w:r>
            <w:r>
              <w:rPr>
                <w:bCs/>
                <w:sz w:val="22"/>
                <w:szCs w:val="22"/>
              </w:rPr>
              <w:t xml:space="preserve">theoretical perspectives, </w:t>
            </w:r>
            <w:r w:rsidRPr="00C00D5C">
              <w:rPr>
                <w:bCs/>
                <w:sz w:val="22"/>
                <w:szCs w:val="22"/>
              </w:rPr>
              <w:t>philosophies an</w:t>
            </w:r>
            <w:r>
              <w:rPr>
                <w:bCs/>
                <w:sz w:val="22"/>
                <w:szCs w:val="22"/>
              </w:rPr>
              <w:t>d curriculum approaches to play.</w:t>
            </w:r>
          </w:p>
          <w:p w14:paraId="78B56CD1" w14:textId="56B819CF" w:rsidR="00C00D5C" w:rsidRPr="00337B42" w:rsidRDefault="00337B42" w:rsidP="004D4192">
            <w:pPr>
              <w:pStyle w:val="Default"/>
              <w:numPr>
                <w:ilvl w:val="0"/>
                <w:numId w:val="2"/>
              </w:numPr>
              <w:rPr>
                <w:bCs/>
                <w:sz w:val="22"/>
                <w:szCs w:val="22"/>
              </w:rPr>
            </w:pPr>
            <w:r>
              <w:rPr>
                <w:bCs/>
                <w:sz w:val="22"/>
                <w:szCs w:val="22"/>
              </w:rPr>
              <w:t xml:space="preserve">Unit 6 </w:t>
            </w:r>
            <w:r w:rsidRPr="00337B42">
              <w:rPr>
                <w:bCs/>
                <w:sz w:val="22"/>
                <w:szCs w:val="22"/>
              </w:rPr>
              <w:t>Keeping Children Safe</w:t>
            </w:r>
            <w:r>
              <w:rPr>
                <w:bCs/>
                <w:sz w:val="22"/>
                <w:szCs w:val="22"/>
              </w:rPr>
              <w:t xml:space="preserve">. </w:t>
            </w:r>
            <w:r w:rsidRPr="00337B42">
              <w:rPr>
                <w:bCs/>
                <w:sz w:val="22"/>
                <w:szCs w:val="22"/>
              </w:rPr>
              <w:t xml:space="preserve">In this unit, you will look at the legislation, regulations and guidance relevant to health, safety and safeguarding. You will investigate approaches to creating safe and secure environments and policies and procedures to control and prevent the spread of infection. </w:t>
            </w:r>
          </w:p>
        </w:tc>
      </w:tr>
    </w:tbl>
    <w:p w14:paraId="2F92F909" w14:textId="7CC486D0" w:rsidR="00335A50" w:rsidRDefault="00335A50" w:rsidP="00BB1380">
      <w:pPr>
        <w:pStyle w:val="Default"/>
        <w:jc w:val="both"/>
        <w:rPr>
          <w:bCs/>
        </w:rPr>
      </w:pPr>
    </w:p>
    <w:p w14:paraId="49206890" w14:textId="702AD895" w:rsidR="00321D7A" w:rsidRDefault="00321D7A" w:rsidP="00A266C1">
      <w:pPr>
        <w:pStyle w:val="Default"/>
        <w:spacing w:line="360" w:lineRule="auto"/>
        <w:jc w:val="both"/>
        <w:rPr>
          <w:bCs/>
        </w:rPr>
      </w:pPr>
    </w:p>
    <w:p w14:paraId="7962B9B7" w14:textId="4CA9FAB2" w:rsidR="00321D7A" w:rsidRDefault="00977375" w:rsidP="00321D7A">
      <w:pPr>
        <w:pStyle w:val="Default"/>
        <w:spacing w:line="360" w:lineRule="auto"/>
        <w:jc w:val="both"/>
        <w:rPr>
          <w:bCs/>
        </w:rPr>
      </w:pPr>
      <w:r>
        <w:rPr>
          <w:bCs/>
        </w:rPr>
        <w:t>In</w:t>
      </w:r>
      <w:r w:rsidR="00433207">
        <w:rPr>
          <w:bCs/>
        </w:rPr>
        <w:t xml:space="preserve"> week</w:t>
      </w:r>
      <w:r>
        <w:rPr>
          <w:bCs/>
        </w:rPr>
        <w:t xml:space="preserve"> </w:t>
      </w:r>
      <w:r w:rsidR="004D4192">
        <w:rPr>
          <w:bCs/>
        </w:rPr>
        <w:t>3</w:t>
      </w:r>
      <w:r w:rsidR="005B439B">
        <w:rPr>
          <w:bCs/>
        </w:rPr>
        <w:t xml:space="preserve"> we</w:t>
      </w:r>
      <w:r w:rsidR="00433207">
        <w:rPr>
          <w:bCs/>
        </w:rPr>
        <w:t xml:space="preserve"> will focus on the </w:t>
      </w:r>
      <w:r w:rsidR="00321D7A" w:rsidRPr="00321D7A">
        <w:rPr>
          <w:b/>
          <w:bCs/>
        </w:rPr>
        <w:t>principles, themes and aims of the Early Years Foundation Stage</w:t>
      </w:r>
      <w:r w:rsidR="00321D7A">
        <w:rPr>
          <w:bCs/>
        </w:rPr>
        <w:t>. Whilst considering what this concept means we will also learn about the role of the ‘key worker’ and how they keep children safe whilst they attend the setting. This work will support you in both exam and coursework units as this is a core topic in the curriculum.</w:t>
      </w:r>
    </w:p>
    <w:p w14:paraId="18DC1A0E" w14:textId="77777777" w:rsidR="00B11D7E" w:rsidRDefault="00B11D7E" w:rsidP="00B11D7E">
      <w:pPr>
        <w:pStyle w:val="Default"/>
        <w:spacing w:line="360" w:lineRule="auto"/>
        <w:rPr>
          <w:b/>
          <w:bCs/>
        </w:rPr>
      </w:pPr>
    </w:p>
    <w:p w14:paraId="1FC4DD45" w14:textId="4D6138FA" w:rsidR="00321D7A" w:rsidRDefault="0087762B" w:rsidP="00B11D7E">
      <w:pPr>
        <w:pStyle w:val="Default"/>
        <w:spacing w:line="360" w:lineRule="auto"/>
        <w:rPr>
          <w:b/>
          <w:bCs/>
        </w:rPr>
      </w:pPr>
      <w:r>
        <w:rPr>
          <w:b/>
          <w:bCs/>
        </w:rPr>
        <w:t xml:space="preserve">Activity 1 : </w:t>
      </w:r>
      <w:r w:rsidR="00321D7A" w:rsidRPr="00321D7A">
        <w:rPr>
          <w:b/>
          <w:bCs/>
        </w:rPr>
        <w:t>Please read the following information and make notes:</w:t>
      </w:r>
      <w:r w:rsidR="00321D7A">
        <w:rPr>
          <w:b/>
          <w:bCs/>
        </w:rPr>
        <w:t xml:space="preserve"> </w:t>
      </w:r>
    </w:p>
    <w:p w14:paraId="5B5EC0C2" w14:textId="72E04C93" w:rsidR="00321D7A" w:rsidRPr="00872828" w:rsidRDefault="00872828" w:rsidP="00872828">
      <w:pPr>
        <w:pStyle w:val="Default"/>
        <w:spacing w:line="360" w:lineRule="auto"/>
        <w:rPr>
          <w:rFonts w:asciiTheme="minorHAnsi" w:hAnsiTheme="minorHAnsi" w:cstheme="minorHAnsi"/>
          <w:bCs/>
          <w:color w:val="auto"/>
          <w:u w:val="single"/>
        </w:rPr>
      </w:pPr>
      <w:r w:rsidRPr="00872828">
        <w:rPr>
          <w:rFonts w:asciiTheme="minorHAnsi" w:hAnsiTheme="minorHAnsi" w:cstheme="minorHAnsi"/>
          <w:bCs/>
          <w:color w:val="auto"/>
          <w:u w:val="single"/>
        </w:rPr>
        <w:t>What is the Early Years Foundation Stage (EYFS)?</w:t>
      </w:r>
    </w:p>
    <w:p w14:paraId="1218B9E8" w14:textId="46EE01E6" w:rsidR="00872828" w:rsidRDefault="005973C4" w:rsidP="00872828">
      <w:pPr>
        <w:shd w:val="clear" w:color="auto" w:fill="FFFFFF"/>
        <w:spacing w:after="300" w:line="360" w:lineRule="auto"/>
        <w:rPr>
          <w:rFonts w:eastAsia="Times New Roman" w:cstheme="minorHAnsi"/>
          <w:color w:val="0B0C0C"/>
          <w:sz w:val="24"/>
          <w:szCs w:val="24"/>
          <w:lang w:eastAsia="en-GB"/>
        </w:rPr>
      </w:pPr>
      <w:r>
        <w:rPr>
          <w:rFonts w:eastAsia="Times New Roman" w:cstheme="minorHAnsi"/>
          <w:noProof/>
          <w:color w:val="0B0C0C"/>
          <w:sz w:val="24"/>
          <w:szCs w:val="24"/>
          <w:lang w:eastAsia="en-GB"/>
        </w:rPr>
        <mc:AlternateContent>
          <mc:Choice Requires="wps">
            <w:drawing>
              <wp:anchor distT="0" distB="0" distL="114300" distR="114300" simplePos="0" relativeHeight="251687936" behindDoc="0" locked="0" layoutInCell="1" allowOverlap="1" wp14:anchorId="33CBA434" wp14:editId="490F814D">
                <wp:simplePos x="0" y="0"/>
                <wp:positionH relativeFrom="page">
                  <wp:align>center</wp:align>
                </wp:positionH>
                <wp:positionV relativeFrom="paragraph">
                  <wp:posOffset>1164701</wp:posOffset>
                </wp:positionV>
                <wp:extent cx="5995283" cy="1908313"/>
                <wp:effectExtent l="0" t="0" r="24765" b="15875"/>
                <wp:wrapNone/>
                <wp:docPr id="5" name="Rectangle 5"/>
                <wp:cNvGraphicFramePr/>
                <a:graphic xmlns:a="http://schemas.openxmlformats.org/drawingml/2006/main">
                  <a:graphicData uri="http://schemas.microsoft.com/office/word/2010/wordprocessingShape">
                    <wps:wsp>
                      <wps:cNvSpPr/>
                      <wps:spPr>
                        <a:xfrm>
                          <a:off x="0" y="0"/>
                          <a:ext cx="5995283" cy="190831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A19B23" w14:textId="46C6A62C" w:rsidR="005973C4" w:rsidRPr="005973C4" w:rsidRDefault="005973C4" w:rsidP="005973C4">
                            <w:pPr>
                              <w:jc w:val="center"/>
                              <w:rPr>
                                <w:b/>
                                <w:color w:val="000000" w:themeColor="text1"/>
                                <w:sz w:val="28"/>
                                <w:szCs w:val="28"/>
                              </w:rPr>
                            </w:pPr>
                            <w:r w:rsidRPr="005973C4">
                              <w:rPr>
                                <w:b/>
                                <w:color w:val="000000" w:themeColor="text1"/>
                                <w:sz w:val="28"/>
                                <w:szCs w:val="28"/>
                              </w:rPr>
                              <w:t>Overarching Principles:</w:t>
                            </w:r>
                          </w:p>
                          <w:p w14:paraId="4DE1C78B" w14:textId="191968D5" w:rsidR="005973C4" w:rsidRPr="005973C4" w:rsidRDefault="005973C4" w:rsidP="005973C4">
                            <w:pPr>
                              <w:pStyle w:val="ListParagraph"/>
                              <w:numPr>
                                <w:ilvl w:val="0"/>
                                <w:numId w:val="18"/>
                              </w:numPr>
                              <w:jc w:val="center"/>
                              <w:rPr>
                                <w:sz w:val="28"/>
                                <w:szCs w:val="28"/>
                              </w:rPr>
                            </w:pPr>
                            <w:r w:rsidRPr="005973C4">
                              <w:rPr>
                                <w:sz w:val="28"/>
                                <w:szCs w:val="28"/>
                              </w:rPr>
                              <w:t>Every child is unique</w:t>
                            </w:r>
                          </w:p>
                          <w:p w14:paraId="7ED77B15" w14:textId="473ED4FE" w:rsidR="005973C4" w:rsidRPr="005973C4" w:rsidRDefault="005973C4" w:rsidP="005973C4">
                            <w:pPr>
                              <w:pStyle w:val="ListParagraph"/>
                              <w:numPr>
                                <w:ilvl w:val="0"/>
                                <w:numId w:val="18"/>
                              </w:numPr>
                              <w:jc w:val="center"/>
                              <w:rPr>
                                <w:sz w:val="28"/>
                                <w:szCs w:val="28"/>
                              </w:rPr>
                            </w:pPr>
                            <w:r w:rsidRPr="005973C4">
                              <w:rPr>
                                <w:sz w:val="28"/>
                                <w:szCs w:val="28"/>
                              </w:rPr>
                              <w:t>Children learn to be strong and independent through positive relationships</w:t>
                            </w:r>
                          </w:p>
                          <w:p w14:paraId="4665C084" w14:textId="7D4F34D7" w:rsidR="005973C4" w:rsidRPr="005973C4" w:rsidRDefault="005973C4" w:rsidP="005973C4">
                            <w:pPr>
                              <w:pStyle w:val="ListParagraph"/>
                              <w:numPr>
                                <w:ilvl w:val="0"/>
                                <w:numId w:val="18"/>
                              </w:numPr>
                              <w:jc w:val="center"/>
                              <w:rPr>
                                <w:sz w:val="28"/>
                                <w:szCs w:val="28"/>
                              </w:rPr>
                            </w:pPr>
                            <w:r w:rsidRPr="005973C4">
                              <w:rPr>
                                <w:sz w:val="28"/>
                                <w:szCs w:val="28"/>
                              </w:rPr>
                              <w:t>Children should be provided with a positive enabling environment.</w:t>
                            </w:r>
                          </w:p>
                          <w:p w14:paraId="62AB1929" w14:textId="0F0B801F" w:rsidR="005973C4" w:rsidRPr="005973C4" w:rsidRDefault="005973C4" w:rsidP="005973C4">
                            <w:pPr>
                              <w:pStyle w:val="ListParagraph"/>
                              <w:numPr>
                                <w:ilvl w:val="0"/>
                                <w:numId w:val="18"/>
                              </w:numPr>
                              <w:jc w:val="center"/>
                              <w:rPr>
                                <w:sz w:val="28"/>
                                <w:szCs w:val="28"/>
                              </w:rPr>
                            </w:pPr>
                            <w:r w:rsidRPr="005973C4">
                              <w:rPr>
                                <w:sz w:val="28"/>
                                <w:szCs w:val="28"/>
                              </w:rPr>
                              <w:t>Children learn and develop in different ways and at different rates.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BA434" id="Rectangle 5" o:spid="_x0000_s1027" style="position:absolute;margin-left:0;margin-top:91.7pt;width:472.05pt;height:150.25pt;z-index:2516879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" fillcolor="#5b9bd5 [3204]" strokecolor="#1f4d78 [1604]" strokeweight="1pt">
                <v:textbox>
                  <w:txbxContent>
                    <w:p w14:paraId="76A19B23" w14:textId="46C6A62C" w:rsidR="005973C4" w:rsidRPr="005973C4" w:rsidRDefault="005973C4" w:rsidP="005973C4">
                      <w:pPr>
                        <w:jc w:val="center"/>
                        <w:rPr>
                          <w:b/>
                          <w:color w:val="000000" w:themeColor="text1"/>
                          <w:sz w:val="28"/>
                          <w:szCs w:val="28"/>
                        </w:rPr>
                      </w:pPr>
                      <w:r w:rsidRPr="005973C4">
                        <w:rPr>
                          <w:b/>
                          <w:color w:val="000000" w:themeColor="text1"/>
                          <w:sz w:val="28"/>
                          <w:szCs w:val="28"/>
                        </w:rPr>
                        <w:t>Overarching Principles:</w:t>
                      </w:r>
                    </w:p>
                    <w:p w14:paraId="4DE1C78B" w14:textId="191968D5" w:rsidR="005973C4" w:rsidRPr="005973C4" w:rsidRDefault="005973C4" w:rsidP="005973C4">
                      <w:pPr>
                        <w:pStyle w:val="ListParagraph"/>
                        <w:numPr>
                          <w:ilvl w:val="0"/>
                          <w:numId w:val="18"/>
                        </w:numPr>
                        <w:jc w:val="center"/>
                        <w:rPr>
                          <w:sz w:val="28"/>
                          <w:szCs w:val="28"/>
                        </w:rPr>
                      </w:pPr>
                      <w:r w:rsidRPr="005973C4">
                        <w:rPr>
                          <w:sz w:val="28"/>
                          <w:szCs w:val="28"/>
                        </w:rPr>
                        <w:t>Every child is unique</w:t>
                      </w:r>
                    </w:p>
                    <w:p w14:paraId="7ED77B15" w14:textId="473ED4FE" w:rsidR="005973C4" w:rsidRPr="005973C4" w:rsidRDefault="005973C4" w:rsidP="005973C4">
                      <w:pPr>
                        <w:pStyle w:val="ListParagraph"/>
                        <w:numPr>
                          <w:ilvl w:val="0"/>
                          <w:numId w:val="18"/>
                        </w:numPr>
                        <w:jc w:val="center"/>
                        <w:rPr>
                          <w:sz w:val="28"/>
                          <w:szCs w:val="28"/>
                        </w:rPr>
                      </w:pPr>
                      <w:r w:rsidRPr="005973C4">
                        <w:rPr>
                          <w:sz w:val="28"/>
                          <w:szCs w:val="28"/>
                        </w:rPr>
                        <w:t>Children learn to be strong and independent through positive relationships</w:t>
                      </w:r>
                    </w:p>
                    <w:p w14:paraId="4665C084" w14:textId="7D4F34D7" w:rsidR="005973C4" w:rsidRPr="005973C4" w:rsidRDefault="005973C4" w:rsidP="005973C4">
                      <w:pPr>
                        <w:pStyle w:val="ListParagraph"/>
                        <w:numPr>
                          <w:ilvl w:val="0"/>
                          <w:numId w:val="18"/>
                        </w:numPr>
                        <w:jc w:val="center"/>
                        <w:rPr>
                          <w:sz w:val="28"/>
                          <w:szCs w:val="28"/>
                        </w:rPr>
                      </w:pPr>
                      <w:r w:rsidRPr="005973C4">
                        <w:rPr>
                          <w:sz w:val="28"/>
                          <w:szCs w:val="28"/>
                        </w:rPr>
                        <w:t>Children should be provided with a positive enabling environment.</w:t>
                      </w:r>
                    </w:p>
                    <w:p w14:paraId="62AB1929" w14:textId="0F0B801F" w:rsidR="005973C4" w:rsidRPr="005973C4" w:rsidRDefault="005973C4" w:rsidP="005973C4">
                      <w:pPr>
                        <w:pStyle w:val="ListParagraph"/>
                        <w:numPr>
                          <w:ilvl w:val="0"/>
                          <w:numId w:val="18"/>
                        </w:numPr>
                        <w:jc w:val="center"/>
                        <w:rPr>
                          <w:sz w:val="28"/>
                          <w:szCs w:val="28"/>
                        </w:rPr>
                      </w:pPr>
                      <w:r w:rsidRPr="005973C4">
                        <w:rPr>
                          <w:sz w:val="28"/>
                          <w:szCs w:val="28"/>
                        </w:rPr>
                        <w:t>Children learn and develop in different ways and at different rates.</w:t>
                      </w:r>
                    </w:p>
                  </w:txbxContent>
                </v:textbox>
                <w10:wrap anchorx="page"/>
              </v:rect>
            </w:pict>
          </mc:Fallback>
        </mc:AlternateContent>
      </w:r>
      <w:r w:rsidR="00872828" w:rsidRPr="00872828">
        <w:rPr>
          <w:rFonts w:eastAsia="Times New Roman" w:cstheme="minorHAnsi"/>
          <w:color w:val="0B0C0C"/>
          <w:sz w:val="24"/>
          <w:szCs w:val="24"/>
          <w:lang w:eastAsia="en-GB"/>
        </w:rPr>
        <w:t>T</w:t>
      </w:r>
      <w:r w:rsidR="00321D7A" w:rsidRPr="00321D7A">
        <w:rPr>
          <w:rFonts w:eastAsia="Times New Roman" w:cstheme="minorHAnsi"/>
          <w:color w:val="0B0C0C"/>
          <w:sz w:val="24"/>
          <w:szCs w:val="24"/>
          <w:lang w:eastAsia="en-GB"/>
        </w:rPr>
        <w:t>he early years foundation stage (EYFS) sets standards for the learning, development and care of your child from birth to 5 years old.</w:t>
      </w:r>
      <w:r w:rsidR="00872828" w:rsidRPr="00872828">
        <w:rPr>
          <w:rFonts w:eastAsia="Times New Roman" w:cstheme="minorHAnsi"/>
          <w:color w:val="0B0C0C"/>
          <w:sz w:val="24"/>
          <w:szCs w:val="24"/>
          <w:lang w:eastAsia="en-GB"/>
        </w:rPr>
        <w:t xml:space="preserve"> </w:t>
      </w:r>
      <w:r w:rsidR="00321D7A" w:rsidRPr="00321D7A">
        <w:rPr>
          <w:rFonts w:eastAsia="Times New Roman" w:cstheme="minorHAnsi"/>
          <w:color w:val="0B0C0C"/>
          <w:sz w:val="24"/>
          <w:szCs w:val="24"/>
          <w:lang w:eastAsia="en-GB"/>
        </w:rPr>
        <w:t>All schools and Ofsted-registered early years providers must follow the EYFS, including childminders, preschools,</w:t>
      </w:r>
      <w:r w:rsidR="00872828" w:rsidRPr="00872828">
        <w:rPr>
          <w:rFonts w:eastAsia="Times New Roman" w:cstheme="minorHAnsi"/>
          <w:color w:val="0B0C0C"/>
          <w:sz w:val="24"/>
          <w:szCs w:val="24"/>
          <w:lang w:eastAsia="en-GB"/>
        </w:rPr>
        <w:t xml:space="preserve"> nurseries and school reception </w:t>
      </w:r>
      <w:r w:rsidR="00321D7A" w:rsidRPr="00321D7A">
        <w:rPr>
          <w:rFonts w:eastAsia="Times New Roman" w:cstheme="minorHAnsi"/>
          <w:color w:val="0B0C0C"/>
          <w:sz w:val="24"/>
          <w:szCs w:val="24"/>
          <w:lang w:eastAsia="en-GB"/>
        </w:rPr>
        <w:t>classes.</w:t>
      </w:r>
      <w:r w:rsidR="00872828" w:rsidRPr="00872828">
        <w:rPr>
          <w:rFonts w:eastAsia="Times New Roman" w:cstheme="minorHAnsi"/>
          <w:color w:val="0B0C0C"/>
          <w:sz w:val="24"/>
          <w:szCs w:val="24"/>
          <w:lang w:eastAsia="en-GB"/>
        </w:rPr>
        <w:t xml:space="preserve"> </w:t>
      </w:r>
      <w:r w:rsidR="00321D7A" w:rsidRPr="00321D7A">
        <w:rPr>
          <w:rFonts w:eastAsia="Times New Roman" w:cstheme="minorHAnsi"/>
          <w:color w:val="0B0C0C"/>
          <w:sz w:val="24"/>
          <w:szCs w:val="24"/>
          <w:lang w:eastAsia="en-GB"/>
        </w:rPr>
        <w:t xml:space="preserve">The EYFS only applies to schools and early years providers in England. </w:t>
      </w:r>
    </w:p>
    <w:p w14:paraId="23FF6714" w14:textId="18223CB1" w:rsidR="005973C4" w:rsidRPr="00872828" w:rsidRDefault="005973C4" w:rsidP="00872828">
      <w:pPr>
        <w:shd w:val="clear" w:color="auto" w:fill="FFFFFF"/>
        <w:spacing w:after="300" w:line="360" w:lineRule="auto"/>
        <w:rPr>
          <w:rFonts w:eastAsia="Times New Roman" w:cstheme="minorHAnsi"/>
          <w:color w:val="0B0C0C"/>
          <w:sz w:val="24"/>
          <w:szCs w:val="24"/>
          <w:lang w:eastAsia="en-GB"/>
        </w:rPr>
      </w:pPr>
    </w:p>
    <w:p w14:paraId="6BDC0B1A" w14:textId="77777777" w:rsidR="005973C4" w:rsidRDefault="005973C4" w:rsidP="00872828">
      <w:pPr>
        <w:shd w:val="clear" w:color="auto" w:fill="FFFFFF"/>
        <w:spacing w:after="75" w:line="360" w:lineRule="auto"/>
        <w:rPr>
          <w:rFonts w:eastAsia="Times New Roman" w:cstheme="minorHAnsi"/>
          <w:bCs/>
          <w:color w:val="0B0C0C"/>
          <w:sz w:val="24"/>
          <w:szCs w:val="24"/>
          <w:u w:val="single"/>
          <w:lang w:eastAsia="en-GB"/>
        </w:rPr>
      </w:pPr>
    </w:p>
    <w:p w14:paraId="470B9570" w14:textId="77777777" w:rsidR="005973C4" w:rsidRDefault="005973C4" w:rsidP="00872828">
      <w:pPr>
        <w:shd w:val="clear" w:color="auto" w:fill="FFFFFF"/>
        <w:spacing w:after="75" w:line="360" w:lineRule="auto"/>
        <w:rPr>
          <w:rFonts w:eastAsia="Times New Roman" w:cstheme="minorHAnsi"/>
          <w:bCs/>
          <w:color w:val="0B0C0C"/>
          <w:sz w:val="24"/>
          <w:szCs w:val="24"/>
          <w:u w:val="single"/>
          <w:lang w:eastAsia="en-GB"/>
        </w:rPr>
      </w:pPr>
    </w:p>
    <w:p w14:paraId="5D6B484C" w14:textId="77777777" w:rsidR="005973C4" w:rsidRDefault="005973C4" w:rsidP="00872828">
      <w:pPr>
        <w:shd w:val="clear" w:color="auto" w:fill="FFFFFF"/>
        <w:spacing w:after="75" w:line="360" w:lineRule="auto"/>
        <w:rPr>
          <w:rFonts w:eastAsia="Times New Roman" w:cstheme="minorHAnsi"/>
          <w:bCs/>
          <w:color w:val="0B0C0C"/>
          <w:sz w:val="24"/>
          <w:szCs w:val="24"/>
          <w:u w:val="single"/>
          <w:lang w:eastAsia="en-GB"/>
        </w:rPr>
      </w:pPr>
    </w:p>
    <w:p w14:paraId="5299F039" w14:textId="77777777" w:rsidR="005973C4" w:rsidRDefault="005973C4" w:rsidP="00872828">
      <w:pPr>
        <w:shd w:val="clear" w:color="auto" w:fill="FFFFFF"/>
        <w:spacing w:after="75" w:line="360" w:lineRule="auto"/>
        <w:rPr>
          <w:rFonts w:eastAsia="Times New Roman" w:cstheme="minorHAnsi"/>
          <w:bCs/>
          <w:color w:val="0B0C0C"/>
          <w:sz w:val="24"/>
          <w:szCs w:val="24"/>
          <w:u w:val="single"/>
          <w:lang w:eastAsia="en-GB"/>
        </w:rPr>
      </w:pPr>
    </w:p>
    <w:p w14:paraId="70866551" w14:textId="77777777" w:rsidR="005973C4" w:rsidRDefault="005973C4" w:rsidP="00872828">
      <w:pPr>
        <w:shd w:val="clear" w:color="auto" w:fill="FFFFFF"/>
        <w:spacing w:after="75" w:line="360" w:lineRule="auto"/>
        <w:rPr>
          <w:rFonts w:eastAsia="Times New Roman" w:cstheme="minorHAnsi"/>
          <w:bCs/>
          <w:color w:val="0B0C0C"/>
          <w:sz w:val="24"/>
          <w:szCs w:val="24"/>
          <w:u w:val="single"/>
          <w:lang w:eastAsia="en-GB"/>
        </w:rPr>
      </w:pPr>
    </w:p>
    <w:p w14:paraId="4118808B" w14:textId="0B6D05DB" w:rsidR="00321D7A" w:rsidRPr="00321D7A" w:rsidRDefault="00321D7A" w:rsidP="00872828">
      <w:pPr>
        <w:shd w:val="clear" w:color="auto" w:fill="FFFFFF"/>
        <w:spacing w:after="75" w:line="360" w:lineRule="auto"/>
        <w:rPr>
          <w:rFonts w:eastAsia="Times New Roman" w:cstheme="minorHAnsi"/>
          <w:color w:val="0B0C0C"/>
          <w:sz w:val="24"/>
          <w:szCs w:val="24"/>
          <w:u w:val="single"/>
          <w:lang w:eastAsia="en-GB"/>
        </w:rPr>
      </w:pPr>
      <w:r w:rsidRPr="00321D7A">
        <w:rPr>
          <w:rFonts w:eastAsia="Times New Roman" w:cstheme="minorHAnsi"/>
          <w:bCs/>
          <w:color w:val="0B0C0C"/>
          <w:sz w:val="24"/>
          <w:szCs w:val="24"/>
          <w:u w:val="single"/>
          <w:lang w:eastAsia="en-GB"/>
        </w:rPr>
        <w:t>Assessments</w:t>
      </w:r>
    </w:p>
    <w:p w14:paraId="6787DC16" w14:textId="211166F7" w:rsidR="00321D7A" w:rsidRPr="00321D7A" w:rsidRDefault="00872828" w:rsidP="00872828">
      <w:pPr>
        <w:shd w:val="clear" w:color="auto" w:fill="FFFFFF"/>
        <w:spacing w:before="300" w:after="300" w:line="360" w:lineRule="auto"/>
        <w:rPr>
          <w:rFonts w:eastAsia="Times New Roman" w:cstheme="minorHAnsi"/>
          <w:color w:val="0B0C0C"/>
          <w:sz w:val="24"/>
          <w:szCs w:val="24"/>
          <w:lang w:eastAsia="en-GB"/>
        </w:rPr>
      </w:pPr>
      <w:r w:rsidRPr="00872828">
        <w:rPr>
          <w:rFonts w:eastAsia="Times New Roman" w:cstheme="minorHAnsi"/>
          <w:color w:val="0B0C0C"/>
          <w:sz w:val="24"/>
          <w:szCs w:val="24"/>
          <w:lang w:eastAsia="en-GB"/>
        </w:rPr>
        <w:t xml:space="preserve">Children’s </w:t>
      </w:r>
      <w:r w:rsidR="00321D7A" w:rsidRPr="00321D7A">
        <w:rPr>
          <w:rFonts w:eastAsia="Times New Roman" w:cstheme="minorHAnsi"/>
          <w:color w:val="0B0C0C"/>
          <w:sz w:val="24"/>
          <w:szCs w:val="24"/>
          <w:lang w:eastAsia="en-GB"/>
        </w:rPr>
        <w:t>progress will be reviewed when they’re between 2 and 3 by an early years practitioner or health visitor.</w:t>
      </w:r>
      <w:r w:rsidRPr="00872828">
        <w:rPr>
          <w:rFonts w:eastAsia="Times New Roman" w:cstheme="minorHAnsi"/>
          <w:color w:val="0B0C0C"/>
          <w:sz w:val="24"/>
          <w:szCs w:val="24"/>
          <w:lang w:eastAsia="en-GB"/>
        </w:rPr>
        <w:t xml:space="preserve"> </w:t>
      </w:r>
      <w:r w:rsidR="00321D7A" w:rsidRPr="00321D7A">
        <w:rPr>
          <w:rFonts w:eastAsia="Times New Roman" w:cstheme="minorHAnsi"/>
          <w:color w:val="0B0C0C"/>
          <w:sz w:val="24"/>
          <w:szCs w:val="24"/>
          <w:lang w:eastAsia="en-GB"/>
        </w:rPr>
        <w:t>Their class teacher will assess them at the end of the school year when they turn 5.</w:t>
      </w:r>
      <w:r w:rsidRPr="00872828">
        <w:rPr>
          <w:rFonts w:eastAsia="Times New Roman" w:cstheme="minorHAnsi"/>
          <w:color w:val="0B0C0C"/>
          <w:sz w:val="24"/>
          <w:szCs w:val="24"/>
          <w:lang w:eastAsia="en-GB"/>
        </w:rPr>
        <w:t xml:space="preserve"> </w:t>
      </w:r>
      <w:r w:rsidR="00321D7A" w:rsidRPr="00321D7A">
        <w:rPr>
          <w:rFonts w:eastAsia="Times New Roman" w:cstheme="minorHAnsi"/>
          <w:color w:val="0B0C0C"/>
          <w:sz w:val="24"/>
          <w:szCs w:val="24"/>
          <w:lang w:eastAsia="en-GB"/>
        </w:rPr>
        <w:t>The assessment is based on cl</w:t>
      </w:r>
      <w:r w:rsidRPr="00872828">
        <w:rPr>
          <w:rFonts w:eastAsia="Times New Roman" w:cstheme="minorHAnsi"/>
          <w:color w:val="0B0C0C"/>
          <w:sz w:val="24"/>
          <w:szCs w:val="24"/>
          <w:lang w:eastAsia="en-GB"/>
        </w:rPr>
        <w:t>assroom observation - children won’t be tested. Assessment is based on</w:t>
      </w:r>
      <w:r w:rsidR="00321D7A" w:rsidRPr="00321D7A">
        <w:rPr>
          <w:rFonts w:eastAsia="Times New Roman" w:cstheme="minorHAnsi"/>
          <w:color w:val="0B0C0C"/>
          <w:sz w:val="24"/>
          <w:szCs w:val="24"/>
          <w:lang w:eastAsia="en-GB"/>
        </w:rPr>
        <w:t xml:space="preserve"> the early learning goals, which can be found in the </w:t>
      </w:r>
      <w:r w:rsidR="00321D7A" w:rsidRPr="00321D7A">
        <w:rPr>
          <w:rFonts w:eastAsia="Times New Roman" w:cstheme="minorHAnsi"/>
          <w:sz w:val="24"/>
          <w:szCs w:val="24"/>
          <w:bdr w:val="none" w:sz="0" w:space="0" w:color="auto" w:frame="1"/>
          <w:lang w:eastAsia="en-GB"/>
        </w:rPr>
        <w:t xml:space="preserve">early </w:t>
      </w:r>
      <w:r w:rsidRPr="00872828">
        <w:rPr>
          <w:rFonts w:eastAsia="Times New Roman" w:cstheme="minorHAnsi"/>
          <w:sz w:val="24"/>
          <w:szCs w:val="24"/>
          <w:bdr w:val="none" w:sz="0" w:space="0" w:color="auto" w:frame="1"/>
          <w:lang w:eastAsia="en-GB"/>
        </w:rPr>
        <w:t>year’s</w:t>
      </w:r>
      <w:r w:rsidR="00321D7A" w:rsidRPr="00321D7A">
        <w:rPr>
          <w:rFonts w:eastAsia="Times New Roman" w:cstheme="minorHAnsi"/>
          <w:sz w:val="24"/>
          <w:szCs w:val="24"/>
          <w:bdr w:val="none" w:sz="0" w:space="0" w:color="auto" w:frame="1"/>
          <w:lang w:eastAsia="en-GB"/>
        </w:rPr>
        <w:t xml:space="preserve"> framework</w:t>
      </w:r>
      <w:r w:rsidR="00321D7A" w:rsidRPr="00321D7A">
        <w:rPr>
          <w:rFonts w:eastAsia="Times New Roman" w:cstheme="minorHAnsi"/>
          <w:sz w:val="24"/>
          <w:szCs w:val="24"/>
          <w:lang w:eastAsia="en-GB"/>
        </w:rPr>
        <w:t>.</w:t>
      </w:r>
    </w:p>
    <w:p w14:paraId="74C72FC7" w14:textId="3C61797F" w:rsidR="00872828" w:rsidRPr="00872828" w:rsidRDefault="00872828" w:rsidP="00872828">
      <w:pPr>
        <w:pStyle w:val="Default"/>
        <w:spacing w:line="360" w:lineRule="auto"/>
        <w:jc w:val="both"/>
        <w:rPr>
          <w:bCs/>
        </w:rPr>
      </w:pPr>
      <w:r>
        <w:rPr>
          <w:bCs/>
        </w:rPr>
        <w:t>Early Year’s settings</w:t>
      </w:r>
      <w:r w:rsidRPr="00872828">
        <w:rPr>
          <w:bCs/>
        </w:rPr>
        <w:t xml:space="preserve"> must also support children in four sp</w:t>
      </w:r>
      <w:r>
        <w:rPr>
          <w:bCs/>
        </w:rPr>
        <w:t>ecific areas:</w:t>
      </w:r>
    </w:p>
    <w:p w14:paraId="1880E2E0" w14:textId="77777777" w:rsidR="00872828" w:rsidRPr="00872828" w:rsidRDefault="00872828" w:rsidP="00872828">
      <w:pPr>
        <w:pStyle w:val="Default"/>
        <w:spacing w:line="360" w:lineRule="auto"/>
        <w:jc w:val="both"/>
        <w:rPr>
          <w:bCs/>
        </w:rPr>
      </w:pPr>
      <w:r w:rsidRPr="00872828">
        <w:rPr>
          <w:bCs/>
        </w:rPr>
        <w:t>• literacy</w:t>
      </w:r>
    </w:p>
    <w:p w14:paraId="238C6F56" w14:textId="77777777" w:rsidR="00872828" w:rsidRPr="00872828" w:rsidRDefault="00872828" w:rsidP="00872828">
      <w:pPr>
        <w:pStyle w:val="Default"/>
        <w:spacing w:line="360" w:lineRule="auto"/>
        <w:jc w:val="both"/>
        <w:rPr>
          <w:bCs/>
        </w:rPr>
      </w:pPr>
      <w:r w:rsidRPr="00872828">
        <w:rPr>
          <w:bCs/>
        </w:rPr>
        <w:t>• mathematics</w:t>
      </w:r>
    </w:p>
    <w:p w14:paraId="5D98066A" w14:textId="77777777" w:rsidR="00872828" w:rsidRPr="00872828" w:rsidRDefault="00872828" w:rsidP="00872828">
      <w:pPr>
        <w:pStyle w:val="Default"/>
        <w:spacing w:line="360" w:lineRule="auto"/>
        <w:jc w:val="both"/>
        <w:rPr>
          <w:bCs/>
        </w:rPr>
      </w:pPr>
      <w:r w:rsidRPr="00872828">
        <w:rPr>
          <w:bCs/>
        </w:rPr>
        <w:t>• understanding the world</w:t>
      </w:r>
    </w:p>
    <w:p w14:paraId="3E1F1D86" w14:textId="1AA620CA" w:rsidR="00872828" w:rsidRDefault="005973C4" w:rsidP="00872828">
      <w:pPr>
        <w:pStyle w:val="Default"/>
        <w:spacing w:line="360" w:lineRule="auto"/>
        <w:jc w:val="both"/>
        <w:rPr>
          <w:bCs/>
        </w:rPr>
      </w:pPr>
      <w:r>
        <w:rPr>
          <w:bCs/>
        </w:rPr>
        <w:t>• expressive arts and design</w:t>
      </w:r>
    </w:p>
    <w:p w14:paraId="39874EE8" w14:textId="36C3AC6A" w:rsidR="00872828" w:rsidRDefault="00872828" w:rsidP="00872828">
      <w:pPr>
        <w:pStyle w:val="Default"/>
        <w:spacing w:line="360" w:lineRule="auto"/>
        <w:jc w:val="both"/>
        <w:rPr>
          <w:bCs/>
        </w:rPr>
      </w:pPr>
    </w:p>
    <w:p w14:paraId="0BBA21B9" w14:textId="7EAC670F" w:rsidR="004C5058" w:rsidRDefault="004C5058" w:rsidP="00872828">
      <w:pPr>
        <w:pStyle w:val="Default"/>
        <w:spacing w:line="360" w:lineRule="auto"/>
        <w:jc w:val="both"/>
        <w:rPr>
          <w:bCs/>
        </w:rPr>
      </w:pPr>
    </w:p>
    <w:p w14:paraId="36FA94C6" w14:textId="462A402E" w:rsidR="004C5058" w:rsidRDefault="004C5058" w:rsidP="00872828">
      <w:pPr>
        <w:pStyle w:val="Default"/>
        <w:spacing w:line="360" w:lineRule="auto"/>
        <w:jc w:val="both"/>
        <w:rPr>
          <w:bCs/>
        </w:rPr>
      </w:pPr>
    </w:p>
    <w:p w14:paraId="5DECECCA" w14:textId="77777777" w:rsidR="004C5058" w:rsidRDefault="004C5058" w:rsidP="00872828">
      <w:pPr>
        <w:pStyle w:val="Default"/>
        <w:spacing w:line="360" w:lineRule="auto"/>
        <w:jc w:val="both"/>
        <w:rPr>
          <w:bCs/>
        </w:rPr>
      </w:pPr>
    </w:p>
    <w:p w14:paraId="0A9089DB" w14:textId="0B89A016" w:rsidR="00872828" w:rsidRPr="00872828" w:rsidRDefault="00872828" w:rsidP="00872828">
      <w:pPr>
        <w:pStyle w:val="Default"/>
        <w:tabs>
          <w:tab w:val="left" w:pos="9567"/>
        </w:tabs>
        <w:spacing w:line="360" w:lineRule="auto"/>
        <w:jc w:val="both"/>
        <w:rPr>
          <w:bCs/>
          <w:u w:val="single"/>
        </w:rPr>
      </w:pPr>
      <w:r w:rsidRPr="00872828">
        <w:rPr>
          <w:bCs/>
          <w:u w:val="single"/>
        </w:rPr>
        <w:lastRenderedPageBreak/>
        <w:t>Educational programmes must involve activities and experiences for children, as follows:</w:t>
      </w:r>
      <w:r w:rsidRPr="00872828">
        <w:rPr>
          <w:bCs/>
          <w:u w:val="single"/>
        </w:rPr>
        <w:tab/>
      </w:r>
    </w:p>
    <w:p w14:paraId="39CF2995" w14:textId="77777777" w:rsidR="00872828" w:rsidRPr="00872828" w:rsidRDefault="00872828" w:rsidP="00872828">
      <w:pPr>
        <w:pStyle w:val="Default"/>
        <w:tabs>
          <w:tab w:val="left" w:pos="9567"/>
        </w:tabs>
        <w:spacing w:line="360" w:lineRule="auto"/>
        <w:jc w:val="both"/>
        <w:rPr>
          <w:b/>
          <w:bCs/>
        </w:rPr>
      </w:pPr>
    </w:p>
    <w:p w14:paraId="0C462754" w14:textId="5E3CC8B6" w:rsidR="00872828" w:rsidRPr="00872828" w:rsidRDefault="00872828" w:rsidP="00872828">
      <w:pPr>
        <w:pStyle w:val="Default"/>
        <w:spacing w:line="360" w:lineRule="auto"/>
        <w:jc w:val="both"/>
        <w:rPr>
          <w:bCs/>
        </w:rPr>
      </w:pPr>
      <w:r w:rsidRPr="00872828">
        <w:rPr>
          <w:b/>
          <w:bCs/>
        </w:rPr>
        <w:t>• Communication and language</w:t>
      </w:r>
      <w:r w:rsidRPr="00872828">
        <w:rPr>
          <w:bCs/>
        </w:rPr>
        <w:t xml:space="preserve"> develo</w:t>
      </w:r>
      <w:r>
        <w:rPr>
          <w:bCs/>
        </w:rPr>
        <w:t xml:space="preserve">pment involves giving children </w:t>
      </w:r>
      <w:r w:rsidRPr="00872828">
        <w:rPr>
          <w:bCs/>
        </w:rPr>
        <w:t>opportunities to experience a rich languag</w:t>
      </w:r>
      <w:r>
        <w:rPr>
          <w:bCs/>
        </w:rPr>
        <w:t xml:space="preserve">e environment; to develop their </w:t>
      </w:r>
      <w:r w:rsidRPr="00872828">
        <w:rPr>
          <w:bCs/>
        </w:rPr>
        <w:t>confidence and skills in expressing themselve</w:t>
      </w:r>
      <w:r>
        <w:rPr>
          <w:bCs/>
        </w:rPr>
        <w:t xml:space="preserve">s; and to speak and listen in a </w:t>
      </w:r>
      <w:r w:rsidRPr="00872828">
        <w:rPr>
          <w:bCs/>
        </w:rPr>
        <w:t>range of situations</w:t>
      </w:r>
    </w:p>
    <w:p w14:paraId="614C8F9F" w14:textId="17732FFE" w:rsidR="00872828" w:rsidRPr="00872828" w:rsidRDefault="00872828" w:rsidP="00872828">
      <w:pPr>
        <w:pStyle w:val="Default"/>
        <w:spacing w:line="360" w:lineRule="auto"/>
        <w:jc w:val="both"/>
        <w:rPr>
          <w:bCs/>
        </w:rPr>
      </w:pPr>
      <w:r w:rsidRPr="00872828">
        <w:rPr>
          <w:bCs/>
        </w:rPr>
        <w:t xml:space="preserve">• </w:t>
      </w:r>
      <w:r w:rsidRPr="00872828">
        <w:rPr>
          <w:b/>
          <w:bCs/>
        </w:rPr>
        <w:t>Physical development</w:t>
      </w:r>
      <w:r w:rsidRPr="00872828">
        <w:rPr>
          <w:bCs/>
        </w:rPr>
        <w:t xml:space="preserve"> involves providing opportunities for young children to</w:t>
      </w:r>
      <w:r>
        <w:rPr>
          <w:bCs/>
        </w:rPr>
        <w:t xml:space="preserve"> </w:t>
      </w:r>
      <w:r w:rsidRPr="00872828">
        <w:rPr>
          <w:bCs/>
        </w:rPr>
        <w:t>be active and interactive; and to develop th</w:t>
      </w:r>
      <w:r>
        <w:rPr>
          <w:bCs/>
        </w:rPr>
        <w:t xml:space="preserve">eir co-ordination, control, and </w:t>
      </w:r>
      <w:r w:rsidRPr="00872828">
        <w:rPr>
          <w:bCs/>
        </w:rPr>
        <w:t xml:space="preserve">movement. Children must also be helped </w:t>
      </w:r>
      <w:r>
        <w:rPr>
          <w:bCs/>
        </w:rPr>
        <w:t>to understand the importance of physical activity</w:t>
      </w:r>
      <w:r w:rsidRPr="00872828">
        <w:rPr>
          <w:bCs/>
        </w:rPr>
        <w:t>, and to make healthy choices in relation to food</w:t>
      </w:r>
      <w:r>
        <w:rPr>
          <w:bCs/>
        </w:rPr>
        <w:t>.</w:t>
      </w:r>
    </w:p>
    <w:p w14:paraId="1D779B43" w14:textId="5E4A033F" w:rsidR="00872828" w:rsidRPr="00872828" w:rsidRDefault="00872828" w:rsidP="00872828">
      <w:pPr>
        <w:pStyle w:val="Default"/>
        <w:spacing w:line="360" w:lineRule="auto"/>
        <w:jc w:val="both"/>
        <w:rPr>
          <w:bCs/>
        </w:rPr>
      </w:pPr>
      <w:r w:rsidRPr="00872828">
        <w:rPr>
          <w:bCs/>
        </w:rPr>
        <w:t xml:space="preserve">• </w:t>
      </w:r>
      <w:r w:rsidRPr="00872828">
        <w:rPr>
          <w:b/>
          <w:bCs/>
        </w:rPr>
        <w:t>Personal, social and emotional development</w:t>
      </w:r>
      <w:r>
        <w:rPr>
          <w:bCs/>
        </w:rPr>
        <w:t xml:space="preserve"> involves helping children to </w:t>
      </w:r>
      <w:r w:rsidRPr="00872828">
        <w:rPr>
          <w:bCs/>
        </w:rPr>
        <w:t>develop a positive sense of themselve</w:t>
      </w:r>
      <w:r>
        <w:rPr>
          <w:bCs/>
        </w:rPr>
        <w:t xml:space="preserve">s, and others; to form positive </w:t>
      </w:r>
      <w:r w:rsidRPr="00872828">
        <w:rPr>
          <w:bCs/>
        </w:rPr>
        <w:t xml:space="preserve">relationships and develop respect for others; to </w:t>
      </w:r>
      <w:r>
        <w:rPr>
          <w:bCs/>
        </w:rPr>
        <w:t xml:space="preserve">develop social skills and learn </w:t>
      </w:r>
      <w:r w:rsidRPr="00872828">
        <w:rPr>
          <w:bCs/>
        </w:rPr>
        <w:t>how to manage their feelings; to understand appro</w:t>
      </w:r>
      <w:r>
        <w:rPr>
          <w:bCs/>
        </w:rPr>
        <w:t xml:space="preserve">priate behaviour in groups; </w:t>
      </w:r>
      <w:r w:rsidRPr="00872828">
        <w:rPr>
          <w:bCs/>
        </w:rPr>
        <w:t>and to have confidence in their own abilities</w:t>
      </w:r>
      <w:r>
        <w:rPr>
          <w:bCs/>
        </w:rPr>
        <w:t>.</w:t>
      </w:r>
    </w:p>
    <w:p w14:paraId="7A55241A" w14:textId="7634AFD2" w:rsidR="00872828" w:rsidRPr="00872828" w:rsidRDefault="00872828" w:rsidP="00872828">
      <w:pPr>
        <w:pStyle w:val="Default"/>
        <w:spacing w:line="360" w:lineRule="auto"/>
        <w:jc w:val="both"/>
        <w:rPr>
          <w:bCs/>
        </w:rPr>
      </w:pPr>
      <w:r w:rsidRPr="00872828">
        <w:rPr>
          <w:bCs/>
        </w:rPr>
        <w:t xml:space="preserve">• </w:t>
      </w:r>
      <w:r w:rsidRPr="00872828">
        <w:rPr>
          <w:b/>
          <w:bCs/>
        </w:rPr>
        <w:t>Literacy development</w:t>
      </w:r>
      <w:r w:rsidRPr="00872828">
        <w:rPr>
          <w:bCs/>
        </w:rPr>
        <w:t xml:space="preserve"> involves encouraging chil</w:t>
      </w:r>
      <w:r>
        <w:rPr>
          <w:bCs/>
        </w:rPr>
        <w:t xml:space="preserve">dren to link sounds and letters </w:t>
      </w:r>
      <w:r w:rsidRPr="00872828">
        <w:rPr>
          <w:bCs/>
        </w:rPr>
        <w:t xml:space="preserve">and to begin to read and write. Children must </w:t>
      </w:r>
      <w:r>
        <w:rPr>
          <w:bCs/>
        </w:rPr>
        <w:t xml:space="preserve">be given access to a wide range </w:t>
      </w:r>
      <w:r w:rsidRPr="00872828">
        <w:rPr>
          <w:bCs/>
        </w:rPr>
        <w:t>of reading materials (books, poems, and other wri</w:t>
      </w:r>
      <w:r>
        <w:rPr>
          <w:bCs/>
        </w:rPr>
        <w:t xml:space="preserve">tten materials) to ignite their </w:t>
      </w:r>
      <w:r w:rsidRPr="00872828">
        <w:rPr>
          <w:bCs/>
        </w:rPr>
        <w:t>interest</w:t>
      </w:r>
      <w:r>
        <w:rPr>
          <w:bCs/>
        </w:rPr>
        <w:t>.</w:t>
      </w:r>
    </w:p>
    <w:p w14:paraId="0ED77053" w14:textId="442C653D" w:rsidR="00872828" w:rsidRPr="00872828" w:rsidRDefault="00872828" w:rsidP="00872828">
      <w:pPr>
        <w:pStyle w:val="Default"/>
        <w:spacing w:line="360" w:lineRule="auto"/>
        <w:jc w:val="both"/>
        <w:rPr>
          <w:bCs/>
        </w:rPr>
      </w:pPr>
      <w:r w:rsidRPr="00872828">
        <w:rPr>
          <w:bCs/>
        </w:rPr>
        <w:t>•</w:t>
      </w:r>
      <w:r w:rsidRPr="00872828">
        <w:rPr>
          <w:b/>
          <w:bCs/>
        </w:rPr>
        <w:t xml:space="preserve"> Mathematics</w:t>
      </w:r>
      <w:r w:rsidRPr="00872828">
        <w:rPr>
          <w:bCs/>
        </w:rPr>
        <w:t xml:space="preserve"> involves providing children wi</w:t>
      </w:r>
      <w:r>
        <w:rPr>
          <w:bCs/>
        </w:rPr>
        <w:t xml:space="preserve">th opportunities to develop and </w:t>
      </w:r>
      <w:r w:rsidRPr="00872828">
        <w:rPr>
          <w:bCs/>
        </w:rPr>
        <w:t>improve their skills in counting, understanding</w:t>
      </w:r>
      <w:r>
        <w:rPr>
          <w:bCs/>
        </w:rPr>
        <w:t xml:space="preserve"> and using numbers, calculating </w:t>
      </w:r>
      <w:r w:rsidRPr="00872828">
        <w:rPr>
          <w:bCs/>
        </w:rPr>
        <w:t xml:space="preserve">simple addition and subtraction problems; </w:t>
      </w:r>
      <w:r>
        <w:rPr>
          <w:bCs/>
        </w:rPr>
        <w:t xml:space="preserve">and to describe shapes, spaces, </w:t>
      </w:r>
      <w:r w:rsidRPr="00872828">
        <w:rPr>
          <w:bCs/>
        </w:rPr>
        <w:t>and measure</w:t>
      </w:r>
      <w:r>
        <w:rPr>
          <w:bCs/>
        </w:rPr>
        <w:t>ment.</w:t>
      </w:r>
    </w:p>
    <w:p w14:paraId="00961923" w14:textId="73744722" w:rsidR="00872828" w:rsidRPr="00872828" w:rsidRDefault="00872828" w:rsidP="00872828">
      <w:pPr>
        <w:pStyle w:val="Default"/>
        <w:spacing w:line="360" w:lineRule="auto"/>
        <w:jc w:val="both"/>
        <w:rPr>
          <w:bCs/>
        </w:rPr>
      </w:pPr>
      <w:r w:rsidRPr="00872828">
        <w:rPr>
          <w:bCs/>
        </w:rPr>
        <w:t xml:space="preserve">• </w:t>
      </w:r>
      <w:r w:rsidRPr="00872828">
        <w:rPr>
          <w:b/>
          <w:bCs/>
        </w:rPr>
        <w:t>Understanding the world</w:t>
      </w:r>
      <w:r w:rsidRPr="00872828">
        <w:rPr>
          <w:bCs/>
        </w:rPr>
        <w:t xml:space="preserve"> involves guiding </w:t>
      </w:r>
      <w:r>
        <w:rPr>
          <w:bCs/>
        </w:rPr>
        <w:t xml:space="preserve">children to make sense of their </w:t>
      </w:r>
      <w:r w:rsidRPr="00872828">
        <w:rPr>
          <w:bCs/>
        </w:rPr>
        <w:t>physical world and their community through op</w:t>
      </w:r>
      <w:r>
        <w:rPr>
          <w:bCs/>
        </w:rPr>
        <w:t xml:space="preserve">portunities to explore, observe </w:t>
      </w:r>
      <w:r w:rsidRPr="00872828">
        <w:rPr>
          <w:bCs/>
        </w:rPr>
        <w:t>and find out about people, places, technology and the environment</w:t>
      </w:r>
      <w:r>
        <w:rPr>
          <w:bCs/>
        </w:rPr>
        <w:t>.</w:t>
      </w:r>
    </w:p>
    <w:p w14:paraId="20A47EA1" w14:textId="5E545B17" w:rsidR="00321D7A" w:rsidRPr="00872828" w:rsidRDefault="00872828" w:rsidP="00872828">
      <w:pPr>
        <w:pStyle w:val="Default"/>
        <w:spacing w:line="360" w:lineRule="auto"/>
        <w:jc w:val="both"/>
        <w:rPr>
          <w:bCs/>
        </w:rPr>
      </w:pPr>
      <w:r w:rsidRPr="00872828">
        <w:rPr>
          <w:bCs/>
        </w:rPr>
        <w:t xml:space="preserve">• </w:t>
      </w:r>
      <w:r w:rsidRPr="00872828">
        <w:rPr>
          <w:b/>
          <w:bCs/>
        </w:rPr>
        <w:t>Expressive arts and design</w:t>
      </w:r>
      <w:r w:rsidRPr="00872828">
        <w:rPr>
          <w:bCs/>
        </w:rPr>
        <w:t xml:space="preserve"> involves enabli</w:t>
      </w:r>
      <w:r>
        <w:rPr>
          <w:bCs/>
        </w:rPr>
        <w:t xml:space="preserve">ng children to explore and play </w:t>
      </w:r>
      <w:r w:rsidRPr="00872828">
        <w:rPr>
          <w:bCs/>
        </w:rPr>
        <w:t xml:space="preserve">with a wide range of media and materials, as </w:t>
      </w:r>
      <w:r>
        <w:rPr>
          <w:bCs/>
        </w:rPr>
        <w:t xml:space="preserve">well as providing opportunities </w:t>
      </w:r>
      <w:r w:rsidRPr="00872828">
        <w:rPr>
          <w:bCs/>
        </w:rPr>
        <w:t>and encouragement for sharing their thoughts, ideas and feelings through a</w:t>
      </w:r>
      <w:r w:rsidRPr="00872828">
        <w:t xml:space="preserve"> </w:t>
      </w:r>
      <w:r w:rsidRPr="00872828">
        <w:rPr>
          <w:bCs/>
        </w:rPr>
        <w:t>variety of activities in art, music, movement, d</w:t>
      </w:r>
      <w:r>
        <w:rPr>
          <w:bCs/>
        </w:rPr>
        <w:t xml:space="preserve">ance, role-play, and design and </w:t>
      </w:r>
      <w:r w:rsidRPr="00872828">
        <w:rPr>
          <w:bCs/>
        </w:rPr>
        <w:t>technology</w:t>
      </w:r>
      <w:r>
        <w:rPr>
          <w:bCs/>
        </w:rPr>
        <w:t>.</w:t>
      </w:r>
    </w:p>
    <w:p w14:paraId="1ED1A887" w14:textId="3912B53F" w:rsidR="008227AF" w:rsidRPr="00872828" w:rsidRDefault="008227AF" w:rsidP="00872828">
      <w:pPr>
        <w:pStyle w:val="Default"/>
        <w:spacing w:line="360" w:lineRule="auto"/>
        <w:jc w:val="both"/>
        <w:rPr>
          <w:bCs/>
        </w:rPr>
      </w:pPr>
    </w:p>
    <w:p w14:paraId="648A5B06" w14:textId="6D25F020" w:rsidR="007F0153" w:rsidRPr="00872828" w:rsidRDefault="007F0153" w:rsidP="00872828">
      <w:pPr>
        <w:pStyle w:val="Default"/>
        <w:spacing w:line="360" w:lineRule="auto"/>
        <w:jc w:val="both"/>
        <w:rPr>
          <w:bCs/>
        </w:rPr>
      </w:pPr>
    </w:p>
    <w:p w14:paraId="18F897AE" w14:textId="1DBFF360" w:rsidR="00347E1C" w:rsidRPr="00872828" w:rsidRDefault="00347E1C" w:rsidP="00872828">
      <w:pPr>
        <w:pStyle w:val="Default"/>
        <w:spacing w:line="360" w:lineRule="auto"/>
        <w:jc w:val="both"/>
        <w:rPr>
          <w:bCs/>
        </w:rPr>
      </w:pPr>
    </w:p>
    <w:p w14:paraId="7B975096" w14:textId="08E44CA1" w:rsidR="007F0153" w:rsidRDefault="007F0153" w:rsidP="00872828">
      <w:pPr>
        <w:pStyle w:val="Default"/>
        <w:spacing w:line="360" w:lineRule="auto"/>
        <w:jc w:val="both"/>
        <w:rPr>
          <w:bCs/>
        </w:rPr>
      </w:pPr>
    </w:p>
    <w:p w14:paraId="46984F87" w14:textId="1D35CA1F" w:rsidR="007F0153" w:rsidRDefault="007F0153" w:rsidP="00872828">
      <w:pPr>
        <w:pStyle w:val="Default"/>
        <w:spacing w:line="360" w:lineRule="auto"/>
        <w:jc w:val="both"/>
        <w:rPr>
          <w:bCs/>
        </w:rPr>
      </w:pPr>
    </w:p>
    <w:p w14:paraId="5709738E" w14:textId="2DC27A70" w:rsidR="00427F77" w:rsidRDefault="00427F77" w:rsidP="00872828">
      <w:pPr>
        <w:pStyle w:val="Default"/>
        <w:spacing w:line="360" w:lineRule="auto"/>
        <w:jc w:val="center"/>
        <w:rPr>
          <w:bCs/>
        </w:rPr>
      </w:pPr>
    </w:p>
    <w:p w14:paraId="278CEECF" w14:textId="6544F78B" w:rsidR="00427F77" w:rsidRDefault="00427F77" w:rsidP="00872828">
      <w:pPr>
        <w:pStyle w:val="Default"/>
        <w:spacing w:line="360" w:lineRule="auto"/>
        <w:jc w:val="both"/>
        <w:rPr>
          <w:bCs/>
        </w:rPr>
      </w:pPr>
    </w:p>
    <w:p w14:paraId="21D97A7F" w14:textId="2F3D1C4D" w:rsidR="004C5058" w:rsidRDefault="004C5058" w:rsidP="00872828">
      <w:pPr>
        <w:pStyle w:val="Default"/>
        <w:spacing w:line="360" w:lineRule="auto"/>
        <w:jc w:val="both"/>
        <w:rPr>
          <w:bCs/>
        </w:rPr>
      </w:pPr>
    </w:p>
    <w:p w14:paraId="5673785C" w14:textId="26DD38B7" w:rsidR="004C5058" w:rsidRDefault="004C5058" w:rsidP="00872828">
      <w:pPr>
        <w:pStyle w:val="Default"/>
        <w:spacing w:line="360" w:lineRule="auto"/>
        <w:jc w:val="both"/>
        <w:rPr>
          <w:bCs/>
        </w:rPr>
      </w:pPr>
    </w:p>
    <w:p w14:paraId="0FD58F69" w14:textId="77777777" w:rsidR="004C5058" w:rsidRDefault="004C5058" w:rsidP="00872828">
      <w:pPr>
        <w:pStyle w:val="Default"/>
        <w:spacing w:line="360" w:lineRule="auto"/>
        <w:jc w:val="both"/>
        <w:rPr>
          <w:bCs/>
        </w:rPr>
      </w:pPr>
    </w:p>
    <w:p w14:paraId="289A90A0" w14:textId="25D3AD75" w:rsidR="00427F77" w:rsidRDefault="00427F77" w:rsidP="00872828">
      <w:pPr>
        <w:pStyle w:val="Default"/>
        <w:spacing w:line="360" w:lineRule="auto"/>
        <w:jc w:val="both"/>
        <w:rPr>
          <w:bCs/>
        </w:rPr>
      </w:pPr>
    </w:p>
    <w:p w14:paraId="44B224CA" w14:textId="77777777" w:rsidR="0087762B" w:rsidRDefault="0087762B" w:rsidP="00872828">
      <w:pPr>
        <w:pStyle w:val="Default"/>
        <w:spacing w:line="360" w:lineRule="auto"/>
        <w:jc w:val="both"/>
        <w:rPr>
          <w:bCs/>
        </w:rPr>
      </w:pPr>
    </w:p>
    <w:p w14:paraId="5A36C76E" w14:textId="33A4E5DD" w:rsidR="00427F77" w:rsidRDefault="00427F77" w:rsidP="00872828">
      <w:pPr>
        <w:pStyle w:val="Default"/>
        <w:spacing w:line="360" w:lineRule="auto"/>
        <w:jc w:val="both"/>
        <w:rPr>
          <w:bCs/>
        </w:rPr>
      </w:pPr>
    </w:p>
    <w:tbl>
      <w:tblPr>
        <w:tblStyle w:val="TableGrid"/>
        <w:tblW w:w="0" w:type="auto"/>
        <w:tblLook w:val="04A0" w:firstRow="1" w:lastRow="0" w:firstColumn="1" w:lastColumn="0" w:noHBand="0" w:noVBand="1"/>
      </w:tblPr>
      <w:tblGrid>
        <w:gridCol w:w="5237"/>
        <w:gridCol w:w="5237"/>
      </w:tblGrid>
      <w:tr w:rsidR="005973C4" w14:paraId="0A308C67" w14:textId="77777777" w:rsidTr="00C35970">
        <w:tc>
          <w:tcPr>
            <w:tcW w:w="10474" w:type="dxa"/>
            <w:gridSpan w:val="2"/>
          </w:tcPr>
          <w:p w14:paraId="7135A512" w14:textId="77777777" w:rsidR="005973C4" w:rsidRDefault="005973C4" w:rsidP="00872828">
            <w:pPr>
              <w:pStyle w:val="Default"/>
              <w:spacing w:line="360" w:lineRule="auto"/>
              <w:jc w:val="both"/>
              <w:rPr>
                <w:bCs/>
              </w:rPr>
            </w:pPr>
          </w:p>
          <w:p w14:paraId="320AA2FE" w14:textId="598E59AE" w:rsidR="005973C4" w:rsidRPr="00C130F3" w:rsidRDefault="005973C4" w:rsidP="00872828">
            <w:pPr>
              <w:pStyle w:val="Default"/>
              <w:spacing w:line="360" w:lineRule="auto"/>
              <w:jc w:val="both"/>
              <w:rPr>
                <w:b/>
                <w:bCs/>
              </w:rPr>
            </w:pPr>
            <w:r w:rsidRPr="00C130F3">
              <w:rPr>
                <w:b/>
                <w:bCs/>
              </w:rPr>
              <w:t>ACTIVITY 2.</w:t>
            </w:r>
          </w:p>
          <w:p w14:paraId="45135741" w14:textId="5ECE8E10" w:rsidR="005973C4" w:rsidRDefault="00B11D7E" w:rsidP="00872828">
            <w:pPr>
              <w:pStyle w:val="Default"/>
              <w:spacing w:line="360" w:lineRule="auto"/>
              <w:jc w:val="both"/>
              <w:rPr>
                <w:bCs/>
              </w:rPr>
            </w:pPr>
            <w:r>
              <w:rPr>
                <w:bCs/>
              </w:rPr>
              <w:t>Based on A</w:t>
            </w:r>
            <w:r w:rsidR="00C130F3">
              <w:rPr>
                <w:bCs/>
              </w:rPr>
              <w:t xml:space="preserve">ctivity 1 </w:t>
            </w:r>
            <w:r>
              <w:rPr>
                <w:bCs/>
              </w:rPr>
              <w:t>reading task, r</w:t>
            </w:r>
            <w:r w:rsidR="005973C4">
              <w:rPr>
                <w:bCs/>
              </w:rPr>
              <w:t xml:space="preserve">eview </w:t>
            </w:r>
            <w:r w:rsidR="00C130F3">
              <w:rPr>
                <w:bCs/>
              </w:rPr>
              <w:t>the 4 pictures below and i</w:t>
            </w:r>
            <w:r w:rsidR="005973C4">
              <w:rPr>
                <w:bCs/>
              </w:rPr>
              <w:t>n your own words describe how each picture reflects t</w:t>
            </w:r>
            <w:r w:rsidR="00C130F3">
              <w:rPr>
                <w:bCs/>
              </w:rPr>
              <w:t>he standards, activities or principles of</w:t>
            </w:r>
            <w:r w:rsidR="005973C4">
              <w:rPr>
                <w:bCs/>
              </w:rPr>
              <w:t xml:space="preserve"> Early Years </w:t>
            </w:r>
            <w:r w:rsidR="00C130F3">
              <w:rPr>
                <w:bCs/>
              </w:rPr>
              <w:t>Foundation</w:t>
            </w:r>
            <w:r w:rsidR="005973C4">
              <w:rPr>
                <w:bCs/>
              </w:rPr>
              <w:t xml:space="preserve"> Stage</w:t>
            </w:r>
            <w:r w:rsidR="00C130F3">
              <w:rPr>
                <w:bCs/>
              </w:rPr>
              <w:t>.</w:t>
            </w:r>
          </w:p>
          <w:p w14:paraId="2A2DE695" w14:textId="3DF39EAC" w:rsidR="00C130F3" w:rsidRDefault="00C130F3" w:rsidP="00872828">
            <w:pPr>
              <w:pStyle w:val="Default"/>
              <w:spacing w:line="360" w:lineRule="auto"/>
              <w:jc w:val="both"/>
              <w:rPr>
                <w:bCs/>
              </w:rPr>
            </w:pPr>
          </w:p>
          <w:p w14:paraId="6F1432DD" w14:textId="6E1B5B3A" w:rsidR="00C130F3" w:rsidRDefault="00C130F3" w:rsidP="00872828">
            <w:pPr>
              <w:pStyle w:val="Default"/>
              <w:spacing w:line="360" w:lineRule="auto"/>
              <w:jc w:val="both"/>
              <w:rPr>
                <w:bCs/>
              </w:rPr>
            </w:pPr>
            <w:r>
              <w:rPr>
                <w:bCs/>
              </w:rPr>
              <w:t>Picture 1.</w:t>
            </w:r>
          </w:p>
          <w:p w14:paraId="2A87AE97" w14:textId="77777777" w:rsidR="00C130F3" w:rsidRDefault="00C130F3" w:rsidP="00872828">
            <w:pPr>
              <w:pStyle w:val="Default"/>
              <w:spacing w:line="360" w:lineRule="auto"/>
              <w:jc w:val="both"/>
              <w:rPr>
                <w:bCs/>
              </w:rPr>
            </w:pPr>
          </w:p>
          <w:p w14:paraId="41EB8BA4" w14:textId="1A4A36F8" w:rsidR="00C130F3" w:rsidRDefault="00C130F3" w:rsidP="00872828">
            <w:pPr>
              <w:pStyle w:val="Default"/>
              <w:spacing w:line="360" w:lineRule="auto"/>
              <w:jc w:val="both"/>
              <w:rPr>
                <w:bCs/>
              </w:rPr>
            </w:pPr>
            <w:r>
              <w:rPr>
                <w:bCs/>
              </w:rPr>
              <w:t>Picture 2.</w:t>
            </w:r>
          </w:p>
          <w:p w14:paraId="2C2B8743" w14:textId="1CF0CD8A" w:rsidR="00C130F3" w:rsidRDefault="00C130F3" w:rsidP="00872828">
            <w:pPr>
              <w:pStyle w:val="Default"/>
              <w:spacing w:line="360" w:lineRule="auto"/>
              <w:jc w:val="both"/>
              <w:rPr>
                <w:bCs/>
              </w:rPr>
            </w:pPr>
          </w:p>
          <w:p w14:paraId="5D09E373" w14:textId="06103B57" w:rsidR="00C130F3" w:rsidRDefault="00C130F3" w:rsidP="00872828">
            <w:pPr>
              <w:pStyle w:val="Default"/>
              <w:spacing w:line="360" w:lineRule="auto"/>
              <w:jc w:val="both"/>
              <w:rPr>
                <w:bCs/>
              </w:rPr>
            </w:pPr>
            <w:r>
              <w:rPr>
                <w:bCs/>
              </w:rPr>
              <w:t>Picture 3:</w:t>
            </w:r>
          </w:p>
          <w:p w14:paraId="37C1250A" w14:textId="07B6BF76" w:rsidR="00C130F3" w:rsidRDefault="00C130F3" w:rsidP="00872828">
            <w:pPr>
              <w:pStyle w:val="Default"/>
              <w:spacing w:line="360" w:lineRule="auto"/>
              <w:jc w:val="both"/>
              <w:rPr>
                <w:bCs/>
              </w:rPr>
            </w:pPr>
          </w:p>
          <w:p w14:paraId="08DBC8A5" w14:textId="3132F684" w:rsidR="00C130F3" w:rsidRDefault="00C130F3" w:rsidP="00872828">
            <w:pPr>
              <w:pStyle w:val="Default"/>
              <w:spacing w:line="360" w:lineRule="auto"/>
              <w:jc w:val="both"/>
              <w:rPr>
                <w:bCs/>
              </w:rPr>
            </w:pPr>
            <w:r>
              <w:rPr>
                <w:bCs/>
              </w:rPr>
              <w:t>Picture 4:</w:t>
            </w:r>
          </w:p>
          <w:p w14:paraId="3D3B4E35" w14:textId="7BA926B3" w:rsidR="005973C4" w:rsidRDefault="005973C4" w:rsidP="00872828">
            <w:pPr>
              <w:pStyle w:val="Default"/>
              <w:spacing w:line="360" w:lineRule="auto"/>
              <w:jc w:val="both"/>
              <w:rPr>
                <w:bCs/>
              </w:rPr>
            </w:pPr>
          </w:p>
          <w:p w14:paraId="4DB3EA4E" w14:textId="77777777" w:rsidR="005973C4" w:rsidRDefault="005973C4" w:rsidP="00872828">
            <w:pPr>
              <w:pStyle w:val="Default"/>
              <w:spacing w:line="360" w:lineRule="auto"/>
              <w:jc w:val="both"/>
              <w:rPr>
                <w:bCs/>
              </w:rPr>
            </w:pPr>
          </w:p>
        </w:tc>
      </w:tr>
      <w:tr w:rsidR="005973C4" w14:paraId="259F1117" w14:textId="77777777" w:rsidTr="005973C4">
        <w:tc>
          <w:tcPr>
            <w:tcW w:w="5237" w:type="dxa"/>
          </w:tcPr>
          <w:p w14:paraId="3761B625" w14:textId="0F51E0B2" w:rsidR="005973C4" w:rsidRDefault="005973C4" w:rsidP="005973C4">
            <w:pPr>
              <w:pStyle w:val="Default"/>
              <w:spacing w:line="360" w:lineRule="auto"/>
              <w:rPr>
                <w:bCs/>
              </w:rPr>
            </w:pPr>
            <w:r w:rsidRPr="005973C4">
              <w:rPr>
                <w:bCs/>
                <w:noProof/>
                <w:lang w:eastAsia="en-GB"/>
              </w:rPr>
              <w:drawing>
                <wp:anchor distT="0" distB="0" distL="114300" distR="114300" simplePos="0" relativeHeight="251689984" behindDoc="1" locked="0" layoutInCell="1" allowOverlap="1" wp14:anchorId="3A740B5F" wp14:editId="2E915B3B">
                  <wp:simplePos x="0" y="0"/>
                  <wp:positionH relativeFrom="column">
                    <wp:posOffset>236192</wp:posOffset>
                  </wp:positionH>
                  <wp:positionV relativeFrom="paragraph">
                    <wp:posOffset>171864</wp:posOffset>
                  </wp:positionV>
                  <wp:extent cx="2616200" cy="1741170"/>
                  <wp:effectExtent l="0" t="0" r="0" b="0"/>
                  <wp:wrapNone/>
                  <wp:docPr id="8" name="Picture 8" descr="Councils can switch early years funding between settings, new Df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cils can switch early years funding between settings, new Df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0" cy="1741170"/>
                          </a:xfrm>
                          <a:prstGeom prst="rect">
                            <a:avLst/>
                          </a:prstGeom>
                          <a:noFill/>
                          <a:ln>
                            <a:noFill/>
                          </a:ln>
                        </pic:spPr>
                      </pic:pic>
                    </a:graphicData>
                  </a:graphic>
                </wp:anchor>
              </w:drawing>
            </w:r>
            <w:r>
              <w:rPr>
                <w:bCs/>
              </w:rPr>
              <w:t>1.</w:t>
            </w:r>
          </w:p>
          <w:p w14:paraId="6E3DBE3B" w14:textId="77777777" w:rsidR="005973C4" w:rsidRDefault="005973C4" w:rsidP="00872828">
            <w:pPr>
              <w:pStyle w:val="Default"/>
              <w:spacing w:line="360" w:lineRule="auto"/>
              <w:jc w:val="both"/>
              <w:rPr>
                <w:bCs/>
              </w:rPr>
            </w:pPr>
          </w:p>
          <w:p w14:paraId="1332053F" w14:textId="77777777" w:rsidR="005973C4" w:rsidRDefault="005973C4" w:rsidP="00872828">
            <w:pPr>
              <w:pStyle w:val="Default"/>
              <w:spacing w:line="360" w:lineRule="auto"/>
              <w:jc w:val="both"/>
              <w:rPr>
                <w:bCs/>
              </w:rPr>
            </w:pPr>
          </w:p>
          <w:p w14:paraId="7899C9C1" w14:textId="77777777" w:rsidR="005973C4" w:rsidRDefault="005973C4" w:rsidP="00872828">
            <w:pPr>
              <w:pStyle w:val="Default"/>
              <w:spacing w:line="360" w:lineRule="auto"/>
              <w:jc w:val="both"/>
              <w:rPr>
                <w:bCs/>
              </w:rPr>
            </w:pPr>
          </w:p>
          <w:p w14:paraId="607490AF" w14:textId="77777777" w:rsidR="005973C4" w:rsidRDefault="005973C4" w:rsidP="00872828">
            <w:pPr>
              <w:pStyle w:val="Default"/>
              <w:spacing w:line="360" w:lineRule="auto"/>
              <w:jc w:val="both"/>
              <w:rPr>
                <w:bCs/>
              </w:rPr>
            </w:pPr>
          </w:p>
          <w:p w14:paraId="7F600664" w14:textId="77777777" w:rsidR="005973C4" w:rsidRDefault="005973C4" w:rsidP="00872828">
            <w:pPr>
              <w:pStyle w:val="Default"/>
              <w:spacing w:line="360" w:lineRule="auto"/>
              <w:jc w:val="both"/>
              <w:rPr>
                <w:bCs/>
              </w:rPr>
            </w:pPr>
          </w:p>
          <w:p w14:paraId="7C9D741D" w14:textId="77777777" w:rsidR="005973C4" w:rsidRDefault="005973C4" w:rsidP="00872828">
            <w:pPr>
              <w:pStyle w:val="Default"/>
              <w:spacing w:line="360" w:lineRule="auto"/>
              <w:jc w:val="both"/>
              <w:rPr>
                <w:bCs/>
              </w:rPr>
            </w:pPr>
          </w:p>
          <w:p w14:paraId="27933BEC" w14:textId="77777777" w:rsidR="005973C4" w:rsidRDefault="005973C4" w:rsidP="00872828">
            <w:pPr>
              <w:pStyle w:val="Default"/>
              <w:spacing w:line="360" w:lineRule="auto"/>
              <w:jc w:val="both"/>
              <w:rPr>
                <w:bCs/>
              </w:rPr>
            </w:pPr>
          </w:p>
          <w:p w14:paraId="03870BA3" w14:textId="3F7C88A7" w:rsidR="005973C4" w:rsidRDefault="005973C4" w:rsidP="00872828">
            <w:pPr>
              <w:pStyle w:val="Default"/>
              <w:spacing w:line="360" w:lineRule="auto"/>
              <w:jc w:val="both"/>
              <w:rPr>
                <w:bCs/>
              </w:rPr>
            </w:pPr>
          </w:p>
        </w:tc>
        <w:tc>
          <w:tcPr>
            <w:tcW w:w="5237" w:type="dxa"/>
          </w:tcPr>
          <w:p w14:paraId="6ED612E0" w14:textId="044AD4B1" w:rsidR="005973C4" w:rsidRDefault="005973C4" w:rsidP="00872828">
            <w:pPr>
              <w:pStyle w:val="Default"/>
              <w:spacing w:line="360" w:lineRule="auto"/>
              <w:jc w:val="both"/>
              <w:rPr>
                <w:bCs/>
              </w:rPr>
            </w:pPr>
            <w:r>
              <w:rPr>
                <w:noProof/>
                <w:lang w:eastAsia="en-GB"/>
              </w:rPr>
              <w:drawing>
                <wp:anchor distT="0" distB="0" distL="114300" distR="114300" simplePos="0" relativeHeight="251691008" behindDoc="1" locked="0" layoutInCell="1" allowOverlap="1" wp14:anchorId="7A3FDAB9" wp14:editId="2D42CB39">
                  <wp:simplePos x="0" y="0"/>
                  <wp:positionH relativeFrom="column">
                    <wp:posOffset>266065</wp:posOffset>
                  </wp:positionH>
                  <wp:positionV relativeFrom="paragraph">
                    <wp:posOffset>195580</wp:posOffset>
                  </wp:positionV>
                  <wp:extent cx="2567940" cy="1708785"/>
                  <wp:effectExtent l="0" t="0" r="3810" b="5715"/>
                  <wp:wrapSquare wrapText="bothSides"/>
                  <wp:docPr id="11" name="Picture 11" descr="Ofsted launches consultation on inspection plans that look beyo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sted launches consultation on inspection plans that look beyon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7940" cy="1708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rPr>
              <w:t>2.</w:t>
            </w:r>
          </w:p>
        </w:tc>
      </w:tr>
      <w:tr w:rsidR="005973C4" w14:paraId="2B5AF2FF" w14:textId="77777777" w:rsidTr="005973C4">
        <w:tc>
          <w:tcPr>
            <w:tcW w:w="5237" w:type="dxa"/>
          </w:tcPr>
          <w:p w14:paraId="0CADDB51" w14:textId="40A40256" w:rsidR="005973C4" w:rsidRDefault="005973C4" w:rsidP="00872828">
            <w:pPr>
              <w:pStyle w:val="Default"/>
              <w:spacing w:line="360" w:lineRule="auto"/>
              <w:jc w:val="both"/>
              <w:rPr>
                <w:bCs/>
              </w:rPr>
            </w:pPr>
            <w:r>
              <w:rPr>
                <w:bCs/>
              </w:rPr>
              <w:t>3.</w:t>
            </w:r>
          </w:p>
          <w:p w14:paraId="677C7CD2" w14:textId="65AD0A61" w:rsidR="005973C4" w:rsidRDefault="005973C4" w:rsidP="00872828">
            <w:pPr>
              <w:pStyle w:val="Default"/>
              <w:spacing w:line="360" w:lineRule="auto"/>
              <w:jc w:val="both"/>
              <w:rPr>
                <w:bCs/>
              </w:rPr>
            </w:pPr>
            <w:r w:rsidRPr="005973C4">
              <w:rPr>
                <w:bCs/>
                <w:noProof/>
                <w:lang w:eastAsia="en-GB"/>
              </w:rPr>
              <w:drawing>
                <wp:inline distT="0" distB="0" distL="0" distR="0" wp14:anchorId="5F671087" wp14:editId="7E344F48">
                  <wp:extent cx="2616200" cy="1741170"/>
                  <wp:effectExtent l="0" t="0" r="0" b="0"/>
                  <wp:docPr id="12" name="Picture 12" descr="OEYE Online Early Years Entit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EYE Online Early Years Entitl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6200" cy="1741170"/>
                          </a:xfrm>
                          <a:prstGeom prst="rect">
                            <a:avLst/>
                          </a:prstGeom>
                          <a:noFill/>
                          <a:ln>
                            <a:noFill/>
                          </a:ln>
                        </pic:spPr>
                      </pic:pic>
                    </a:graphicData>
                  </a:graphic>
                </wp:inline>
              </w:drawing>
            </w:r>
          </w:p>
          <w:p w14:paraId="625F609E" w14:textId="6BFA4800" w:rsidR="005973C4" w:rsidRDefault="005973C4" w:rsidP="00872828">
            <w:pPr>
              <w:pStyle w:val="Default"/>
              <w:spacing w:line="360" w:lineRule="auto"/>
              <w:jc w:val="both"/>
              <w:rPr>
                <w:bCs/>
              </w:rPr>
            </w:pPr>
          </w:p>
        </w:tc>
        <w:tc>
          <w:tcPr>
            <w:tcW w:w="5237" w:type="dxa"/>
          </w:tcPr>
          <w:p w14:paraId="000A6F42" w14:textId="19723568" w:rsidR="005973C4" w:rsidRDefault="005973C4" w:rsidP="00872828">
            <w:pPr>
              <w:pStyle w:val="Default"/>
              <w:spacing w:line="360" w:lineRule="auto"/>
              <w:jc w:val="both"/>
              <w:rPr>
                <w:bCs/>
              </w:rPr>
            </w:pPr>
            <w:r w:rsidRPr="005973C4">
              <w:rPr>
                <w:bCs/>
                <w:noProof/>
                <w:lang w:eastAsia="en-GB"/>
              </w:rPr>
              <w:drawing>
                <wp:anchor distT="0" distB="0" distL="114300" distR="114300" simplePos="0" relativeHeight="251688960" behindDoc="1" locked="0" layoutInCell="1" allowOverlap="1" wp14:anchorId="2641C1F2" wp14:editId="3D703876">
                  <wp:simplePos x="0" y="0"/>
                  <wp:positionH relativeFrom="column">
                    <wp:posOffset>147320</wp:posOffset>
                  </wp:positionH>
                  <wp:positionV relativeFrom="paragraph">
                    <wp:posOffset>278130</wp:posOffset>
                  </wp:positionV>
                  <wp:extent cx="2465070" cy="1844675"/>
                  <wp:effectExtent l="0" t="0" r="0" b="3175"/>
                  <wp:wrapTight wrapText="bothSides">
                    <wp:wrapPolygon edited="0">
                      <wp:start x="0" y="0"/>
                      <wp:lineTo x="0" y="21414"/>
                      <wp:lineTo x="21366" y="21414"/>
                      <wp:lineTo x="21366" y="0"/>
                      <wp:lineTo x="0" y="0"/>
                    </wp:wrapPolygon>
                  </wp:wrapTight>
                  <wp:docPr id="13" name="Picture 13" descr="C:\Users\72492\AppData\Local\Microsoft\Windows\INetCache\Content.MSO\81C254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72492\AppData\Local\Microsoft\Windows\INetCache\Content.MSO\81C2549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5070" cy="1844675"/>
                          </a:xfrm>
                          <a:prstGeom prst="rect">
                            <a:avLst/>
                          </a:prstGeom>
                          <a:noFill/>
                          <a:ln>
                            <a:noFill/>
                          </a:ln>
                        </pic:spPr>
                      </pic:pic>
                    </a:graphicData>
                  </a:graphic>
                </wp:anchor>
              </w:drawing>
            </w:r>
            <w:r>
              <w:rPr>
                <w:bCs/>
              </w:rPr>
              <w:t>4.</w:t>
            </w:r>
          </w:p>
        </w:tc>
      </w:tr>
    </w:tbl>
    <w:p w14:paraId="1108DD01" w14:textId="646F4EAD" w:rsidR="00C660A3" w:rsidRDefault="00C660A3" w:rsidP="00872828">
      <w:pPr>
        <w:pStyle w:val="Default"/>
        <w:spacing w:line="360" w:lineRule="auto"/>
        <w:jc w:val="both"/>
        <w:rPr>
          <w:bCs/>
        </w:rPr>
      </w:pPr>
    </w:p>
    <w:p w14:paraId="28D5799E" w14:textId="77777777" w:rsidR="00C660A3" w:rsidRDefault="00C660A3" w:rsidP="00872828">
      <w:pPr>
        <w:pStyle w:val="Default"/>
        <w:spacing w:line="360" w:lineRule="auto"/>
        <w:jc w:val="both"/>
        <w:rPr>
          <w:bCs/>
        </w:rPr>
      </w:pPr>
    </w:p>
    <w:p w14:paraId="10E56D0D" w14:textId="3C5D3EF0" w:rsidR="00427F77" w:rsidRDefault="00427F77" w:rsidP="00872828">
      <w:pPr>
        <w:pStyle w:val="Default"/>
        <w:spacing w:line="360" w:lineRule="auto"/>
        <w:jc w:val="both"/>
        <w:rPr>
          <w:bCs/>
        </w:rPr>
      </w:pPr>
    </w:p>
    <w:p w14:paraId="31729BE1" w14:textId="77777777" w:rsidR="0087762B" w:rsidRDefault="0087762B" w:rsidP="00872828">
      <w:pPr>
        <w:pStyle w:val="Default"/>
        <w:spacing w:line="360" w:lineRule="auto"/>
        <w:jc w:val="both"/>
        <w:rPr>
          <w:b/>
          <w:bCs/>
          <w:color w:val="000000" w:themeColor="text1"/>
        </w:rPr>
      </w:pPr>
    </w:p>
    <w:p w14:paraId="139B1C3C" w14:textId="013A3792" w:rsidR="00427F77" w:rsidRDefault="00C130F3" w:rsidP="00872828">
      <w:pPr>
        <w:pStyle w:val="Default"/>
        <w:spacing w:line="360" w:lineRule="auto"/>
        <w:jc w:val="both"/>
        <w:rPr>
          <w:b/>
          <w:bCs/>
          <w:color w:val="000000" w:themeColor="text1"/>
        </w:rPr>
      </w:pPr>
      <w:r w:rsidRPr="00C130F3">
        <w:rPr>
          <w:b/>
          <w:bCs/>
          <w:color w:val="000000" w:themeColor="text1"/>
        </w:rPr>
        <w:t>Key Worker</w:t>
      </w:r>
      <w:r>
        <w:rPr>
          <w:b/>
          <w:bCs/>
          <w:color w:val="000000" w:themeColor="text1"/>
        </w:rPr>
        <w:t xml:space="preserve">  </w:t>
      </w:r>
    </w:p>
    <w:p w14:paraId="781CF8FD" w14:textId="0A890B8F" w:rsidR="00C130F3" w:rsidRDefault="00C130F3" w:rsidP="00872828">
      <w:pPr>
        <w:pStyle w:val="Default"/>
        <w:spacing w:line="360" w:lineRule="auto"/>
        <w:jc w:val="both"/>
        <w:rPr>
          <w:b/>
          <w:bCs/>
          <w:color w:val="000000" w:themeColor="text1"/>
        </w:rPr>
      </w:pPr>
    </w:p>
    <w:p w14:paraId="468D13FD" w14:textId="5A2AD928" w:rsidR="00C130F3" w:rsidRDefault="001F2FDA" w:rsidP="00872828">
      <w:pPr>
        <w:pStyle w:val="Default"/>
        <w:spacing w:line="360" w:lineRule="auto"/>
        <w:jc w:val="both"/>
        <w:rPr>
          <w:bCs/>
          <w:color w:val="000000" w:themeColor="text1"/>
        </w:rPr>
      </w:pPr>
      <w:r>
        <w:rPr>
          <w:bCs/>
          <w:color w:val="000000" w:themeColor="text1"/>
        </w:rPr>
        <w:t xml:space="preserve">Each child in an Early Years setting should have an adult who is their main contact. This key worker should know the child very well and have good relationships with them and their parents / carers. In creating this relationship they should be able to ensure that the child’s learning and care is tailored to their individual needs. </w:t>
      </w:r>
      <w:r w:rsidR="00184DC0">
        <w:rPr>
          <w:bCs/>
          <w:color w:val="000000" w:themeColor="text1"/>
        </w:rPr>
        <w:t xml:space="preserve">They EYFS statutory framework places an emphasis on the importance of information sharing between the child’s key </w:t>
      </w:r>
      <w:r w:rsidR="00930260">
        <w:rPr>
          <w:bCs/>
          <w:color w:val="000000" w:themeColor="text1"/>
        </w:rPr>
        <w:t>workers</w:t>
      </w:r>
      <w:r w:rsidR="00184DC0">
        <w:rPr>
          <w:bCs/>
          <w:color w:val="000000" w:themeColor="text1"/>
        </w:rPr>
        <w:t xml:space="preserve"> this will help keep the child safe, help them to develop confidence and enable them to settle in well. </w:t>
      </w:r>
    </w:p>
    <w:p w14:paraId="0BA0719D" w14:textId="38D9BCBB" w:rsidR="00184DC0" w:rsidRDefault="00184DC0" w:rsidP="00872828">
      <w:pPr>
        <w:pStyle w:val="Default"/>
        <w:spacing w:line="360" w:lineRule="auto"/>
        <w:jc w:val="both"/>
        <w:rPr>
          <w:bCs/>
          <w:color w:val="000000" w:themeColor="text1"/>
        </w:rPr>
      </w:pPr>
      <w:r>
        <w:rPr>
          <w:bCs/>
          <w:color w:val="000000" w:themeColor="text1"/>
        </w:rPr>
        <w:t xml:space="preserve">A key person takes personal responsibility for a child’s emotional needs by encouraging the child to make an attachment to them. The special relationship helps the child to gain comfort and reassurance in the absence of their parents. </w:t>
      </w:r>
      <w:r w:rsidR="00930260">
        <w:rPr>
          <w:bCs/>
          <w:color w:val="000000" w:themeColor="text1"/>
        </w:rPr>
        <w:t>Research completed a number of years ago by that of Ainsworth and Bowlby show that children become distressed when separated from their parents. Therefore, c</w:t>
      </w:r>
      <w:r>
        <w:rPr>
          <w:bCs/>
          <w:color w:val="000000" w:themeColor="text1"/>
        </w:rPr>
        <w:t xml:space="preserve">hildren who are able to form a secure </w:t>
      </w:r>
      <w:r w:rsidR="00930260">
        <w:rPr>
          <w:bCs/>
          <w:color w:val="000000" w:themeColor="text1"/>
        </w:rPr>
        <w:t>attachment</w:t>
      </w:r>
      <w:r>
        <w:rPr>
          <w:bCs/>
          <w:color w:val="000000" w:themeColor="text1"/>
        </w:rPr>
        <w:t xml:space="preserve"> to their key worker </w:t>
      </w:r>
      <w:r w:rsidR="00930260">
        <w:rPr>
          <w:bCs/>
          <w:color w:val="000000" w:themeColor="text1"/>
        </w:rPr>
        <w:t xml:space="preserve">will find it easier to settle into the setting and trust that their needs will be met. </w:t>
      </w:r>
    </w:p>
    <w:p w14:paraId="7F491005" w14:textId="514B8089" w:rsidR="00930260" w:rsidRDefault="00930260" w:rsidP="00872828">
      <w:pPr>
        <w:pStyle w:val="Default"/>
        <w:spacing w:line="360" w:lineRule="auto"/>
        <w:jc w:val="both"/>
        <w:rPr>
          <w:bCs/>
          <w:color w:val="000000" w:themeColor="text1"/>
        </w:rPr>
      </w:pPr>
      <w:r>
        <w:rPr>
          <w:bCs/>
          <w:color w:val="000000" w:themeColor="text1"/>
        </w:rPr>
        <w:t xml:space="preserve">The key person is not just about working with the children. The key person should build strong and effective relationships with the parents / carers who will become used to and enjoy meeting to discuss their child’s progress. The benefit of this relationship will enable the parents/ cares to have confidence and trust in what the setting is doing, effective information sharing and a strong involvement in their child’s education. </w:t>
      </w:r>
    </w:p>
    <w:p w14:paraId="588EDD69" w14:textId="56101BC4" w:rsidR="00930260" w:rsidRDefault="00930260" w:rsidP="00872828">
      <w:pPr>
        <w:pStyle w:val="Default"/>
        <w:spacing w:line="360" w:lineRule="auto"/>
        <w:jc w:val="both"/>
        <w:rPr>
          <w:rFonts w:asciiTheme="minorHAnsi" w:hAnsiTheme="minorHAnsi" w:cstheme="minorHAnsi"/>
          <w:color w:val="222222"/>
          <w:shd w:val="clear" w:color="auto" w:fill="FFFFFF"/>
        </w:rPr>
      </w:pPr>
      <w:r>
        <w:rPr>
          <w:bCs/>
          <w:color w:val="000000" w:themeColor="text1"/>
        </w:rPr>
        <w:t xml:space="preserve">Indicators </w:t>
      </w:r>
      <w:r w:rsidRPr="00930260">
        <w:rPr>
          <w:rFonts w:asciiTheme="minorHAnsi" w:hAnsiTheme="minorHAnsi" w:cstheme="minorHAnsi"/>
          <w:bCs/>
          <w:color w:val="000000" w:themeColor="text1"/>
        </w:rPr>
        <w:t xml:space="preserve">of a good attachment with a key worker are likely to show through good eye contact, the child preferring to be in proximity (close range) of their key worker, they will seek out their key person and often seek their reassurance if they are upset. The key person </w:t>
      </w:r>
      <w:r w:rsidRPr="00930260">
        <w:rPr>
          <w:rFonts w:asciiTheme="minorHAnsi" w:hAnsiTheme="minorHAnsi" w:cstheme="minorHAnsi"/>
          <w:color w:val="222222"/>
          <w:shd w:val="clear" w:color="auto" w:fill="FFFFFF"/>
        </w:rPr>
        <w:t>is</w:t>
      </w:r>
      <w:r w:rsidR="00B11D7E">
        <w:rPr>
          <w:rFonts w:asciiTheme="minorHAnsi" w:hAnsiTheme="minorHAnsi" w:cstheme="minorHAnsi"/>
          <w:color w:val="222222"/>
          <w:shd w:val="clear" w:color="auto" w:fill="FFFFFF"/>
        </w:rPr>
        <w:t xml:space="preserve"> also</w:t>
      </w:r>
      <w:r w:rsidRPr="00930260">
        <w:rPr>
          <w:rFonts w:asciiTheme="minorHAnsi" w:hAnsiTheme="minorHAnsi" w:cstheme="minorHAnsi"/>
          <w:color w:val="222222"/>
          <w:shd w:val="clear" w:color="auto" w:fill="FFFFFF"/>
        </w:rPr>
        <w:t xml:space="preserve"> responsible for collecting evidence of child’s progress if they observe it, this can </w:t>
      </w:r>
      <w:r w:rsidR="00B11D7E">
        <w:rPr>
          <w:rFonts w:asciiTheme="minorHAnsi" w:hAnsiTheme="minorHAnsi" w:cstheme="minorHAnsi"/>
          <w:color w:val="222222"/>
          <w:shd w:val="clear" w:color="auto" w:fill="FFFFFF"/>
        </w:rPr>
        <w:t>be photos and written observations.</w:t>
      </w:r>
    </w:p>
    <w:p w14:paraId="4306111C" w14:textId="5ACB3005" w:rsidR="00322A02" w:rsidRDefault="00322A02" w:rsidP="00872828">
      <w:pPr>
        <w:pStyle w:val="Default"/>
        <w:spacing w:line="360" w:lineRule="auto"/>
        <w:jc w:val="both"/>
        <w:rPr>
          <w:rFonts w:asciiTheme="minorHAnsi" w:hAnsiTheme="minorHAnsi" w:cstheme="minorHAnsi"/>
          <w:color w:val="222222"/>
          <w:shd w:val="clear" w:color="auto" w:fill="FFFFFF"/>
        </w:rPr>
      </w:pPr>
    </w:p>
    <w:p w14:paraId="3FFE0948" w14:textId="5B7EBD5F" w:rsidR="00322A02" w:rsidRDefault="00322A02" w:rsidP="00872828">
      <w:pPr>
        <w:pStyle w:val="Default"/>
        <w:spacing w:line="360" w:lineRule="auto"/>
        <w:jc w:val="both"/>
        <w:rPr>
          <w:bCs/>
          <w:color w:val="000000" w:themeColor="text1"/>
        </w:rPr>
      </w:pPr>
      <w:r>
        <w:rPr>
          <w:rFonts w:asciiTheme="minorHAnsi" w:hAnsiTheme="minorHAnsi" w:cstheme="minorHAnsi"/>
          <w:color w:val="222222"/>
          <w:shd w:val="clear" w:color="auto" w:fill="FFFFFF"/>
        </w:rPr>
        <w:t xml:space="preserve">The key worker is also expected to demonstrate specific qualities and behaviours when working with the child. They should be able to effectively supervise the child, praise them to build good self-esteem and be a good role model for the child to imitate their behaviour. Additionally, the key person should be consistent in everything they do so the child is aware of the limitations of their behaviour and boundaries that have been set. Similarly, the key worked is responsible for setting activities for the child that are challenging to their needs, building their confidence and independence. </w:t>
      </w:r>
    </w:p>
    <w:p w14:paraId="44BEFE31" w14:textId="2833C8A5" w:rsidR="00930260" w:rsidRDefault="00930260" w:rsidP="00872828">
      <w:pPr>
        <w:pStyle w:val="Default"/>
        <w:spacing w:line="360" w:lineRule="auto"/>
        <w:jc w:val="both"/>
        <w:rPr>
          <w:bCs/>
          <w:color w:val="000000" w:themeColor="text1"/>
        </w:rPr>
      </w:pPr>
    </w:p>
    <w:p w14:paraId="65A52154" w14:textId="0AFC86FC" w:rsidR="00322A02" w:rsidRDefault="00322A02" w:rsidP="00872828">
      <w:pPr>
        <w:pStyle w:val="Default"/>
        <w:spacing w:line="360" w:lineRule="auto"/>
        <w:jc w:val="both"/>
        <w:rPr>
          <w:bCs/>
          <w:color w:val="000000" w:themeColor="text1"/>
        </w:rPr>
      </w:pPr>
    </w:p>
    <w:p w14:paraId="14D32181" w14:textId="02B90EEF" w:rsidR="00322A02" w:rsidRDefault="00322A02" w:rsidP="00872828">
      <w:pPr>
        <w:pStyle w:val="Default"/>
        <w:spacing w:line="360" w:lineRule="auto"/>
        <w:jc w:val="both"/>
        <w:rPr>
          <w:bCs/>
          <w:color w:val="000000" w:themeColor="text1"/>
        </w:rPr>
      </w:pPr>
    </w:p>
    <w:p w14:paraId="107E9BBA" w14:textId="6428EB30" w:rsidR="00322A02" w:rsidRDefault="00322A02" w:rsidP="00872828">
      <w:pPr>
        <w:pStyle w:val="Default"/>
        <w:spacing w:line="360" w:lineRule="auto"/>
        <w:jc w:val="both"/>
        <w:rPr>
          <w:bCs/>
          <w:color w:val="000000" w:themeColor="text1"/>
        </w:rPr>
      </w:pPr>
    </w:p>
    <w:p w14:paraId="10D37F42" w14:textId="0EEB7B33" w:rsidR="00322A02" w:rsidRDefault="00322A02" w:rsidP="00872828">
      <w:pPr>
        <w:pStyle w:val="Default"/>
        <w:spacing w:line="360" w:lineRule="auto"/>
        <w:jc w:val="both"/>
        <w:rPr>
          <w:bCs/>
          <w:color w:val="000000" w:themeColor="text1"/>
        </w:rPr>
      </w:pPr>
    </w:p>
    <w:p w14:paraId="7AE21503" w14:textId="4E4D0ADA" w:rsidR="004C5058" w:rsidRDefault="004C5058" w:rsidP="00872828">
      <w:pPr>
        <w:pStyle w:val="Default"/>
        <w:spacing w:line="360" w:lineRule="auto"/>
        <w:jc w:val="both"/>
        <w:rPr>
          <w:bCs/>
          <w:color w:val="000000" w:themeColor="text1"/>
        </w:rPr>
      </w:pPr>
    </w:p>
    <w:p w14:paraId="7CA62349" w14:textId="77777777" w:rsidR="004C5058" w:rsidRDefault="004C5058" w:rsidP="00872828">
      <w:pPr>
        <w:pStyle w:val="Default"/>
        <w:spacing w:line="360" w:lineRule="auto"/>
        <w:jc w:val="both"/>
        <w:rPr>
          <w:bCs/>
          <w:color w:val="000000" w:themeColor="text1"/>
        </w:rPr>
      </w:pPr>
    </w:p>
    <w:p w14:paraId="6C463B01" w14:textId="77777777" w:rsidR="00322A02" w:rsidRPr="001F2FDA" w:rsidRDefault="00322A02" w:rsidP="00872828">
      <w:pPr>
        <w:pStyle w:val="Default"/>
        <w:spacing w:line="360" w:lineRule="auto"/>
        <w:jc w:val="both"/>
        <w:rPr>
          <w:bCs/>
          <w:color w:val="000000" w:themeColor="text1"/>
        </w:rPr>
      </w:pPr>
    </w:p>
    <w:tbl>
      <w:tblPr>
        <w:tblStyle w:val="TableGrid"/>
        <w:tblW w:w="0" w:type="auto"/>
        <w:tblLook w:val="04A0" w:firstRow="1" w:lastRow="0" w:firstColumn="1" w:lastColumn="0" w:noHBand="0" w:noVBand="1"/>
      </w:tblPr>
      <w:tblGrid>
        <w:gridCol w:w="10474"/>
      </w:tblGrid>
      <w:tr w:rsidR="00B11D7E" w14:paraId="6B4964E3" w14:textId="77777777" w:rsidTr="00B11D7E">
        <w:tc>
          <w:tcPr>
            <w:tcW w:w="10474" w:type="dxa"/>
          </w:tcPr>
          <w:p w14:paraId="05C43E08" w14:textId="4163A067" w:rsidR="00B11D7E" w:rsidRPr="00B11D7E" w:rsidRDefault="004C5058" w:rsidP="00B11D7E">
            <w:pPr>
              <w:pStyle w:val="Default"/>
              <w:spacing w:line="360" w:lineRule="auto"/>
              <w:jc w:val="center"/>
              <w:rPr>
                <w:b/>
                <w:bCs/>
              </w:rPr>
            </w:pPr>
            <w:r>
              <w:rPr>
                <w:b/>
                <w:bCs/>
              </w:rPr>
              <w:t>Activity 3</w:t>
            </w:r>
          </w:p>
          <w:p w14:paraId="14A078DD" w14:textId="0B7D461A" w:rsidR="00B11D7E" w:rsidRPr="00B11D7E" w:rsidRDefault="00B11D7E" w:rsidP="00B11D7E">
            <w:pPr>
              <w:pStyle w:val="Default"/>
              <w:spacing w:line="360" w:lineRule="auto"/>
              <w:jc w:val="center"/>
              <w:rPr>
                <w:bCs/>
                <w:i/>
              </w:rPr>
            </w:pPr>
            <w:r w:rsidRPr="00B11D7E">
              <w:rPr>
                <w:bCs/>
                <w:i/>
              </w:rPr>
              <w:t xml:space="preserve">A nursery is keen to ensure that its key person approach is effective and that all members of staff understand their role as a key worker. </w:t>
            </w:r>
          </w:p>
        </w:tc>
      </w:tr>
      <w:tr w:rsidR="00B11D7E" w14:paraId="7D29AB28" w14:textId="77777777" w:rsidTr="00B11D7E">
        <w:tc>
          <w:tcPr>
            <w:tcW w:w="10474" w:type="dxa"/>
          </w:tcPr>
          <w:p w14:paraId="3B0FE32F" w14:textId="77777777" w:rsidR="00B11D7E" w:rsidRDefault="00B11D7E" w:rsidP="00872828">
            <w:pPr>
              <w:pStyle w:val="Default"/>
              <w:spacing w:line="360" w:lineRule="auto"/>
              <w:jc w:val="both"/>
              <w:rPr>
                <w:bCs/>
              </w:rPr>
            </w:pPr>
            <w:r>
              <w:rPr>
                <w:bCs/>
              </w:rPr>
              <w:t>Answer the following questions:</w:t>
            </w:r>
          </w:p>
          <w:p w14:paraId="3CA73B4B" w14:textId="646F2553" w:rsidR="00B11D7E" w:rsidRDefault="00B11D7E" w:rsidP="00B11D7E">
            <w:pPr>
              <w:pStyle w:val="Default"/>
              <w:numPr>
                <w:ilvl w:val="0"/>
                <w:numId w:val="20"/>
              </w:numPr>
              <w:spacing w:line="360" w:lineRule="auto"/>
              <w:jc w:val="both"/>
              <w:rPr>
                <w:bCs/>
              </w:rPr>
            </w:pPr>
            <w:r>
              <w:rPr>
                <w:bCs/>
              </w:rPr>
              <w:t xml:space="preserve">Explain the benefits of a key person to the child’s social and emotional development needs. </w:t>
            </w:r>
          </w:p>
          <w:p w14:paraId="16F7BB5E" w14:textId="38DBD34D" w:rsidR="00B11D7E" w:rsidRDefault="00B11D7E" w:rsidP="00B11D7E">
            <w:pPr>
              <w:pStyle w:val="Default"/>
              <w:spacing w:line="360" w:lineRule="auto"/>
              <w:jc w:val="both"/>
              <w:rPr>
                <w:bCs/>
              </w:rPr>
            </w:pPr>
          </w:p>
          <w:p w14:paraId="6445F5C1" w14:textId="6AF1E393" w:rsidR="00B11D7E" w:rsidRDefault="00B11D7E" w:rsidP="00B11D7E">
            <w:pPr>
              <w:pStyle w:val="Default"/>
              <w:spacing w:line="360" w:lineRule="auto"/>
              <w:jc w:val="both"/>
              <w:rPr>
                <w:bCs/>
              </w:rPr>
            </w:pPr>
          </w:p>
          <w:p w14:paraId="5CB45EE9" w14:textId="0EA9E8B0" w:rsidR="00B11D7E" w:rsidRDefault="00B11D7E" w:rsidP="00B11D7E">
            <w:pPr>
              <w:pStyle w:val="Default"/>
              <w:spacing w:line="360" w:lineRule="auto"/>
              <w:jc w:val="both"/>
              <w:rPr>
                <w:bCs/>
              </w:rPr>
            </w:pPr>
          </w:p>
          <w:p w14:paraId="27506BD3" w14:textId="534546DB" w:rsidR="00B11D7E" w:rsidRDefault="00B11D7E" w:rsidP="00B11D7E">
            <w:pPr>
              <w:pStyle w:val="Default"/>
              <w:spacing w:line="360" w:lineRule="auto"/>
              <w:jc w:val="both"/>
              <w:rPr>
                <w:bCs/>
              </w:rPr>
            </w:pPr>
          </w:p>
          <w:p w14:paraId="23BC2B28" w14:textId="77777777" w:rsidR="00B11D7E" w:rsidRDefault="00B11D7E" w:rsidP="00B11D7E">
            <w:pPr>
              <w:pStyle w:val="Default"/>
              <w:spacing w:line="360" w:lineRule="auto"/>
              <w:jc w:val="both"/>
              <w:rPr>
                <w:bCs/>
              </w:rPr>
            </w:pPr>
          </w:p>
          <w:p w14:paraId="0E9457C6" w14:textId="4169AAA6" w:rsidR="00B11D7E" w:rsidRDefault="00B11D7E" w:rsidP="00B11D7E">
            <w:pPr>
              <w:pStyle w:val="Default"/>
              <w:numPr>
                <w:ilvl w:val="0"/>
                <w:numId w:val="20"/>
              </w:numPr>
              <w:spacing w:line="360" w:lineRule="auto"/>
              <w:jc w:val="both"/>
              <w:rPr>
                <w:bCs/>
              </w:rPr>
            </w:pPr>
            <w:r>
              <w:rPr>
                <w:bCs/>
              </w:rPr>
              <w:t xml:space="preserve">Explain how the key person can help to alleviate the parent or carers anxiety they may have when a child starts new in the setting.  </w:t>
            </w:r>
          </w:p>
          <w:p w14:paraId="0DC4776D" w14:textId="45265143" w:rsidR="00B11D7E" w:rsidRDefault="00B11D7E" w:rsidP="00B11D7E">
            <w:pPr>
              <w:pStyle w:val="Default"/>
              <w:spacing w:line="360" w:lineRule="auto"/>
              <w:jc w:val="both"/>
              <w:rPr>
                <w:bCs/>
              </w:rPr>
            </w:pPr>
          </w:p>
          <w:p w14:paraId="6A0847D0" w14:textId="5AB7D38C" w:rsidR="00B11D7E" w:rsidRDefault="00B11D7E" w:rsidP="00B11D7E">
            <w:pPr>
              <w:pStyle w:val="Default"/>
              <w:spacing w:line="360" w:lineRule="auto"/>
              <w:jc w:val="both"/>
              <w:rPr>
                <w:bCs/>
              </w:rPr>
            </w:pPr>
          </w:p>
          <w:p w14:paraId="593B8BA8" w14:textId="5C699827" w:rsidR="00B11D7E" w:rsidRDefault="00B11D7E" w:rsidP="00B11D7E">
            <w:pPr>
              <w:pStyle w:val="Default"/>
              <w:spacing w:line="360" w:lineRule="auto"/>
              <w:jc w:val="both"/>
              <w:rPr>
                <w:bCs/>
              </w:rPr>
            </w:pPr>
          </w:p>
          <w:p w14:paraId="59FEEE20" w14:textId="2402394A" w:rsidR="00B11D7E" w:rsidRDefault="00B11D7E" w:rsidP="00B11D7E">
            <w:pPr>
              <w:pStyle w:val="Default"/>
              <w:spacing w:line="360" w:lineRule="auto"/>
              <w:jc w:val="both"/>
              <w:rPr>
                <w:bCs/>
              </w:rPr>
            </w:pPr>
          </w:p>
          <w:p w14:paraId="045C826F" w14:textId="77777777" w:rsidR="00B11D7E" w:rsidRDefault="00B11D7E" w:rsidP="00B11D7E">
            <w:pPr>
              <w:pStyle w:val="Default"/>
              <w:spacing w:line="360" w:lineRule="auto"/>
              <w:jc w:val="both"/>
              <w:rPr>
                <w:bCs/>
              </w:rPr>
            </w:pPr>
          </w:p>
          <w:p w14:paraId="74E48643" w14:textId="5D527FC3" w:rsidR="00B11D7E" w:rsidRDefault="00B11D7E" w:rsidP="00B11D7E">
            <w:pPr>
              <w:pStyle w:val="Default"/>
              <w:numPr>
                <w:ilvl w:val="0"/>
                <w:numId w:val="20"/>
              </w:numPr>
              <w:spacing w:line="360" w:lineRule="auto"/>
              <w:jc w:val="both"/>
              <w:rPr>
                <w:bCs/>
              </w:rPr>
            </w:pPr>
            <w:r>
              <w:rPr>
                <w:bCs/>
              </w:rPr>
              <w:t>Describe key indicators to look for that suggest that the child has made a good attachment with their key worker.</w:t>
            </w:r>
          </w:p>
          <w:p w14:paraId="40FC32FB" w14:textId="263CAA8A" w:rsidR="00322A02" w:rsidRDefault="00322A02" w:rsidP="00322A02">
            <w:pPr>
              <w:pStyle w:val="Default"/>
              <w:spacing w:line="360" w:lineRule="auto"/>
              <w:jc w:val="both"/>
              <w:rPr>
                <w:bCs/>
              </w:rPr>
            </w:pPr>
          </w:p>
          <w:p w14:paraId="0067446E" w14:textId="14B8F0B4" w:rsidR="00322A02" w:rsidRDefault="00322A02" w:rsidP="00322A02">
            <w:pPr>
              <w:pStyle w:val="Default"/>
              <w:spacing w:line="360" w:lineRule="auto"/>
              <w:jc w:val="both"/>
              <w:rPr>
                <w:bCs/>
              </w:rPr>
            </w:pPr>
          </w:p>
          <w:p w14:paraId="15F6DA79" w14:textId="3A2814D4" w:rsidR="00322A02" w:rsidRDefault="00322A02" w:rsidP="00322A02">
            <w:pPr>
              <w:pStyle w:val="Default"/>
              <w:spacing w:line="360" w:lineRule="auto"/>
              <w:jc w:val="both"/>
              <w:rPr>
                <w:bCs/>
              </w:rPr>
            </w:pPr>
          </w:p>
          <w:p w14:paraId="2EB3CFE1" w14:textId="433AC600" w:rsidR="00322A02" w:rsidRDefault="00322A02" w:rsidP="00322A02">
            <w:pPr>
              <w:pStyle w:val="Default"/>
              <w:spacing w:line="360" w:lineRule="auto"/>
              <w:jc w:val="both"/>
              <w:rPr>
                <w:bCs/>
              </w:rPr>
            </w:pPr>
          </w:p>
          <w:p w14:paraId="40CAD0FB" w14:textId="039C06C8" w:rsidR="00322A02" w:rsidRDefault="00322A02" w:rsidP="00322A02">
            <w:pPr>
              <w:pStyle w:val="Default"/>
              <w:numPr>
                <w:ilvl w:val="0"/>
                <w:numId w:val="20"/>
              </w:numPr>
              <w:spacing w:line="360" w:lineRule="auto"/>
              <w:jc w:val="both"/>
              <w:rPr>
                <w:bCs/>
              </w:rPr>
            </w:pPr>
            <w:r>
              <w:rPr>
                <w:bCs/>
              </w:rPr>
              <w:t xml:space="preserve">What qualities and skills should a key worker have to ensure a good relationship is developed with the child in the setting. </w:t>
            </w:r>
          </w:p>
          <w:p w14:paraId="52F6453E" w14:textId="77777777" w:rsidR="00B11D7E" w:rsidRDefault="00B11D7E" w:rsidP="00B11D7E">
            <w:pPr>
              <w:pStyle w:val="Default"/>
              <w:spacing w:line="360" w:lineRule="auto"/>
              <w:jc w:val="both"/>
              <w:rPr>
                <w:bCs/>
              </w:rPr>
            </w:pPr>
          </w:p>
          <w:p w14:paraId="2EBED4F0" w14:textId="77777777" w:rsidR="00B11D7E" w:rsidRDefault="00B11D7E" w:rsidP="00B11D7E">
            <w:pPr>
              <w:pStyle w:val="Default"/>
              <w:spacing w:line="360" w:lineRule="auto"/>
              <w:jc w:val="both"/>
              <w:rPr>
                <w:bCs/>
              </w:rPr>
            </w:pPr>
          </w:p>
          <w:p w14:paraId="786B35CA" w14:textId="77777777" w:rsidR="00B11D7E" w:rsidRDefault="00B11D7E" w:rsidP="00B11D7E">
            <w:pPr>
              <w:pStyle w:val="Default"/>
              <w:spacing w:line="360" w:lineRule="auto"/>
              <w:jc w:val="both"/>
              <w:rPr>
                <w:bCs/>
              </w:rPr>
            </w:pPr>
          </w:p>
          <w:p w14:paraId="1F7EA73F" w14:textId="77777777" w:rsidR="00B11D7E" w:rsidRDefault="00B11D7E" w:rsidP="00B11D7E">
            <w:pPr>
              <w:pStyle w:val="Default"/>
              <w:spacing w:line="360" w:lineRule="auto"/>
              <w:jc w:val="both"/>
              <w:rPr>
                <w:bCs/>
              </w:rPr>
            </w:pPr>
          </w:p>
          <w:p w14:paraId="13676FDC" w14:textId="77777777" w:rsidR="00B11D7E" w:rsidRDefault="00B11D7E" w:rsidP="00B11D7E">
            <w:pPr>
              <w:pStyle w:val="Default"/>
              <w:spacing w:line="360" w:lineRule="auto"/>
              <w:jc w:val="both"/>
              <w:rPr>
                <w:bCs/>
              </w:rPr>
            </w:pPr>
          </w:p>
          <w:p w14:paraId="79B057EA" w14:textId="58E2E491" w:rsidR="00B11D7E" w:rsidRDefault="00B11D7E" w:rsidP="00B11D7E">
            <w:pPr>
              <w:pStyle w:val="Default"/>
              <w:spacing w:line="360" w:lineRule="auto"/>
              <w:jc w:val="both"/>
              <w:rPr>
                <w:bCs/>
              </w:rPr>
            </w:pPr>
          </w:p>
        </w:tc>
      </w:tr>
    </w:tbl>
    <w:p w14:paraId="7538292B" w14:textId="7C022002" w:rsidR="00427F77" w:rsidRDefault="00427F77" w:rsidP="00872828">
      <w:pPr>
        <w:pStyle w:val="Default"/>
        <w:spacing w:line="360" w:lineRule="auto"/>
        <w:jc w:val="both"/>
        <w:rPr>
          <w:bCs/>
        </w:rPr>
      </w:pPr>
    </w:p>
    <w:p w14:paraId="6B56E346" w14:textId="1BD656B5" w:rsidR="00427F77" w:rsidRPr="007F0153" w:rsidRDefault="00427F77" w:rsidP="00872828">
      <w:pPr>
        <w:pStyle w:val="Default"/>
        <w:spacing w:line="360" w:lineRule="auto"/>
        <w:jc w:val="both"/>
        <w:rPr>
          <w:bCs/>
        </w:rPr>
      </w:pPr>
    </w:p>
    <w:p w14:paraId="50146FFF" w14:textId="77777777" w:rsidR="00322A02" w:rsidRDefault="00322A02" w:rsidP="00872828">
      <w:pPr>
        <w:pStyle w:val="Default"/>
        <w:spacing w:line="360" w:lineRule="auto"/>
        <w:jc w:val="both"/>
        <w:rPr>
          <w:b/>
          <w:bCs/>
        </w:rPr>
      </w:pPr>
    </w:p>
    <w:p w14:paraId="5807311F" w14:textId="77777777" w:rsidR="00322A02" w:rsidRDefault="00322A02" w:rsidP="00872828">
      <w:pPr>
        <w:pStyle w:val="Default"/>
        <w:spacing w:line="360" w:lineRule="auto"/>
        <w:jc w:val="both"/>
        <w:rPr>
          <w:b/>
          <w:bCs/>
        </w:rPr>
      </w:pPr>
    </w:p>
    <w:p w14:paraId="05A52CC9" w14:textId="77777777" w:rsidR="00322A02" w:rsidRDefault="00322A02" w:rsidP="00872828">
      <w:pPr>
        <w:pStyle w:val="Default"/>
        <w:spacing w:line="360" w:lineRule="auto"/>
        <w:jc w:val="both"/>
        <w:rPr>
          <w:b/>
          <w:bCs/>
        </w:rPr>
      </w:pPr>
    </w:p>
    <w:p w14:paraId="66863E1C" w14:textId="0383AC61" w:rsidR="00C660A3" w:rsidRPr="004C5058" w:rsidRDefault="00146C26" w:rsidP="008227AF">
      <w:pPr>
        <w:pStyle w:val="Default"/>
        <w:spacing w:line="360" w:lineRule="auto"/>
        <w:jc w:val="both"/>
        <w:rPr>
          <w:b/>
          <w:bCs/>
        </w:rPr>
      </w:pPr>
      <w:r w:rsidRPr="00146C26">
        <w:rPr>
          <w:b/>
          <w:bCs/>
        </w:rPr>
        <w:t>Keeping Children Safe in the Early Years Setting</w:t>
      </w:r>
    </w:p>
    <w:p w14:paraId="771BA21E" w14:textId="77777777" w:rsidR="00146C26" w:rsidRDefault="00146C26" w:rsidP="008227AF">
      <w:pPr>
        <w:pStyle w:val="Default"/>
        <w:spacing w:line="360" w:lineRule="auto"/>
        <w:jc w:val="both"/>
        <w:rPr>
          <w:bCs/>
        </w:rPr>
      </w:pPr>
    </w:p>
    <w:tbl>
      <w:tblPr>
        <w:tblStyle w:val="TableGrid"/>
        <w:tblW w:w="0" w:type="auto"/>
        <w:tblLook w:val="04A0" w:firstRow="1" w:lastRow="0" w:firstColumn="1" w:lastColumn="0" w:noHBand="0" w:noVBand="1"/>
      </w:tblPr>
      <w:tblGrid>
        <w:gridCol w:w="10474"/>
      </w:tblGrid>
      <w:tr w:rsidR="00322A02" w14:paraId="3DB98DA6" w14:textId="77777777" w:rsidTr="00322A02">
        <w:tc>
          <w:tcPr>
            <w:tcW w:w="10474" w:type="dxa"/>
          </w:tcPr>
          <w:p w14:paraId="0D7DF6D4" w14:textId="1CD2799A" w:rsidR="004C5058" w:rsidRDefault="00956829" w:rsidP="008227AF">
            <w:pPr>
              <w:pStyle w:val="Default"/>
              <w:spacing w:line="360" w:lineRule="auto"/>
              <w:jc w:val="both"/>
              <w:rPr>
                <w:bCs/>
              </w:rPr>
            </w:pPr>
            <w:r w:rsidRPr="00956829">
              <w:rPr>
                <w:b/>
                <w:bCs/>
              </w:rPr>
              <w:t>Activity 4:</w:t>
            </w:r>
            <w:r>
              <w:rPr>
                <w:bCs/>
              </w:rPr>
              <w:t xml:space="preserve"> </w:t>
            </w:r>
            <w:r w:rsidR="00823F10">
              <w:rPr>
                <w:bCs/>
              </w:rPr>
              <w:t xml:space="preserve">You are preparing for a placement in a local nursery setting and have just received a </w:t>
            </w:r>
            <w:r w:rsidR="004C5058">
              <w:rPr>
                <w:bCs/>
              </w:rPr>
              <w:t>health and safety talk.</w:t>
            </w:r>
          </w:p>
          <w:p w14:paraId="640441DC" w14:textId="12B21648" w:rsidR="00823F10" w:rsidRDefault="004C5058" w:rsidP="008227AF">
            <w:pPr>
              <w:pStyle w:val="Default"/>
              <w:spacing w:line="360" w:lineRule="auto"/>
              <w:jc w:val="both"/>
              <w:rPr>
                <w:bCs/>
              </w:rPr>
            </w:pPr>
            <w:r>
              <w:rPr>
                <w:bCs/>
              </w:rPr>
              <w:t>Being vigilant for hazards in the setting is very important. Therefore, the manager of the nursery has asked that you</w:t>
            </w:r>
            <w:r w:rsidRPr="00956829">
              <w:rPr>
                <w:b/>
                <w:bCs/>
              </w:rPr>
              <w:t xml:space="preserve"> identify the hazards in each picture </w:t>
            </w:r>
            <w:r>
              <w:rPr>
                <w:bCs/>
              </w:rPr>
              <w:t xml:space="preserve">and what you will do </w:t>
            </w:r>
            <w:r w:rsidRPr="00956829">
              <w:rPr>
                <w:b/>
                <w:bCs/>
              </w:rPr>
              <w:t xml:space="preserve">to reduce the risk </w:t>
            </w:r>
            <w:r>
              <w:rPr>
                <w:bCs/>
              </w:rPr>
              <w:t xml:space="preserve">of the child/ children having an injury. </w:t>
            </w:r>
          </w:p>
          <w:tbl>
            <w:tblPr>
              <w:tblStyle w:val="TableGrid"/>
              <w:tblW w:w="0" w:type="auto"/>
              <w:tblLook w:val="04A0" w:firstRow="1" w:lastRow="0" w:firstColumn="1" w:lastColumn="0" w:noHBand="0" w:noVBand="1"/>
            </w:tblPr>
            <w:tblGrid>
              <w:gridCol w:w="5631"/>
              <w:gridCol w:w="4617"/>
            </w:tblGrid>
            <w:tr w:rsidR="00823F10" w14:paraId="1A5FF9A5" w14:textId="77777777" w:rsidTr="00823F10">
              <w:tc>
                <w:tcPr>
                  <w:tcW w:w="5124" w:type="dxa"/>
                </w:tcPr>
                <w:p w14:paraId="4DCA8556" w14:textId="1372C67B" w:rsidR="00823F10" w:rsidRDefault="00823F10" w:rsidP="008227AF">
                  <w:pPr>
                    <w:pStyle w:val="Default"/>
                    <w:spacing w:line="360" w:lineRule="auto"/>
                    <w:jc w:val="both"/>
                    <w:rPr>
                      <w:bCs/>
                    </w:rPr>
                  </w:pPr>
                  <w:r>
                    <w:rPr>
                      <w:bCs/>
                      <w:noProof/>
                      <w:lang w:eastAsia="en-GB"/>
                    </w:rPr>
                    <w:drawing>
                      <wp:inline distT="0" distB="0" distL="0" distR="0" wp14:anchorId="3535121C" wp14:editId="50048334">
                        <wp:extent cx="2616200" cy="1741170"/>
                        <wp:effectExtent l="0" t="0" r="0" b="0"/>
                        <wp:docPr id="15" name="Picture 15" descr="C:\Users\72492\AppData\Local\Microsoft\Windows\INetCache\Content.MSO\571140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2492\AppData\Local\Microsoft\Windows\INetCache\Content.MSO\571140C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6200" cy="1741170"/>
                                </a:xfrm>
                                <a:prstGeom prst="rect">
                                  <a:avLst/>
                                </a:prstGeom>
                                <a:noFill/>
                                <a:ln>
                                  <a:noFill/>
                                </a:ln>
                              </pic:spPr>
                            </pic:pic>
                          </a:graphicData>
                        </a:graphic>
                      </wp:inline>
                    </w:drawing>
                  </w:r>
                </w:p>
              </w:tc>
              <w:tc>
                <w:tcPr>
                  <w:tcW w:w="5124" w:type="dxa"/>
                </w:tcPr>
                <w:p w14:paraId="6D6A1978" w14:textId="77777777" w:rsidR="00823F10" w:rsidRDefault="00823F10" w:rsidP="008227AF">
                  <w:pPr>
                    <w:pStyle w:val="Default"/>
                    <w:spacing w:line="360" w:lineRule="auto"/>
                    <w:jc w:val="both"/>
                    <w:rPr>
                      <w:bCs/>
                    </w:rPr>
                  </w:pPr>
                </w:p>
              </w:tc>
            </w:tr>
            <w:tr w:rsidR="00823F10" w14:paraId="30C0F4DD" w14:textId="77777777" w:rsidTr="00823F10">
              <w:tc>
                <w:tcPr>
                  <w:tcW w:w="5124" w:type="dxa"/>
                </w:tcPr>
                <w:p w14:paraId="350F3570" w14:textId="77777777" w:rsidR="00823F10" w:rsidRDefault="004C5058" w:rsidP="008227AF">
                  <w:pPr>
                    <w:pStyle w:val="Default"/>
                    <w:spacing w:line="360" w:lineRule="auto"/>
                    <w:jc w:val="both"/>
                    <w:rPr>
                      <w:bCs/>
                    </w:rPr>
                  </w:pPr>
                  <w:r>
                    <w:rPr>
                      <w:bCs/>
                    </w:rPr>
                    <w:t xml:space="preserve"> </w:t>
                  </w:r>
                </w:p>
                <w:p w14:paraId="1624EA03" w14:textId="77777777" w:rsidR="004C5058" w:rsidRDefault="004C5058" w:rsidP="008227AF">
                  <w:pPr>
                    <w:pStyle w:val="Default"/>
                    <w:spacing w:line="360" w:lineRule="auto"/>
                    <w:jc w:val="both"/>
                    <w:rPr>
                      <w:bCs/>
                    </w:rPr>
                  </w:pPr>
                </w:p>
                <w:p w14:paraId="2041C6B3" w14:textId="75424F28" w:rsidR="004C5058" w:rsidRDefault="004C5058" w:rsidP="008227AF">
                  <w:pPr>
                    <w:pStyle w:val="Default"/>
                    <w:spacing w:line="360" w:lineRule="auto"/>
                    <w:jc w:val="both"/>
                    <w:rPr>
                      <w:bCs/>
                    </w:rPr>
                  </w:pPr>
                  <w:r w:rsidRPr="004C5058">
                    <w:rPr>
                      <w:bCs/>
                      <w:noProof/>
                      <w:lang w:eastAsia="en-GB"/>
                    </w:rPr>
                    <w:drawing>
                      <wp:inline distT="0" distB="0" distL="0" distR="0" wp14:anchorId="0736B264" wp14:editId="66A579E6">
                        <wp:extent cx="2846705" cy="1614170"/>
                        <wp:effectExtent l="0" t="0" r="0" b="5080"/>
                        <wp:docPr id="20" name="Picture 20" descr="Preventing Injuries in Child Care – eXtension Alliance for Bet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venting Injuries in Child Care – eXtension Alliance for Bette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6705" cy="1614170"/>
                                </a:xfrm>
                                <a:prstGeom prst="rect">
                                  <a:avLst/>
                                </a:prstGeom>
                                <a:noFill/>
                                <a:ln>
                                  <a:noFill/>
                                </a:ln>
                              </pic:spPr>
                            </pic:pic>
                          </a:graphicData>
                        </a:graphic>
                      </wp:inline>
                    </w:drawing>
                  </w:r>
                </w:p>
                <w:p w14:paraId="7396E602" w14:textId="77777777" w:rsidR="004C5058" w:rsidRDefault="004C5058" w:rsidP="008227AF">
                  <w:pPr>
                    <w:pStyle w:val="Default"/>
                    <w:spacing w:line="360" w:lineRule="auto"/>
                    <w:jc w:val="both"/>
                    <w:rPr>
                      <w:bCs/>
                    </w:rPr>
                  </w:pPr>
                </w:p>
                <w:p w14:paraId="6EF8FBE4" w14:textId="16707721" w:rsidR="004C5058" w:rsidRDefault="004C5058" w:rsidP="008227AF">
                  <w:pPr>
                    <w:pStyle w:val="Default"/>
                    <w:spacing w:line="360" w:lineRule="auto"/>
                    <w:jc w:val="both"/>
                    <w:rPr>
                      <w:bCs/>
                    </w:rPr>
                  </w:pPr>
                </w:p>
              </w:tc>
              <w:tc>
                <w:tcPr>
                  <w:tcW w:w="5124" w:type="dxa"/>
                </w:tcPr>
                <w:p w14:paraId="60E44892" w14:textId="77777777" w:rsidR="00823F10" w:rsidRDefault="00823F10" w:rsidP="008227AF">
                  <w:pPr>
                    <w:pStyle w:val="Default"/>
                    <w:spacing w:line="360" w:lineRule="auto"/>
                    <w:jc w:val="both"/>
                    <w:rPr>
                      <w:bCs/>
                    </w:rPr>
                  </w:pPr>
                </w:p>
              </w:tc>
            </w:tr>
            <w:tr w:rsidR="00823F10" w14:paraId="1E2FA2BC" w14:textId="77777777" w:rsidTr="00823F10">
              <w:tc>
                <w:tcPr>
                  <w:tcW w:w="5124" w:type="dxa"/>
                </w:tcPr>
                <w:p w14:paraId="0F7E8632" w14:textId="77777777" w:rsidR="004C5058" w:rsidRDefault="004C5058" w:rsidP="008227AF">
                  <w:pPr>
                    <w:pStyle w:val="Default"/>
                    <w:spacing w:line="360" w:lineRule="auto"/>
                    <w:jc w:val="both"/>
                    <w:rPr>
                      <w:bCs/>
                    </w:rPr>
                  </w:pPr>
                </w:p>
                <w:p w14:paraId="03C80AF2" w14:textId="0CAA6F0E" w:rsidR="004C5058" w:rsidRDefault="004C5058" w:rsidP="008227AF">
                  <w:pPr>
                    <w:pStyle w:val="Default"/>
                    <w:spacing w:line="360" w:lineRule="auto"/>
                    <w:jc w:val="both"/>
                    <w:rPr>
                      <w:bCs/>
                    </w:rPr>
                  </w:pPr>
                  <w:r w:rsidRPr="004C5058">
                    <w:rPr>
                      <w:bCs/>
                      <w:noProof/>
                      <w:lang w:eastAsia="en-GB"/>
                    </w:rPr>
                    <w:drawing>
                      <wp:anchor distT="0" distB="0" distL="114300" distR="114300" simplePos="0" relativeHeight="251692032" behindDoc="0" locked="0" layoutInCell="1" allowOverlap="1" wp14:anchorId="38765491" wp14:editId="21913708">
                        <wp:simplePos x="0" y="0"/>
                        <wp:positionH relativeFrom="column">
                          <wp:posOffset>37465</wp:posOffset>
                        </wp:positionH>
                        <wp:positionV relativeFrom="paragraph">
                          <wp:posOffset>358140</wp:posOffset>
                        </wp:positionV>
                        <wp:extent cx="2854325" cy="1598295"/>
                        <wp:effectExtent l="0" t="0" r="3175" b="1905"/>
                        <wp:wrapSquare wrapText="bothSides"/>
                        <wp:docPr id="21" name="Picture 21" descr="Choking prevention &amp; hazards: children | Raising Children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oking prevention &amp; hazards: children | Raising Children Netwo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4325" cy="1598295"/>
                                </a:xfrm>
                                <a:prstGeom prst="rect">
                                  <a:avLst/>
                                </a:prstGeom>
                                <a:noFill/>
                                <a:ln>
                                  <a:noFill/>
                                </a:ln>
                              </pic:spPr>
                            </pic:pic>
                          </a:graphicData>
                        </a:graphic>
                      </wp:anchor>
                    </w:drawing>
                  </w:r>
                </w:p>
                <w:p w14:paraId="5F6E7293" w14:textId="67DC61FA" w:rsidR="004C5058" w:rsidRDefault="004C5058" w:rsidP="008227AF">
                  <w:pPr>
                    <w:pStyle w:val="Default"/>
                    <w:spacing w:line="360" w:lineRule="auto"/>
                    <w:jc w:val="both"/>
                    <w:rPr>
                      <w:bCs/>
                    </w:rPr>
                  </w:pPr>
                </w:p>
                <w:p w14:paraId="5CDE0A60" w14:textId="763C210B" w:rsidR="004C5058" w:rsidRDefault="004C5058" w:rsidP="008227AF">
                  <w:pPr>
                    <w:pStyle w:val="Default"/>
                    <w:spacing w:line="360" w:lineRule="auto"/>
                    <w:jc w:val="both"/>
                    <w:rPr>
                      <w:bCs/>
                    </w:rPr>
                  </w:pPr>
                </w:p>
                <w:p w14:paraId="4E7E8F33" w14:textId="77777777" w:rsidR="004C5058" w:rsidRDefault="004C5058" w:rsidP="008227AF">
                  <w:pPr>
                    <w:pStyle w:val="Default"/>
                    <w:spacing w:line="360" w:lineRule="auto"/>
                    <w:jc w:val="both"/>
                    <w:rPr>
                      <w:bCs/>
                    </w:rPr>
                  </w:pPr>
                </w:p>
                <w:p w14:paraId="757E845E" w14:textId="25641C9D" w:rsidR="00823F10" w:rsidRDefault="00823F10" w:rsidP="008227AF">
                  <w:pPr>
                    <w:pStyle w:val="Default"/>
                    <w:spacing w:line="360" w:lineRule="auto"/>
                    <w:jc w:val="both"/>
                    <w:rPr>
                      <w:bCs/>
                    </w:rPr>
                  </w:pPr>
                </w:p>
              </w:tc>
              <w:tc>
                <w:tcPr>
                  <w:tcW w:w="5124" w:type="dxa"/>
                </w:tcPr>
                <w:p w14:paraId="11A9124C" w14:textId="77777777" w:rsidR="00823F10" w:rsidRDefault="00823F10" w:rsidP="008227AF">
                  <w:pPr>
                    <w:pStyle w:val="Default"/>
                    <w:spacing w:line="360" w:lineRule="auto"/>
                    <w:jc w:val="both"/>
                    <w:rPr>
                      <w:bCs/>
                    </w:rPr>
                  </w:pPr>
                </w:p>
              </w:tc>
            </w:tr>
            <w:tr w:rsidR="00823F10" w14:paraId="38A5757E" w14:textId="77777777" w:rsidTr="00823F10">
              <w:tc>
                <w:tcPr>
                  <w:tcW w:w="5124" w:type="dxa"/>
                </w:tcPr>
                <w:p w14:paraId="4AE4CE8F" w14:textId="03EEF779" w:rsidR="00823F10" w:rsidRDefault="00823F10" w:rsidP="008227AF">
                  <w:pPr>
                    <w:pStyle w:val="Default"/>
                    <w:spacing w:line="360" w:lineRule="auto"/>
                    <w:jc w:val="both"/>
                    <w:rPr>
                      <w:bCs/>
                    </w:rPr>
                  </w:pPr>
                </w:p>
                <w:p w14:paraId="01987F21" w14:textId="6B6DFB6A" w:rsidR="004C5058" w:rsidRDefault="004C5058" w:rsidP="008227AF">
                  <w:pPr>
                    <w:pStyle w:val="Default"/>
                    <w:spacing w:line="360" w:lineRule="auto"/>
                    <w:jc w:val="both"/>
                    <w:rPr>
                      <w:bCs/>
                    </w:rPr>
                  </w:pPr>
                  <w:r w:rsidRPr="004C5058">
                    <w:rPr>
                      <w:bCs/>
                      <w:noProof/>
                      <w:lang w:eastAsia="en-GB"/>
                    </w:rPr>
                    <w:lastRenderedPageBreak/>
                    <w:drawing>
                      <wp:inline distT="0" distB="0" distL="0" distR="0" wp14:anchorId="19BCE39F" wp14:editId="72EC78A1">
                        <wp:extent cx="3107514" cy="2075290"/>
                        <wp:effectExtent l="0" t="0" r="0" b="1270"/>
                        <wp:docPr id="22" name="Picture 22" descr="Indoor and Outdoor Environment - Early Years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door and Outdoor Environment - Early Years Matte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5685" cy="2087425"/>
                                </a:xfrm>
                                <a:prstGeom prst="rect">
                                  <a:avLst/>
                                </a:prstGeom>
                                <a:noFill/>
                                <a:ln>
                                  <a:noFill/>
                                </a:ln>
                              </pic:spPr>
                            </pic:pic>
                          </a:graphicData>
                        </a:graphic>
                      </wp:inline>
                    </w:drawing>
                  </w:r>
                </w:p>
                <w:p w14:paraId="3B65E844" w14:textId="77777777" w:rsidR="004C5058" w:rsidRDefault="004C5058" w:rsidP="008227AF">
                  <w:pPr>
                    <w:pStyle w:val="Default"/>
                    <w:spacing w:line="360" w:lineRule="auto"/>
                    <w:jc w:val="both"/>
                    <w:rPr>
                      <w:bCs/>
                    </w:rPr>
                  </w:pPr>
                </w:p>
                <w:p w14:paraId="5430A82D" w14:textId="77777777" w:rsidR="004C5058" w:rsidRDefault="004C5058" w:rsidP="008227AF">
                  <w:pPr>
                    <w:pStyle w:val="Default"/>
                    <w:spacing w:line="360" w:lineRule="auto"/>
                    <w:jc w:val="both"/>
                    <w:rPr>
                      <w:bCs/>
                    </w:rPr>
                  </w:pPr>
                </w:p>
                <w:p w14:paraId="392355EB" w14:textId="77777777" w:rsidR="004C5058" w:rsidRDefault="004C5058" w:rsidP="008227AF">
                  <w:pPr>
                    <w:pStyle w:val="Default"/>
                    <w:spacing w:line="360" w:lineRule="auto"/>
                    <w:jc w:val="both"/>
                    <w:rPr>
                      <w:bCs/>
                    </w:rPr>
                  </w:pPr>
                </w:p>
                <w:p w14:paraId="2482D7D2" w14:textId="69B0A7D4" w:rsidR="004C5058" w:rsidRDefault="004C5058" w:rsidP="008227AF">
                  <w:pPr>
                    <w:pStyle w:val="Default"/>
                    <w:spacing w:line="360" w:lineRule="auto"/>
                    <w:jc w:val="both"/>
                    <w:rPr>
                      <w:bCs/>
                    </w:rPr>
                  </w:pPr>
                </w:p>
              </w:tc>
              <w:tc>
                <w:tcPr>
                  <w:tcW w:w="5124" w:type="dxa"/>
                </w:tcPr>
                <w:p w14:paraId="4A9E5EBE" w14:textId="77777777" w:rsidR="00823F10" w:rsidRDefault="00823F10" w:rsidP="008227AF">
                  <w:pPr>
                    <w:pStyle w:val="Default"/>
                    <w:spacing w:line="360" w:lineRule="auto"/>
                    <w:jc w:val="both"/>
                    <w:rPr>
                      <w:bCs/>
                    </w:rPr>
                  </w:pPr>
                </w:p>
              </w:tc>
            </w:tr>
            <w:tr w:rsidR="0087762B" w14:paraId="24AB3069" w14:textId="77777777" w:rsidTr="00823F10">
              <w:tc>
                <w:tcPr>
                  <w:tcW w:w="5124" w:type="dxa"/>
                </w:tcPr>
                <w:p w14:paraId="2B7DB4E8" w14:textId="7DD2E87F" w:rsidR="0087762B" w:rsidRDefault="0087762B" w:rsidP="008227AF">
                  <w:pPr>
                    <w:pStyle w:val="Default"/>
                    <w:spacing w:line="360" w:lineRule="auto"/>
                    <w:jc w:val="both"/>
                    <w:rPr>
                      <w:bCs/>
                    </w:rPr>
                  </w:pPr>
                  <w:r w:rsidRPr="0087762B">
                    <w:rPr>
                      <w:bCs/>
                      <w:noProof/>
                      <w:lang w:eastAsia="en-GB"/>
                    </w:rPr>
                    <w:drawing>
                      <wp:inline distT="0" distB="0" distL="0" distR="0" wp14:anchorId="560D9389" wp14:editId="0B1DB4C8">
                        <wp:extent cx="3438970" cy="2401294"/>
                        <wp:effectExtent l="0" t="0" r="0" b="0"/>
                        <wp:docPr id="23" name="Picture 23" descr="Health, safety and security in Health and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lth, safety and security in Health and Social Ca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9138" cy="2408394"/>
                                </a:xfrm>
                                <a:prstGeom prst="rect">
                                  <a:avLst/>
                                </a:prstGeom>
                                <a:noFill/>
                                <a:ln>
                                  <a:noFill/>
                                </a:ln>
                              </pic:spPr>
                            </pic:pic>
                          </a:graphicData>
                        </a:graphic>
                      </wp:inline>
                    </w:drawing>
                  </w:r>
                </w:p>
                <w:p w14:paraId="79D9D1AC" w14:textId="566CEAEF" w:rsidR="0087762B" w:rsidRDefault="0087762B" w:rsidP="008227AF">
                  <w:pPr>
                    <w:pStyle w:val="Default"/>
                    <w:spacing w:line="360" w:lineRule="auto"/>
                    <w:jc w:val="both"/>
                    <w:rPr>
                      <w:bCs/>
                    </w:rPr>
                  </w:pPr>
                </w:p>
              </w:tc>
              <w:tc>
                <w:tcPr>
                  <w:tcW w:w="5124" w:type="dxa"/>
                </w:tcPr>
                <w:p w14:paraId="344DB87C" w14:textId="77777777" w:rsidR="0087762B" w:rsidRDefault="0087762B" w:rsidP="008227AF">
                  <w:pPr>
                    <w:pStyle w:val="Default"/>
                    <w:spacing w:line="360" w:lineRule="auto"/>
                    <w:jc w:val="both"/>
                    <w:rPr>
                      <w:bCs/>
                    </w:rPr>
                  </w:pPr>
                </w:p>
              </w:tc>
            </w:tr>
          </w:tbl>
          <w:p w14:paraId="12681350" w14:textId="24C1C448" w:rsidR="00322A02" w:rsidRDefault="00322A02" w:rsidP="008227AF">
            <w:pPr>
              <w:pStyle w:val="Default"/>
              <w:spacing w:line="360" w:lineRule="auto"/>
              <w:jc w:val="both"/>
              <w:rPr>
                <w:bCs/>
              </w:rPr>
            </w:pPr>
          </w:p>
        </w:tc>
      </w:tr>
    </w:tbl>
    <w:p w14:paraId="578EF39A" w14:textId="22244545" w:rsidR="00C660A3" w:rsidRDefault="00C660A3" w:rsidP="008227AF">
      <w:pPr>
        <w:pStyle w:val="Default"/>
        <w:spacing w:line="360" w:lineRule="auto"/>
        <w:jc w:val="both"/>
        <w:rPr>
          <w:bCs/>
        </w:rPr>
      </w:pPr>
    </w:p>
    <w:p w14:paraId="466A2B69" w14:textId="61EF749B" w:rsidR="00C660A3" w:rsidRDefault="00C660A3" w:rsidP="008227AF">
      <w:pPr>
        <w:pStyle w:val="Default"/>
        <w:spacing w:line="360" w:lineRule="auto"/>
        <w:jc w:val="both"/>
        <w:rPr>
          <w:bCs/>
        </w:rPr>
      </w:pPr>
    </w:p>
    <w:p w14:paraId="737FB133" w14:textId="77777777" w:rsidR="00C660A3" w:rsidRPr="008227AF" w:rsidRDefault="00C660A3" w:rsidP="008227AF">
      <w:pPr>
        <w:pStyle w:val="Default"/>
        <w:spacing w:line="360" w:lineRule="auto"/>
        <w:jc w:val="both"/>
        <w:rPr>
          <w:bCs/>
        </w:rPr>
      </w:pPr>
    </w:p>
    <w:p w14:paraId="6A06FBE0" w14:textId="7B57AF9E" w:rsidR="00334947" w:rsidRDefault="00334947" w:rsidP="00334947">
      <w:pPr>
        <w:pStyle w:val="Default"/>
        <w:spacing w:line="360" w:lineRule="auto"/>
        <w:jc w:val="both"/>
        <w:rPr>
          <w:bCs/>
        </w:rPr>
      </w:pPr>
    </w:p>
    <w:p w14:paraId="102CE1A4" w14:textId="77777777" w:rsidR="00334947" w:rsidRPr="00334947" w:rsidRDefault="00334947" w:rsidP="00334947">
      <w:pPr>
        <w:pStyle w:val="Default"/>
        <w:spacing w:line="360" w:lineRule="auto"/>
        <w:jc w:val="both"/>
        <w:rPr>
          <w:bCs/>
        </w:rPr>
      </w:pPr>
    </w:p>
    <w:p w14:paraId="54857D8E" w14:textId="202E8329" w:rsidR="00D66F84" w:rsidRDefault="00D66F84" w:rsidP="00D66F84">
      <w:pPr>
        <w:pStyle w:val="Default"/>
        <w:spacing w:line="360" w:lineRule="auto"/>
        <w:jc w:val="both"/>
        <w:rPr>
          <w:bCs/>
        </w:rPr>
      </w:pPr>
    </w:p>
    <w:p w14:paraId="336A75D1" w14:textId="16369610" w:rsidR="00D66F84" w:rsidRDefault="00D66F84" w:rsidP="00D66F84">
      <w:pPr>
        <w:pStyle w:val="Default"/>
        <w:spacing w:line="360" w:lineRule="auto"/>
        <w:jc w:val="both"/>
        <w:rPr>
          <w:bCs/>
        </w:rPr>
      </w:pPr>
    </w:p>
    <w:p w14:paraId="4727B410" w14:textId="77777777" w:rsidR="00D66F84" w:rsidRPr="00D66F84" w:rsidRDefault="00D66F84" w:rsidP="00D66F84">
      <w:pPr>
        <w:pStyle w:val="Default"/>
        <w:spacing w:line="360" w:lineRule="auto"/>
        <w:jc w:val="both"/>
        <w:rPr>
          <w:bCs/>
        </w:rPr>
      </w:pPr>
    </w:p>
    <w:p w14:paraId="794DB320" w14:textId="77777777" w:rsidR="00CF2EE2" w:rsidRDefault="00CF2EE2" w:rsidP="00CF2EE2">
      <w:pPr>
        <w:pStyle w:val="Default"/>
        <w:spacing w:line="360" w:lineRule="auto"/>
        <w:ind w:left="1440"/>
        <w:jc w:val="both"/>
        <w:rPr>
          <w:b/>
          <w:bCs/>
          <w:u w:val="single"/>
        </w:rPr>
      </w:pPr>
    </w:p>
    <w:p w14:paraId="3B3054BC" w14:textId="77777777" w:rsidR="00CF2EE2" w:rsidRDefault="00CF2EE2" w:rsidP="00CF2EE2">
      <w:pPr>
        <w:pStyle w:val="Default"/>
        <w:spacing w:line="360" w:lineRule="auto"/>
        <w:ind w:left="1440"/>
        <w:jc w:val="both"/>
        <w:rPr>
          <w:b/>
          <w:bCs/>
          <w:u w:val="single"/>
        </w:rPr>
      </w:pPr>
    </w:p>
    <w:p w14:paraId="0178DA07" w14:textId="1451002F" w:rsidR="00C660A3" w:rsidRDefault="00C660A3" w:rsidP="00275E69">
      <w:pPr>
        <w:pStyle w:val="Default"/>
        <w:spacing w:line="360" w:lineRule="auto"/>
        <w:jc w:val="both"/>
        <w:rPr>
          <w:bCs/>
        </w:rPr>
      </w:pPr>
    </w:p>
    <w:p w14:paraId="0280C30D" w14:textId="38AC76D8" w:rsidR="00C660A3" w:rsidRDefault="00C660A3" w:rsidP="00275E69">
      <w:pPr>
        <w:pStyle w:val="Default"/>
        <w:spacing w:line="360" w:lineRule="auto"/>
        <w:jc w:val="both"/>
        <w:rPr>
          <w:bCs/>
        </w:rPr>
      </w:pPr>
    </w:p>
    <w:p w14:paraId="4B580260" w14:textId="0A6008C6" w:rsidR="00C660A3" w:rsidRDefault="00C660A3" w:rsidP="00275E69">
      <w:pPr>
        <w:pStyle w:val="Default"/>
        <w:spacing w:line="360" w:lineRule="auto"/>
        <w:jc w:val="both"/>
        <w:rPr>
          <w:bCs/>
        </w:rPr>
      </w:pPr>
    </w:p>
    <w:p w14:paraId="213D5CFD" w14:textId="77777777" w:rsidR="00C660A3" w:rsidRPr="008227AF" w:rsidRDefault="00C660A3" w:rsidP="00275E69">
      <w:pPr>
        <w:pStyle w:val="Default"/>
        <w:spacing w:line="360" w:lineRule="auto"/>
        <w:jc w:val="both"/>
        <w:rPr>
          <w:bCs/>
        </w:rPr>
      </w:pPr>
    </w:p>
    <w:p w14:paraId="3E2D3C73" w14:textId="5951B906" w:rsidR="00E445F5" w:rsidRPr="0087762B" w:rsidRDefault="00E445F5" w:rsidP="0087762B">
      <w:pPr>
        <w:spacing w:line="360" w:lineRule="auto"/>
        <w:jc w:val="both"/>
        <w:rPr>
          <w:b/>
          <w:bCs/>
          <w:color w:val="7030A0"/>
        </w:rPr>
      </w:pPr>
    </w:p>
    <w:p w14:paraId="5F5247CB" w14:textId="08C39EA3" w:rsidR="009B5D00" w:rsidRPr="009B5D00" w:rsidRDefault="00490F07" w:rsidP="004D4192">
      <w:pPr>
        <w:pStyle w:val="Default"/>
        <w:numPr>
          <w:ilvl w:val="0"/>
          <w:numId w:val="3"/>
        </w:numPr>
        <w:spacing w:line="360" w:lineRule="auto"/>
        <w:jc w:val="both"/>
        <w:rPr>
          <w:bCs/>
          <w:color w:val="000000" w:themeColor="text1"/>
        </w:rPr>
      </w:pPr>
      <w:r>
        <w:rPr>
          <w:bCs/>
          <w:color w:val="000000" w:themeColor="text1"/>
        </w:rPr>
        <w:t>To consolidate your le</w:t>
      </w:r>
      <w:r w:rsidR="004C5058">
        <w:rPr>
          <w:bCs/>
          <w:color w:val="000000" w:themeColor="text1"/>
        </w:rPr>
        <w:t>arning for week 4</w:t>
      </w:r>
      <w:r w:rsidR="00956829">
        <w:rPr>
          <w:bCs/>
          <w:color w:val="000000" w:themeColor="text1"/>
        </w:rPr>
        <w:t xml:space="preserve"> you have been asked by the manager of a local nursery called ‘</w:t>
      </w:r>
      <w:r w:rsidR="00956829" w:rsidRPr="001528FE">
        <w:rPr>
          <w:bCs/>
          <w:i/>
          <w:color w:val="000000" w:themeColor="text1"/>
        </w:rPr>
        <w:t>Happy Stones’</w:t>
      </w:r>
      <w:r w:rsidR="001528FE">
        <w:rPr>
          <w:bCs/>
          <w:color w:val="000000" w:themeColor="text1"/>
        </w:rPr>
        <w:t xml:space="preserve"> that cares for</w:t>
      </w:r>
      <w:r w:rsidR="00956829">
        <w:rPr>
          <w:bCs/>
          <w:color w:val="000000" w:themeColor="text1"/>
        </w:rPr>
        <w:t xml:space="preserve"> children aged 2-4 years, to create a booklet for parents and people who want to know more about the nursery. </w:t>
      </w:r>
      <w:r w:rsidR="009B5D00" w:rsidRPr="009B5D00">
        <w:rPr>
          <w:bCs/>
          <w:color w:val="000000" w:themeColor="text1"/>
        </w:rPr>
        <w:t xml:space="preserve"> </w:t>
      </w:r>
    </w:p>
    <w:p w14:paraId="7A1B9130" w14:textId="4D47A4D9" w:rsidR="00630391" w:rsidRPr="00490F07" w:rsidRDefault="00630391" w:rsidP="00977375">
      <w:pPr>
        <w:pStyle w:val="Default"/>
        <w:ind w:left="360"/>
        <w:jc w:val="both"/>
        <w:rPr>
          <w:bCs/>
        </w:rPr>
      </w:pPr>
    </w:p>
    <w:p w14:paraId="6E9B3598" w14:textId="5D31DCB8" w:rsidR="00490F07" w:rsidRDefault="00490F07" w:rsidP="00490F07">
      <w:pPr>
        <w:pStyle w:val="Default"/>
        <w:jc w:val="both"/>
        <w:rPr>
          <w:bCs/>
          <w:color w:val="000000" w:themeColor="text1"/>
        </w:rPr>
      </w:pPr>
    </w:p>
    <w:p w14:paraId="3BE6B41F" w14:textId="5071A0EA" w:rsidR="00490F07" w:rsidRPr="00490F07" w:rsidRDefault="00490F07" w:rsidP="00490F07">
      <w:pPr>
        <w:pStyle w:val="Default"/>
        <w:jc w:val="both"/>
        <w:rPr>
          <w:bCs/>
        </w:rPr>
      </w:pPr>
      <w:r>
        <w:rPr>
          <w:bCs/>
          <w:noProof/>
          <w:lang w:eastAsia="en-GB"/>
        </w:rPr>
        <mc:AlternateContent>
          <mc:Choice Requires="wps">
            <w:drawing>
              <wp:anchor distT="0" distB="0" distL="114300" distR="114300" simplePos="0" relativeHeight="251677696" behindDoc="0" locked="0" layoutInCell="1" allowOverlap="1" wp14:anchorId="3F431D66" wp14:editId="3236FE43">
                <wp:simplePos x="0" y="0"/>
                <wp:positionH relativeFrom="column">
                  <wp:posOffset>793888</wp:posOffset>
                </wp:positionH>
                <wp:positionV relativeFrom="paragraph">
                  <wp:posOffset>89009</wp:posOffset>
                </wp:positionV>
                <wp:extent cx="5693134" cy="3037399"/>
                <wp:effectExtent l="0" t="0" r="22225" b="10795"/>
                <wp:wrapNone/>
                <wp:docPr id="6" name="Rounded Rectangle 6"/>
                <wp:cNvGraphicFramePr/>
                <a:graphic xmlns:a="http://schemas.openxmlformats.org/drawingml/2006/main">
                  <a:graphicData uri="http://schemas.microsoft.com/office/word/2010/wordprocessingShape">
                    <wps:wsp>
                      <wps:cNvSpPr/>
                      <wps:spPr>
                        <a:xfrm>
                          <a:off x="0" y="0"/>
                          <a:ext cx="5693134" cy="303739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0CA5D8" w14:textId="43608746" w:rsidR="005B439B" w:rsidRPr="005B439B" w:rsidRDefault="001528FE" w:rsidP="00490F07">
                            <w:pPr>
                              <w:jc w:val="center"/>
                              <w:rPr>
                                <w:sz w:val="32"/>
                                <w:szCs w:val="32"/>
                                <w:u w:val="single"/>
                              </w:rPr>
                            </w:pPr>
                            <w:r>
                              <w:rPr>
                                <w:sz w:val="32"/>
                                <w:szCs w:val="32"/>
                                <w:u w:val="single"/>
                              </w:rPr>
                              <w:t>The booklet</w:t>
                            </w:r>
                            <w:r w:rsidR="005B439B" w:rsidRPr="005B439B">
                              <w:rPr>
                                <w:sz w:val="32"/>
                                <w:szCs w:val="32"/>
                                <w:u w:val="single"/>
                              </w:rPr>
                              <w:t xml:space="preserve"> must include:</w:t>
                            </w:r>
                          </w:p>
                          <w:p w14:paraId="106E4291" w14:textId="05DF14E9" w:rsidR="00490F07" w:rsidRPr="00977375" w:rsidRDefault="0087762B" w:rsidP="004D4192">
                            <w:pPr>
                              <w:pStyle w:val="ListParagraph"/>
                              <w:numPr>
                                <w:ilvl w:val="0"/>
                                <w:numId w:val="4"/>
                              </w:numPr>
                              <w:jc w:val="center"/>
                              <w:rPr>
                                <w:sz w:val="32"/>
                                <w:szCs w:val="32"/>
                              </w:rPr>
                            </w:pPr>
                            <w:r>
                              <w:rPr>
                                <w:sz w:val="32"/>
                                <w:szCs w:val="32"/>
                              </w:rPr>
                              <w:t xml:space="preserve">An explanation of </w:t>
                            </w:r>
                            <w:r w:rsidR="001528FE">
                              <w:rPr>
                                <w:sz w:val="32"/>
                                <w:szCs w:val="32"/>
                              </w:rPr>
                              <w:t>the</w:t>
                            </w:r>
                            <w:r>
                              <w:rPr>
                                <w:sz w:val="32"/>
                                <w:szCs w:val="32"/>
                              </w:rPr>
                              <w:t xml:space="preserve"> principles of the</w:t>
                            </w:r>
                            <w:r w:rsidR="001528FE">
                              <w:rPr>
                                <w:sz w:val="32"/>
                                <w:szCs w:val="32"/>
                              </w:rPr>
                              <w:t xml:space="preserve"> E</w:t>
                            </w:r>
                            <w:r>
                              <w:rPr>
                                <w:sz w:val="32"/>
                                <w:szCs w:val="32"/>
                              </w:rPr>
                              <w:t xml:space="preserve">arly </w:t>
                            </w:r>
                            <w:r w:rsidR="001528FE">
                              <w:rPr>
                                <w:sz w:val="32"/>
                                <w:szCs w:val="32"/>
                              </w:rPr>
                              <w:t>Y</w:t>
                            </w:r>
                            <w:r>
                              <w:rPr>
                                <w:sz w:val="32"/>
                                <w:szCs w:val="32"/>
                              </w:rPr>
                              <w:t xml:space="preserve">ears </w:t>
                            </w:r>
                            <w:r w:rsidR="001528FE">
                              <w:rPr>
                                <w:sz w:val="32"/>
                                <w:szCs w:val="32"/>
                              </w:rPr>
                              <w:t>F</w:t>
                            </w:r>
                            <w:r>
                              <w:rPr>
                                <w:sz w:val="32"/>
                                <w:szCs w:val="32"/>
                              </w:rPr>
                              <w:t xml:space="preserve">oundation </w:t>
                            </w:r>
                            <w:r w:rsidR="001528FE">
                              <w:rPr>
                                <w:sz w:val="32"/>
                                <w:szCs w:val="32"/>
                              </w:rPr>
                              <w:t>S</w:t>
                            </w:r>
                            <w:r>
                              <w:rPr>
                                <w:sz w:val="32"/>
                                <w:szCs w:val="32"/>
                              </w:rPr>
                              <w:t>tage.</w:t>
                            </w:r>
                            <w:r w:rsidR="009B5D00">
                              <w:rPr>
                                <w:sz w:val="32"/>
                                <w:szCs w:val="32"/>
                              </w:rPr>
                              <w:t xml:space="preserve"> </w:t>
                            </w:r>
                          </w:p>
                          <w:p w14:paraId="7675191E" w14:textId="446C6B93" w:rsidR="001528FE" w:rsidRDefault="009B5D00" w:rsidP="001528FE">
                            <w:pPr>
                              <w:pStyle w:val="ListParagraph"/>
                              <w:numPr>
                                <w:ilvl w:val="0"/>
                                <w:numId w:val="4"/>
                              </w:numPr>
                              <w:jc w:val="center"/>
                              <w:rPr>
                                <w:sz w:val="32"/>
                                <w:szCs w:val="32"/>
                              </w:rPr>
                            </w:pPr>
                            <w:r>
                              <w:rPr>
                                <w:sz w:val="32"/>
                                <w:szCs w:val="32"/>
                              </w:rPr>
                              <w:t>An explanation</w:t>
                            </w:r>
                            <w:r w:rsidR="001528FE">
                              <w:rPr>
                                <w:sz w:val="32"/>
                                <w:szCs w:val="32"/>
                              </w:rPr>
                              <w:t xml:space="preserve"> of how </w:t>
                            </w:r>
                            <w:r w:rsidR="0087762B">
                              <w:rPr>
                                <w:sz w:val="32"/>
                                <w:szCs w:val="32"/>
                              </w:rPr>
                              <w:t xml:space="preserve">a </w:t>
                            </w:r>
                            <w:r w:rsidR="001528FE">
                              <w:rPr>
                                <w:sz w:val="32"/>
                                <w:szCs w:val="32"/>
                              </w:rPr>
                              <w:t>key worker will support their children.</w:t>
                            </w:r>
                          </w:p>
                          <w:p w14:paraId="30F081D6" w14:textId="5ECDBFB9" w:rsidR="009B5D00" w:rsidRPr="009B5D00" w:rsidRDefault="001528FE" w:rsidP="004D4192">
                            <w:pPr>
                              <w:pStyle w:val="ListParagraph"/>
                              <w:numPr>
                                <w:ilvl w:val="0"/>
                                <w:numId w:val="4"/>
                              </w:numPr>
                              <w:jc w:val="center"/>
                            </w:pPr>
                            <w:r>
                              <w:rPr>
                                <w:sz w:val="32"/>
                                <w:szCs w:val="32"/>
                              </w:rPr>
                              <w:t xml:space="preserve">An outline of what staff in the nursery do to keep their children safe and protect them from accidents and injuries. </w:t>
                            </w:r>
                          </w:p>
                          <w:p w14:paraId="1ABCA2FE" w14:textId="77777777" w:rsidR="009B5D00" w:rsidRDefault="009B5D00" w:rsidP="009B5D00">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31D66" id="Rounded Rectangle 6" o:spid="_x0000_s1028" style="position:absolute;left:0;text-align:left;margin-left:62.5pt;margin-top:7pt;width:448.3pt;height:23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" fillcolor="#5b9bd5 [3204]" strokecolor="#1f4d78 [1604]" strokeweight="1pt">
                <v:stroke joinstyle="miter"/>
                <v:textbox>
                  <w:txbxContent>
                    <w:p w14:paraId="400CA5D8" w14:textId="43608746" w:rsidR="005B439B" w:rsidRPr="005B439B" w:rsidRDefault="001528FE" w:rsidP="00490F07">
                      <w:pPr>
                        <w:jc w:val="center"/>
                        <w:rPr>
                          <w:sz w:val="32"/>
                          <w:szCs w:val="32"/>
                          <w:u w:val="single"/>
                        </w:rPr>
                      </w:pPr>
                      <w:r>
                        <w:rPr>
                          <w:sz w:val="32"/>
                          <w:szCs w:val="32"/>
                          <w:u w:val="single"/>
                        </w:rPr>
                        <w:t>The booklet</w:t>
                      </w:r>
                      <w:r w:rsidR="005B439B" w:rsidRPr="005B439B">
                        <w:rPr>
                          <w:sz w:val="32"/>
                          <w:szCs w:val="32"/>
                          <w:u w:val="single"/>
                        </w:rPr>
                        <w:t xml:space="preserve"> must include:</w:t>
                      </w:r>
                    </w:p>
                    <w:p w14:paraId="106E4291" w14:textId="05DF14E9" w:rsidR="00490F07" w:rsidRPr="00977375" w:rsidRDefault="0087762B" w:rsidP="004D4192">
                      <w:pPr>
                        <w:pStyle w:val="ListParagraph"/>
                        <w:numPr>
                          <w:ilvl w:val="0"/>
                          <w:numId w:val="4"/>
                        </w:numPr>
                        <w:jc w:val="center"/>
                        <w:rPr>
                          <w:sz w:val="32"/>
                          <w:szCs w:val="32"/>
                        </w:rPr>
                      </w:pPr>
                      <w:r>
                        <w:rPr>
                          <w:sz w:val="32"/>
                          <w:szCs w:val="32"/>
                        </w:rPr>
                        <w:t xml:space="preserve">An explanation of </w:t>
                      </w:r>
                      <w:r w:rsidR="001528FE">
                        <w:rPr>
                          <w:sz w:val="32"/>
                          <w:szCs w:val="32"/>
                        </w:rPr>
                        <w:t>the</w:t>
                      </w:r>
                      <w:r>
                        <w:rPr>
                          <w:sz w:val="32"/>
                          <w:szCs w:val="32"/>
                        </w:rPr>
                        <w:t xml:space="preserve"> principles of the</w:t>
                      </w:r>
                      <w:r w:rsidR="001528FE">
                        <w:rPr>
                          <w:sz w:val="32"/>
                          <w:szCs w:val="32"/>
                        </w:rPr>
                        <w:t xml:space="preserve"> E</w:t>
                      </w:r>
                      <w:r>
                        <w:rPr>
                          <w:sz w:val="32"/>
                          <w:szCs w:val="32"/>
                        </w:rPr>
                        <w:t xml:space="preserve">arly </w:t>
                      </w:r>
                      <w:r w:rsidR="001528FE">
                        <w:rPr>
                          <w:sz w:val="32"/>
                          <w:szCs w:val="32"/>
                        </w:rPr>
                        <w:t>Y</w:t>
                      </w:r>
                      <w:r>
                        <w:rPr>
                          <w:sz w:val="32"/>
                          <w:szCs w:val="32"/>
                        </w:rPr>
                        <w:t xml:space="preserve">ears </w:t>
                      </w:r>
                      <w:r w:rsidR="001528FE">
                        <w:rPr>
                          <w:sz w:val="32"/>
                          <w:szCs w:val="32"/>
                        </w:rPr>
                        <w:t>F</w:t>
                      </w:r>
                      <w:r>
                        <w:rPr>
                          <w:sz w:val="32"/>
                          <w:szCs w:val="32"/>
                        </w:rPr>
                        <w:t xml:space="preserve">oundation </w:t>
                      </w:r>
                      <w:r w:rsidR="001528FE">
                        <w:rPr>
                          <w:sz w:val="32"/>
                          <w:szCs w:val="32"/>
                        </w:rPr>
                        <w:t>S</w:t>
                      </w:r>
                      <w:r>
                        <w:rPr>
                          <w:sz w:val="32"/>
                          <w:szCs w:val="32"/>
                        </w:rPr>
                        <w:t>tage.</w:t>
                      </w:r>
                      <w:r w:rsidR="009B5D00">
                        <w:rPr>
                          <w:sz w:val="32"/>
                          <w:szCs w:val="32"/>
                        </w:rPr>
                        <w:t xml:space="preserve"> </w:t>
                      </w:r>
                    </w:p>
                    <w:p w14:paraId="7675191E" w14:textId="446C6B93" w:rsidR="001528FE" w:rsidRDefault="009B5D00" w:rsidP="001528FE">
                      <w:pPr>
                        <w:pStyle w:val="ListParagraph"/>
                        <w:numPr>
                          <w:ilvl w:val="0"/>
                          <w:numId w:val="4"/>
                        </w:numPr>
                        <w:jc w:val="center"/>
                        <w:rPr>
                          <w:sz w:val="32"/>
                          <w:szCs w:val="32"/>
                        </w:rPr>
                      </w:pPr>
                      <w:r>
                        <w:rPr>
                          <w:sz w:val="32"/>
                          <w:szCs w:val="32"/>
                        </w:rPr>
                        <w:t>An explanation</w:t>
                      </w:r>
                      <w:r w:rsidR="001528FE">
                        <w:rPr>
                          <w:sz w:val="32"/>
                          <w:szCs w:val="32"/>
                        </w:rPr>
                        <w:t xml:space="preserve"> of how </w:t>
                      </w:r>
                      <w:r w:rsidR="0087762B">
                        <w:rPr>
                          <w:sz w:val="32"/>
                          <w:szCs w:val="32"/>
                        </w:rPr>
                        <w:t xml:space="preserve">a </w:t>
                      </w:r>
                      <w:r w:rsidR="001528FE">
                        <w:rPr>
                          <w:sz w:val="32"/>
                          <w:szCs w:val="32"/>
                        </w:rPr>
                        <w:t>key worker will support their children.</w:t>
                      </w:r>
                    </w:p>
                    <w:p w14:paraId="30F081D6" w14:textId="5ECDBFB9" w:rsidR="009B5D00" w:rsidRPr="009B5D00" w:rsidRDefault="001528FE" w:rsidP="004D4192">
                      <w:pPr>
                        <w:pStyle w:val="ListParagraph"/>
                        <w:numPr>
                          <w:ilvl w:val="0"/>
                          <w:numId w:val="4"/>
                        </w:numPr>
                        <w:jc w:val="center"/>
                      </w:pPr>
                      <w:r>
                        <w:rPr>
                          <w:sz w:val="32"/>
                          <w:szCs w:val="32"/>
                        </w:rPr>
                        <w:t xml:space="preserve">An outline of what staff in the nursery do to keep their children safe and protect them from accidents and injuries. </w:t>
                      </w:r>
                    </w:p>
                    <w:p w14:paraId="1ABCA2FE" w14:textId="77777777" w:rsidR="009B5D00" w:rsidRDefault="009B5D00" w:rsidP="009B5D00">
                      <w:pPr>
                        <w:pStyle w:val="ListParagraph"/>
                      </w:pPr>
                    </w:p>
                  </w:txbxContent>
                </v:textbox>
              </v:roundrect>
            </w:pict>
          </mc:Fallback>
        </mc:AlternateContent>
      </w:r>
    </w:p>
    <w:sectPr w:rsidR="00490F07" w:rsidRPr="00490F07" w:rsidSect="00A919E7">
      <w:pgSz w:w="11906" w:h="16838" w:code="9"/>
      <w:pgMar w:top="395" w:right="1107" w:bottom="568" w:left="31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860"/>
      </v:shape>
    </w:pict>
  </w:numPicBullet>
  <w:abstractNum w:abstractNumId="0" w15:restartNumberingAfterBreak="0">
    <w:nsid w:val="01A1190E"/>
    <w:multiLevelType w:val="hybridMultilevel"/>
    <w:tmpl w:val="80F4A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F2F41"/>
    <w:multiLevelType w:val="hybridMultilevel"/>
    <w:tmpl w:val="50868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D3178"/>
    <w:multiLevelType w:val="hybridMultilevel"/>
    <w:tmpl w:val="2F4CD6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3386F"/>
    <w:multiLevelType w:val="multilevel"/>
    <w:tmpl w:val="6D10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117B68"/>
    <w:multiLevelType w:val="hybridMultilevel"/>
    <w:tmpl w:val="1EC8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926ED"/>
    <w:multiLevelType w:val="hybridMultilevel"/>
    <w:tmpl w:val="2900277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A0F8F"/>
    <w:multiLevelType w:val="hybridMultilevel"/>
    <w:tmpl w:val="0F360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950E96"/>
    <w:multiLevelType w:val="hybridMultilevel"/>
    <w:tmpl w:val="87621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86859"/>
    <w:multiLevelType w:val="multilevel"/>
    <w:tmpl w:val="C576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D80494"/>
    <w:multiLevelType w:val="hybridMultilevel"/>
    <w:tmpl w:val="408CC2B0"/>
    <w:lvl w:ilvl="0" w:tplc="547EBEC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8C78DA"/>
    <w:multiLevelType w:val="multilevel"/>
    <w:tmpl w:val="049C32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092710"/>
    <w:multiLevelType w:val="hybridMultilevel"/>
    <w:tmpl w:val="06427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749B8"/>
    <w:multiLevelType w:val="hybridMultilevel"/>
    <w:tmpl w:val="B18E0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46B5540"/>
    <w:multiLevelType w:val="multilevel"/>
    <w:tmpl w:val="80A2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8270A0"/>
    <w:multiLevelType w:val="hybridMultilevel"/>
    <w:tmpl w:val="96825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C22423"/>
    <w:multiLevelType w:val="multilevel"/>
    <w:tmpl w:val="17BE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B045E6"/>
    <w:multiLevelType w:val="hybridMultilevel"/>
    <w:tmpl w:val="9500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51309"/>
    <w:multiLevelType w:val="hybridMultilevel"/>
    <w:tmpl w:val="E9760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08A20EB"/>
    <w:multiLevelType w:val="hybridMultilevel"/>
    <w:tmpl w:val="1472A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16E17"/>
    <w:multiLevelType w:val="multilevel"/>
    <w:tmpl w:val="7E06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0"/>
  </w:num>
  <w:num w:numId="4">
    <w:abstractNumId w:val="1"/>
  </w:num>
  <w:num w:numId="5">
    <w:abstractNumId w:val="10"/>
  </w:num>
  <w:num w:numId="6">
    <w:abstractNumId w:val="8"/>
  </w:num>
  <w:num w:numId="7">
    <w:abstractNumId w:val="13"/>
  </w:num>
  <w:num w:numId="8">
    <w:abstractNumId w:val="19"/>
  </w:num>
  <w:num w:numId="9">
    <w:abstractNumId w:val="5"/>
  </w:num>
  <w:num w:numId="10">
    <w:abstractNumId w:val="2"/>
  </w:num>
  <w:num w:numId="11">
    <w:abstractNumId w:val="14"/>
  </w:num>
  <w:num w:numId="12">
    <w:abstractNumId w:val="9"/>
  </w:num>
  <w:num w:numId="13">
    <w:abstractNumId w:val="17"/>
  </w:num>
  <w:num w:numId="14">
    <w:abstractNumId w:val="12"/>
  </w:num>
  <w:num w:numId="15">
    <w:abstractNumId w:val="4"/>
  </w:num>
  <w:num w:numId="16">
    <w:abstractNumId w:val="3"/>
  </w:num>
  <w:num w:numId="17">
    <w:abstractNumId w:val="15"/>
  </w:num>
  <w:num w:numId="18">
    <w:abstractNumId w:val="16"/>
  </w:num>
  <w:num w:numId="19">
    <w:abstractNumId w:val="11"/>
  </w:num>
  <w:num w:numId="2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7D"/>
    <w:rsid w:val="0006045E"/>
    <w:rsid w:val="0007430A"/>
    <w:rsid w:val="00080812"/>
    <w:rsid w:val="00092086"/>
    <w:rsid w:val="000935FC"/>
    <w:rsid w:val="000B10B2"/>
    <w:rsid w:val="000D6DDA"/>
    <w:rsid w:val="000E67AD"/>
    <w:rsid w:val="000E67E8"/>
    <w:rsid w:val="0012312C"/>
    <w:rsid w:val="00146C26"/>
    <w:rsid w:val="001528FE"/>
    <w:rsid w:val="00171D82"/>
    <w:rsid w:val="001811B2"/>
    <w:rsid w:val="00184DC0"/>
    <w:rsid w:val="00197231"/>
    <w:rsid w:val="001F15A2"/>
    <w:rsid w:val="001F2FDA"/>
    <w:rsid w:val="001F694A"/>
    <w:rsid w:val="0021609B"/>
    <w:rsid w:val="00216BB1"/>
    <w:rsid w:val="002544CD"/>
    <w:rsid w:val="00275E69"/>
    <w:rsid w:val="002A2B00"/>
    <w:rsid w:val="002B503A"/>
    <w:rsid w:val="002C407A"/>
    <w:rsid w:val="002D24C2"/>
    <w:rsid w:val="002D2561"/>
    <w:rsid w:val="002D7ABA"/>
    <w:rsid w:val="002E4963"/>
    <w:rsid w:val="0031143F"/>
    <w:rsid w:val="00317F5C"/>
    <w:rsid w:val="003219DD"/>
    <w:rsid w:val="00321D7A"/>
    <w:rsid w:val="00322A02"/>
    <w:rsid w:val="00334947"/>
    <w:rsid w:val="00335A50"/>
    <w:rsid w:val="00337B42"/>
    <w:rsid w:val="003424D0"/>
    <w:rsid w:val="00346264"/>
    <w:rsid w:val="00347E1C"/>
    <w:rsid w:val="0039557D"/>
    <w:rsid w:val="00395DD7"/>
    <w:rsid w:val="003B372C"/>
    <w:rsid w:val="00427F77"/>
    <w:rsid w:val="00433207"/>
    <w:rsid w:val="00435F02"/>
    <w:rsid w:val="004479FC"/>
    <w:rsid w:val="004531A2"/>
    <w:rsid w:val="00455F4D"/>
    <w:rsid w:val="004776D2"/>
    <w:rsid w:val="00490F07"/>
    <w:rsid w:val="004B7C7A"/>
    <w:rsid w:val="004C5058"/>
    <w:rsid w:val="004C7C07"/>
    <w:rsid w:val="004D4192"/>
    <w:rsid w:val="004F49D9"/>
    <w:rsid w:val="0051651F"/>
    <w:rsid w:val="00523F37"/>
    <w:rsid w:val="00571FD7"/>
    <w:rsid w:val="00580AAF"/>
    <w:rsid w:val="005973C4"/>
    <w:rsid w:val="005B20F1"/>
    <w:rsid w:val="005B439B"/>
    <w:rsid w:val="005C1137"/>
    <w:rsid w:val="005C6DDD"/>
    <w:rsid w:val="00610292"/>
    <w:rsid w:val="00612687"/>
    <w:rsid w:val="00617E56"/>
    <w:rsid w:val="00630391"/>
    <w:rsid w:val="006A4C1F"/>
    <w:rsid w:val="006B02DB"/>
    <w:rsid w:val="006B49B6"/>
    <w:rsid w:val="006D5285"/>
    <w:rsid w:val="006E2DC7"/>
    <w:rsid w:val="00704819"/>
    <w:rsid w:val="00716BFA"/>
    <w:rsid w:val="00735339"/>
    <w:rsid w:val="007440D8"/>
    <w:rsid w:val="007757EC"/>
    <w:rsid w:val="0078475B"/>
    <w:rsid w:val="007C6399"/>
    <w:rsid w:val="007E18B7"/>
    <w:rsid w:val="007F0153"/>
    <w:rsid w:val="00810A13"/>
    <w:rsid w:val="008227AF"/>
    <w:rsid w:val="00823F10"/>
    <w:rsid w:val="00854F2E"/>
    <w:rsid w:val="00872828"/>
    <w:rsid w:val="0087762B"/>
    <w:rsid w:val="008A6085"/>
    <w:rsid w:val="008B1216"/>
    <w:rsid w:val="008D1EC3"/>
    <w:rsid w:val="008D7752"/>
    <w:rsid w:val="00915082"/>
    <w:rsid w:val="00930260"/>
    <w:rsid w:val="00956829"/>
    <w:rsid w:val="00956F88"/>
    <w:rsid w:val="00970016"/>
    <w:rsid w:val="00977375"/>
    <w:rsid w:val="00981565"/>
    <w:rsid w:val="0098414C"/>
    <w:rsid w:val="009B5D00"/>
    <w:rsid w:val="009C0FEF"/>
    <w:rsid w:val="009C54E2"/>
    <w:rsid w:val="009D615B"/>
    <w:rsid w:val="00A266C1"/>
    <w:rsid w:val="00A903C7"/>
    <w:rsid w:val="00A919E7"/>
    <w:rsid w:val="00AD46A3"/>
    <w:rsid w:val="00AE29DB"/>
    <w:rsid w:val="00B11D7E"/>
    <w:rsid w:val="00B24E0C"/>
    <w:rsid w:val="00B353A0"/>
    <w:rsid w:val="00B410E4"/>
    <w:rsid w:val="00B4577F"/>
    <w:rsid w:val="00B5426B"/>
    <w:rsid w:val="00B6104C"/>
    <w:rsid w:val="00B9335C"/>
    <w:rsid w:val="00B96644"/>
    <w:rsid w:val="00BB1380"/>
    <w:rsid w:val="00BD52D3"/>
    <w:rsid w:val="00BE185F"/>
    <w:rsid w:val="00C00D5C"/>
    <w:rsid w:val="00C069E6"/>
    <w:rsid w:val="00C105D7"/>
    <w:rsid w:val="00C130F3"/>
    <w:rsid w:val="00C222F2"/>
    <w:rsid w:val="00C227CD"/>
    <w:rsid w:val="00C27AC8"/>
    <w:rsid w:val="00C37D41"/>
    <w:rsid w:val="00C660A3"/>
    <w:rsid w:val="00CA30B9"/>
    <w:rsid w:val="00CB10BA"/>
    <w:rsid w:val="00CB1A79"/>
    <w:rsid w:val="00CC0690"/>
    <w:rsid w:val="00CC6F02"/>
    <w:rsid w:val="00CD091C"/>
    <w:rsid w:val="00CD5C97"/>
    <w:rsid w:val="00CE1AEE"/>
    <w:rsid w:val="00CE1E3C"/>
    <w:rsid w:val="00CE3210"/>
    <w:rsid w:val="00CE3224"/>
    <w:rsid w:val="00CF2EE2"/>
    <w:rsid w:val="00D16FE2"/>
    <w:rsid w:val="00D31407"/>
    <w:rsid w:val="00D66F84"/>
    <w:rsid w:val="00D736FA"/>
    <w:rsid w:val="00D7651B"/>
    <w:rsid w:val="00D95361"/>
    <w:rsid w:val="00DC4E5E"/>
    <w:rsid w:val="00DE6304"/>
    <w:rsid w:val="00E445F5"/>
    <w:rsid w:val="00E63D0C"/>
    <w:rsid w:val="00EB3CB6"/>
    <w:rsid w:val="00EC6655"/>
    <w:rsid w:val="00EF572F"/>
    <w:rsid w:val="00F153F0"/>
    <w:rsid w:val="00F15DE6"/>
    <w:rsid w:val="00F249BF"/>
    <w:rsid w:val="00F348D7"/>
    <w:rsid w:val="00F37DE4"/>
    <w:rsid w:val="00F433C7"/>
    <w:rsid w:val="00F44585"/>
    <w:rsid w:val="00F455E5"/>
    <w:rsid w:val="00FA426B"/>
    <w:rsid w:val="00FA5281"/>
    <w:rsid w:val="00FA7217"/>
    <w:rsid w:val="00FB1B5F"/>
    <w:rsid w:val="00FB302D"/>
    <w:rsid w:val="00FD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60AB"/>
  <w15:chartTrackingRefBased/>
  <w15:docId w15:val="{46473795-6174-4711-AB1E-91C3E5E1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30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3F37"/>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paragraph" w:styleId="Heading4">
    <w:name w:val="heading 4"/>
    <w:basedOn w:val="Normal"/>
    <w:next w:val="Normal"/>
    <w:link w:val="Heading4Char"/>
    <w:uiPriority w:val="9"/>
    <w:semiHidden/>
    <w:unhideWhenUsed/>
    <w:qFormat/>
    <w:rsid w:val="006102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57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523F37"/>
    <w:rPr>
      <w:rFonts w:ascii="Times New Roman" w:eastAsia="Times New Roman" w:hAnsi="Times New Roman" w:cs="Times New Roman"/>
      <w:b/>
      <w:bCs/>
      <w:color w:val="000000"/>
      <w:sz w:val="27"/>
      <w:szCs w:val="27"/>
      <w:lang w:eastAsia="en-GB"/>
    </w:rPr>
  </w:style>
  <w:style w:type="paragraph" w:styleId="NormalWeb">
    <w:name w:val="Normal (Web)"/>
    <w:basedOn w:val="Normal"/>
    <w:uiPriority w:val="99"/>
    <w:unhideWhenUsed/>
    <w:rsid w:val="00523F3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9D615B"/>
    <w:rPr>
      <w:b/>
      <w:bCs/>
    </w:rPr>
  </w:style>
  <w:style w:type="paragraph" w:styleId="BalloonText">
    <w:name w:val="Balloon Text"/>
    <w:basedOn w:val="Normal"/>
    <w:link w:val="BalloonTextChar"/>
    <w:uiPriority w:val="99"/>
    <w:semiHidden/>
    <w:unhideWhenUsed/>
    <w:rsid w:val="0085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2E"/>
    <w:rPr>
      <w:rFonts w:ascii="Segoe UI" w:hAnsi="Segoe UI" w:cs="Segoe UI"/>
      <w:sz w:val="18"/>
      <w:szCs w:val="18"/>
    </w:rPr>
  </w:style>
  <w:style w:type="paragraph" w:styleId="ListParagraph">
    <w:name w:val="List Paragraph"/>
    <w:basedOn w:val="Normal"/>
    <w:uiPriority w:val="34"/>
    <w:qFormat/>
    <w:rsid w:val="00915082"/>
    <w:pPr>
      <w:ind w:left="720"/>
      <w:contextualSpacing/>
    </w:pPr>
  </w:style>
  <w:style w:type="character" w:customStyle="1" w:styleId="Heading1Char">
    <w:name w:val="Heading 1 Char"/>
    <w:basedOn w:val="DefaultParagraphFont"/>
    <w:link w:val="Heading1"/>
    <w:uiPriority w:val="9"/>
    <w:rsid w:val="00FB30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302D"/>
    <w:rPr>
      <w:rFonts w:asciiTheme="majorHAnsi" w:eastAsiaTheme="majorEastAsia" w:hAnsiTheme="majorHAnsi" w:cstheme="majorBidi"/>
      <w:color w:val="2E74B5" w:themeColor="accent1" w:themeShade="BF"/>
      <w:sz w:val="26"/>
      <w:szCs w:val="26"/>
    </w:rPr>
  </w:style>
  <w:style w:type="paragraph" w:styleId="Quote">
    <w:name w:val="Quote"/>
    <w:aliases w:val="quote"/>
    <w:basedOn w:val="Normal"/>
    <w:link w:val="QuoteChar"/>
    <w:uiPriority w:val="29"/>
    <w:qFormat/>
    <w:rsid w:val="00FB302D"/>
    <w:pPr>
      <w:spacing w:before="100" w:beforeAutospacing="1" w:after="100" w:afterAutospacing="1" w:line="240" w:lineRule="auto"/>
    </w:pPr>
    <w:rPr>
      <w:rFonts w:ascii="Times New Roman" w:hAnsi="Times New Roman" w:cs="Times New Roman"/>
      <w:sz w:val="24"/>
      <w:szCs w:val="24"/>
      <w:lang w:val="en-US"/>
    </w:rPr>
  </w:style>
  <w:style w:type="character" w:customStyle="1" w:styleId="QuoteChar">
    <w:name w:val="Quote Char"/>
    <w:aliases w:val="quote Char"/>
    <w:basedOn w:val="DefaultParagraphFont"/>
    <w:link w:val="Quote"/>
    <w:uiPriority w:val="29"/>
    <w:rsid w:val="00FB302D"/>
    <w:rPr>
      <w:rFonts w:ascii="Times New Roman" w:hAnsi="Times New Roman" w:cs="Times New Roman"/>
      <w:sz w:val="24"/>
      <w:szCs w:val="24"/>
      <w:lang w:val="en-US"/>
    </w:rPr>
  </w:style>
  <w:style w:type="table" w:styleId="TableGrid">
    <w:name w:val="Table Grid"/>
    <w:basedOn w:val="TableNormal"/>
    <w:uiPriority w:val="59"/>
    <w:rsid w:val="00FB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3A0"/>
    <w:rPr>
      <w:color w:val="0563C1" w:themeColor="hyperlink"/>
      <w:u w:val="single"/>
    </w:rPr>
  </w:style>
  <w:style w:type="paragraph" w:customStyle="1" w:styleId="maintext">
    <w:name w:val="main_text"/>
    <w:basedOn w:val="Normal"/>
    <w:rsid w:val="00B9335C"/>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455F4D"/>
    <w:rPr>
      <w:i/>
      <w:iCs/>
    </w:rPr>
  </w:style>
  <w:style w:type="character" w:customStyle="1" w:styleId="Heading4Char">
    <w:name w:val="Heading 4 Char"/>
    <w:basedOn w:val="DefaultParagraphFont"/>
    <w:link w:val="Heading4"/>
    <w:uiPriority w:val="9"/>
    <w:semiHidden/>
    <w:rsid w:val="00610292"/>
    <w:rPr>
      <w:rFonts w:asciiTheme="majorHAnsi" w:eastAsiaTheme="majorEastAsia" w:hAnsiTheme="majorHAnsi" w:cstheme="majorBidi"/>
      <w:i/>
      <w:iCs/>
      <w:color w:val="2E74B5" w:themeColor="accent1" w:themeShade="BF"/>
    </w:rPr>
  </w:style>
  <w:style w:type="paragraph" w:styleId="z-TopofForm">
    <w:name w:val="HTML Top of Form"/>
    <w:basedOn w:val="Normal"/>
    <w:next w:val="Normal"/>
    <w:link w:val="z-TopofFormChar"/>
    <w:hidden/>
    <w:uiPriority w:val="99"/>
    <w:semiHidden/>
    <w:unhideWhenUsed/>
    <w:rsid w:val="0061029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029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1029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029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273">
      <w:bodyDiv w:val="1"/>
      <w:marLeft w:val="0"/>
      <w:marRight w:val="0"/>
      <w:marTop w:val="0"/>
      <w:marBottom w:val="0"/>
      <w:divBdr>
        <w:top w:val="none" w:sz="0" w:space="0" w:color="auto"/>
        <w:left w:val="none" w:sz="0" w:space="0" w:color="auto"/>
        <w:bottom w:val="none" w:sz="0" w:space="0" w:color="auto"/>
        <w:right w:val="none" w:sz="0" w:space="0" w:color="auto"/>
      </w:divBdr>
      <w:divsChild>
        <w:div w:id="8336900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1448200">
      <w:bodyDiv w:val="1"/>
      <w:marLeft w:val="0"/>
      <w:marRight w:val="0"/>
      <w:marTop w:val="0"/>
      <w:marBottom w:val="0"/>
      <w:divBdr>
        <w:top w:val="none" w:sz="0" w:space="0" w:color="auto"/>
        <w:left w:val="none" w:sz="0" w:space="0" w:color="auto"/>
        <w:bottom w:val="none" w:sz="0" w:space="0" w:color="auto"/>
        <w:right w:val="none" w:sz="0" w:space="0" w:color="auto"/>
      </w:divBdr>
    </w:div>
    <w:div w:id="175079332">
      <w:bodyDiv w:val="1"/>
      <w:marLeft w:val="0"/>
      <w:marRight w:val="0"/>
      <w:marTop w:val="0"/>
      <w:marBottom w:val="0"/>
      <w:divBdr>
        <w:top w:val="none" w:sz="0" w:space="0" w:color="auto"/>
        <w:left w:val="none" w:sz="0" w:space="0" w:color="auto"/>
        <w:bottom w:val="none" w:sz="0" w:space="0" w:color="auto"/>
        <w:right w:val="none" w:sz="0" w:space="0" w:color="auto"/>
      </w:divBdr>
      <w:divsChild>
        <w:div w:id="1938711059">
          <w:marLeft w:val="0"/>
          <w:marRight w:val="0"/>
          <w:marTop w:val="0"/>
          <w:marBottom w:val="60"/>
          <w:divBdr>
            <w:top w:val="none" w:sz="0" w:space="0" w:color="auto"/>
            <w:left w:val="none" w:sz="0" w:space="0" w:color="auto"/>
            <w:bottom w:val="none" w:sz="0" w:space="0" w:color="auto"/>
            <w:right w:val="none" w:sz="0" w:space="0" w:color="auto"/>
          </w:divBdr>
        </w:div>
      </w:divsChild>
    </w:div>
    <w:div w:id="272909763">
      <w:bodyDiv w:val="1"/>
      <w:marLeft w:val="0"/>
      <w:marRight w:val="0"/>
      <w:marTop w:val="0"/>
      <w:marBottom w:val="0"/>
      <w:divBdr>
        <w:top w:val="none" w:sz="0" w:space="0" w:color="auto"/>
        <w:left w:val="none" w:sz="0" w:space="0" w:color="auto"/>
        <w:bottom w:val="none" w:sz="0" w:space="0" w:color="auto"/>
        <w:right w:val="none" w:sz="0" w:space="0" w:color="auto"/>
      </w:divBdr>
    </w:div>
    <w:div w:id="337578999">
      <w:bodyDiv w:val="1"/>
      <w:marLeft w:val="0"/>
      <w:marRight w:val="0"/>
      <w:marTop w:val="0"/>
      <w:marBottom w:val="0"/>
      <w:divBdr>
        <w:top w:val="none" w:sz="0" w:space="0" w:color="auto"/>
        <w:left w:val="none" w:sz="0" w:space="0" w:color="auto"/>
        <w:bottom w:val="none" w:sz="0" w:space="0" w:color="auto"/>
        <w:right w:val="none" w:sz="0" w:space="0" w:color="auto"/>
      </w:divBdr>
    </w:div>
    <w:div w:id="597101273">
      <w:bodyDiv w:val="1"/>
      <w:marLeft w:val="0"/>
      <w:marRight w:val="0"/>
      <w:marTop w:val="0"/>
      <w:marBottom w:val="0"/>
      <w:divBdr>
        <w:top w:val="none" w:sz="0" w:space="0" w:color="auto"/>
        <w:left w:val="none" w:sz="0" w:space="0" w:color="auto"/>
        <w:bottom w:val="none" w:sz="0" w:space="0" w:color="auto"/>
        <w:right w:val="none" w:sz="0" w:space="0" w:color="auto"/>
      </w:divBdr>
    </w:div>
    <w:div w:id="647366791">
      <w:bodyDiv w:val="1"/>
      <w:marLeft w:val="0"/>
      <w:marRight w:val="0"/>
      <w:marTop w:val="0"/>
      <w:marBottom w:val="0"/>
      <w:divBdr>
        <w:top w:val="none" w:sz="0" w:space="0" w:color="auto"/>
        <w:left w:val="none" w:sz="0" w:space="0" w:color="auto"/>
        <w:bottom w:val="none" w:sz="0" w:space="0" w:color="auto"/>
        <w:right w:val="none" w:sz="0" w:space="0" w:color="auto"/>
      </w:divBdr>
      <w:divsChild>
        <w:div w:id="1979065755">
          <w:marLeft w:val="0"/>
          <w:marRight w:val="0"/>
          <w:marTop w:val="0"/>
          <w:marBottom w:val="0"/>
          <w:divBdr>
            <w:top w:val="none" w:sz="0" w:space="0" w:color="auto"/>
            <w:left w:val="none" w:sz="0" w:space="0" w:color="auto"/>
            <w:bottom w:val="none" w:sz="0" w:space="0" w:color="auto"/>
            <w:right w:val="none" w:sz="0" w:space="0" w:color="auto"/>
          </w:divBdr>
          <w:divsChild>
            <w:div w:id="641731527">
              <w:marLeft w:val="0"/>
              <w:marRight w:val="0"/>
              <w:marTop w:val="0"/>
              <w:marBottom w:val="0"/>
              <w:divBdr>
                <w:top w:val="none" w:sz="0" w:space="0" w:color="auto"/>
                <w:left w:val="none" w:sz="0" w:space="0" w:color="auto"/>
                <w:bottom w:val="none" w:sz="0" w:space="0" w:color="auto"/>
                <w:right w:val="none" w:sz="0" w:space="0" w:color="auto"/>
              </w:divBdr>
              <w:divsChild>
                <w:div w:id="423847727">
                  <w:marLeft w:val="0"/>
                  <w:marRight w:val="0"/>
                  <w:marTop w:val="0"/>
                  <w:marBottom w:val="0"/>
                  <w:divBdr>
                    <w:top w:val="none" w:sz="0" w:space="0" w:color="auto"/>
                    <w:left w:val="none" w:sz="0" w:space="0" w:color="auto"/>
                    <w:bottom w:val="none" w:sz="0" w:space="0" w:color="auto"/>
                    <w:right w:val="none" w:sz="0" w:space="0" w:color="auto"/>
                  </w:divBdr>
                  <w:divsChild>
                    <w:div w:id="1954556591">
                      <w:marLeft w:val="0"/>
                      <w:marRight w:val="0"/>
                      <w:marTop w:val="480"/>
                      <w:marBottom w:val="480"/>
                      <w:divBdr>
                        <w:top w:val="single" w:sz="6" w:space="1" w:color="DDDDDD"/>
                        <w:left w:val="none" w:sz="0" w:space="0" w:color="auto"/>
                        <w:bottom w:val="none" w:sz="0" w:space="0" w:color="auto"/>
                        <w:right w:val="none" w:sz="0" w:space="0" w:color="auto"/>
                      </w:divBdr>
                      <w:divsChild>
                        <w:div w:id="154422994">
                          <w:marLeft w:val="0"/>
                          <w:marRight w:val="0"/>
                          <w:marTop w:val="0"/>
                          <w:marBottom w:val="0"/>
                          <w:divBdr>
                            <w:top w:val="none" w:sz="0" w:space="0" w:color="auto"/>
                            <w:left w:val="none" w:sz="0" w:space="0" w:color="auto"/>
                            <w:bottom w:val="none" w:sz="0" w:space="0" w:color="auto"/>
                            <w:right w:val="none" w:sz="0" w:space="0" w:color="auto"/>
                          </w:divBdr>
                          <w:divsChild>
                            <w:div w:id="1707832099">
                              <w:marLeft w:val="0"/>
                              <w:marRight w:val="0"/>
                              <w:marTop w:val="0"/>
                              <w:marBottom w:val="0"/>
                              <w:divBdr>
                                <w:top w:val="none" w:sz="0" w:space="0" w:color="auto"/>
                                <w:left w:val="none" w:sz="0" w:space="0" w:color="auto"/>
                                <w:bottom w:val="none" w:sz="0" w:space="0" w:color="auto"/>
                                <w:right w:val="none" w:sz="0" w:space="0" w:color="auto"/>
                              </w:divBdr>
                            </w:div>
                            <w:div w:id="7231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335450">
              <w:marLeft w:val="0"/>
              <w:marRight w:val="0"/>
              <w:marTop w:val="0"/>
              <w:marBottom w:val="0"/>
              <w:divBdr>
                <w:top w:val="none" w:sz="0" w:space="0" w:color="auto"/>
                <w:left w:val="none" w:sz="0" w:space="0" w:color="auto"/>
                <w:bottom w:val="none" w:sz="0" w:space="0" w:color="auto"/>
                <w:right w:val="none" w:sz="0" w:space="0" w:color="auto"/>
              </w:divBdr>
            </w:div>
          </w:divsChild>
        </w:div>
        <w:div w:id="1428846328">
          <w:marLeft w:val="0"/>
          <w:marRight w:val="0"/>
          <w:marTop w:val="0"/>
          <w:marBottom w:val="0"/>
          <w:divBdr>
            <w:top w:val="none" w:sz="0" w:space="0" w:color="auto"/>
            <w:left w:val="none" w:sz="0" w:space="0" w:color="auto"/>
            <w:bottom w:val="none" w:sz="0" w:space="0" w:color="auto"/>
            <w:right w:val="none" w:sz="0" w:space="0" w:color="auto"/>
          </w:divBdr>
          <w:divsChild>
            <w:div w:id="469710507">
              <w:marLeft w:val="0"/>
              <w:marRight w:val="0"/>
              <w:marTop w:val="0"/>
              <w:marBottom w:val="0"/>
              <w:divBdr>
                <w:top w:val="none" w:sz="0" w:space="0" w:color="auto"/>
                <w:left w:val="none" w:sz="0" w:space="0" w:color="auto"/>
                <w:bottom w:val="none" w:sz="0" w:space="0" w:color="auto"/>
                <w:right w:val="none" w:sz="0" w:space="0" w:color="auto"/>
              </w:divBdr>
              <w:divsChild>
                <w:div w:id="10186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24570">
      <w:bodyDiv w:val="1"/>
      <w:marLeft w:val="0"/>
      <w:marRight w:val="0"/>
      <w:marTop w:val="0"/>
      <w:marBottom w:val="0"/>
      <w:divBdr>
        <w:top w:val="none" w:sz="0" w:space="0" w:color="auto"/>
        <w:left w:val="none" w:sz="0" w:space="0" w:color="auto"/>
        <w:bottom w:val="none" w:sz="0" w:space="0" w:color="auto"/>
        <w:right w:val="none" w:sz="0" w:space="0" w:color="auto"/>
      </w:divBdr>
    </w:div>
    <w:div w:id="901797127">
      <w:bodyDiv w:val="1"/>
      <w:marLeft w:val="0"/>
      <w:marRight w:val="0"/>
      <w:marTop w:val="0"/>
      <w:marBottom w:val="0"/>
      <w:divBdr>
        <w:top w:val="none" w:sz="0" w:space="0" w:color="auto"/>
        <w:left w:val="none" w:sz="0" w:space="0" w:color="auto"/>
        <w:bottom w:val="none" w:sz="0" w:space="0" w:color="auto"/>
        <w:right w:val="none" w:sz="0" w:space="0" w:color="auto"/>
      </w:divBdr>
    </w:div>
    <w:div w:id="1037310917">
      <w:bodyDiv w:val="1"/>
      <w:marLeft w:val="0"/>
      <w:marRight w:val="0"/>
      <w:marTop w:val="0"/>
      <w:marBottom w:val="0"/>
      <w:divBdr>
        <w:top w:val="none" w:sz="0" w:space="0" w:color="auto"/>
        <w:left w:val="none" w:sz="0" w:space="0" w:color="auto"/>
        <w:bottom w:val="none" w:sz="0" w:space="0" w:color="auto"/>
        <w:right w:val="none" w:sz="0" w:space="0" w:color="auto"/>
      </w:divBdr>
      <w:divsChild>
        <w:div w:id="1057975772">
          <w:marLeft w:val="0"/>
          <w:marRight w:val="0"/>
          <w:marTop w:val="0"/>
          <w:marBottom w:val="0"/>
          <w:divBdr>
            <w:top w:val="none" w:sz="0" w:space="0" w:color="auto"/>
            <w:left w:val="none" w:sz="0" w:space="0" w:color="auto"/>
            <w:bottom w:val="none" w:sz="0" w:space="0" w:color="auto"/>
            <w:right w:val="none" w:sz="0" w:space="0" w:color="auto"/>
          </w:divBdr>
          <w:divsChild>
            <w:div w:id="836269089">
              <w:marLeft w:val="1"/>
              <w:marRight w:val="1"/>
              <w:marTop w:val="0"/>
              <w:marBottom w:val="0"/>
              <w:divBdr>
                <w:top w:val="none" w:sz="0" w:space="0" w:color="auto"/>
                <w:left w:val="none" w:sz="0" w:space="0" w:color="auto"/>
                <w:bottom w:val="none" w:sz="0" w:space="0" w:color="auto"/>
                <w:right w:val="none" w:sz="0" w:space="0" w:color="auto"/>
              </w:divBdr>
              <w:divsChild>
                <w:div w:id="18982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24901">
      <w:bodyDiv w:val="1"/>
      <w:marLeft w:val="0"/>
      <w:marRight w:val="0"/>
      <w:marTop w:val="0"/>
      <w:marBottom w:val="0"/>
      <w:divBdr>
        <w:top w:val="none" w:sz="0" w:space="0" w:color="auto"/>
        <w:left w:val="none" w:sz="0" w:space="0" w:color="auto"/>
        <w:bottom w:val="none" w:sz="0" w:space="0" w:color="auto"/>
        <w:right w:val="none" w:sz="0" w:space="0" w:color="auto"/>
      </w:divBdr>
      <w:divsChild>
        <w:div w:id="2125728693">
          <w:marLeft w:val="0"/>
          <w:marRight w:val="0"/>
          <w:marTop w:val="0"/>
          <w:marBottom w:val="0"/>
          <w:divBdr>
            <w:top w:val="none" w:sz="0" w:space="0" w:color="auto"/>
            <w:left w:val="none" w:sz="0" w:space="0" w:color="auto"/>
            <w:bottom w:val="none" w:sz="0" w:space="0" w:color="auto"/>
            <w:right w:val="none" w:sz="0" w:space="0" w:color="auto"/>
          </w:divBdr>
        </w:div>
        <w:div w:id="2101946466">
          <w:marLeft w:val="0"/>
          <w:marRight w:val="0"/>
          <w:marTop w:val="0"/>
          <w:marBottom w:val="0"/>
          <w:divBdr>
            <w:top w:val="none" w:sz="0" w:space="0" w:color="auto"/>
            <w:left w:val="none" w:sz="0" w:space="0" w:color="auto"/>
            <w:bottom w:val="none" w:sz="0" w:space="0" w:color="auto"/>
            <w:right w:val="none" w:sz="0" w:space="0" w:color="auto"/>
          </w:divBdr>
        </w:div>
        <w:div w:id="645012724">
          <w:marLeft w:val="0"/>
          <w:marRight w:val="0"/>
          <w:marTop w:val="0"/>
          <w:marBottom w:val="0"/>
          <w:divBdr>
            <w:top w:val="none" w:sz="0" w:space="0" w:color="auto"/>
            <w:left w:val="none" w:sz="0" w:space="0" w:color="auto"/>
            <w:bottom w:val="none" w:sz="0" w:space="0" w:color="auto"/>
            <w:right w:val="none" w:sz="0" w:space="0" w:color="auto"/>
          </w:divBdr>
        </w:div>
        <w:div w:id="1431008716">
          <w:marLeft w:val="0"/>
          <w:marRight w:val="0"/>
          <w:marTop w:val="0"/>
          <w:marBottom w:val="0"/>
          <w:divBdr>
            <w:top w:val="none" w:sz="0" w:space="0" w:color="auto"/>
            <w:left w:val="none" w:sz="0" w:space="0" w:color="auto"/>
            <w:bottom w:val="none" w:sz="0" w:space="0" w:color="auto"/>
            <w:right w:val="none" w:sz="0" w:space="0" w:color="auto"/>
          </w:divBdr>
        </w:div>
      </w:divsChild>
    </w:div>
    <w:div w:id="1473249707">
      <w:bodyDiv w:val="1"/>
      <w:marLeft w:val="0"/>
      <w:marRight w:val="0"/>
      <w:marTop w:val="0"/>
      <w:marBottom w:val="0"/>
      <w:divBdr>
        <w:top w:val="none" w:sz="0" w:space="0" w:color="auto"/>
        <w:left w:val="none" w:sz="0" w:space="0" w:color="auto"/>
        <w:bottom w:val="none" w:sz="0" w:space="0" w:color="auto"/>
        <w:right w:val="none" w:sz="0" w:space="0" w:color="auto"/>
      </w:divBdr>
    </w:div>
    <w:div w:id="1486781078">
      <w:bodyDiv w:val="1"/>
      <w:marLeft w:val="0"/>
      <w:marRight w:val="0"/>
      <w:marTop w:val="0"/>
      <w:marBottom w:val="0"/>
      <w:divBdr>
        <w:top w:val="none" w:sz="0" w:space="0" w:color="auto"/>
        <w:left w:val="none" w:sz="0" w:space="0" w:color="auto"/>
        <w:bottom w:val="none" w:sz="0" w:space="0" w:color="auto"/>
        <w:right w:val="none" w:sz="0" w:space="0" w:color="auto"/>
      </w:divBdr>
    </w:div>
    <w:div w:id="1492871991">
      <w:bodyDiv w:val="1"/>
      <w:marLeft w:val="0"/>
      <w:marRight w:val="0"/>
      <w:marTop w:val="0"/>
      <w:marBottom w:val="0"/>
      <w:divBdr>
        <w:top w:val="none" w:sz="0" w:space="0" w:color="auto"/>
        <w:left w:val="none" w:sz="0" w:space="0" w:color="auto"/>
        <w:bottom w:val="none" w:sz="0" w:space="0" w:color="auto"/>
        <w:right w:val="none" w:sz="0" w:space="0" w:color="auto"/>
      </w:divBdr>
      <w:divsChild>
        <w:div w:id="126742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37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1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4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3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19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0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1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573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5845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2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505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56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8437">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8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634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1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9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1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2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2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8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0821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2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3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88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626735">
      <w:bodyDiv w:val="1"/>
      <w:marLeft w:val="0"/>
      <w:marRight w:val="0"/>
      <w:marTop w:val="0"/>
      <w:marBottom w:val="0"/>
      <w:divBdr>
        <w:top w:val="none" w:sz="0" w:space="0" w:color="auto"/>
        <w:left w:val="none" w:sz="0" w:space="0" w:color="auto"/>
        <w:bottom w:val="none" w:sz="0" w:space="0" w:color="auto"/>
        <w:right w:val="none" w:sz="0" w:space="0" w:color="auto"/>
      </w:divBdr>
      <w:divsChild>
        <w:div w:id="1787889377">
          <w:marLeft w:val="0"/>
          <w:marRight w:val="0"/>
          <w:marTop w:val="0"/>
          <w:marBottom w:val="60"/>
          <w:divBdr>
            <w:top w:val="none" w:sz="0" w:space="0" w:color="auto"/>
            <w:left w:val="none" w:sz="0" w:space="0" w:color="auto"/>
            <w:bottom w:val="none" w:sz="0" w:space="0" w:color="auto"/>
            <w:right w:val="none" w:sz="0" w:space="0" w:color="auto"/>
          </w:divBdr>
        </w:div>
      </w:divsChild>
    </w:div>
    <w:div w:id="1778062491">
      <w:bodyDiv w:val="1"/>
      <w:marLeft w:val="0"/>
      <w:marRight w:val="0"/>
      <w:marTop w:val="0"/>
      <w:marBottom w:val="0"/>
      <w:divBdr>
        <w:top w:val="none" w:sz="0" w:space="0" w:color="auto"/>
        <w:left w:val="none" w:sz="0" w:space="0" w:color="auto"/>
        <w:bottom w:val="none" w:sz="0" w:space="0" w:color="auto"/>
        <w:right w:val="none" w:sz="0" w:space="0" w:color="auto"/>
      </w:divBdr>
      <w:divsChild>
        <w:div w:id="1470660213">
          <w:marLeft w:val="0"/>
          <w:marRight w:val="0"/>
          <w:marTop w:val="0"/>
          <w:marBottom w:val="60"/>
          <w:divBdr>
            <w:top w:val="none" w:sz="0" w:space="0" w:color="auto"/>
            <w:left w:val="none" w:sz="0" w:space="0" w:color="auto"/>
            <w:bottom w:val="none" w:sz="0" w:space="0" w:color="auto"/>
            <w:right w:val="none" w:sz="0" w:space="0" w:color="auto"/>
          </w:divBdr>
        </w:div>
      </w:divsChild>
    </w:div>
    <w:div w:id="1976907812">
      <w:bodyDiv w:val="1"/>
      <w:marLeft w:val="0"/>
      <w:marRight w:val="0"/>
      <w:marTop w:val="0"/>
      <w:marBottom w:val="0"/>
      <w:divBdr>
        <w:top w:val="none" w:sz="0" w:space="0" w:color="auto"/>
        <w:left w:val="none" w:sz="0" w:space="0" w:color="auto"/>
        <w:bottom w:val="none" w:sz="0" w:space="0" w:color="auto"/>
        <w:right w:val="none" w:sz="0" w:space="0" w:color="auto"/>
      </w:divBdr>
      <w:divsChild>
        <w:div w:id="316426325">
          <w:marLeft w:val="0"/>
          <w:marRight w:val="0"/>
          <w:marTop w:val="480"/>
          <w:marBottom w:val="480"/>
          <w:divBdr>
            <w:top w:val="none" w:sz="0" w:space="0" w:color="auto"/>
            <w:left w:val="single" w:sz="48" w:space="12" w:color="B1B4B6"/>
            <w:bottom w:val="none" w:sz="0" w:space="0" w:color="auto"/>
            <w:right w:val="none" w:sz="0" w:space="0" w:color="auto"/>
          </w:divBdr>
        </w:div>
      </w:divsChild>
    </w:div>
    <w:div w:id="2063946116">
      <w:bodyDiv w:val="1"/>
      <w:marLeft w:val="0"/>
      <w:marRight w:val="0"/>
      <w:marTop w:val="0"/>
      <w:marBottom w:val="0"/>
      <w:divBdr>
        <w:top w:val="none" w:sz="0" w:space="0" w:color="auto"/>
        <w:left w:val="none" w:sz="0" w:space="0" w:color="auto"/>
        <w:bottom w:val="none" w:sz="0" w:space="0" w:color="auto"/>
        <w:right w:val="none" w:sz="0" w:space="0" w:color="auto"/>
      </w:divBdr>
      <w:divsChild>
        <w:div w:id="1383099153">
          <w:marLeft w:val="144"/>
          <w:marRight w:val="0"/>
          <w:marTop w:val="240"/>
          <w:marBottom w:val="40"/>
          <w:divBdr>
            <w:top w:val="none" w:sz="0" w:space="0" w:color="auto"/>
            <w:left w:val="none" w:sz="0" w:space="0" w:color="auto"/>
            <w:bottom w:val="none" w:sz="0" w:space="0" w:color="auto"/>
            <w:right w:val="none" w:sz="0" w:space="0" w:color="auto"/>
          </w:divBdr>
        </w:div>
        <w:div w:id="316037786">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McKeating, Daniel</dc:creator>
  <cp:keywords/>
  <dc:description/>
  <cp:lastModifiedBy>McKeating, Daniel</cp:lastModifiedBy>
  <cp:revision>2</cp:revision>
  <cp:lastPrinted>2018-06-20T14:54:00Z</cp:lastPrinted>
  <dcterms:created xsi:type="dcterms:W3CDTF">2020-05-18T08:58:00Z</dcterms:created>
  <dcterms:modified xsi:type="dcterms:W3CDTF">2020-05-18T08:58:00Z</dcterms:modified>
</cp:coreProperties>
</file>