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BDC5AC" w14:textId="77777777" w:rsidR="00EF572F" w:rsidRDefault="00EF572F" w:rsidP="00C227CD">
      <w:pPr>
        <w:jc w:val="center"/>
        <w:rPr>
          <w:b/>
          <w:bCs/>
          <w:sz w:val="56"/>
          <w:szCs w:val="56"/>
        </w:rPr>
      </w:pPr>
      <w:bookmarkStart w:id="0" w:name="_GoBack"/>
      <w:bookmarkEnd w:id="0"/>
    </w:p>
    <w:p w14:paraId="3BBED6C6" w14:textId="5E52EFFB" w:rsidR="00C227CD" w:rsidRDefault="00D7651B" w:rsidP="00C227CD">
      <w:pPr>
        <w:jc w:val="center"/>
        <w:rPr>
          <w:b/>
          <w:bCs/>
          <w:sz w:val="56"/>
          <w:szCs w:val="56"/>
        </w:rPr>
      </w:pPr>
      <w:r>
        <w:rPr>
          <w:b/>
          <w:bCs/>
          <w:sz w:val="56"/>
          <w:szCs w:val="56"/>
        </w:rPr>
        <w:t>BTEC Children’s Play, Learning and Development</w:t>
      </w:r>
    </w:p>
    <w:p w14:paraId="3C6E996F" w14:textId="68E1FFB7" w:rsidR="00C227CD" w:rsidRDefault="00C227CD" w:rsidP="00C227CD">
      <w:pPr>
        <w:jc w:val="center"/>
        <w:rPr>
          <w:b/>
          <w:bCs/>
          <w:sz w:val="56"/>
          <w:szCs w:val="56"/>
        </w:rPr>
      </w:pPr>
    </w:p>
    <w:p w14:paraId="4F9FB3C3" w14:textId="0341158B" w:rsidR="005B20F1" w:rsidRDefault="005B439B" w:rsidP="005B439B">
      <w:pPr>
        <w:jc w:val="center"/>
        <w:rPr>
          <w:b/>
          <w:bCs/>
          <w:sz w:val="56"/>
          <w:szCs w:val="56"/>
        </w:rPr>
      </w:pPr>
      <w:r>
        <w:rPr>
          <w:noProof/>
          <w:lang w:eastAsia="en-GB"/>
        </w:rPr>
        <w:drawing>
          <wp:inline distT="0" distB="0" distL="0" distR="0" wp14:anchorId="72E43748" wp14:editId="45CE02D5">
            <wp:extent cx="5240020" cy="3522262"/>
            <wp:effectExtent l="0" t="0" r="0" b="2540"/>
            <wp:docPr id="2" name="Picture 2" descr="Playful Quotes for the Child in your Heart - Vince Gow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yful Quotes for the Child in your Heart - Vince Gowmon"/>
                    <pic:cNvPicPr>
                      <a:picLocks noChangeAspect="1" noChangeArrowheads="1"/>
                    </pic:cNvPicPr>
                  </pic:nvPicPr>
                  <pic:blipFill rotWithShape="1">
                    <a:blip r:embed="rId5">
                      <a:extLst>
                        <a:ext uri="{28A0092B-C50C-407E-A947-70E740481C1C}">
                          <a14:useLocalDpi xmlns:a14="http://schemas.microsoft.com/office/drawing/2010/main" val="0"/>
                        </a:ext>
                      </a:extLst>
                    </a:blip>
                    <a:srcRect t="10505"/>
                    <a:stretch/>
                  </pic:blipFill>
                  <pic:spPr bwMode="auto">
                    <a:xfrm>
                      <a:off x="0" y="0"/>
                      <a:ext cx="5240020" cy="3522262"/>
                    </a:xfrm>
                    <a:prstGeom prst="rect">
                      <a:avLst/>
                    </a:prstGeom>
                    <a:noFill/>
                    <a:ln>
                      <a:noFill/>
                    </a:ln>
                    <a:extLst>
                      <a:ext uri="{53640926-AAD7-44D8-BBD7-CCE9431645EC}">
                        <a14:shadowObscured xmlns:a14="http://schemas.microsoft.com/office/drawing/2010/main"/>
                      </a:ext>
                    </a:extLst>
                  </pic:spPr>
                </pic:pic>
              </a:graphicData>
            </a:graphic>
          </wp:inline>
        </w:drawing>
      </w:r>
    </w:p>
    <w:p w14:paraId="1C809511" w14:textId="77777777" w:rsidR="00EF572F" w:rsidRDefault="00EF572F" w:rsidP="00EF572F">
      <w:pPr>
        <w:jc w:val="center"/>
        <w:rPr>
          <w:b/>
          <w:bCs/>
          <w:sz w:val="56"/>
          <w:szCs w:val="56"/>
        </w:rPr>
      </w:pPr>
    </w:p>
    <w:p w14:paraId="6FFFEC83" w14:textId="12098BDC" w:rsidR="005B20F1" w:rsidRPr="00C227CD" w:rsidRDefault="00C105D7" w:rsidP="00EF572F">
      <w:pPr>
        <w:jc w:val="center"/>
        <w:rPr>
          <w:b/>
          <w:bCs/>
          <w:sz w:val="56"/>
          <w:szCs w:val="56"/>
        </w:rPr>
      </w:pPr>
      <w:r>
        <w:rPr>
          <w:b/>
          <w:bCs/>
          <w:sz w:val="56"/>
          <w:szCs w:val="56"/>
        </w:rPr>
        <w:t>Bridging Course</w:t>
      </w:r>
      <w:r w:rsidR="00C37D41">
        <w:rPr>
          <w:b/>
          <w:bCs/>
          <w:sz w:val="56"/>
          <w:szCs w:val="56"/>
        </w:rPr>
        <w:t xml:space="preserve"> </w:t>
      </w:r>
      <w:r w:rsidR="00BE185F">
        <w:rPr>
          <w:b/>
          <w:bCs/>
          <w:sz w:val="56"/>
          <w:szCs w:val="56"/>
        </w:rPr>
        <w:t xml:space="preserve">- </w:t>
      </w:r>
      <w:r w:rsidR="002D7ABA">
        <w:rPr>
          <w:b/>
          <w:bCs/>
          <w:sz w:val="56"/>
          <w:szCs w:val="56"/>
        </w:rPr>
        <w:t>Week 2</w:t>
      </w:r>
    </w:p>
    <w:p w14:paraId="3FF8E86F" w14:textId="588E3DDC" w:rsidR="00C227CD" w:rsidRDefault="00BB1380" w:rsidP="00BB1380">
      <w:pPr>
        <w:jc w:val="center"/>
        <w:rPr>
          <w:rFonts w:ascii="Calibri" w:hAnsi="Calibri" w:cs="Calibri"/>
          <w:b/>
          <w:bCs/>
          <w:color w:val="000000"/>
          <w:sz w:val="24"/>
          <w:szCs w:val="24"/>
        </w:rPr>
      </w:pPr>
      <w:r>
        <w:rPr>
          <w:b/>
          <w:bCs/>
          <w:noProof/>
          <w:sz w:val="56"/>
          <w:szCs w:val="56"/>
          <w:lang w:eastAsia="en-GB"/>
        </w:rPr>
        <w:drawing>
          <wp:inline distT="0" distB="0" distL="0" distR="0" wp14:anchorId="63E8191B" wp14:editId="5A180822">
            <wp:extent cx="812800" cy="973496"/>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Marys-Badge-Transparent.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24286" cy="987253"/>
                    </a:xfrm>
                    <a:prstGeom prst="rect">
                      <a:avLst/>
                    </a:prstGeom>
                  </pic:spPr>
                </pic:pic>
              </a:graphicData>
            </a:graphic>
          </wp:inline>
        </w:drawing>
      </w:r>
    </w:p>
    <w:p w14:paraId="4AF9D360" w14:textId="77777777" w:rsidR="00C227CD" w:rsidRPr="00C227CD" w:rsidRDefault="00C227CD" w:rsidP="00C227CD">
      <w:pPr>
        <w:rPr>
          <w:rFonts w:ascii="Calibri" w:hAnsi="Calibri" w:cs="Calibri"/>
          <w:b/>
          <w:bCs/>
          <w:i/>
          <w:color w:val="000000"/>
          <w:sz w:val="24"/>
          <w:szCs w:val="24"/>
        </w:rPr>
      </w:pPr>
      <w:r>
        <w:rPr>
          <w:rFonts w:ascii="Calibri" w:hAnsi="Calibri" w:cs="Calibri"/>
          <w:b/>
          <w:bCs/>
          <w:color w:val="000000"/>
          <w:sz w:val="24"/>
          <w:szCs w:val="24"/>
        </w:rPr>
        <w:br w:type="page"/>
      </w:r>
    </w:p>
    <w:p w14:paraId="6D2ED6AD" w14:textId="77777777" w:rsidR="0039557D" w:rsidRDefault="0039557D" w:rsidP="003219DD">
      <w:pPr>
        <w:pStyle w:val="Default"/>
      </w:pPr>
      <w:r w:rsidRPr="00854F2E">
        <w:rPr>
          <w:b/>
          <w:bCs/>
          <w:noProof/>
          <w:lang w:eastAsia="en-GB"/>
        </w:rPr>
        <w:lastRenderedPageBreak/>
        <w:drawing>
          <wp:anchor distT="0" distB="0" distL="114300" distR="114300" simplePos="0" relativeHeight="251658240" behindDoc="1" locked="0" layoutInCell="1" allowOverlap="1" wp14:anchorId="1BCCDB1A" wp14:editId="1CFE3915">
            <wp:simplePos x="0" y="0"/>
            <wp:positionH relativeFrom="margin">
              <wp:posOffset>81597</wp:posOffset>
            </wp:positionH>
            <wp:positionV relativeFrom="paragraph">
              <wp:posOffset>159</wp:posOffset>
            </wp:positionV>
            <wp:extent cx="334433" cy="400553"/>
            <wp:effectExtent l="0" t="0" r="8890" b="0"/>
            <wp:wrapTight wrapText="bothSides">
              <wp:wrapPolygon edited="0">
                <wp:start x="0" y="0"/>
                <wp:lineTo x="0" y="13371"/>
                <wp:lineTo x="1232" y="16457"/>
                <wp:lineTo x="6160" y="20571"/>
                <wp:lineTo x="14783" y="20571"/>
                <wp:lineTo x="19711" y="16457"/>
                <wp:lineTo x="20943" y="13371"/>
                <wp:lineTo x="2094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Marys-Badge-Transparen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4433" cy="400553"/>
                    </a:xfrm>
                    <a:prstGeom prst="rect">
                      <a:avLst/>
                    </a:prstGeom>
                  </pic:spPr>
                </pic:pic>
              </a:graphicData>
            </a:graphic>
            <wp14:sizeRelH relativeFrom="page">
              <wp14:pctWidth>0</wp14:pctWidth>
            </wp14:sizeRelH>
            <wp14:sizeRelV relativeFrom="page">
              <wp14:pctHeight>0</wp14:pctHeight>
            </wp14:sizeRelV>
          </wp:anchor>
        </w:drawing>
      </w:r>
      <w:r w:rsidR="003219DD">
        <w:t>St Mary’s Catholic School</w:t>
      </w:r>
    </w:p>
    <w:p w14:paraId="38EE8BA8" w14:textId="46E7C3BB" w:rsidR="003219DD" w:rsidRDefault="00D7651B" w:rsidP="003219DD">
      <w:pPr>
        <w:pStyle w:val="Default"/>
      </w:pPr>
      <w:r>
        <w:t>BTEC Children’s Play, Learning and Development</w:t>
      </w:r>
      <w:r w:rsidR="00EF572F">
        <w:t xml:space="preserve"> </w:t>
      </w:r>
      <w:r w:rsidR="00F153F0">
        <w:t>Bridging Course</w:t>
      </w:r>
    </w:p>
    <w:p w14:paraId="1FF522E5" w14:textId="02E15477" w:rsidR="0039557D" w:rsidRPr="00854F2E" w:rsidRDefault="00F153F0" w:rsidP="00915082">
      <w:pPr>
        <w:pStyle w:val="Default"/>
        <w:jc w:val="both"/>
        <w:rPr>
          <w:b/>
          <w:bCs/>
        </w:rPr>
      </w:pPr>
      <w:r>
        <w:rPr>
          <w:b/>
          <w:bCs/>
          <w:noProof/>
          <w:lang w:eastAsia="en-GB"/>
        </w:rPr>
        <mc:AlternateContent>
          <mc:Choice Requires="wps">
            <w:drawing>
              <wp:anchor distT="0" distB="0" distL="114300" distR="114300" simplePos="0" relativeHeight="251664384" behindDoc="0" locked="0" layoutInCell="1" allowOverlap="1" wp14:anchorId="52E5D003" wp14:editId="1F281142">
                <wp:simplePos x="0" y="0"/>
                <wp:positionH relativeFrom="column">
                  <wp:posOffset>-32385</wp:posOffset>
                </wp:positionH>
                <wp:positionV relativeFrom="paragraph">
                  <wp:posOffset>291465</wp:posOffset>
                </wp:positionV>
                <wp:extent cx="6971665" cy="3924300"/>
                <wp:effectExtent l="0" t="0" r="19685" b="19050"/>
                <wp:wrapThrough wrapText="bothSides">
                  <wp:wrapPolygon edited="0">
                    <wp:start x="1476" y="0"/>
                    <wp:lineTo x="1003" y="315"/>
                    <wp:lineTo x="177" y="1363"/>
                    <wp:lineTo x="0" y="2621"/>
                    <wp:lineTo x="0" y="18979"/>
                    <wp:lineTo x="236" y="20132"/>
                    <wp:lineTo x="236" y="20447"/>
                    <wp:lineTo x="1239" y="21600"/>
                    <wp:lineTo x="1476" y="21600"/>
                    <wp:lineTo x="20185" y="21600"/>
                    <wp:lineTo x="20363" y="21600"/>
                    <wp:lineTo x="21366" y="20342"/>
                    <wp:lineTo x="21366" y="20132"/>
                    <wp:lineTo x="21602" y="19188"/>
                    <wp:lineTo x="21602" y="2517"/>
                    <wp:lineTo x="21484" y="1468"/>
                    <wp:lineTo x="20599" y="315"/>
                    <wp:lineTo x="20126" y="0"/>
                    <wp:lineTo x="1476" y="0"/>
                  </wp:wrapPolygon>
                </wp:wrapThrough>
                <wp:docPr id="9" name="Rounded Rectangle 9"/>
                <wp:cNvGraphicFramePr/>
                <a:graphic xmlns:a="http://schemas.openxmlformats.org/drawingml/2006/main">
                  <a:graphicData uri="http://schemas.microsoft.com/office/word/2010/wordprocessingShape">
                    <wps:wsp>
                      <wps:cNvSpPr/>
                      <wps:spPr>
                        <a:xfrm>
                          <a:off x="0" y="0"/>
                          <a:ext cx="6971665" cy="39243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64929B" w14:textId="39ABFA6A" w:rsidR="00B24E0C" w:rsidRDefault="00B24E0C" w:rsidP="00915082">
                            <w:pPr>
                              <w:rPr>
                                <w:b/>
                                <w:color w:val="000000" w:themeColor="text1"/>
                              </w:rPr>
                            </w:pPr>
                            <w:r>
                              <w:rPr>
                                <w:b/>
                                <w:color w:val="000000" w:themeColor="text1"/>
                              </w:rPr>
                              <w:t>Entry Requirements for Studying BTEC Children’s Play, Learning and Development?</w:t>
                            </w:r>
                          </w:p>
                          <w:p w14:paraId="25593899" w14:textId="46E59985" w:rsidR="00B24E0C" w:rsidRDefault="00B24E0C" w:rsidP="00915082">
                            <w:pPr>
                              <w:pStyle w:val="ListParagraph"/>
                              <w:numPr>
                                <w:ilvl w:val="0"/>
                                <w:numId w:val="5"/>
                              </w:numPr>
                              <w:rPr>
                                <w:color w:val="000000" w:themeColor="text1"/>
                              </w:rPr>
                            </w:pPr>
                            <w:r>
                              <w:rPr>
                                <w:color w:val="000000" w:themeColor="text1"/>
                              </w:rPr>
                              <w:t xml:space="preserve">Students who are expected to achieve at least a grade 4 in GCSE English and Maths. </w:t>
                            </w:r>
                          </w:p>
                          <w:p w14:paraId="6ADD1BD2" w14:textId="5F0641B4" w:rsidR="00B24E0C" w:rsidRDefault="00B24E0C" w:rsidP="00915082">
                            <w:pPr>
                              <w:pStyle w:val="ListParagraph"/>
                              <w:numPr>
                                <w:ilvl w:val="0"/>
                                <w:numId w:val="5"/>
                              </w:numPr>
                              <w:rPr>
                                <w:color w:val="000000" w:themeColor="text1"/>
                              </w:rPr>
                            </w:pPr>
                            <w:r>
                              <w:rPr>
                                <w:color w:val="000000" w:themeColor="text1"/>
                              </w:rPr>
                              <w:t>Students who are prepared to undertake 50 hours of mandatory work experience in an early years setting and undertake practical activities with children in their care.</w:t>
                            </w:r>
                          </w:p>
                          <w:p w14:paraId="3F814A1D" w14:textId="47F3A9FB" w:rsidR="00B24E0C" w:rsidRDefault="00B24E0C" w:rsidP="00915082">
                            <w:pPr>
                              <w:pStyle w:val="ListParagraph"/>
                              <w:numPr>
                                <w:ilvl w:val="0"/>
                                <w:numId w:val="5"/>
                              </w:numPr>
                              <w:rPr>
                                <w:color w:val="000000" w:themeColor="text1"/>
                              </w:rPr>
                            </w:pPr>
                            <w:r>
                              <w:rPr>
                                <w:color w:val="000000" w:themeColor="text1"/>
                              </w:rPr>
                              <w:t>Students who enjoy learning about child development and the different theories about learning and development.</w:t>
                            </w:r>
                          </w:p>
                          <w:p w14:paraId="5E051A11" w14:textId="67F03701" w:rsidR="00B24E0C" w:rsidRDefault="00B24E0C" w:rsidP="00915082">
                            <w:pPr>
                              <w:pStyle w:val="ListParagraph"/>
                              <w:numPr>
                                <w:ilvl w:val="0"/>
                                <w:numId w:val="5"/>
                              </w:numPr>
                              <w:rPr>
                                <w:color w:val="000000" w:themeColor="text1"/>
                              </w:rPr>
                            </w:pPr>
                            <w:r>
                              <w:rPr>
                                <w:color w:val="000000" w:themeColor="text1"/>
                              </w:rPr>
                              <w:t xml:space="preserve">Students who are willing to take part in class discussions and presentations on their research findings. </w:t>
                            </w:r>
                          </w:p>
                          <w:p w14:paraId="04C5EEB9" w14:textId="6F854E94" w:rsidR="00B24E0C" w:rsidRPr="00915082" w:rsidRDefault="00B24E0C" w:rsidP="00915082">
                            <w:pPr>
                              <w:pStyle w:val="ListParagraph"/>
                              <w:numPr>
                                <w:ilvl w:val="0"/>
                                <w:numId w:val="5"/>
                              </w:numPr>
                              <w:rPr>
                                <w:color w:val="000000" w:themeColor="text1"/>
                              </w:rPr>
                            </w:pPr>
                            <w:r>
                              <w:rPr>
                                <w:color w:val="000000" w:themeColor="text1"/>
                              </w:rPr>
                              <w:t xml:space="preserve"> Students who enjoy independent research tasks and preparing written assignments.</w:t>
                            </w:r>
                          </w:p>
                          <w:p w14:paraId="3863DBF1" w14:textId="3E09A4B1" w:rsidR="00B24E0C" w:rsidRDefault="00B24E0C" w:rsidP="00915082">
                            <w:pPr>
                              <w:rPr>
                                <w:b/>
                                <w:color w:val="000000" w:themeColor="text1"/>
                              </w:rPr>
                            </w:pPr>
                            <w:r>
                              <w:rPr>
                                <w:b/>
                                <w:color w:val="000000" w:themeColor="text1"/>
                              </w:rPr>
                              <w:t>What to expect from BTEC Children’s Play, Learning and Development.</w:t>
                            </w:r>
                          </w:p>
                          <w:p w14:paraId="11DA9936" w14:textId="6C3715A2" w:rsidR="00B24E0C" w:rsidRPr="00F433C7" w:rsidRDefault="00B24E0C" w:rsidP="00F433C7">
                            <w:pPr>
                              <w:jc w:val="both"/>
                              <w:rPr>
                                <w:color w:val="000000" w:themeColor="text1"/>
                              </w:rPr>
                            </w:pPr>
                            <w:r>
                              <w:rPr>
                                <w:color w:val="000000" w:themeColor="text1"/>
                              </w:rPr>
                              <w:t xml:space="preserve"> </w:t>
                            </w:r>
                            <w:r w:rsidRPr="00F433C7">
                              <w:rPr>
                                <w:color w:val="000000" w:themeColor="text1"/>
                              </w:rPr>
                              <w:t>BTEC courses do work differently to other subjects and you will be expected to work hard both in and out of your lesson to meet coursework deadlines. You will also be presented with many different opportunities to b</w:t>
                            </w:r>
                            <w:r>
                              <w:rPr>
                                <w:color w:val="000000" w:themeColor="text1"/>
                              </w:rPr>
                              <w:t>roaden your vocational learning as you will be expected to work 50 hours in an early years setting. During this time you will work closely with your mentor and be expected to undertake activities with the children</w:t>
                            </w:r>
                            <w:r w:rsidRPr="00F433C7">
                              <w:rPr>
                                <w:color w:val="000000" w:themeColor="text1"/>
                              </w:rPr>
                              <w:t xml:space="preserve">. A variety of </w:t>
                            </w:r>
                            <w:r>
                              <w:rPr>
                                <w:color w:val="000000" w:themeColor="text1"/>
                              </w:rPr>
                              <w:t xml:space="preserve">other </w:t>
                            </w:r>
                            <w:r w:rsidRPr="00F433C7">
                              <w:rPr>
                                <w:color w:val="000000" w:themeColor="text1"/>
                              </w:rPr>
                              <w:t xml:space="preserve">assessment methods are </w:t>
                            </w:r>
                            <w:r>
                              <w:rPr>
                                <w:color w:val="000000" w:themeColor="text1"/>
                              </w:rPr>
                              <w:t xml:space="preserve">also </w:t>
                            </w:r>
                            <w:r w:rsidRPr="00F433C7">
                              <w:rPr>
                                <w:color w:val="000000" w:themeColor="text1"/>
                              </w:rPr>
                              <w:t xml:space="preserve">used, ranging from external exams to course work. Additionally, this BTEC qualification has been designed with employers and representatives from higher education and professional bodies. In this way, the qualification is up to date and covers all of the knowledge, skills and attributes that are required in the </w:t>
                            </w:r>
                            <w:r>
                              <w:rPr>
                                <w:color w:val="000000" w:themeColor="text1"/>
                              </w:rPr>
                              <w:t xml:space="preserve">early year’s sector. </w:t>
                            </w:r>
                          </w:p>
                          <w:p w14:paraId="69F970E2" w14:textId="4EA188B3" w:rsidR="00B24E0C" w:rsidRDefault="00B24E0C" w:rsidP="00915082">
                            <w:pPr>
                              <w:jc w:val="both"/>
                              <w:rPr>
                                <w:color w:val="000000" w:themeColor="text1"/>
                              </w:rPr>
                            </w:pPr>
                          </w:p>
                          <w:p w14:paraId="216C811E" w14:textId="77777777" w:rsidR="00B24E0C" w:rsidRPr="003219DD" w:rsidRDefault="00B24E0C" w:rsidP="003219DD">
                            <w:pPr>
                              <w:jc w:val="both"/>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E5D003" id="Rounded Rectangle 9" o:spid="_x0000_s1026" style="position:absolute;left:0;text-align:left;margin-left:-2.55pt;margin-top:22.95pt;width:548.95pt;height:30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" fillcolor="#deeaf6 [660]" strokecolor="#1f4d78 [1604]" strokeweight="1pt">
                <v:stroke joinstyle="miter"/>
                <v:textbox>
                  <w:txbxContent>
                    <w:p w14:paraId="5864929B" w14:textId="39ABFA6A" w:rsidR="00B24E0C" w:rsidRDefault="00B24E0C" w:rsidP="00915082">
                      <w:pPr>
                        <w:rPr>
                          <w:b/>
                          <w:color w:val="000000" w:themeColor="text1"/>
                        </w:rPr>
                      </w:pPr>
                      <w:r>
                        <w:rPr>
                          <w:b/>
                          <w:color w:val="000000" w:themeColor="text1"/>
                        </w:rPr>
                        <w:t>Entry Requirements for Studying BTEC Children’s Play, Learning and Development?</w:t>
                      </w:r>
                    </w:p>
                    <w:p w14:paraId="25593899" w14:textId="46E59985" w:rsidR="00B24E0C" w:rsidRDefault="00B24E0C" w:rsidP="00915082">
                      <w:pPr>
                        <w:pStyle w:val="ListParagraph"/>
                        <w:numPr>
                          <w:ilvl w:val="0"/>
                          <w:numId w:val="5"/>
                        </w:numPr>
                        <w:rPr>
                          <w:color w:val="000000" w:themeColor="text1"/>
                        </w:rPr>
                      </w:pPr>
                      <w:r>
                        <w:rPr>
                          <w:color w:val="000000" w:themeColor="text1"/>
                        </w:rPr>
                        <w:t xml:space="preserve">Students who are expected to achieve at least a grade 4 in GCSE English and Maths. </w:t>
                      </w:r>
                    </w:p>
                    <w:p w14:paraId="6ADD1BD2" w14:textId="5F0641B4" w:rsidR="00B24E0C" w:rsidRDefault="00B24E0C" w:rsidP="00915082">
                      <w:pPr>
                        <w:pStyle w:val="ListParagraph"/>
                        <w:numPr>
                          <w:ilvl w:val="0"/>
                          <w:numId w:val="5"/>
                        </w:numPr>
                        <w:rPr>
                          <w:color w:val="000000" w:themeColor="text1"/>
                        </w:rPr>
                      </w:pPr>
                      <w:r>
                        <w:rPr>
                          <w:color w:val="000000" w:themeColor="text1"/>
                        </w:rPr>
                        <w:t>Students who are prepared to undertake 50 hours of mandatory work experience in an early years setting and undertake practical activities with children in their care.</w:t>
                      </w:r>
                    </w:p>
                    <w:p w14:paraId="3F814A1D" w14:textId="47F3A9FB" w:rsidR="00B24E0C" w:rsidRDefault="00B24E0C" w:rsidP="00915082">
                      <w:pPr>
                        <w:pStyle w:val="ListParagraph"/>
                        <w:numPr>
                          <w:ilvl w:val="0"/>
                          <w:numId w:val="5"/>
                        </w:numPr>
                        <w:rPr>
                          <w:color w:val="000000" w:themeColor="text1"/>
                        </w:rPr>
                      </w:pPr>
                      <w:r>
                        <w:rPr>
                          <w:color w:val="000000" w:themeColor="text1"/>
                        </w:rPr>
                        <w:t>Students who enjoy learning about child development and the different theories about learning and development.</w:t>
                      </w:r>
                    </w:p>
                    <w:p w14:paraId="5E051A11" w14:textId="67F03701" w:rsidR="00B24E0C" w:rsidRDefault="00B24E0C" w:rsidP="00915082">
                      <w:pPr>
                        <w:pStyle w:val="ListParagraph"/>
                        <w:numPr>
                          <w:ilvl w:val="0"/>
                          <w:numId w:val="5"/>
                        </w:numPr>
                        <w:rPr>
                          <w:color w:val="000000" w:themeColor="text1"/>
                        </w:rPr>
                      </w:pPr>
                      <w:r>
                        <w:rPr>
                          <w:color w:val="000000" w:themeColor="text1"/>
                        </w:rPr>
                        <w:t xml:space="preserve">Students who are willing to take part in class discussions and presentations on their research findings. </w:t>
                      </w:r>
                    </w:p>
                    <w:p w14:paraId="04C5EEB9" w14:textId="6F854E94" w:rsidR="00B24E0C" w:rsidRPr="00915082" w:rsidRDefault="00B24E0C" w:rsidP="00915082">
                      <w:pPr>
                        <w:pStyle w:val="ListParagraph"/>
                        <w:numPr>
                          <w:ilvl w:val="0"/>
                          <w:numId w:val="5"/>
                        </w:numPr>
                        <w:rPr>
                          <w:color w:val="000000" w:themeColor="text1"/>
                        </w:rPr>
                      </w:pPr>
                      <w:r>
                        <w:rPr>
                          <w:color w:val="000000" w:themeColor="text1"/>
                        </w:rPr>
                        <w:t xml:space="preserve"> Students who enjoy independent research tasks and preparing written assignments.</w:t>
                      </w:r>
                    </w:p>
                    <w:p w14:paraId="3863DBF1" w14:textId="3E09A4B1" w:rsidR="00B24E0C" w:rsidRDefault="00B24E0C" w:rsidP="00915082">
                      <w:pPr>
                        <w:rPr>
                          <w:b/>
                          <w:color w:val="000000" w:themeColor="text1"/>
                        </w:rPr>
                      </w:pPr>
                      <w:r>
                        <w:rPr>
                          <w:b/>
                          <w:color w:val="000000" w:themeColor="text1"/>
                        </w:rPr>
                        <w:t>What to expect from BTEC Children’s Play, Learning and Development.</w:t>
                      </w:r>
                    </w:p>
                    <w:p w14:paraId="11DA9936" w14:textId="6C3715A2" w:rsidR="00B24E0C" w:rsidRPr="00F433C7" w:rsidRDefault="00B24E0C" w:rsidP="00F433C7">
                      <w:pPr>
                        <w:jc w:val="both"/>
                        <w:rPr>
                          <w:color w:val="000000" w:themeColor="text1"/>
                        </w:rPr>
                      </w:pPr>
                      <w:r>
                        <w:rPr>
                          <w:color w:val="000000" w:themeColor="text1"/>
                        </w:rPr>
                        <w:t xml:space="preserve"> </w:t>
                      </w:r>
                      <w:r w:rsidRPr="00F433C7">
                        <w:rPr>
                          <w:color w:val="000000" w:themeColor="text1"/>
                        </w:rPr>
                        <w:t>BTEC courses do work differently to other subjects and you will be expected to work hard both in and out of your lesson to meet coursework deadlines. You will also be presented with many different opportunities to b</w:t>
                      </w:r>
                      <w:r>
                        <w:rPr>
                          <w:color w:val="000000" w:themeColor="text1"/>
                        </w:rPr>
                        <w:t>roaden your vocational learning as you will be expected to work 50 hours in an early years setting. During this time you will work closely with your mentor and be expected to undertake activities with the children</w:t>
                      </w:r>
                      <w:r w:rsidRPr="00F433C7">
                        <w:rPr>
                          <w:color w:val="000000" w:themeColor="text1"/>
                        </w:rPr>
                        <w:t xml:space="preserve">. A variety of </w:t>
                      </w:r>
                      <w:r>
                        <w:rPr>
                          <w:color w:val="000000" w:themeColor="text1"/>
                        </w:rPr>
                        <w:t xml:space="preserve">other </w:t>
                      </w:r>
                      <w:r w:rsidRPr="00F433C7">
                        <w:rPr>
                          <w:color w:val="000000" w:themeColor="text1"/>
                        </w:rPr>
                        <w:t xml:space="preserve">assessment methods are </w:t>
                      </w:r>
                      <w:r>
                        <w:rPr>
                          <w:color w:val="000000" w:themeColor="text1"/>
                        </w:rPr>
                        <w:t xml:space="preserve">also </w:t>
                      </w:r>
                      <w:r w:rsidRPr="00F433C7">
                        <w:rPr>
                          <w:color w:val="000000" w:themeColor="text1"/>
                        </w:rPr>
                        <w:t xml:space="preserve">used, ranging from external exams to course work. Additionally, this BTEC qualification has been designed with employers and representatives from higher education and professional bodies. In this way, the qualification is up to date and covers all of the knowledge, skills and attributes that are required in the </w:t>
                      </w:r>
                      <w:r>
                        <w:rPr>
                          <w:color w:val="000000" w:themeColor="text1"/>
                        </w:rPr>
                        <w:t xml:space="preserve">early year’s sector. </w:t>
                      </w:r>
                    </w:p>
                    <w:p w14:paraId="69F970E2" w14:textId="4EA188B3" w:rsidR="00B24E0C" w:rsidRDefault="00B24E0C" w:rsidP="00915082">
                      <w:pPr>
                        <w:jc w:val="both"/>
                        <w:rPr>
                          <w:color w:val="000000" w:themeColor="text1"/>
                        </w:rPr>
                      </w:pPr>
                    </w:p>
                    <w:p w14:paraId="216C811E" w14:textId="77777777" w:rsidR="00B24E0C" w:rsidRPr="003219DD" w:rsidRDefault="00B24E0C" w:rsidP="003219DD">
                      <w:pPr>
                        <w:jc w:val="both"/>
                        <w:rPr>
                          <w:color w:val="000000" w:themeColor="text1"/>
                        </w:rPr>
                      </w:pPr>
                    </w:p>
                  </w:txbxContent>
                </v:textbox>
                <w10:wrap type="through"/>
              </v:roundrect>
            </w:pict>
          </mc:Fallback>
        </mc:AlternateContent>
      </w:r>
    </w:p>
    <w:p w14:paraId="6CE6CBCC" w14:textId="0834EFFB" w:rsidR="00915082" w:rsidRPr="00F153F0" w:rsidRDefault="00915082" w:rsidP="00F153F0">
      <w:pPr>
        <w:pStyle w:val="Default"/>
        <w:jc w:val="both"/>
        <w:rPr>
          <w:b/>
          <w:bCs/>
          <w:sz w:val="22"/>
          <w:szCs w:val="22"/>
        </w:rPr>
      </w:pPr>
      <w:r w:rsidRPr="00395DD7">
        <w:rPr>
          <w:b/>
          <w:bCs/>
          <w:sz w:val="22"/>
          <w:szCs w:val="22"/>
        </w:rPr>
        <w:t xml:space="preserve">This </w:t>
      </w:r>
      <w:r w:rsidR="00C105D7">
        <w:rPr>
          <w:b/>
          <w:bCs/>
          <w:sz w:val="22"/>
          <w:szCs w:val="22"/>
        </w:rPr>
        <w:t>bridging course</w:t>
      </w:r>
      <w:r w:rsidRPr="00395DD7">
        <w:rPr>
          <w:b/>
          <w:bCs/>
          <w:sz w:val="22"/>
          <w:szCs w:val="22"/>
        </w:rPr>
        <w:t xml:space="preserve"> will provide you with a mixture of information </w:t>
      </w:r>
      <w:r w:rsidR="00337B42">
        <w:rPr>
          <w:b/>
          <w:bCs/>
          <w:sz w:val="22"/>
          <w:szCs w:val="22"/>
        </w:rPr>
        <w:t>about BTEC Children’s Play, Learning and Development</w:t>
      </w:r>
      <w:r w:rsidRPr="00395DD7">
        <w:rPr>
          <w:b/>
          <w:bCs/>
          <w:sz w:val="22"/>
          <w:szCs w:val="22"/>
        </w:rPr>
        <w:t xml:space="preserve">, and what to expect from the course, as well as </w:t>
      </w:r>
      <w:r w:rsidR="00C105D7">
        <w:rPr>
          <w:b/>
          <w:bCs/>
          <w:sz w:val="22"/>
          <w:szCs w:val="22"/>
        </w:rPr>
        <w:t xml:space="preserve">key </w:t>
      </w:r>
      <w:r w:rsidRPr="00395DD7">
        <w:rPr>
          <w:b/>
          <w:bCs/>
          <w:sz w:val="22"/>
          <w:szCs w:val="22"/>
        </w:rPr>
        <w:t>work to complete.</w:t>
      </w:r>
      <w:r w:rsidR="00FB1B5F">
        <w:rPr>
          <w:b/>
          <w:bCs/>
          <w:sz w:val="22"/>
          <w:szCs w:val="22"/>
        </w:rPr>
        <w:t xml:space="preserve"> Students who are expecting to stu</w:t>
      </w:r>
      <w:r w:rsidR="00F44585">
        <w:rPr>
          <w:b/>
          <w:bCs/>
          <w:sz w:val="22"/>
          <w:szCs w:val="22"/>
        </w:rPr>
        <w:t>dy Children’s Play, Learning and Development</w:t>
      </w:r>
      <w:r w:rsidR="00FB1B5F">
        <w:rPr>
          <w:b/>
          <w:bCs/>
          <w:sz w:val="22"/>
          <w:szCs w:val="22"/>
        </w:rPr>
        <w:t>, and are likely to meet the entry requirements, must complete the bridging course</w:t>
      </w:r>
      <w:r w:rsidR="00E63D0C" w:rsidRPr="00395DD7">
        <w:rPr>
          <w:b/>
          <w:bCs/>
          <w:sz w:val="22"/>
          <w:szCs w:val="22"/>
        </w:rPr>
        <w:t xml:space="preserve"> fully and thoroughly</w:t>
      </w:r>
      <w:r w:rsidR="00FB1B5F">
        <w:rPr>
          <w:b/>
          <w:bCs/>
          <w:sz w:val="22"/>
          <w:szCs w:val="22"/>
        </w:rPr>
        <w:t>, to the best of their ability</w:t>
      </w:r>
      <w:r w:rsidR="00E63D0C" w:rsidRPr="00395DD7">
        <w:rPr>
          <w:b/>
          <w:bCs/>
          <w:sz w:val="22"/>
          <w:szCs w:val="22"/>
        </w:rPr>
        <w:t xml:space="preserve">. </w:t>
      </w:r>
      <w:r w:rsidRPr="00395DD7">
        <w:rPr>
          <w:b/>
          <w:bCs/>
          <w:sz w:val="22"/>
          <w:szCs w:val="22"/>
        </w:rPr>
        <w:t>You should complete all work on paper</w:t>
      </w:r>
      <w:r w:rsidR="00F433C7">
        <w:rPr>
          <w:b/>
          <w:bCs/>
          <w:sz w:val="22"/>
          <w:szCs w:val="22"/>
        </w:rPr>
        <w:t xml:space="preserve"> or</w:t>
      </w:r>
      <w:r w:rsidRPr="00395DD7">
        <w:rPr>
          <w:b/>
          <w:bCs/>
          <w:sz w:val="22"/>
          <w:szCs w:val="22"/>
        </w:rPr>
        <w:t xml:space="preserve"> and keep it in a file, in an ordered way. </w:t>
      </w:r>
      <w:r w:rsidR="000E67AD">
        <w:rPr>
          <w:b/>
          <w:bCs/>
          <w:sz w:val="22"/>
          <w:szCs w:val="22"/>
        </w:rPr>
        <w:t xml:space="preserve">You will submit it </w:t>
      </w:r>
      <w:r w:rsidR="00E63D0C" w:rsidRPr="00395DD7">
        <w:rPr>
          <w:b/>
          <w:bCs/>
          <w:sz w:val="22"/>
          <w:szCs w:val="22"/>
        </w:rPr>
        <w:t>to your teacher in September. All of the work will be reviewed and selected work will be assessed</w:t>
      </w:r>
      <w:r w:rsidR="000E67AD">
        <w:rPr>
          <w:b/>
          <w:bCs/>
          <w:sz w:val="22"/>
          <w:szCs w:val="22"/>
        </w:rPr>
        <w:t>, and you will be given feedback on it</w:t>
      </w:r>
      <w:r w:rsidR="00E63D0C" w:rsidRPr="00395DD7">
        <w:rPr>
          <w:b/>
          <w:bCs/>
          <w:sz w:val="22"/>
          <w:szCs w:val="22"/>
        </w:rPr>
        <w:t xml:space="preserve">. This work will be signalled </w:t>
      </w:r>
      <w:r w:rsidR="00C105D7">
        <w:rPr>
          <w:b/>
          <w:bCs/>
          <w:sz w:val="22"/>
          <w:szCs w:val="22"/>
        </w:rPr>
        <w:t>to you</w:t>
      </w:r>
      <w:r w:rsidR="00E63D0C" w:rsidRPr="00395DD7">
        <w:rPr>
          <w:b/>
          <w:bCs/>
          <w:sz w:val="22"/>
          <w:szCs w:val="22"/>
        </w:rPr>
        <w:t xml:space="preserve">. If you do not have access to the internet, please </w:t>
      </w:r>
      <w:r w:rsidRPr="00395DD7">
        <w:rPr>
          <w:b/>
          <w:bCs/>
          <w:sz w:val="22"/>
          <w:szCs w:val="22"/>
        </w:rPr>
        <w:t>contact the school and appropriate resources will be sent to you.</w:t>
      </w:r>
      <w:r w:rsidR="00A919E7">
        <w:rPr>
          <w:b/>
          <w:bCs/>
          <w:sz w:val="22"/>
          <w:szCs w:val="22"/>
        </w:rPr>
        <w:t xml:space="preserve"> If you are thinking about studyi</w:t>
      </w:r>
      <w:r w:rsidR="00F44585">
        <w:rPr>
          <w:b/>
          <w:bCs/>
          <w:sz w:val="22"/>
          <w:szCs w:val="22"/>
        </w:rPr>
        <w:t>ng BTEC Children’s Play, Learning and Development</w:t>
      </w:r>
      <w:r w:rsidR="00A919E7">
        <w:rPr>
          <w:b/>
          <w:bCs/>
          <w:sz w:val="22"/>
          <w:szCs w:val="22"/>
        </w:rPr>
        <w:t xml:space="preserve"> you should attempt this work to see whether or not you think studying a subject like this is right for you</w:t>
      </w:r>
      <w:r w:rsidR="00FB1B5F">
        <w:rPr>
          <w:b/>
          <w:bCs/>
          <w:sz w:val="22"/>
          <w:szCs w:val="22"/>
        </w:rPr>
        <w:t>. If you later de</w:t>
      </w:r>
      <w:r w:rsidR="00F433C7">
        <w:rPr>
          <w:b/>
          <w:bCs/>
          <w:sz w:val="22"/>
          <w:szCs w:val="22"/>
        </w:rPr>
        <w:t>cide</w:t>
      </w:r>
      <w:r w:rsidR="00F44585">
        <w:rPr>
          <w:b/>
          <w:bCs/>
          <w:sz w:val="22"/>
          <w:szCs w:val="22"/>
        </w:rPr>
        <w:t xml:space="preserve"> to study Children’s Play, Learning and Development</w:t>
      </w:r>
      <w:r w:rsidR="00FB1B5F">
        <w:rPr>
          <w:b/>
          <w:bCs/>
          <w:sz w:val="22"/>
          <w:szCs w:val="22"/>
        </w:rPr>
        <w:t>, you must ensure you complete this work in full</w:t>
      </w:r>
      <w:r w:rsidR="00A919E7">
        <w:rPr>
          <w:b/>
          <w:bCs/>
          <w:sz w:val="22"/>
          <w:szCs w:val="22"/>
        </w:rPr>
        <w:t>.</w:t>
      </w:r>
      <w:r w:rsidRPr="00395DD7">
        <w:rPr>
          <w:b/>
          <w:bCs/>
          <w:sz w:val="22"/>
          <w:szCs w:val="22"/>
        </w:rPr>
        <w:t xml:space="preserve"> </w:t>
      </w:r>
      <w:r w:rsidR="009C54E2" w:rsidRPr="00395DD7">
        <w:rPr>
          <w:b/>
          <w:bCs/>
          <w:sz w:val="22"/>
          <w:szCs w:val="22"/>
        </w:rPr>
        <w:t>This work should be completed after you have read and completed the Study Skills work that all of Year 12 should complete.</w:t>
      </w:r>
      <w:r w:rsidR="00A919E7">
        <w:rPr>
          <w:b/>
          <w:bCs/>
          <w:sz w:val="22"/>
          <w:szCs w:val="22"/>
        </w:rPr>
        <w:t xml:space="preserve"> </w:t>
      </w:r>
      <w:r w:rsidR="00C105D7">
        <w:rPr>
          <w:b/>
          <w:bCs/>
          <w:sz w:val="22"/>
          <w:szCs w:val="22"/>
        </w:rPr>
        <w:t xml:space="preserve"> </w:t>
      </w:r>
    </w:p>
    <w:p w14:paraId="56AA9FA8" w14:textId="6BA98A35" w:rsidR="00FB302D" w:rsidRDefault="00FB302D" w:rsidP="00F153F0">
      <w:pPr>
        <w:pStyle w:val="Default"/>
        <w:jc w:val="center"/>
        <w:rPr>
          <w:b/>
          <w:bCs/>
        </w:rPr>
      </w:pPr>
      <w:r>
        <w:rPr>
          <w:b/>
          <w:bCs/>
        </w:rPr>
        <w:t>Course outline</w:t>
      </w:r>
    </w:p>
    <w:tbl>
      <w:tblPr>
        <w:tblStyle w:val="TableGrid"/>
        <w:tblW w:w="11155" w:type="dxa"/>
        <w:tblLook w:val="04A0" w:firstRow="1" w:lastRow="0" w:firstColumn="1" w:lastColumn="0" w:noHBand="0" w:noVBand="1"/>
      </w:tblPr>
      <w:tblGrid>
        <w:gridCol w:w="5575"/>
        <w:gridCol w:w="5580"/>
      </w:tblGrid>
      <w:tr w:rsidR="00395DD7" w14:paraId="4AFBF2BB" w14:textId="77777777" w:rsidTr="00395DD7">
        <w:tc>
          <w:tcPr>
            <w:tcW w:w="5575" w:type="dxa"/>
          </w:tcPr>
          <w:p w14:paraId="0451079E" w14:textId="48F3C19B" w:rsidR="00FB302D" w:rsidRDefault="00F433C7" w:rsidP="0039557D">
            <w:pPr>
              <w:pStyle w:val="Default"/>
              <w:rPr>
                <w:b/>
                <w:bCs/>
              </w:rPr>
            </w:pPr>
            <w:r>
              <w:rPr>
                <w:b/>
                <w:bCs/>
              </w:rPr>
              <w:t>External Assessed Unit</w:t>
            </w:r>
            <w:r w:rsidR="008D1EC3">
              <w:rPr>
                <w:b/>
                <w:bCs/>
              </w:rPr>
              <w:t>s</w:t>
            </w:r>
          </w:p>
        </w:tc>
        <w:tc>
          <w:tcPr>
            <w:tcW w:w="5580" w:type="dxa"/>
          </w:tcPr>
          <w:p w14:paraId="339DE236" w14:textId="253C67DF" w:rsidR="00FB302D" w:rsidRDefault="00F433C7" w:rsidP="0039557D">
            <w:pPr>
              <w:pStyle w:val="Default"/>
              <w:rPr>
                <w:b/>
                <w:bCs/>
              </w:rPr>
            </w:pPr>
            <w:r>
              <w:rPr>
                <w:b/>
                <w:bCs/>
              </w:rPr>
              <w:t xml:space="preserve">Coursework </w:t>
            </w:r>
            <w:r w:rsidR="008D1EC3">
              <w:rPr>
                <w:b/>
                <w:bCs/>
              </w:rPr>
              <w:t>Unit</w:t>
            </w:r>
          </w:p>
        </w:tc>
      </w:tr>
      <w:tr w:rsidR="00395DD7" w14:paraId="631C79F8" w14:textId="77777777" w:rsidTr="00395DD7">
        <w:tc>
          <w:tcPr>
            <w:tcW w:w="5575" w:type="dxa"/>
          </w:tcPr>
          <w:p w14:paraId="14732553" w14:textId="0D1A8B02" w:rsidR="00FB302D" w:rsidRDefault="00F433C7" w:rsidP="00395DD7">
            <w:pPr>
              <w:pStyle w:val="Default"/>
              <w:numPr>
                <w:ilvl w:val="0"/>
                <w:numId w:val="9"/>
              </w:numPr>
              <w:jc w:val="both"/>
              <w:rPr>
                <w:bCs/>
                <w:sz w:val="22"/>
                <w:szCs w:val="22"/>
              </w:rPr>
            </w:pPr>
            <w:r>
              <w:rPr>
                <w:bCs/>
                <w:sz w:val="22"/>
                <w:szCs w:val="22"/>
              </w:rPr>
              <w:t xml:space="preserve">You will undertake </w:t>
            </w:r>
            <w:r w:rsidR="00F44585">
              <w:rPr>
                <w:b/>
                <w:bCs/>
                <w:sz w:val="22"/>
                <w:szCs w:val="22"/>
              </w:rPr>
              <w:t xml:space="preserve">2 </w:t>
            </w:r>
            <w:r>
              <w:rPr>
                <w:bCs/>
                <w:sz w:val="22"/>
                <w:szCs w:val="22"/>
              </w:rPr>
              <w:t>external exams.</w:t>
            </w:r>
          </w:p>
          <w:p w14:paraId="1EA8D400" w14:textId="1B0C3A91" w:rsidR="00F433C7" w:rsidRDefault="008D1EC3" w:rsidP="00C00D5C">
            <w:pPr>
              <w:pStyle w:val="Default"/>
              <w:numPr>
                <w:ilvl w:val="0"/>
                <w:numId w:val="9"/>
              </w:numPr>
              <w:jc w:val="both"/>
              <w:rPr>
                <w:bCs/>
                <w:sz w:val="22"/>
                <w:szCs w:val="22"/>
              </w:rPr>
            </w:pPr>
            <w:r>
              <w:rPr>
                <w:bCs/>
                <w:sz w:val="22"/>
                <w:szCs w:val="22"/>
              </w:rPr>
              <w:t xml:space="preserve"> </w:t>
            </w:r>
            <w:r w:rsidR="00C00D5C">
              <w:rPr>
                <w:bCs/>
                <w:sz w:val="22"/>
                <w:szCs w:val="22"/>
              </w:rPr>
              <w:t xml:space="preserve">Unit 1 Child Development </w:t>
            </w:r>
            <w:r w:rsidR="00C00D5C" w:rsidRPr="00C00D5C">
              <w:rPr>
                <w:bCs/>
                <w:i/>
                <w:sz w:val="22"/>
                <w:szCs w:val="22"/>
              </w:rPr>
              <w:t>1hr 45 min exam</w:t>
            </w:r>
            <w:r w:rsidR="00C00D5C">
              <w:rPr>
                <w:bCs/>
                <w:sz w:val="22"/>
                <w:szCs w:val="22"/>
              </w:rPr>
              <w:t xml:space="preserve">. </w:t>
            </w:r>
            <w:r w:rsidR="00C00D5C" w:rsidRPr="00C00D5C">
              <w:rPr>
                <w:bCs/>
                <w:sz w:val="22"/>
                <w:szCs w:val="22"/>
              </w:rPr>
              <w:t>In this unit, you will learn about theories and models of development that explain how and why children develop and how this relates to the Early Years Foundation Stage (EYFS). You will develop an understanding of a range of factors that may in</w:t>
            </w:r>
            <w:r w:rsidR="00C00D5C">
              <w:rPr>
                <w:bCs/>
                <w:sz w:val="22"/>
                <w:szCs w:val="22"/>
              </w:rPr>
              <w:t>fluence children’s development.</w:t>
            </w:r>
          </w:p>
          <w:p w14:paraId="3E9BC3DB" w14:textId="7953EF87" w:rsidR="00C00D5C" w:rsidRPr="00C00D5C" w:rsidRDefault="00C00D5C" w:rsidP="00C00D5C">
            <w:pPr>
              <w:pStyle w:val="Default"/>
              <w:numPr>
                <w:ilvl w:val="0"/>
                <w:numId w:val="9"/>
              </w:numPr>
              <w:jc w:val="both"/>
              <w:rPr>
                <w:bCs/>
                <w:sz w:val="22"/>
                <w:szCs w:val="22"/>
              </w:rPr>
            </w:pPr>
            <w:r>
              <w:rPr>
                <w:bCs/>
                <w:sz w:val="22"/>
                <w:szCs w:val="22"/>
              </w:rPr>
              <w:t xml:space="preserve">Unit 2 </w:t>
            </w:r>
            <w:r w:rsidRPr="00C00D5C">
              <w:rPr>
                <w:bCs/>
                <w:sz w:val="22"/>
                <w:szCs w:val="22"/>
              </w:rPr>
              <w:t>Development of Children’s Literacy, Numeracy and Communication skills</w:t>
            </w:r>
            <w:r>
              <w:rPr>
                <w:bCs/>
                <w:sz w:val="22"/>
                <w:szCs w:val="22"/>
              </w:rPr>
              <w:t xml:space="preserve"> – </w:t>
            </w:r>
            <w:r w:rsidRPr="00C00D5C">
              <w:rPr>
                <w:bCs/>
                <w:i/>
                <w:sz w:val="22"/>
                <w:szCs w:val="22"/>
              </w:rPr>
              <w:t>3 hr exam</w:t>
            </w:r>
            <w:r w:rsidRPr="00C00D5C">
              <w:rPr>
                <w:bCs/>
                <w:sz w:val="22"/>
                <w:szCs w:val="22"/>
              </w:rPr>
              <w:t>.</w:t>
            </w:r>
            <w:r>
              <w:rPr>
                <w:bCs/>
                <w:sz w:val="22"/>
                <w:szCs w:val="22"/>
              </w:rPr>
              <w:t xml:space="preserve"> </w:t>
            </w:r>
            <w:r w:rsidRPr="00C00D5C">
              <w:rPr>
                <w:bCs/>
                <w:sz w:val="22"/>
                <w:szCs w:val="22"/>
              </w:rPr>
              <w:t xml:space="preserve">In this unit, you will learn the sequence of children’s speech, communication, language, literacy and numeracy skills development. You will </w:t>
            </w:r>
            <w:r w:rsidR="00630391">
              <w:rPr>
                <w:bCs/>
                <w:sz w:val="22"/>
                <w:szCs w:val="22"/>
              </w:rPr>
              <w:t xml:space="preserve"> have 48 hours before the exam to </w:t>
            </w:r>
            <w:r w:rsidRPr="00C00D5C">
              <w:rPr>
                <w:bCs/>
                <w:sz w:val="22"/>
                <w:szCs w:val="22"/>
              </w:rPr>
              <w:t xml:space="preserve">plan stage appropriate activities that encourage children’s development and understanding </w:t>
            </w:r>
            <w:r>
              <w:rPr>
                <w:bCs/>
                <w:sz w:val="22"/>
                <w:szCs w:val="22"/>
              </w:rPr>
              <w:t>by stimulating their enthusiasm</w:t>
            </w:r>
            <w:r w:rsidRPr="00C00D5C">
              <w:rPr>
                <w:bCs/>
                <w:sz w:val="22"/>
                <w:szCs w:val="22"/>
              </w:rPr>
              <w:t>.</w:t>
            </w:r>
          </w:p>
        </w:tc>
        <w:tc>
          <w:tcPr>
            <w:tcW w:w="5580" w:type="dxa"/>
          </w:tcPr>
          <w:p w14:paraId="58715861" w14:textId="2B185B47" w:rsidR="00571FD7" w:rsidRDefault="00571FD7" w:rsidP="00C00D5C">
            <w:pPr>
              <w:pStyle w:val="Default"/>
              <w:numPr>
                <w:ilvl w:val="0"/>
                <w:numId w:val="9"/>
              </w:numPr>
              <w:jc w:val="both"/>
              <w:rPr>
                <w:bCs/>
                <w:sz w:val="22"/>
                <w:szCs w:val="22"/>
              </w:rPr>
            </w:pPr>
            <w:r>
              <w:rPr>
                <w:bCs/>
                <w:sz w:val="22"/>
                <w:szCs w:val="22"/>
              </w:rPr>
              <w:t>You will undertake</w:t>
            </w:r>
            <w:r w:rsidR="00F44585">
              <w:rPr>
                <w:b/>
                <w:bCs/>
                <w:sz w:val="22"/>
                <w:szCs w:val="22"/>
              </w:rPr>
              <w:t xml:space="preserve"> 2</w:t>
            </w:r>
            <w:r>
              <w:rPr>
                <w:bCs/>
                <w:sz w:val="22"/>
                <w:szCs w:val="22"/>
              </w:rPr>
              <w:t xml:space="preserve"> coursework units.</w:t>
            </w:r>
            <w:r w:rsidR="00337B42">
              <w:rPr>
                <w:bCs/>
                <w:sz w:val="22"/>
                <w:szCs w:val="22"/>
              </w:rPr>
              <w:t xml:space="preserve"> That will require you to complete referenced reports and provide evidence of witness testimonies from your </w:t>
            </w:r>
            <w:r w:rsidR="00630391">
              <w:rPr>
                <w:bCs/>
                <w:sz w:val="22"/>
                <w:szCs w:val="22"/>
              </w:rPr>
              <w:t xml:space="preserve">work </w:t>
            </w:r>
            <w:r w:rsidR="00337B42">
              <w:rPr>
                <w:bCs/>
                <w:sz w:val="22"/>
                <w:szCs w:val="22"/>
              </w:rPr>
              <w:t>placement experiences.</w:t>
            </w:r>
          </w:p>
          <w:p w14:paraId="7F10D8CC" w14:textId="53CBA047" w:rsidR="00C00D5C" w:rsidRDefault="00C00D5C" w:rsidP="00C00D5C">
            <w:pPr>
              <w:pStyle w:val="Default"/>
              <w:numPr>
                <w:ilvl w:val="0"/>
                <w:numId w:val="9"/>
              </w:numPr>
              <w:rPr>
                <w:bCs/>
                <w:sz w:val="22"/>
                <w:szCs w:val="22"/>
              </w:rPr>
            </w:pPr>
            <w:r>
              <w:rPr>
                <w:bCs/>
                <w:sz w:val="22"/>
                <w:szCs w:val="22"/>
              </w:rPr>
              <w:t xml:space="preserve">Unit 3 </w:t>
            </w:r>
            <w:r w:rsidRPr="00C00D5C">
              <w:rPr>
                <w:bCs/>
                <w:sz w:val="22"/>
                <w:szCs w:val="22"/>
              </w:rPr>
              <w:t xml:space="preserve">Play and Learning. In this unit, you will </w:t>
            </w:r>
            <w:r>
              <w:rPr>
                <w:bCs/>
                <w:sz w:val="22"/>
                <w:szCs w:val="22"/>
              </w:rPr>
              <w:t xml:space="preserve">produce two written assignments that link to your placement experience. You will report on </w:t>
            </w:r>
            <w:r w:rsidRPr="00C00D5C">
              <w:rPr>
                <w:bCs/>
                <w:sz w:val="22"/>
                <w:szCs w:val="22"/>
              </w:rPr>
              <w:t>the types of play and the opportunities that should be made</w:t>
            </w:r>
            <w:r>
              <w:rPr>
                <w:bCs/>
                <w:sz w:val="22"/>
                <w:szCs w:val="22"/>
              </w:rPr>
              <w:t xml:space="preserve"> </w:t>
            </w:r>
            <w:r w:rsidRPr="00C00D5C">
              <w:rPr>
                <w:bCs/>
                <w:sz w:val="22"/>
                <w:szCs w:val="22"/>
              </w:rPr>
              <w:t xml:space="preserve">available to </w:t>
            </w:r>
            <w:r w:rsidR="00337B42">
              <w:rPr>
                <w:bCs/>
                <w:sz w:val="22"/>
                <w:szCs w:val="22"/>
              </w:rPr>
              <w:t>children at different ages and the</w:t>
            </w:r>
            <w:r w:rsidRPr="00C00D5C">
              <w:rPr>
                <w:bCs/>
                <w:sz w:val="22"/>
                <w:szCs w:val="22"/>
              </w:rPr>
              <w:t xml:space="preserve"> </w:t>
            </w:r>
            <w:r>
              <w:rPr>
                <w:bCs/>
                <w:sz w:val="22"/>
                <w:szCs w:val="22"/>
              </w:rPr>
              <w:t xml:space="preserve">theoretical perspectives, </w:t>
            </w:r>
            <w:r w:rsidRPr="00C00D5C">
              <w:rPr>
                <w:bCs/>
                <w:sz w:val="22"/>
                <w:szCs w:val="22"/>
              </w:rPr>
              <w:t>philosophies an</w:t>
            </w:r>
            <w:r>
              <w:rPr>
                <w:bCs/>
                <w:sz w:val="22"/>
                <w:szCs w:val="22"/>
              </w:rPr>
              <w:t>d curriculum approaches to play.</w:t>
            </w:r>
          </w:p>
          <w:p w14:paraId="78B56CD1" w14:textId="56B819CF" w:rsidR="00C00D5C" w:rsidRPr="00337B42" w:rsidRDefault="00337B42" w:rsidP="00337B42">
            <w:pPr>
              <w:pStyle w:val="Default"/>
              <w:numPr>
                <w:ilvl w:val="0"/>
                <w:numId w:val="9"/>
              </w:numPr>
              <w:rPr>
                <w:bCs/>
                <w:sz w:val="22"/>
                <w:szCs w:val="22"/>
              </w:rPr>
            </w:pPr>
            <w:r>
              <w:rPr>
                <w:bCs/>
                <w:sz w:val="22"/>
                <w:szCs w:val="22"/>
              </w:rPr>
              <w:t xml:space="preserve">Unit 6 </w:t>
            </w:r>
            <w:r w:rsidRPr="00337B42">
              <w:rPr>
                <w:bCs/>
                <w:sz w:val="22"/>
                <w:szCs w:val="22"/>
              </w:rPr>
              <w:t>Keeping Children Safe</w:t>
            </w:r>
            <w:r>
              <w:rPr>
                <w:bCs/>
                <w:sz w:val="22"/>
                <w:szCs w:val="22"/>
              </w:rPr>
              <w:t xml:space="preserve">. </w:t>
            </w:r>
            <w:r w:rsidRPr="00337B42">
              <w:rPr>
                <w:bCs/>
                <w:sz w:val="22"/>
                <w:szCs w:val="22"/>
              </w:rPr>
              <w:t xml:space="preserve">In this unit, you will look at the legislation, regulations and guidance relevant to health, safety and safeguarding. You will investigate approaches to creating safe and secure environments and policies and procedures to control and prevent the spread of infection. </w:t>
            </w:r>
          </w:p>
        </w:tc>
      </w:tr>
    </w:tbl>
    <w:p w14:paraId="2F92F909" w14:textId="7CC486D0" w:rsidR="00335A50" w:rsidRDefault="00335A50" w:rsidP="00BB1380">
      <w:pPr>
        <w:pStyle w:val="Default"/>
        <w:jc w:val="both"/>
        <w:rPr>
          <w:bCs/>
        </w:rPr>
      </w:pPr>
    </w:p>
    <w:p w14:paraId="3E0D5701" w14:textId="20CF9AFB" w:rsidR="00AD46A3" w:rsidRDefault="00AD46A3" w:rsidP="00AD46A3">
      <w:pPr>
        <w:pStyle w:val="Default"/>
        <w:ind w:left="720"/>
        <w:jc w:val="both"/>
        <w:rPr>
          <w:bCs/>
        </w:rPr>
      </w:pPr>
    </w:p>
    <w:p w14:paraId="2E4344EF" w14:textId="77777777" w:rsidR="002D7ABA" w:rsidRDefault="002D7ABA" w:rsidP="00AD46A3">
      <w:pPr>
        <w:pStyle w:val="Default"/>
        <w:ind w:left="720"/>
        <w:jc w:val="both"/>
        <w:rPr>
          <w:bCs/>
        </w:rPr>
      </w:pPr>
    </w:p>
    <w:p w14:paraId="61206B9F" w14:textId="77777777" w:rsidR="002D7ABA" w:rsidRDefault="002D7ABA" w:rsidP="00AD46A3">
      <w:pPr>
        <w:pStyle w:val="Default"/>
        <w:ind w:left="720"/>
        <w:jc w:val="both"/>
        <w:rPr>
          <w:bCs/>
        </w:rPr>
      </w:pPr>
    </w:p>
    <w:p w14:paraId="17F91EFE" w14:textId="612FA5FE" w:rsidR="00CE3224" w:rsidRDefault="00977375" w:rsidP="00433207">
      <w:pPr>
        <w:pStyle w:val="Default"/>
        <w:spacing w:line="360" w:lineRule="auto"/>
        <w:jc w:val="both"/>
        <w:rPr>
          <w:bCs/>
        </w:rPr>
      </w:pPr>
      <w:r>
        <w:rPr>
          <w:bCs/>
        </w:rPr>
        <w:t>In</w:t>
      </w:r>
      <w:r w:rsidR="00433207">
        <w:rPr>
          <w:bCs/>
        </w:rPr>
        <w:t xml:space="preserve"> week</w:t>
      </w:r>
      <w:r>
        <w:rPr>
          <w:bCs/>
        </w:rPr>
        <w:t xml:space="preserve"> </w:t>
      </w:r>
      <w:r w:rsidR="005B439B">
        <w:rPr>
          <w:bCs/>
        </w:rPr>
        <w:t>2 we</w:t>
      </w:r>
      <w:r w:rsidR="00433207">
        <w:rPr>
          <w:bCs/>
        </w:rPr>
        <w:t xml:space="preserve"> will focus on the </w:t>
      </w:r>
      <w:r w:rsidR="00433207" w:rsidRPr="0007430A">
        <w:rPr>
          <w:b/>
          <w:bCs/>
        </w:rPr>
        <w:t xml:space="preserve">concept of play </w:t>
      </w:r>
      <w:r w:rsidR="00433207" w:rsidRPr="00977375">
        <w:rPr>
          <w:bCs/>
        </w:rPr>
        <w:t>and</w:t>
      </w:r>
      <w:r w:rsidR="00433207" w:rsidRPr="0007430A">
        <w:rPr>
          <w:b/>
          <w:bCs/>
        </w:rPr>
        <w:t xml:space="preserve"> how it supports the learning and development</w:t>
      </w:r>
      <w:r w:rsidR="00433207">
        <w:rPr>
          <w:bCs/>
        </w:rPr>
        <w:t xml:space="preserve"> in children. Additionally we will consider what play opportunities Early Years settings provide to encourage children to</w:t>
      </w:r>
      <w:r w:rsidR="00433207" w:rsidRPr="00977375">
        <w:rPr>
          <w:bCs/>
        </w:rPr>
        <w:t xml:space="preserve"> play in a meaningful way. Developing on from this you will explore the emergence of outdoor play </w:t>
      </w:r>
      <w:r w:rsidR="00433207" w:rsidRPr="00612687">
        <w:rPr>
          <w:bCs/>
        </w:rPr>
        <w:t>and</w:t>
      </w:r>
      <w:r w:rsidR="00433207" w:rsidRPr="0007430A">
        <w:rPr>
          <w:b/>
          <w:bCs/>
        </w:rPr>
        <w:t xml:space="preserve"> Forest School principles</w:t>
      </w:r>
      <w:r w:rsidR="00433207">
        <w:rPr>
          <w:bCs/>
        </w:rPr>
        <w:t xml:space="preserve"> that have influenced children’s learning in the UK. </w:t>
      </w:r>
    </w:p>
    <w:p w14:paraId="7BFFF6D5" w14:textId="0BF622E8" w:rsidR="005B439B" w:rsidRDefault="005B439B" w:rsidP="00433207">
      <w:pPr>
        <w:pStyle w:val="Default"/>
        <w:spacing w:line="360" w:lineRule="auto"/>
        <w:jc w:val="both"/>
        <w:rPr>
          <w:bCs/>
        </w:rPr>
      </w:pPr>
    </w:p>
    <w:p w14:paraId="54EDC877" w14:textId="3365043A" w:rsidR="005B439B" w:rsidRPr="005B439B" w:rsidRDefault="005B439B" w:rsidP="005B439B">
      <w:pPr>
        <w:pStyle w:val="Default"/>
        <w:spacing w:line="360" w:lineRule="auto"/>
        <w:jc w:val="both"/>
        <w:rPr>
          <w:bCs/>
        </w:rPr>
      </w:pPr>
      <w:r w:rsidRPr="005B439B">
        <w:rPr>
          <w:bCs/>
        </w:rPr>
        <w:t>Children learn so much from play; it teaches them social skills such as sharing, taking turns, self-discipline and tolerance of others. Children’s lives are enhanced by playing creatively and by playing children learn and develop as individuals; it assists in their emotional and intellectual development and mental health resilience which are core building blo</w:t>
      </w:r>
      <w:r>
        <w:rPr>
          <w:bCs/>
        </w:rPr>
        <w:t xml:space="preserve">cks for their transition years. </w:t>
      </w:r>
      <w:r w:rsidRPr="005B439B">
        <w:rPr>
          <w:bCs/>
        </w:rPr>
        <w:t>Children like to play as there is no “right way” or “wrong way”, they can use their imagination to develop games and interact with each other without being in a</w:t>
      </w:r>
      <w:r>
        <w:rPr>
          <w:bCs/>
        </w:rPr>
        <w:t xml:space="preserve">n adult-led environment. </w:t>
      </w:r>
      <w:r w:rsidRPr="005B439B">
        <w:rPr>
          <w:bCs/>
        </w:rPr>
        <w:t>Play is often called the ‘work’ of children. We therefore need to encourage unstructured free play, loosely supervised, as much as possible as over programming sp</w:t>
      </w:r>
      <w:r>
        <w:rPr>
          <w:bCs/>
        </w:rPr>
        <w:t xml:space="preserve">oils the true benefits of play. </w:t>
      </w:r>
      <w:r w:rsidRPr="005B439B">
        <w:rPr>
          <w:bCs/>
        </w:rPr>
        <w:t>Children’s play may or may not involve equipment or have an end product. Children play on their own and with others. Their play may be boisterous and energetic or quiet and contemplative, light-hearted or very serious.</w:t>
      </w:r>
    </w:p>
    <w:p w14:paraId="413056EB" w14:textId="77777777" w:rsidR="005B439B" w:rsidRPr="005B439B" w:rsidRDefault="005B439B" w:rsidP="005B439B">
      <w:pPr>
        <w:pStyle w:val="Default"/>
        <w:spacing w:line="360" w:lineRule="auto"/>
        <w:jc w:val="both"/>
        <w:rPr>
          <w:bCs/>
        </w:rPr>
      </w:pPr>
    </w:p>
    <w:p w14:paraId="7CA5CE3B" w14:textId="76835F77" w:rsidR="005B439B" w:rsidRDefault="005B439B" w:rsidP="005B439B">
      <w:pPr>
        <w:pStyle w:val="Default"/>
        <w:spacing w:line="360" w:lineRule="auto"/>
        <w:jc w:val="both"/>
        <w:rPr>
          <w:bCs/>
        </w:rPr>
      </w:pPr>
      <w:r w:rsidRPr="005B439B">
        <w:rPr>
          <w:bCs/>
        </w:rPr>
        <w:t>Play is a very emotive word which means different things to different people, and has been defined in many ways. The meaning of play has been debated by philosophers and academics for centuries, and was recognised as far back as Plato who is quoted as saying ‘avoid compulsion and let your children play’! In the last century David Lloyd George stated that ‘play is a child’s first claim on the community’ (1926), and play gained wider recognition under the United Nations Convention on the Rights of the Child in which Article 31 enshrines the child’s right to play.</w:t>
      </w:r>
    </w:p>
    <w:p w14:paraId="15D6F03D" w14:textId="15903BE5" w:rsidR="00433207" w:rsidRDefault="00433207" w:rsidP="00433207">
      <w:pPr>
        <w:pStyle w:val="Default"/>
        <w:spacing w:line="360" w:lineRule="auto"/>
        <w:jc w:val="both"/>
        <w:rPr>
          <w:bCs/>
        </w:rPr>
      </w:pPr>
    </w:p>
    <w:p w14:paraId="44A20364" w14:textId="2D49B130" w:rsidR="0007430A" w:rsidRPr="0007430A" w:rsidRDefault="0007430A" w:rsidP="0007430A">
      <w:pPr>
        <w:pStyle w:val="Default"/>
        <w:numPr>
          <w:ilvl w:val="0"/>
          <w:numId w:val="42"/>
        </w:numPr>
        <w:spacing w:line="360" w:lineRule="auto"/>
        <w:jc w:val="both"/>
        <w:rPr>
          <w:bCs/>
        </w:rPr>
      </w:pPr>
      <w:r>
        <w:rPr>
          <w:bCs/>
        </w:rPr>
        <w:t>Read through the following</w:t>
      </w:r>
      <w:r w:rsidR="003424D0">
        <w:rPr>
          <w:bCs/>
        </w:rPr>
        <w:t xml:space="preserve"> narrative about </w:t>
      </w:r>
      <w:r w:rsidR="00612687">
        <w:rPr>
          <w:bCs/>
        </w:rPr>
        <w:t>‘</w:t>
      </w:r>
      <w:r w:rsidR="003424D0">
        <w:rPr>
          <w:bCs/>
        </w:rPr>
        <w:t>play</w:t>
      </w:r>
      <w:r w:rsidR="00612687">
        <w:rPr>
          <w:bCs/>
        </w:rPr>
        <w:t>’</w:t>
      </w:r>
      <w:r w:rsidR="003424D0">
        <w:rPr>
          <w:bCs/>
        </w:rPr>
        <w:t xml:space="preserve"> and how it underpins all aspects of child development. Prepare</w:t>
      </w:r>
      <w:r>
        <w:rPr>
          <w:bCs/>
        </w:rPr>
        <w:t xml:space="preserve"> a</w:t>
      </w:r>
      <w:r w:rsidR="001F15A2">
        <w:rPr>
          <w:bCs/>
        </w:rPr>
        <w:t xml:space="preserve"> written</w:t>
      </w:r>
      <w:r>
        <w:rPr>
          <w:bCs/>
        </w:rPr>
        <w:t xml:space="preserve"> response to the following statement</w:t>
      </w:r>
      <w:r w:rsidR="003424D0">
        <w:rPr>
          <w:bCs/>
        </w:rPr>
        <w:t xml:space="preserve">, giving reasons to support </w:t>
      </w:r>
      <w:r w:rsidR="001F15A2">
        <w:rPr>
          <w:bCs/>
        </w:rPr>
        <w:t xml:space="preserve"> your opinions:</w:t>
      </w:r>
    </w:p>
    <w:p w14:paraId="53793CD8" w14:textId="0C2FFE0B" w:rsidR="0007430A" w:rsidRDefault="0007430A" w:rsidP="0007430A">
      <w:pPr>
        <w:pStyle w:val="Default"/>
        <w:spacing w:line="360" w:lineRule="auto"/>
        <w:ind w:left="720"/>
        <w:jc w:val="center"/>
        <w:rPr>
          <w:b/>
          <w:bCs/>
          <w:i/>
          <w:color w:val="002060"/>
        </w:rPr>
      </w:pPr>
      <w:r w:rsidRPr="0007430A">
        <w:rPr>
          <w:bCs/>
          <w:i/>
        </w:rPr>
        <w:t>‘</w:t>
      </w:r>
      <w:r w:rsidRPr="001F15A2">
        <w:rPr>
          <w:b/>
          <w:bCs/>
          <w:i/>
          <w:color w:val="002060"/>
        </w:rPr>
        <w:t>Play is very important and helps children to develop’</w:t>
      </w:r>
    </w:p>
    <w:p w14:paraId="2831B055" w14:textId="77777777" w:rsidR="003424D0" w:rsidRPr="001F15A2" w:rsidRDefault="003424D0" w:rsidP="0007430A">
      <w:pPr>
        <w:pStyle w:val="Default"/>
        <w:spacing w:line="360" w:lineRule="auto"/>
        <w:ind w:left="720"/>
        <w:jc w:val="center"/>
        <w:rPr>
          <w:b/>
          <w:bCs/>
          <w:i/>
          <w:color w:val="002060"/>
        </w:rPr>
      </w:pPr>
    </w:p>
    <w:tbl>
      <w:tblPr>
        <w:tblStyle w:val="TableGrid"/>
        <w:tblW w:w="0" w:type="auto"/>
        <w:tblLook w:val="04A0" w:firstRow="1" w:lastRow="0" w:firstColumn="1" w:lastColumn="0" w:noHBand="0" w:noVBand="1"/>
      </w:tblPr>
      <w:tblGrid>
        <w:gridCol w:w="10474"/>
      </w:tblGrid>
      <w:tr w:rsidR="0007430A" w14:paraId="0722BA09" w14:textId="77777777" w:rsidTr="0007430A">
        <w:tc>
          <w:tcPr>
            <w:tcW w:w="10474" w:type="dxa"/>
          </w:tcPr>
          <w:p w14:paraId="7141C9A6" w14:textId="1E8397A9" w:rsidR="0007430A" w:rsidRDefault="0007430A" w:rsidP="0007430A">
            <w:pPr>
              <w:pStyle w:val="Default"/>
              <w:spacing w:line="360" w:lineRule="auto"/>
              <w:jc w:val="both"/>
              <w:rPr>
                <w:bCs/>
              </w:rPr>
            </w:pPr>
            <w:r w:rsidRPr="0007430A">
              <w:rPr>
                <w:bCs/>
              </w:rPr>
              <w:t xml:space="preserve">Play underpins the Early Years Framework. It also underpins learning and all aspects of children’s development. Through play, children develop language skills, their emotions and creativity, social and intellectual skills. For most children their play is natural and spontaneous although some children may need extra help from adults. Play takes place indoors and outdoors and it is in these different environments that children explore and discover their immediate world. It is here they practise new ideas and skills, they take risks, show imagination and solve problems on their own or with others. The role that </w:t>
            </w:r>
            <w:r w:rsidRPr="0007430A">
              <w:rPr>
                <w:bCs/>
              </w:rPr>
              <w:lastRenderedPageBreak/>
              <w:t>adults have is crucial. Adults provide time and space and appropriate resources. These might include clothes, boxes, buckets, old blankets that will inspire play and fire children’s imaginations. They observe play and join in when invited, watching and listening before intervening. They value play and provide safe but challenging environments that support and e</w:t>
            </w:r>
            <w:r>
              <w:rPr>
                <w:bCs/>
              </w:rPr>
              <w:t>xtend learning and development.</w:t>
            </w:r>
          </w:p>
          <w:p w14:paraId="395E03E3" w14:textId="77777777" w:rsidR="0007430A" w:rsidRPr="0007430A" w:rsidRDefault="0007430A" w:rsidP="0007430A">
            <w:pPr>
              <w:pStyle w:val="Default"/>
              <w:spacing w:line="360" w:lineRule="auto"/>
              <w:jc w:val="both"/>
              <w:rPr>
                <w:bCs/>
              </w:rPr>
            </w:pPr>
          </w:p>
          <w:p w14:paraId="03E1E450" w14:textId="77777777" w:rsidR="0007430A" w:rsidRPr="0007430A" w:rsidRDefault="0007430A" w:rsidP="0007430A">
            <w:pPr>
              <w:pStyle w:val="Default"/>
              <w:spacing w:line="360" w:lineRule="auto"/>
              <w:jc w:val="both"/>
              <w:rPr>
                <w:bCs/>
              </w:rPr>
            </w:pPr>
            <w:r w:rsidRPr="0007430A">
              <w:rPr>
                <w:bCs/>
              </w:rPr>
              <w:t>Living, playing and learning are almost one and the same thing for babies and young children for much of the time. For young babies play begins in their first encounter in the womb with their mother’s hand touching the place where they have just kicked her stomach or when she sings or talks to them. A mother’s voice before the baby’s birth and her face, touch and gestures when the baby is born all play a part in creating emotional warmth and interaction which lead to play and learning for babies.</w:t>
            </w:r>
          </w:p>
          <w:p w14:paraId="218D5254" w14:textId="77777777" w:rsidR="0007430A" w:rsidRDefault="0007430A" w:rsidP="0007430A">
            <w:pPr>
              <w:pStyle w:val="Default"/>
              <w:spacing w:line="360" w:lineRule="auto"/>
              <w:jc w:val="both"/>
              <w:rPr>
                <w:bCs/>
              </w:rPr>
            </w:pPr>
          </w:p>
          <w:p w14:paraId="0A3CFB91" w14:textId="459C1903" w:rsidR="0007430A" w:rsidRDefault="0007430A" w:rsidP="0007430A">
            <w:pPr>
              <w:pStyle w:val="Default"/>
              <w:spacing w:line="360" w:lineRule="auto"/>
              <w:jc w:val="both"/>
              <w:rPr>
                <w:bCs/>
              </w:rPr>
            </w:pPr>
            <w:r w:rsidRPr="0007430A">
              <w:rPr>
                <w:bCs/>
              </w:rPr>
              <w:t>New babies are drawn to look at the human face and they begin to learn how to ‘read’ the face of their mother or another caregiver. They carefully watch her eyes and mouth – finding out all about her and they enjoy hearing her singing and seeing the different movements of muscles in her face. Playfulness begins in earnest – smiles become broader as the baby expresses delight at seeing special people like dad, or mum, big brother and grandparents.  The movement of a mobile or seeing and hearing a black and white squeaky toy soon begins to interest young babies because they are finding out about the world through whatever they can see, hear, touch, smell and taste. By the time babies are reaching out and grasping small toys another phase has begun where baby may be able to shake a rattle or raise an object to the mouth to find out more about it by placing it in the mouth to explore it more thoroughly.</w:t>
            </w:r>
          </w:p>
          <w:p w14:paraId="10786049" w14:textId="77777777" w:rsidR="0007430A" w:rsidRPr="0007430A" w:rsidRDefault="0007430A" w:rsidP="0007430A">
            <w:pPr>
              <w:pStyle w:val="Default"/>
              <w:spacing w:line="360" w:lineRule="auto"/>
              <w:jc w:val="both"/>
              <w:rPr>
                <w:bCs/>
              </w:rPr>
            </w:pPr>
          </w:p>
          <w:p w14:paraId="608BADC9" w14:textId="75127BFA" w:rsidR="0007430A" w:rsidRDefault="0007430A" w:rsidP="0007430A">
            <w:pPr>
              <w:pStyle w:val="Default"/>
              <w:spacing w:line="360" w:lineRule="auto"/>
              <w:jc w:val="both"/>
              <w:rPr>
                <w:bCs/>
              </w:rPr>
            </w:pPr>
            <w:r w:rsidRPr="0007430A">
              <w:rPr>
                <w:bCs/>
              </w:rPr>
              <w:t>Movement leads to new possibilities for babies’ play and learning – rolling and reaching allows them to make things happen and by the time they are able to sit unaided they find out what they can do with a wooden block or a ball or a shaker. Physical dexterity then allows fuller exploration of scrunchy material, paper or anything within reach. As babies continue to explore the world in this way their understanding and enjoyment are enhanced by warm caregivers who know how to be partners in their play helping them to hold something the right way or showing them how to push or pull something; always watching over them yet allowing them ‘space’ so that they can enjoy some independence whilst keeping safe.</w:t>
            </w:r>
          </w:p>
          <w:p w14:paraId="612B0D25" w14:textId="77777777" w:rsidR="0007430A" w:rsidRPr="0007430A" w:rsidRDefault="0007430A" w:rsidP="0007430A">
            <w:pPr>
              <w:pStyle w:val="Default"/>
              <w:spacing w:line="360" w:lineRule="auto"/>
              <w:jc w:val="both"/>
              <w:rPr>
                <w:bCs/>
              </w:rPr>
            </w:pPr>
          </w:p>
          <w:p w14:paraId="74F361C1" w14:textId="77777777" w:rsidR="0007430A" w:rsidRDefault="0007430A" w:rsidP="0007430A">
            <w:pPr>
              <w:pStyle w:val="Default"/>
              <w:spacing w:line="360" w:lineRule="auto"/>
              <w:jc w:val="both"/>
              <w:rPr>
                <w:bCs/>
              </w:rPr>
            </w:pPr>
            <w:r w:rsidRPr="0007430A">
              <w:rPr>
                <w:bCs/>
              </w:rPr>
              <w:t xml:space="preserve">Babies and young children love to play with anything from their fingers and toes, to their toys, as well as with sounds and with adults and children. When young children play they learn at the same time, so play is a very important way for children to learn. If you watch very young children playing you will notice that they don’t always need other children or adults because they are quite happy playing alone, provided they can see and hear others nearby. When babies play, their whole bodies are involved in reaching, grasping, rolling and touching things.  As they become more mobile and they gain control over their bodies babies enjoy putting things together such as piling blocks on top of one another or banging balls together, or </w:t>
            </w:r>
            <w:r w:rsidRPr="0007430A">
              <w:rPr>
                <w:bCs/>
              </w:rPr>
              <w:lastRenderedPageBreak/>
              <w:t xml:space="preserve">filling and emptying containers. Two year olds love to pretend, basing their play on imitating things they have seen you, or other people do, like vacuuming, talking on the telephone or playing a trumpet. When they play like this they don’t always need the real thing, as they will make do with anything that they can adapt to their pretend play. By the time they are moving towards their third birthday children begin to play with others more, and increasingly enjoy playing with other children. </w:t>
            </w:r>
          </w:p>
          <w:p w14:paraId="0F4FC55F" w14:textId="77777777" w:rsidR="0007430A" w:rsidRDefault="0007430A" w:rsidP="0007430A">
            <w:pPr>
              <w:pStyle w:val="Default"/>
              <w:spacing w:line="360" w:lineRule="auto"/>
              <w:jc w:val="both"/>
              <w:rPr>
                <w:bCs/>
              </w:rPr>
            </w:pPr>
          </w:p>
          <w:p w14:paraId="6996D621" w14:textId="025382DD" w:rsidR="0007430A" w:rsidRPr="0007430A" w:rsidRDefault="0007430A" w:rsidP="0007430A">
            <w:pPr>
              <w:pStyle w:val="Default"/>
              <w:spacing w:line="360" w:lineRule="auto"/>
              <w:jc w:val="both"/>
              <w:rPr>
                <w:bCs/>
              </w:rPr>
            </w:pPr>
            <w:r w:rsidRPr="0007430A">
              <w:rPr>
                <w:bCs/>
              </w:rPr>
              <w:t>Babies and young children also enjoy looking at books, listening to stories and rhymes and joining in with songs. As they hear and join in with stories, songs and rhymes and look at books, young children become familiar with different sounds and words, and they begin to anticipate events. Babies and young children are learning all the time. They learn through looking, listening, touching, tasting, investigating, exploring, experimenting and through playing and talking. This means that young children need to have opportunities to</w:t>
            </w:r>
            <w:r>
              <w:rPr>
                <w:bCs/>
              </w:rPr>
              <w:t>:</w:t>
            </w:r>
          </w:p>
          <w:p w14:paraId="5AA18F39" w14:textId="77777777" w:rsidR="0007430A" w:rsidRPr="0007430A" w:rsidRDefault="0007430A" w:rsidP="0007430A">
            <w:pPr>
              <w:pStyle w:val="Default"/>
              <w:spacing w:line="360" w:lineRule="auto"/>
              <w:jc w:val="both"/>
              <w:rPr>
                <w:bCs/>
              </w:rPr>
            </w:pPr>
            <w:r w:rsidRPr="0007430A">
              <w:rPr>
                <w:bCs/>
              </w:rPr>
              <w:t>•</w:t>
            </w:r>
            <w:r w:rsidRPr="0007430A">
              <w:rPr>
                <w:bCs/>
              </w:rPr>
              <w:tab/>
              <w:t>look at interesting things such as birds, animals, plants, trees, mobiles, shells, stones, boxes, tubes, mirrors</w:t>
            </w:r>
          </w:p>
          <w:p w14:paraId="03005261" w14:textId="77777777" w:rsidR="0007430A" w:rsidRPr="0007430A" w:rsidRDefault="0007430A" w:rsidP="0007430A">
            <w:pPr>
              <w:pStyle w:val="Default"/>
              <w:spacing w:line="360" w:lineRule="auto"/>
              <w:jc w:val="both"/>
              <w:rPr>
                <w:bCs/>
              </w:rPr>
            </w:pPr>
            <w:r w:rsidRPr="0007430A">
              <w:rPr>
                <w:bCs/>
              </w:rPr>
              <w:t>•</w:t>
            </w:r>
            <w:r w:rsidRPr="0007430A">
              <w:rPr>
                <w:bCs/>
              </w:rPr>
              <w:tab/>
              <w:t>listen to a range of sounds such as songs, rhymes, jingles, stories, music</w:t>
            </w:r>
          </w:p>
          <w:p w14:paraId="3E651075" w14:textId="77777777" w:rsidR="0007430A" w:rsidRPr="0007430A" w:rsidRDefault="0007430A" w:rsidP="0007430A">
            <w:pPr>
              <w:pStyle w:val="Default"/>
              <w:spacing w:line="360" w:lineRule="auto"/>
              <w:jc w:val="both"/>
              <w:rPr>
                <w:bCs/>
              </w:rPr>
            </w:pPr>
            <w:r w:rsidRPr="0007430A">
              <w:rPr>
                <w:bCs/>
              </w:rPr>
              <w:t>•</w:t>
            </w:r>
            <w:r w:rsidRPr="0007430A">
              <w:rPr>
                <w:bCs/>
              </w:rPr>
              <w:tab/>
              <w:t>touch a variety of objects – hard, soft, bumpy, smooth, rough, cold, warm</w:t>
            </w:r>
          </w:p>
          <w:p w14:paraId="46351B58" w14:textId="77777777" w:rsidR="0007430A" w:rsidRPr="0007430A" w:rsidRDefault="0007430A" w:rsidP="0007430A">
            <w:pPr>
              <w:pStyle w:val="Default"/>
              <w:spacing w:line="360" w:lineRule="auto"/>
              <w:jc w:val="both"/>
              <w:rPr>
                <w:bCs/>
              </w:rPr>
            </w:pPr>
            <w:r w:rsidRPr="0007430A">
              <w:rPr>
                <w:bCs/>
              </w:rPr>
              <w:t>•</w:t>
            </w:r>
            <w:r w:rsidRPr="0007430A">
              <w:rPr>
                <w:bCs/>
              </w:rPr>
              <w:tab/>
              <w:t>taste a range of flavours such as those in fruit, milk, vegetables, bread</w:t>
            </w:r>
          </w:p>
          <w:p w14:paraId="7E66CA58" w14:textId="77777777" w:rsidR="0007430A" w:rsidRPr="0007430A" w:rsidRDefault="0007430A" w:rsidP="0007430A">
            <w:pPr>
              <w:pStyle w:val="Default"/>
              <w:spacing w:line="360" w:lineRule="auto"/>
              <w:jc w:val="both"/>
              <w:rPr>
                <w:bCs/>
              </w:rPr>
            </w:pPr>
            <w:r w:rsidRPr="0007430A">
              <w:rPr>
                <w:bCs/>
              </w:rPr>
              <w:t>•</w:t>
            </w:r>
            <w:r w:rsidRPr="0007430A">
              <w:rPr>
                <w:bCs/>
              </w:rPr>
              <w:tab/>
              <w:t>investigate things that open, close, float, sink, twist, turn</w:t>
            </w:r>
          </w:p>
          <w:p w14:paraId="486D87D5" w14:textId="77777777" w:rsidR="0007430A" w:rsidRPr="0007430A" w:rsidRDefault="0007430A" w:rsidP="0007430A">
            <w:pPr>
              <w:pStyle w:val="Default"/>
              <w:spacing w:line="360" w:lineRule="auto"/>
              <w:jc w:val="both"/>
              <w:rPr>
                <w:bCs/>
              </w:rPr>
            </w:pPr>
            <w:r w:rsidRPr="0007430A">
              <w:rPr>
                <w:bCs/>
              </w:rPr>
              <w:t>•</w:t>
            </w:r>
            <w:r w:rsidRPr="0007430A">
              <w:rPr>
                <w:bCs/>
              </w:rPr>
              <w:tab/>
              <w:t>explore objects such as large boxes, things that make noises, things that move</w:t>
            </w:r>
          </w:p>
          <w:p w14:paraId="2D00C594" w14:textId="77777777" w:rsidR="0007430A" w:rsidRPr="0007430A" w:rsidRDefault="0007430A" w:rsidP="0007430A">
            <w:pPr>
              <w:pStyle w:val="Default"/>
              <w:spacing w:line="360" w:lineRule="auto"/>
              <w:jc w:val="both"/>
              <w:rPr>
                <w:bCs/>
              </w:rPr>
            </w:pPr>
            <w:r w:rsidRPr="0007430A">
              <w:rPr>
                <w:bCs/>
              </w:rPr>
              <w:t>•</w:t>
            </w:r>
            <w:r w:rsidRPr="0007430A">
              <w:rPr>
                <w:bCs/>
              </w:rPr>
              <w:tab/>
              <w:t>experiment with water, sand, clay, dough, paint, glue, felt pens</w:t>
            </w:r>
          </w:p>
          <w:p w14:paraId="11A89862" w14:textId="77777777" w:rsidR="0007430A" w:rsidRPr="0007430A" w:rsidRDefault="0007430A" w:rsidP="0007430A">
            <w:pPr>
              <w:pStyle w:val="Default"/>
              <w:spacing w:line="360" w:lineRule="auto"/>
              <w:jc w:val="both"/>
              <w:rPr>
                <w:bCs/>
              </w:rPr>
            </w:pPr>
            <w:r w:rsidRPr="0007430A">
              <w:rPr>
                <w:bCs/>
              </w:rPr>
              <w:t>•</w:t>
            </w:r>
            <w:r w:rsidRPr="0007430A">
              <w:rPr>
                <w:bCs/>
              </w:rPr>
              <w:tab/>
              <w:t>play for uninterrupted periods of time, alone or alongside others, with help from adults, and in their own way</w:t>
            </w:r>
          </w:p>
          <w:p w14:paraId="0BEAA45F" w14:textId="58D01859" w:rsidR="0007430A" w:rsidRDefault="0007430A" w:rsidP="0007430A">
            <w:pPr>
              <w:pStyle w:val="Default"/>
              <w:spacing w:line="360" w:lineRule="auto"/>
              <w:jc w:val="both"/>
              <w:rPr>
                <w:bCs/>
              </w:rPr>
            </w:pPr>
            <w:r w:rsidRPr="0007430A">
              <w:rPr>
                <w:bCs/>
              </w:rPr>
              <w:t>•</w:t>
            </w:r>
            <w:r w:rsidRPr="0007430A">
              <w:rPr>
                <w:bCs/>
              </w:rPr>
              <w:tab/>
              <w:t>talk to other children and adults and to have their efforts rewarded</w:t>
            </w:r>
          </w:p>
          <w:p w14:paraId="4242F3CA" w14:textId="77777777" w:rsidR="0007430A" w:rsidRPr="0007430A" w:rsidRDefault="0007430A" w:rsidP="0007430A">
            <w:pPr>
              <w:pStyle w:val="Default"/>
              <w:spacing w:line="360" w:lineRule="auto"/>
              <w:jc w:val="both"/>
              <w:rPr>
                <w:bCs/>
              </w:rPr>
            </w:pPr>
          </w:p>
          <w:p w14:paraId="43B08FE7" w14:textId="355CBC23" w:rsidR="0007430A" w:rsidRPr="0007430A" w:rsidRDefault="0007430A" w:rsidP="0007430A">
            <w:pPr>
              <w:pStyle w:val="Default"/>
              <w:spacing w:line="360" w:lineRule="auto"/>
              <w:jc w:val="both"/>
              <w:rPr>
                <w:bCs/>
              </w:rPr>
            </w:pPr>
            <w:r w:rsidRPr="0007430A">
              <w:rPr>
                <w:bCs/>
              </w:rPr>
              <w:t>Play and learning cannot be divided during the earliest years because as children are finding out about what things do when they touch them and what they can do when sitting, crawling, cruising, clambering, climbing, standing, reaching, pulling, pushing and so on they are also gaining mastery and control of their bodies – so play is learning.  At the same time the sounds and words and gestures that they have experienced in interactions with others help babies to understand ways of relating to others and whilst they will have had great fun blowing raspberries or squealing with delight when somebody has played peek-a-boo with them they have also begun to learn social and emotional skills which will help their development as people. Young children soak up the atmosphere around them and are affected and can be upset if others are depressed or sad so it would be fair to say that they are learning about emotions right from the start. And by the time a child is a year old their understanding of language is growing rapidly.</w:t>
            </w:r>
          </w:p>
          <w:p w14:paraId="37C7CD7B" w14:textId="77777777" w:rsidR="0007430A" w:rsidRDefault="0007430A" w:rsidP="0007430A">
            <w:pPr>
              <w:pStyle w:val="Default"/>
              <w:spacing w:line="360" w:lineRule="auto"/>
              <w:jc w:val="both"/>
              <w:rPr>
                <w:bCs/>
              </w:rPr>
            </w:pPr>
          </w:p>
        </w:tc>
      </w:tr>
    </w:tbl>
    <w:p w14:paraId="0D5934AC" w14:textId="15467989" w:rsidR="0007430A" w:rsidRDefault="0007430A" w:rsidP="0007430A">
      <w:pPr>
        <w:pStyle w:val="Default"/>
        <w:spacing w:line="360" w:lineRule="auto"/>
        <w:jc w:val="both"/>
        <w:rPr>
          <w:bCs/>
        </w:rPr>
      </w:pPr>
    </w:p>
    <w:p w14:paraId="00D84615" w14:textId="52011EC3" w:rsidR="00612687" w:rsidRDefault="00612687" w:rsidP="00433207">
      <w:pPr>
        <w:pStyle w:val="Default"/>
        <w:spacing w:line="360" w:lineRule="auto"/>
        <w:jc w:val="both"/>
        <w:rPr>
          <w:bCs/>
        </w:rPr>
      </w:pPr>
    </w:p>
    <w:p w14:paraId="468B58C9" w14:textId="5932CCDB" w:rsidR="00080812" w:rsidRDefault="00080812" w:rsidP="0007430A">
      <w:pPr>
        <w:pStyle w:val="Default"/>
        <w:spacing w:line="360" w:lineRule="auto"/>
        <w:jc w:val="both"/>
        <w:rPr>
          <w:b/>
          <w:bCs/>
          <w:color w:val="7030A0"/>
        </w:rPr>
      </w:pPr>
    </w:p>
    <w:p w14:paraId="5DCD2EC6" w14:textId="7F1F3C40" w:rsidR="003424D0" w:rsidRPr="003424D0" w:rsidRDefault="001F15A2" w:rsidP="001F15A2">
      <w:pPr>
        <w:pStyle w:val="Default"/>
        <w:numPr>
          <w:ilvl w:val="0"/>
          <w:numId w:val="42"/>
        </w:numPr>
        <w:spacing w:line="360" w:lineRule="auto"/>
        <w:jc w:val="both"/>
        <w:rPr>
          <w:b/>
          <w:bCs/>
          <w:color w:val="000000" w:themeColor="text1"/>
        </w:rPr>
      </w:pPr>
      <w:r>
        <w:rPr>
          <w:bCs/>
          <w:color w:val="000000" w:themeColor="text1"/>
        </w:rPr>
        <w:t>There are many ways that children enjoy playing in an early years setting. One of the most common forms of play is the ‘</w:t>
      </w:r>
      <w:r w:rsidRPr="003424D0">
        <w:rPr>
          <w:b/>
          <w:bCs/>
          <w:color w:val="000000" w:themeColor="text1"/>
        </w:rPr>
        <w:t>home corner’</w:t>
      </w:r>
      <w:r>
        <w:rPr>
          <w:bCs/>
          <w:color w:val="000000" w:themeColor="text1"/>
        </w:rPr>
        <w:t xml:space="preserve">. Whilst this may seem like </w:t>
      </w:r>
      <w:r w:rsidR="003424D0">
        <w:rPr>
          <w:bCs/>
          <w:color w:val="000000" w:themeColor="text1"/>
        </w:rPr>
        <w:t>an everyday play activity</w:t>
      </w:r>
      <w:r w:rsidR="00612687">
        <w:rPr>
          <w:bCs/>
          <w:color w:val="000000" w:themeColor="text1"/>
        </w:rPr>
        <w:t>,</w:t>
      </w:r>
      <w:r w:rsidR="003424D0">
        <w:rPr>
          <w:bCs/>
          <w:color w:val="000000" w:themeColor="text1"/>
        </w:rPr>
        <w:t xml:space="preserve"> it holds</w:t>
      </w:r>
      <w:r>
        <w:rPr>
          <w:bCs/>
          <w:color w:val="000000" w:themeColor="text1"/>
        </w:rPr>
        <w:t xml:space="preserve"> a rich</w:t>
      </w:r>
      <w:r w:rsidR="003424D0">
        <w:rPr>
          <w:bCs/>
          <w:color w:val="000000" w:themeColor="text1"/>
        </w:rPr>
        <w:t xml:space="preserve"> importance in an early years setting</w:t>
      </w:r>
      <w:r>
        <w:rPr>
          <w:bCs/>
          <w:color w:val="000000" w:themeColor="text1"/>
        </w:rPr>
        <w:t xml:space="preserve">. Research has shown that it can support literacy, numeracy, communication and social and emotional development. </w:t>
      </w:r>
    </w:p>
    <w:p w14:paraId="3B1047B4" w14:textId="6C155CB5" w:rsidR="003424D0" w:rsidRDefault="003424D0" w:rsidP="003424D0">
      <w:pPr>
        <w:pStyle w:val="Default"/>
        <w:spacing w:line="360" w:lineRule="auto"/>
        <w:ind w:left="720"/>
        <w:jc w:val="both"/>
        <w:rPr>
          <w:b/>
          <w:bCs/>
          <w:color w:val="000000" w:themeColor="text1"/>
        </w:rPr>
      </w:pPr>
      <w:r>
        <w:rPr>
          <w:noProof/>
          <w:lang w:eastAsia="en-GB"/>
        </w:rPr>
        <w:drawing>
          <wp:anchor distT="0" distB="0" distL="114300" distR="114300" simplePos="0" relativeHeight="251676672" behindDoc="0" locked="0" layoutInCell="1" allowOverlap="1" wp14:anchorId="08DBF455" wp14:editId="53375B70">
            <wp:simplePos x="0" y="0"/>
            <wp:positionH relativeFrom="column">
              <wp:posOffset>1592786</wp:posOffset>
            </wp:positionH>
            <wp:positionV relativeFrom="paragraph">
              <wp:posOffset>13723</wp:posOffset>
            </wp:positionV>
            <wp:extent cx="3681351" cy="263632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1955" t="21580" r="32714" b="7939"/>
                    <a:stretch/>
                  </pic:blipFill>
                  <pic:spPr bwMode="auto">
                    <a:xfrm>
                      <a:off x="0" y="0"/>
                      <a:ext cx="3681351" cy="2636322"/>
                    </a:xfrm>
                    <a:prstGeom prst="rect">
                      <a:avLst/>
                    </a:prstGeom>
                    <a:ln>
                      <a:noFill/>
                    </a:ln>
                    <a:extLst>
                      <a:ext uri="{53640926-AAD7-44D8-BBD7-CCE9431645EC}">
                        <a14:shadowObscured xmlns:a14="http://schemas.microsoft.com/office/drawing/2010/main"/>
                      </a:ext>
                    </a:extLst>
                  </pic:spPr>
                </pic:pic>
              </a:graphicData>
            </a:graphic>
          </wp:anchor>
        </w:drawing>
      </w:r>
    </w:p>
    <w:p w14:paraId="16417A5B" w14:textId="68FFC408" w:rsidR="003424D0" w:rsidRDefault="003424D0" w:rsidP="003424D0">
      <w:pPr>
        <w:pStyle w:val="Default"/>
        <w:spacing w:line="360" w:lineRule="auto"/>
        <w:ind w:left="720"/>
        <w:jc w:val="both"/>
        <w:rPr>
          <w:b/>
          <w:bCs/>
          <w:color w:val="000000" w:themeColor="text1"/>
        </w:rPr>
      </w:pPr>
    </w:p>
    <w:p w14:paraId="371051FB" w14:textId="1DDED3B7" w:rsidR="003424D0" w:rsidRDefault="003424D0" w:rsidP="003424D0">
      <w:pPr>
        <w:pStyle w:val="Default"/>
        <w:spacing w:line="360" w:lineRule="auto"/>
        <w:ind w:left="720"/>
        <w:jc w:val="both"/>
        <w:rPr>
          <w:b/>
          <w:bCs/>
          <w:color w:val="000000" w:themeColor="text1"/>
        </w:rPr>
      </w:pPr>
    </w:p>
    <w:p w14:paraId="2E2888B1" w14:textId="715885E3" w:rsidR="003424D0" w:rsidRDefault="003424D0" w:rsidP="003424D0">
      <w:pPr>
        <w:pStyle w:val="Default"/>
        <w:spacing w:line="360" w:lineRule="auto"/>
        <w:ind w:left="720"/>
        <w:jc w:val="both"/>
        <w:rPr>
          <w:b/>
          <w:bCs/>
          <w:color w:val="000000" w:themeColor="text1"/>
        </w:rPr>
      </w:pPr>
    </w:p>
    <w:p w14:paraId="7287827F" w14:textId="53A6464F" w:rsidR="003424D0" w:rsidRDefault="003424D0" w:rsidP="003424D0">
      <w:pPr>
        <w:pStyle w:val="Default"/>
        <w:spacing w:line="360" w:lineRule="auto"/>
        <w:ind w:left="720"/>
        <w:jc w:val="both"/>
        <w:rPr>
          <w:b/>
          <w:bCs/>
          <w:color w:val="000000" w:themeColor="text1"/>
        </w:rPr>
      </w:pPr>
    </w:p>
    <w:p w14:paraId="2CE42E6D" w14:textId="48D5CA63" w:rsidR="003424D0" w:rsidRDefault="003424D0" w:rsidP="003424D0">
      <w:pPr>
        <w:pStyle w:val="Default"/>
        <w:spacing w:line="360" w:lineRule="auto"/>
        <w:ind w:left="720"/>
        <w:jc w:val="both"/>
        <w:rPr>
          <w:b/>
          <w:bCs/>
          <w:color w:val="000000" w:themeColor="text1"/>
        </w:rPr>
      </w:pPr>
    </w:p>
    <w:p w14:paraId="4CC21A0C" w14:textId="77777777" w:rsidR="003424D0" w:rsidRDefault="003424D0" w:rsidP="003424D0">
      <w:pPr>
        <w:pStyle w:val="Default"/>
        <w:spacing w:line="360" w:lineRule="auto"/>
        <w:ind w:left="720"/>
        <w:jc w:val="both"/>
        <w:rPr>
          <w:b/>
          <w:bCs/>
          <w:color w:val="000000" w:themeColor="text1"/>
        </w:rPr>
      </w:pPr>
    </w:p>
    <w:p w14:paraId="3246D0CE" w14:textId="77777777" w:rsidR="003424D0" w:rsidRDefault="003424D0" w:rsidP="003424D0">
      <w:pPr>
        <w:pStyle w:val="Default"/>
        <w:spacing w:line="360" w:lineRule="auto"/>
        <w:ind w:left="720"/>
        <w:jc w:val="both"/>
        <w:rPr>
          <w:b/>
          <w:bCs/>
          <w:color w:val="7030A0"/>
          <w:sz w:val="28"/>
          <w:szCs w:val="28"/>
        </w:rPr>
      </w:pPr>
    </w:p>
    <w:p w14:paraId="66B8DB15" w14:textId="77777777" w:rsidR="003424D0" w:rsidRDefault="003424D0" w:rsidP="003424D0">
      <w:pPr>
        <w:pStyle w:val="Default"/>
        <w:spacing w:line="360" w:lineRule="auto"/>
        <w:ind w:left="720"/>
        <w:jc w:val="both"/>
        <w:rPr>
          <w:b/>
          <w:bCs/>
          <w:color w:val="7030A0"/>
          <w:sz w:val="28"/>
          <w:szCs w:val="28"/>
        </w:rPr>
      </w:pPr>
    </w:p>
    <w:p w14:paraId="55FFFEBD" w14:textId="77777777" w:rsidR="003424D0" w:rsidRDefault="003424D0" w:rsidP="003424D0">
      <w:pPr>
        <w:pStyle w:val="Default"/>
        <w:spacing w:line="360" w:lineRule="auto"/>
        <w:ind w:left="720"/>
        <w:jc w:val="both"/>
        <w:rPr>
          <w:b/>
          <w:bCs/>
          <w:color w:val="7030A0"/>
          <w:sz w:val="28"/>
          <w:szCs w:val="28"/>
        </w:rPr>
      </w:pPr>
    </w:p>
    <w:p w14:paraId="40D55ACD" w14:textId="5CB99117" w:rsidR="003424D0" w:rsidRPr="003424D0" w:rsidRDefault="003424D0" w:rsidP="003424D0">
      <w:pPr>
        <w:pStyle w:val="Default"/>
        <w:spacing w:line="360" w:lineRule="auto"/>
        <w:ind w:left="720"/>
        <w:jc w:val="both"/>
        <w:rPr>
          <w:b/>
          <w:bCs/>
          <w:color w:val="7030A0"/>
          <w:sz w:val="28"/>
          <w:szCs w:val="28"/>
        </w:rPr>
      </w:pPr>
      <w:r w:rsidRPr="003424D0">
        <w:rPr>
          <w:b/>
          <w:bCs/>
          <w:color w:val="7030A0"/>
          <w:sz w:val="28"/>
          <w:szCs w:val="28"/>
        </w:rPr>
        <w:t>Activity</w:t>
      </w:r>
    </w:p>
    <w:p w14:paraId="29E62606" w14:textId="2F1682EC" w:rsidR="003424D0" w:rsidRPr="003424D0" w:rsidRDefault="001F15A2" w:rsidP="003424D0">
      <w:pPr>
        <w:pStyle w:val="Default"/>
        <w:spacing w:line="360" w:lineRule="auto"/>
        <w:ind w:left="720"/>
        <w:jc w:val="both"/>
        <w:rPr>
          <w:b/>
          <w:bCs/>
          <w:color w:val="000000" w:themeColor="text1"/>
        </w:rPr>
      </w:pPr>
      <w:r w:rsidRPr="003424D0">
        <w:rPr>
          <w:bCs/>
          <w:color w:val="000000" w:themeColor="text1"/>
        </w:rPr>
        <w:t xml:space="preserve">Read through the following journal article and present a </w:t>
      </w:r>
      <w:r w:rsidRPr="003424D0">
        <w:rPr>
          <w:b/>
          <w:bCs/>
          <w:color w:val="000000" w:themeColor="text1"/>
        </w:rPr>
        <w:t>detailed mind map</w:t>
      </w:r>
      <w:r w:rsidRPr="003424D0">
        <w:rPr>
          <w:bCs/>
          <w:color w:val="000000" w:themeColor="text1"/>
        </w:rPr>
        <w:t xml:space="preserve"> of the importance of the ‘home corner’. You will also need to do </w:t>
      </w:r>
      <w:r w:rsidRPr="00612687">
        <w:rPr>
          <w:b/>
          <w:bCs/>
          <w:color w:val="000000" w:themeColor="text1"/>
        </w:rPr>
        <w:t>you</w:t>
      </w:r>
      <w:r w:rsidR="003424D0" w:rsidRPr="00612687">
        <w:rPr>
          <w:b/>
          <w:bCs/>
          <w:color w:val="000000" w:themeColor="text1"/>
        </w:rPr>
        <w:t>r</w:t>
      </w:r>
      <w:r w:rsidRPr="00612687">
        <w:rPr>
          <w:b/>
          <w:bCs/>
          <w:color w:val="000000" w:themeColor="text1"/>
        </w:rPr>
        <w:t xml:space="preserve"> own independent research</w:t>
      </w:r>
      <w:r w:rsidRPr="003424D0">
        <w:rPr>
          <w:bCs/>
          <w:color w:val="000000" w:themeColor="text1"/>
        </w:rPr>
        <w:t xml:space="preserve"> to support your mind map information. </w:t>
      </w:r>
    </w:p>
    <w:p w14:paraId="1EEFF9CC" w14:textId="77777777" w:rsidR="003424D0" w:rsidRPr="001F15A2" w:rsidRDefault="003424D0" w:rsidP="003424D0">
      <w:pPr>
        <w:pStyle w:val="Default"/>
        <w:spacing w:line="360" w:lineRule="auto"/>
        <w:jc w:val="both"/>
        <w:rPr>
          <w:b/>
          <w:bCs/>
          <w:color w:val="000000" w:themeColor="text1"/>
        </w:rPr>
      </w:pPr>
    </w:p>
    <w:tbl>
      <w:tblPr>
        <w:tblStyle w:val="TableGrid"/>
        <w:tblW w:w="0" w:type="auto"/>
        <w:tblLook w:val="04A0" w:firstRow="1" w:lastRow="0" w:firstColumn="1" w:lastColumn="0" w:noHBand="0" w:noVBand="1"/>
      </w:tblPr>
      <w:tblGrid>
        <w:gridCol w:w="10474"/>
      </w:tblGrid>
      <w:tr w:rsidR="001F15A2" w14:paraId="1214E1DF" w14:textId="77777777" w:rsidTr="001F15A2">
        <w:tc>
          <w:tcPr>
            <w:tcW w:w="10474" w:type="dxa"/>
          </w:tcPr>
          <w:p w14:paraId="7729D43C" w14:textId="576F0089" w:rsidR="003424D0" w:rsidRPr="003424D0" w:rsidRDefault="003424D0" w:rsidP="003424D0">
            <w:pPr>
              <w:pStyle w:val="Default"/>
              <w:spacing w:line="360" w:lineRule="auto"/>
              <w:jc w:val="center"/>
              <w:rPr>
                <w:rFonts w:asciiTheme="minorHAnsi" w:hAnsiTheme="minorHAnsi" w:cstheme="minorHAnsi"/>
                <w:b/>
                <w:bCs/>
                <w:color w:val="000000" w:themeColor="text1"/>
              </w:rPr>
            </w:pPr>
            <w:r w:rsidRPr="003424D0">
              <w:rPr>
                <w:rFonts w:asciiTheme="minorHAnsi" w:hAnsiTheme="minorHAnsi" w:cstheme="minorHAnsi"/>
                <w:b/>
                <w:bCs/>
                <w:color w:val="000000" w:themeColor="text1"/>
              </w:rPr>
              <w:t xml:space="preserve">Nursery World Journal </w:t>
            </w:r>
            <w:r w:rsidR="00612687">
              <w:rPr>
                <w:rFonts w:asciiTheme="minorHAnsi" w:hAnsiTheme="minorHAnsi" w:cstheme="minorHAnsi"/>
                <w:b/>
                <w:bCs/>
                <w:color w:val="000000" w:themeColor="text1"/>
              </w:rPr>
              <w:t>(</w:t>
            </w:r>
            <w:r w:rsidRPr="003424D0">
              <w:rPr>
                <w:rFonts w:asciiTheme="minorHAnsi" w:hAnsiTheme="minorHAnsi" w:cstheme="minorHAnsi"/>
                <w:b/>
                <w:bCs/>
                <w:color w:val="000000" w:themeColor="text1"/>
              </w:rPr>
              <w:t>Jan 2019</w:t>
            </w:r>
            <w:r w:rsidR="00612687">
              <w:rPr>
                <w:rFonts w:asciiTheme="minorHAnsi" w:hAnsiTheme="minorHAnsi" w:cstheme="minorHAnsi"/>
                <w:b/>
                <w:bCs/>
                <w:color w:val="000000" w:themeColor="text1"/>
              </w:rPr>
              <w:t>)</w:t>
            </w:r>
          </w:p>
          <w:p w14:paraId="39233A91" w14:textId="7AAF54CF" w:rsidR="003424D0" w:rsidRPr="003424D0" w:rsidRDefault="003424D0" w:rsidP="003424D0">
            <w:pPr>
              <w:pStyle w:val="Default"/>
              <w:spacing w:line="360" w:lineRule="auto"/>
              <w:jc w:val="center"/>
              <w:rPr>
                <w:rFonts w:asciiTheme="minorHAnsi" w:hAnsiTheme="minorHAnsi" w:cstheme="minorHAnsi"/>
                <w:b/>
                <w:bCs/>
                <w:color w:val="000000" w:themeColor="text1"/>
              </w:rPr>
            </w:pPr>
            <w:r w:rsidRPr="003424D0">
              <w:rPr>
                <w:rFonts w:asciiTheme="minorHAnsi" w:hAnsiTheme="minorHAnsi" w:cstheme="minorHAnsi"/>
                <w:b/>
                <w:bCs/>
                <w:color w:val="000000" w:themeColor="text1"/>
              </w:rPr>
              <w:t>‘Home and Away’</w:t>
            </w:r>
          </w:p>
          <w:p w14:paraId="4DCDF3E5" w14:textId="670E13D0" w:rsidR="001F15A2" w:rsidRDefault="001F15A2" w:rsidP="001F15A2">
            <w:pPr>
              <w:pStyle w:val="Default"/>
              <w:spacing w:line="360" w:lineRule="auto"/>
              <w:jc w:val="both"/>
              <w:rPr>
                <w:rFonts w:asciiTheme="minorHAnsi" w:hAnsiTheme="minorHAnsi" w:cstheme="minorHAnsi"/>
                <w:bCs/>
                <w:color w:val="000000" w:themeColor="text1"/>
              </w:rPr>
            </w:pPr>
            <w:r w:rsidRPr="003424D0">
              <w:rPr>
                <w:rFonts w:asciiTheme="minorHAnsi" w:hAnsiTheme="minorHAnsi" w:cstheme="minorHAnsi"/>
                <w:bCs/>
                <w:color w:val="000000" w:themeColor="text1"/>
              </w:rPr>
              <w:t xml:space="preserve">Whether it is playing mothers and fathers in the home or superheroes battling </w:t>
            </w:r>
            <w:r w:rsidR="003424D0">
              <w:rPr>
                <w:rFonts w:asciiTheme="minorHAnsi" w:hAnsiTheme="minorHAnsi" w:cstheme="minorHAnsi"/>
                <w:bCs/>
                <w:color w:val="000000" w:themeColor="text1"/>
              </w:rPr>
              <w:t xml:space="preserve">villains in a magical </w:t>
            </w:r>
            <w:r w:rsidRPr="003424D0">
              <w:rPr>
                <w:rFonts w:asciiTheme="minorHAnsi" w:hAnsiTheme="minorHAnsi" w:cstheme="minorHAnsi"/>
                <w:bCs/>
                <w:color w:val="000000" w:themeColor="text1"/>
              </w:rPr>
              <w:t>land, role play has always been a crucial part of children’s play and development. Schools are increasingly aware of the importance of this kind of imaginative play, and opportunities for it</w:t>
            </w:r>
            <w:r w:rsidR="003424D0">
              <w:rPr>
                <w:rFonts w:asciiTheme="minorHAnsi" w:hAnsiTheme="minorHAnsi" w:cstheme="minorHAnsi"/>
                <w:bCs/>
                <w:color w:val="000000" w:themeColor="text1"/>
              </w:rPr>
              <w:t xml:space="preserve"> </w:t>
            </w:r>
            <w:r w:rsidRPr="003424D0">
              <w:rPr>
                <w:rFonts w:asciiTheme="minorHAnsi" w:hAnsiTheme="minorHAnsi" w:cstheme="minorHAnsi"/>
                <w:bCs/>
                <w:color w:val="000000" w:themeColor="text1"/>
              </w:rPr>
              <w:t>have opened up as settings dedicate more time to outdoor play. However, schools also face barriers in their delivery of this vital part of provision. ‘Although there have been some real developments in practice because of the outdoor emphasis, there is still pressure to develop the school readiness agenda,’ says Professor Sue Rogers at the Institute of Educat</w:t>
            </w:r>
            <w:r w:rsidR="003424D0">
              <w:rPr>
                <w:rFonts w:asciiTheme="minorHAnsi" w:hAnsiTheme="minorHAnsi" w:cstheme="minorHAnsi"/>
                <w:bCs/>
                <w:color w:val="000000" w:themeColor="text1"/>
              </w:rPr>
              <w:t xml:space="preserve">ion, University College London. </w:t>
            </w:r>
            <w:r w:rsidRPr="003424D0">
              <w:rPr>
                <w:rFonts w:asciiTheme="minorHAnsi" w:hAnsiTheme="minorHAnsi" w:cstheme="minorHAnsi"/>
                <w:bCs/>
                <w:color w:val="000000" w:themeColor="text1"/>
              </w:rPr>
              <w:t>‘Opportunities for play are getting smaller in some schools,’ agrees early years trainer Alistair Bryce-Clegg. ‘Once you have done the register, then phonics, then assembly, then PE, play is squeezed. In lots of places, the issue is thinking that attainment happens only through adult-led, table-top activities.’</w:t>
            </w:r>
          </w:p>
          <w:p w14:paraId="2F215895" w14:textId="77777777" w:rsidR="003424D0" w:rsidRDefault="003424D0" w:rsidP="001F15A2">
            <w:pPr>
              <w:pStyle w:val="Default"/>
              <w:spacing w:line="360" w:lineRule="auto"/>
              <w:jc w:val="both"/>
              <w:rPr>
                <w:rFonts w:asciiTheme="minorHAnsi" w:hAnsiTheme="minorHAnsi" w:cstheme="minorHAnsi"/>
                <w:bCs/>
                <w:color w:val="000000" w:themeColor="text1"/>
              </w:rPr>
            </w:pPr>
          </w:p>
          <w:p w14:paraId="5F3088AF" w14:textId="1D71BB0B" w:rsidR="001F15A2" w:rsidRPr="003424D0" w:rsidRDefault="001F15A2" w:rsidP="001F15A2">
            <w:pPr>
              <w:pStyle w:val="Default"/>
              <w:spacing w:line="360" w:lineRule="auto"/>
              <w:jc w:val="both"/>
              <w:rPr>
                <w:rFonts w:asciiTheme="minorHAnsi" w:hAnsiTheme="minorHAnsi" w:cstheme="minorHAnsi"/>
                <w:bCs/>
                <w:color w:val="000000" w:themeColor="text1"/>
              </w:rPr>
            </w:pPr>
            <w:r w:rsidRPr="003424D0">
              <w:rPr>
                <w:rFonts w:asciiTheme="minorHAnsi" w:hAnsiTheme="minorHAnsi" w:cstheme="minorHAnsi"/>
                <w:bCs/>
                <w:color w:val="000000" w:themeColor="text1"/>
              </w:rPr>
              <w:lastRenderedPageBreak/>
              <w:t>Even young babies engage in mimicry and imitative play,</w:t>
            </w:r>
            <w:r w:rsidR="003424D0">
              <w:rPr>
                <w:rFonts w:asciiTheme="minorHAnsi" w:hAnsiTheme="minorHAnsi" w:cstheme="minorHAnsi"/>
                <w:bCs/>
                <w:color w:val="000000" w:themeColor="text1"/>
              </w:rPr>
              <w:t xml:space="preserve"> but by around the age of four, </w:t>
            </w:r>
            <w:r w:rsidRPr="003424D0">
              <w:rPr>
                <w:rFonts w:asciiTheme="minorHAnsi" w:hAnsiTheme="minorHAnsi" w:cstheme="minorHAnsi"/>
                <w:bCs/>
                <w:color w:val="000000" w:themeColor="text1"/>
              </w:rPr>
              <w:t>children’s imaginative play becomes more complex, expanding a simple premise like a birthday party with their own experience and imagination. Their creativity, detail, use of language and social interaction are all increasing significantly. ‘Very young children need more props in their play, and these must be realistic – they do a lot of imitative play and are just beginnin</w:t>
            </w:r>
            <w:r w:rsidR="003424D0">
              <w:rPr>
                <w:rFonts w:asciiTheme="minorHAnsi" w:hAnsiTheme="minorHAnsi" w:cstheme="minorHAnsi"/>
                <w:bCs/>
                <w:color w:val="000000" w:themeColor="text1"/>
              </w:rPr>
              <w:t xml:space="preserve">g to imagine that a banana is a </w:t>
            </w:r>
            <w:r w:rsidRPr="003424D0">
              <w:rPr>
                <w:rFonts w:asciiTheme="minorHAnsi" w:hAnsiTheme="minorHAnsi" w:cstheme="minorHAnsi"/>
                <w:bCs/>
                <w:color w:val="000000" w:themeColor="text1"/>
              </w:rPr>
              <w:t>telephone, for example,’ says Professor Rogers. ‘As they move into Reception, more open-ended resources come into their own and their imagination and social skills develop so they can imagine what it is like to be someone else. ‘Their play becomes richer as they are able to combine their own experiences with those of other children.’ The benefits of role play include the development of:</w:t>
            </w:r>
          </w:p>
          <w:p w14:paraId="63F89D47" w14:textId="59FFE7CD" w:rsidR="001F15A2" w:rsidRPr="003424D0" w:rsidRDefault="001F15A2" w:rsidP="001F15A2">
            <w:pPr>
              <w:pStyle w:val="Default"/>
              <w:spacing w:line="360" w:lineRule="auto"/>
              <w:jc w:val="both"/>
              <w:rPr>
                <w:rFonts w:asciiTheme="minorHAnsi" w:hAnsiTheme="minorHAnsi" w:cstheme="minorHAnsi"/>
                <w:bCs/>
                <w:color w:val="000000" w:themeColor="text1"/>
              </w:rPr>
            </w:pPr>
            <w:r w:rsidRPr="003424D0">
              <w:rPr>
                <w:rFonts w:ascii="Arial" w:hAnsi="Arial" w:cs="Arial"/>
                <w:bCs/>
                <w:color w:val="000000" w:themeColor="text1"/>
              </w:rPr>
              <w:t>■</w:t>
            </w:r>
            <w:r w:rsidRPr="003424D0">
              <w:rPr>
                <w:rFonts w:asciiTheme="minorHAnsi" w:hAnsiTheme="minorHAnsi" w:cstheme="minorHAnsi"/>
                <w:bCs/>
                <w:color w:val="000000" w:themeColor="text1"/>
              </w:rPr>
              <w:t xml:space="preserve"> imagination and storytelling</w:t>
            </w:r>
          </w:p>
          <w:p w14:paraId="53B6A8B9" w14:textId="6640677E" w:rsidR="001F15A2" w:rsidRPr="003424D0" w:rsidRDefault="001F15A2" w:rsidP="001F15A2">
            <w:pPr>
              <w:pStyle w:val="Default"/>
              <w:spacing w:line="360" w:lineRule="auto"/>
              <w:jc w:val="both"/>
              <w:rPr>
                <w:rFonts w:asciiTheme="minorHAnsi" w:hAnsiTheme="minorHAnsi" w:cstheme="minorHAnsi"/>
                <w:bCs/>
                <w:color w:val="000000" w:themeColor="text1"/>
              </w:rPr>
            </w:pPr>
            <w:r w:rsidRPr="003424D0">
              <w:rPr>
                <w:rFonts w:ascii="Arial" w:hAnsi="Arial" w:cs="Arial"/>
                <w:bCs/>
                <w:color w:val="000000" w:themeColor="text1"/>
              </w:rPr>
              <w:t>■</w:t>
            </w:r>
            <w:r w:rsidRPr="003424D0">
              <w:rPr>
                <w:rFonts w:asciiTheme="minorHAnsi" w:hAnsiTheme="minorHAnsi" w:cstheme="minorHAnsi"/>
                <w:bCs/>
                <w:color w:val="000000" w:themeColor="text1"/>
              </w:rPr>
              <w:t>problem-solving skills</w:t>
            </w:r>
          </w:p>
          <w:p w14:paraId="2173ABAF" w14:textId="5E5309CB" w:rsidR="001F15A2" w:rsidRPr="003424D0" w:rsidRDefault="001F15A2" w:rsidP="001F15A2">
            <w:pPr>
              <w:pStyle w:val="Default"/>
              <w:spacing w:line="360" w:lineRule="auto"/>
              <w:jc w:val="both"/>
              <w:rPr>
                <w:rFonts w:asciiTheme="minorHAnsi" w:hAnsiTheme="minorHAnsi" w:cstheme="minorHAnsi"/>
                <w:bCs/>
                <w:color w:val="000000" w:themeColor="text1"/>
              </w:rPr>
            </w:pPr>
            <w:r w:rsidRPr="003424D0">
              <w:rPr>
                <w:rFonts w:ascii="Arial" w:hAnsi="Arial" w:cs="Arial"/>
                <w:bCs/>
                <w:color w:val="000000" w:themeColor="text1"/>
              </w:rPr>
              <w:t>■</w:t>
            </w:r>
            <w:r w:rsidRPr="003424D0">
              <w:rPr>
                <w:rFonts w:asciiTheme="minorHAnsi" w:hAnsiTheme="minorHAnsi" w:cstheme="minorHAnsi"/>
                <w:bCs/>
                <w:color w:val="000000" w:themeColor="text1"/>
              </w:rPr>
              <w:t>understanding of mathematical concepts</w:t>
            </w:r>
          </w:p>
          <w:p w14:paraId="6D8E1052" w14:textId="7C32342B" w:rsidR="001F15A2" w:rsidRPr="003424D0" w:rsidRDefault="001F15A2" w:rsidP="001F15A2">
            <w:pPr>
              <w:pStyle w:val="Default"/>
              <w:spacing w:line="360" w:lineRule="auto"/>
              <w:jc w:val="both"/>
              <w:rPr>
                <w:rFonts w:asciiTheme="minorHAnsi" w:hAnsiTheme="minorHAnsi" w:cstheme="minorHAnsi"/>
                <w:bCs/>
                <w:color w:val="000000" w:themeColor="text1"/>
              </w:rPr>
            </w:pPr>
            <w:r w:rsidRPr="003424D0">
              <w:rPr>
                <w:rFonts w:ascii="Arial" w:hAnsi="Arial" w:cs="Arial"/>
                <w:bCs/>
                <w:color w:val="000000" w:themeColor="text1"/>
              </w:rPr>
              <w:t>■</w:t>
            </w:r>
            <w:r w:rsidRPr="003424D0">
              <w:rPr>
                <w:rFonts w:asciiTheme="minorHAnsi" w:hAnsiTheme="minorHAnsi" w:cstheme="minorHAnsi"/>
                <w:bCs/>
                <w:color w:val="000000" w:themeColor="text1"/>
              </w:rPr>
              <w:t xml:space="preserve"> language and communication</w:t>
            </w:r>
          </w:p>
          <w:p w14:paraId="7D0D32C5" w14:textId="2C6757D1" w:rsidR="001F15A2" w:rsidRPr="003424D0" w:rsidRDefault="001F15A2" w:rsidP="001F15A2">
            <w:pPr>
              <w:pStyle w:val="Default"/>
              <w:spacing w:line="360" w:lineRule="auto"/>
              <w:jc w:val="both"/>
              <w:rPr>
                <w:rFonts w:asciiTheme="minorHAnsi" w:hAnsiTheme="minorHAnsi" w:cstheme="minorHAnsi"/>
                <w:bCs/>
                <w:color w:val="000000" w:themeColor="text1"/>
              </w:rPr>
            </w:pPr>
            <w:r w:rsidRPr="003424D0">
              <w:rPr>
                <w:rFonts w:ascii="Arial" w:hAnsi="Arial" w:cs="Arial"/>
                <w:bCs/>
                <w:color w:val="000000" w:themeColor="text1"/>
              </w:rPr>
              <w:t>■</w:t>
            </w:r>
            <w:r w:rsidRPr="003424D0">
              <w:rPr>
                <w:rFonts w:asciiTheme="minorHAnsi" w:hAnsiTheme="minorHAnsi" w:cstheme="minorHAnsi"/>
                <w:bCs/>
                <w:color w:val="000000" w:themeColor="text1"/>
              </w:rPr>
              <w:t>self-regulation through negotiation co-operation and conflict resolution as children agree the roles and rules of play</w:t>
            </w:r>
          </w:p>
          <w:p w14:paraId="7E61A13B" w14:textId="156FB2FF" w:rsidR="001F15A2" w:rsidRPr="003424D0" w:rsidRDefault="001F15A2" w:rsidP="001F15A2">
            <w:pPr>
              <w:pStyle w:val="Default"/>
              <w:spacing w:line="360" w:lineRule="auto"/>
              <w:jc w:val="both"/>
              <w:rPr>
                <w:rFonts w:asciiTheme="minorHAnsi" w:hAnsiTheme="minorHAnsi" w:cstheme="minorHAnsi"/>
                <w:bCs/>
                <w:color w:val="000000" w:themeColor="text1"/>
              </w:rPr>
            </w:pPr>
            <w:r w:rsidRPr="003424D0">
              <w:rPr>
                <w:rFonts w:ascii="Arial" w:hAnsi="Arial" w:cs="Arial"/>
                <w:bCs/>
                <w:color w:val="000000" w:themeColor="text1"/>
              </w:rPr>
              <w:t>■</w:t>
            </w:r>
            <w:r w:rsidRPr="003424D0">
              <w:rPr>
                <w:rFonts w:asciiTheme="minorHAnsi" w:hAnsiTheme="minorHAnsi" w:cstheme="minorHAnsi"/>
                <w:bCs/>
                <w:color w:val="000000" w:themeColor="text1"/>
              </w:rPr>
              <w:t>gross and fine motor skills.</w:t>
            </w:r>
          </w:p>
          <w:p w14:paraId="02734368" w14:textId="77777777" w:rsidR="001F15A2" w:rsidRPr="003424D0" w:rsidRDefault="001F15A2" w:rsidP="001F15A2">
            <w:pPr>
              <w:pStyle w:val="Default"/>
              <w:spacing w:line="360" w:lineRule="auto"/>
              <w:jc w:val="both"/>
              <w:rPr>
                <w:rFonts w:asciiTheme="minorHAnsi" w:hAnsiTheme="minorHAnsi" w:cstheme="minorHAnsi"/>
                <w:bCs/>
                <w:color w:val="000000" w:themeColor="text1"/>
              </w:rPr>
            </w:pPr>
            <w:r w:rsidRPr="003424D0">
              <w:rPr>
                <w:rFonts w:asciiTheme="minorHAnsi" w:hAnsiTheme="minorHAnsi" w:cstheme="minorHAnsi"/>
                <w:bCs/>
                <w:color w:val="000000" w:themeColor="text1"/>
              </w:rPr>
              <w:t>Role play also enables children to:</w:t>
            </w:r>
          </w:p>
          <w:p w14:paraId="1AEDA0B6" w14:textId="2603FBB7" w:rsidR="001F15A2" w:rsidRPr="003424D0" w:rsidRDefault="001F15A2" w:rsidP="001F15A2">
            <w:pPr>
              <w:pStyle w:val="Default"/>
              <w:spacing w:line="360" w:lineRule="auto"/>
              <w:jc w:val="both"/>
              <w:rPr>
                <w:rFonts w:asciiTheme="minorHAnsi" w:hAnsiTheme="minorHAnsi" w:cstheme="minorHAnsi"/>
                <w:bCs/>
                <w:color w:val="000000" w:themeColor="text1"/>
              </w:rPr>
            </w:pPr>
            <w:r w:rsidRPr="003424D0">
              <w:rPr>
                <w:rFonts w:ascii="Arial" w:hAnsi="Arial" w:cs="Arial"/>
                <w:bCs/>
                <w:color w:val="000000" w:themeColor="text1"/>
              </w:rPr>
              <w:t>■</w:t>
            </w:r>
            <w:r w:rsidRPr="003424D0">
              <w:rPr>
                <w:rFonts w:asciiTheme="minorHAnsi" w:hAnsiTheme="minorHAnsi" w:cstheme="minorHAnsi"/>
                <w:bCs/>
                <w:color w:val="000000" w:themeColor="text1"/>
              </w:rPr>
              <w:t xml:space="preserve"> take risks in a safe environment</w:t>
            </w:r>
          </w:p>
          <w:p w14:paraId="293B14E0" w14:textId="7F6B7507" w:rsidR="001F15A2" w:rsidRPr="003424D0" w:rsidRDefault="001F15A2" w:rsidP="001F15A2">
            <w:pPr>
              <w:pStyle w:val="Default"/>
              <w:spacing w:line="360" w:lineRule="auto"/>
              <w:jc w:val="both"/>
              <w:rPr>
                <w:rFonts w:asciiTheme="minorHAnsi" w:hAnsiTheme="minorHAnsi" w:cstheme="minorHAnsi"/>
                <w:bCs/>
                <w:color w:val="000000" w:themeColor="text1"/>
              </w:rPr>
            </w:pPr>
            <w:r w:rsidRPr="003424D0">
              <w:rPr>
                <w:rFonts w:ascii="Arial" w:hAnsi="Arial" w:cs="Arial"/>
                <w:bCs/>
                <w:color w:val="000000" w:themeColor="text1"/>
              </w:rPr>
              <w:t>■</w:t>
            </w:r>
            <w:r w:rsidRPr="003424D0">
              <w:rPr>
                <w:rFonts w:asciiTheme="minorHAnsi" w:hAnsiTheme="minorHAnsi" w:cstheme="minorHAnsi"/>
                <w:bCs/>
                <w:color w:val="000000" w:themeColor="text1"/>
              </w:rPr>
              <w:t>express feelings</w:t>
            </w:r>
          </w:p>
          <w:p w14:paraId="5A9CAD0A" w14:textId="331626AE" w:rsidR="001F15A2" w:rsidRPr="003424D0" w:rsidRDefault="001F15A2" w:rsidP="001F15A2">
            <w:pPr>
              <w:pStyle w:val="Default"/>
              <w:spacing w:line="360" w:lineRule="auto"/>
              <w:jc w:val="both"/>
              <w:rPr>
                <w:rFonts w:asciiTheme="minorHAnsi" w:hAnsiTheme="minorHAnsi" w:cstheme="minorHAnsi"/>
                <w:bCs/>
                <w:color w:val="000000" w:themeColor="text1"/>
              </w:rPr>
            </w:pPr>
            <w:r w:rsidRPr="003424D0">
              <w:rPr>
                <w:rFonts w:ascii="Arial" w:hAnsi="Arial" w:cs="Arial"/>
                <w:bCs/>
                <w:color w:val="000000" w:themeColor="text1"/>
              </w:rPr>
              <w:t>■</w:t>
            </w:r>
            <w:r w:rsidRPr="003424D0">
              <w:rPr>
                <w:rFonts w:asciiTheme="minorHAnsi" w:hAnsiTheme="minorHAnsi" w:cstheme="minorHAnsi"/>
                <w:bCs/>
                <w:color w:val="000000" w:themeColor="text1"/>
              </w:rPr>
              <w:t xml:space="preserve"> learn about other cultures</w:t>
            </w:r>
          </w:p>
          <w:p w14:paraId="47A74667" w14:textId="1CE661E2" w:rsidR="001F15A2" w:rsidRDefault="001F15A2" w:rsidP="001F15A2">
            <w:pPr>
              <w:pStyle w:val="Default"/>
              <w:spacing w:line="360" w:lineRule="auto"/>
              <w:jc w:val="both"/>
              <w:rPr>
                <w:rFonts w:asciiTheme="minorHAnsi" w:hAnsiTheme="minorHAnsi" w:cstheme="minorHAnsi"/>
                <w:bCs/>
                <w:color w:val="000000" w:themeColor="text1"/>
              </w:rPr>
            </w:pPr>
            <w:r w:rsidRPr="003424D0">
              <w:rPr>
                <w:rFonts w:ascii="Arial" w:hAnsi="Arial" w:cs="Arial"/>
                <w:bCs/>
                <w:color w:val="000000" w:themeColor="text1"/>
              </w:rPr>
              <w:t>■</w:t>
            </w:r>
            <w:r w:rsidRPr="003424D0">
              <w:rPr>
                <w:rFonts w:asciiTheme="minorHAnsi" w:hAnsiTheme="minorHAnsi" w:cstheme="minorHAnsi"/>
                <w:bCs/>
                <w:color w:val="000000" w:themeColor="text1"/>
              </w:rPr>
              <w:t>engage in sustained shared thinking.</w:t>
            </w:r>
          </w:p>
          <w:p w14:paraId="4D45E189" w14:textId="77777777" w:rsidR="003424D0" w:rsidRPr="003424D0" w:rsidRDefault="003424D0" w:rsidP="001F15A2">
            <w:pPr>
              <w:pStyle w:val="Default"/>
              <w:spacing w:line="360" w:lineRule="auto"/>
              <w:jc w:val="both"/>
              <w:rPr>
                <w:rFonts w:asciiTheme="minorHAnsi" w:hAnsiTheme="minorHAnsi" w:cstheme="minorHAnsi"/>
                <w:bCs/>
                <w:color w:val="000000" w:themeColor="text1"/>
              </w:rPr>
            </w:pPr>
          </w:p>
          <w:p w14:paraId="1BBF6848" w14:textId="60FC4472" w:rsidR="001F15A2" w:rsidRPr="003424D0" w:rsidRDefault="001F15A2" w:rsidP="001F15A2">
            <w:pPr>
              <w:pStyle w:val="Default"/>
              <w:spacing w:line="360" w:lineRule="auto"/>
              <w:jc w:val="both"/>
              <w:rPr>
                <w:rFonts w:asciiTheme="minorHAnsi" w:hAnsiTheme="minorHAnsi" w:cstheme="minorHAnsi"/>
                <w:bCs/>
                <w:color w:val="000000" w:themeColor="text1"/>
              </w:rPr>
            </w:pPr>
            <w:r w:rsidRPr="003424D0">
              <w:rPr>
                <w:rFonts w:asciiTheme="minorHAnsi" w:hAnsiTheme="minorHAnsi" w:cstheme="minorHAnsi"/>
                <w:bCs/>
                <w:color w:val="000000" w:themeColor="text1"/>
              </w:rPr>
              <w:t xml:space="preserve">Role play is particularly important for a child’s social and personal development. ‘There is a social dimension to role play, as the best role play is with others – you learn social skills around taking another person’s perspective,’ says Professor Rogers. ‘By the age of four or five, children understand that if they don’t play by the rules being set up in the fantasy game, their friends won’t want to play </w:t>
            </w:r>
            <w:r w:rsidR="003424D0" w:rsidRPr="003424D0">
              <w:rPr>
                <w:rFonts w:asciiTheme="minorHAnsi" w:hAnsiTheme="minorHAnsi" w:cstheme="minorHAnsi"/>
                <w:bCs/>
                <w:color w:val="000000" w:themeColor="text1"/>
              </w:rPr>
              <w:t>anymore</w:t>
            </w:r>
            <w:r w:rsidRPr="003424D0">
              <w:rPr>
                <w:rFonts w:asciiTheme="minorHAnsi" w:hAnsiTheme="minorHAnsi" w:cstheme="minorHAnsi"/>
                <w:bCs/>
                <w:color w:val="000000" w:themeColor="text1"/>
              </w:rPr>
              <w:t xml:space="preserve">, so there is learning around behaviour and social interaction as well as storytelling and the language it might reveal.’ Judith Twani, assistant head teacher and associate of Early Excellence, believes role play is especially important for children learning English as an additional language. ‘A home corner can provide real everyday vocabulary for them to get hold of and use </w:t>
            </w:r>
            <w:r w:rsidR="00B410E4" w:rsidRPr="003424D0">
              <w:rPr>
                <w:rFonts w:asciiTheme="minorHAnsi" w:hAnsiTheme="minorHAnsi" w:cstheme="minorHAnsi"/>
                <w:bCs/>
                <w:color w:val="000000" w:themeColor="text1"/>
              </w:rPr>
              <w:t xml:space="preserve">in a relaxed way,’ she says.  </w:t>
            </w:r>
            <w:r w:rsidRPr="003424D0">
              <w:rPr>
                <w:rFonts w:asciiTheme="minorHAnsi" w:hAnsiTheme="minorHAnsi" w:cstheme="minorHAnsi"/>
                <w:bCs/>
                <w:color w:val="000000" w:themeColor="text1"/>
              </w:rPr>
              <w:t>Adults need to recognise too when not to</w:t>
            </w:r>
            <w:r w:rsidR="00B410E4" w:rsidRPr="003424D0">
              <w:rPr>
                <w:rFonts w:asciiTheme="minorHAnsi" w:hAnsiTheme="minorHAnsi" w:cstheme="minorHAnsi"/>
                <w:bCs/>
                <w:color w:val="000000" w:themeColor="text1"/>
              </w:rPr>
              <w:t xml:space="preserve"> </w:t>
            </w:r>
            <w:r w:rsidRPr="003424D0">
              <w:rPr>
                <w:rFonts w:asciiTheme="minorHAnsi" w:hAnsiTheme="minorHAnsi" w:cstheme="minorHAnsi"/>
                <w:bCs/>
                <w:color w:val="000000" w:themeColor="text1"/>
              </w:rPr>
              <w:t>interfere in children’s play. ‘If you can see a</w:t>
            </w:r>
            <w:r w:rsidR="00B410E4" w:rsidRPr="003424D0">
              <w:rPr>
                <w:rFonts w:asciiTheme="minorHAnsi" w:hAnsiTheme="minorHAnsi" w:cstheme="minorHAnsi"/>
                <w:bCs/>
                <w:color w:val="000000" w:themeColor="text1"/>
              </w:rPr>
              <w:t xml:space="preserve"> </w:t>
            </w:r>
            <w:r w:rsidRPr="003424D0">
              <w:rPr>
                <w:rFonts w:asciiTheme="minorHAnsi" w:hAnsiTheme="minorHAnsi" w:cstheme="minorHAnsi"/>
                <w:bCs/>
                <w:color w:val="000000" w:themeColor="text1"/>
              </w:rPr>
              <w:t>child is imme</w:t>
            </w:r>
            <w:r w:rsidR="00B410E4" w:rsidRPr="003424D0">
              <w:rPr>
                <w:rFonts w:asciiTheme="minorHAnsi" w:hAnsiTheme="minorHAnsi" w:cstheme="minorHAnsi"/>
                <w:bCs/>
                <w:color w:val="000000" w:themeColor="text1"/>
              </w:rPr>
              <w:t xml:space="preserve">rsed and in character, there is </w:t>
            </w:r>
            <w:r w:rsidRPr="003424D0">
              <w:rPr>
                <w:rFonts w:asciiTheme="minorHAnsi" w:hAnsiTheme="minorHAnsi" w:cstheme="minorHAnsi"/>
                <w:bCs/>
                <w:color w:val="000000" w:themeColor="text1"/>
              </w:rPr>
              <w:t>no need for</w:t>
            </w:r>
            <w:r w:rsidR="00B410E4" w:rsidRPr="003424D0">
              <w:rPr>
                <w:rFonts w:asciiTheme="minorHAnsi" w:hAnsiTheme="minorHAnsi" w:cstheme="minorHAnsi"/>
                <w:bCs/>
                <w:color w:val="000000" w:themeColor="text1"/>
              </w:rPr>
              <w:t xml:space="preserve"> us to interfere,’ says Sherise </w:t>
            </w:r>
            <w:r w:rsidRPr="003424D0">
              <w:rPr>
                <w:rFonts w:asciiTheme="minorHAnsi" w:hAnsiTheme="minorHAnsi" w:cstheme="minorHAnsi"/>
                <w:bCs/>
                <w:color w:val="000000" w:themeColor="text1"/>
              </w:rPr>
              <w:t>Richardson</w:t>
            </w:r>
            <w:r w:rsidR="003424D0">
              <w:rPr>
                <w:rFonts w:asciiTheme="minorHAnsi" w:hAnsiTheme="minorHAnsi" w:cstheme="minorHAnsi"/>
                <w:bCs/>
                <w:color w:val="000000" w:themeColor="text1"/>
              </w:rPr>
              <w:t xml:space="preserve">, vice-principal at Castle Hill </w:t>
            </w:r>
            <w:r w:rsidR="00B410E4" w:rsidRPr="003424D0">
              <w:rPr>
                <w:rFonts w:asciiTheme="minorHAnsi" w:hAnsiTheme="minorHAnsi" w:cstheme="minorHAnsi"/>
                <w:bCs/>
                <w:color w:val="000000" w:themeColor="text1"/>
              </w:rPr>
              <w:t xml:space="preserve">Infant School in Suffolk. </w:t>
            </w:r>
            <w:r w:rsidRPr="003424D0">
              <w:rPr>
                <w:rFonts w:asciiTheme="minorHAnsi" w:hAnsiTheme="minorHAnsi" w:cstheme="minorHAnsi"/>
                <w:bCs/>
                <w:color w:val="000000" w:themeColor="text1"/>
              </w:rPr>
              <w:t xml:space="preserve">Far better </w:t>
            </w:r>
            <w:r w:rsidR="00B410E4" w:rsidRPr="003424D0">
              <w:rPr>
                <w:rFonts w:asciiTheme="minorHAnsi" w:hAnsiTheme="minorHAnsi" w:cstheme="minorHAnsi"/>
                <w:bCs/>
                <w:color w:val="000000" w:themeColor="text1"/>
              </w:rPr>
              <w:t xml:space="preserve">sometimes to just observe, says </w:t>
            </w:r>
            <w:r w:rsidRPr="003424D0">
              <w:rPr>
                <w:rFonts w:asciiTheme="minorHAnsi" w:hAnsiTheme="minorHAnsi" w:cstheme="minorHAnsi"/>
                <w:bCs/>
                <w:color w:val="000000" w:themeColor="text1"/>
              </w:rPr>
              <w:t>Professor Rogers.</w:t>
            </w:r>
            <w:r w:rsidR="00B410E4" w:rsidRPr="003424D0">
              <w:rPr>
                <w:rFonts w:asciiTheme="minorHAnsi" w:hAnsiTheme="minorHAnsi" w:cstheme="minorHAnsi"/>
                <w:bCs/>
                <w:color w:val="000000" w:themeColor="text1"/>
              </w:rPr>
              <w:t xml:space="preserve"> ‘You get a lot of insight into </w:t>
            </w:r>
            <w:r w:rsidRPr="003424D0">
              <w:rPr>
                <w:rFonts w:asciiTheme="minorHAnsi" w:hAnsiTheme="minorHAnsi" w:cstheme="minorHAnsi"/>
                <w:bCs/>
                <w:color w:val="000000" w:themeColor="text1"/>
              </w:rPr>
              <w:t>a child’s s</w:t>
            </w:r>
            <w:r w:rsidR="00B410E4" w:rsidRPr="003424D0">
              <w:rPr>
                <w:rFonts w:asciiTheme="minorHAnsi" w:hAnsiTheme="minorHAnsi" w:cstheme="minorHAnsi"/>
                <w:bCs/>
                <w:color w:val="000000" w:themeColor="text1"/>
              </w:rPr>
              <w:t xml:space="preserve">peech and language development, </w:t>
            </w:r>
            <w:r w:rsidRPr="003424D0">
              <w:rPr>
                <w:rFonts w:asciiTheme="minorHAnsi" w:hAnsiTheme="minorHAnsi" w:cstheme="minorHAnsi"/>
                <w:bCs/>
                <w:color w:val="000000" w:themeColor="text1"/>
              </w:rPr>
              <w:t xml:space="preserve">and you </w:t>
            </w:r>
            <w:r w:rsidR="003424D0">
              <w:rPr>
                <w:rFonts w:asciiTheme="minorHAnsi" w:hAnsiTheme="minorHAnsi" w:cstheme="minorHAnsi"/>
                <w:bCs/>
                <w:color w:val="000000" w:themeColor="text1"/>
              </w:rPr>
              <w:t xml:space="preserve">may be able to pick up on their </w:t>
            </w:r>
            <w:r w:rsidRPr="003424D0">
              <w:rPr>
                <w:rFonts w:asciiTheme="minorHAnsi" w:hAnsiTheme="minorHAnsi" w:cstheme="minorHAnsi"/>
                <w:bCs/>
                <w:color w:val="000000" w:themeColor="text1"/>
              </w:rPr>
              <w:t>interests for learning opportunities later on.’</w:t>
            </w:r>
          </w:p>
          <w:p w14:paraId="471203EC" w14:textId="77777777" w:rsidR="00B410E4" w:rsidRPr="003424D0" w:rsidRDefault="00B410E4" w:rsidP="001F15A2">
            <w:pPr>
              <w:pStyle w:val="Default"/>
              <w:spacing w:line="360" w:lineRule="auto"/>
              <w:jc w:val="both"/>
              <w:rPr>
                <w:rFonts w:asciiTheme="minorHAnsi" w:hAnsiTheme="minorHAnsi" w:cstheme="minorHAnsi"/>
                <w:bCs/>
                <w:color w:val="000000" w:themeColor="text1"/>
              </w:rPr>
            </w:pPr>
          </w:p>
          <w:p w14:paraId="2B4E4568" w14:textId="208C5F42" w:rsidR="001F15A2" w:rsidRPr="003424D0" w:rsidRDefault="001F15A2" w:rsidP="001F15A2">
            <w:pPr>
              <w:pStyle w:val="Default"/>
              <w:spacing w:line="360" w:lineRule="auto"/>
              <w:jc w:val="both"/>
              <w:rPr>
                <w:rFonts w:asciiTheme="minorHAnsi" w:hAnsiTheme="minorHAnsi" w:cstheme="minorHAnsi"/>
                <w:bCs/>
                <w:color w:val="000000" w:themeColor="text1"/>
              </w:rPr>
            </w:pPr>
            <w:r w:rsidRPr="003424D0">
              <w:rPr>
                <w:rFonts w:asciiTheme="minorHAnsi" w:hAnsiTheme="minorHAnsi" w:cstheme="minorHAnsi"/>
                <w:bCs/>
                <w:color w:val="000000" w:themeColor="text1"/>
              </w:rPr>
              <w:lastRenderedPageBreak/>
              <w:t>Rightly, the home cor</w:t>
            </w:r>
            <w:r w:rsidR="00B410E4" w:rsidRPr="003424D0">
              <w:rPr>
                <w:rFonts w:asciiTheme="minorHAnsi" w:hAnsiTheme="minorHAnsi" w:cstheme="minorHAnsi"/>
                <w:bCs/>
                <w:color w:val="000000" w:themeColor="text1"/>
              </w:rPr>
              <w:t xml:space="preserve">ner is often the </w:t>
            </w:r>
            <w:r w:rsidRPr="003424D0">
              <w:rPr>
                <w:rFonts w:asciiTheme="minorHAnsi" w:hAnsiTheme="minorHAnsi" w:cstheme="minorHAnsi"/>
                <w:bCs/>
                <w:color w:val="000000" w:themeColor="text1"/>
              </w:rPr>
              <w:t>cornerston</w:t>
            </w:r>
            <w:r w:rsidR="00B410E4" w:rsidRPr="003424D0">
              <w:rPr>
                <w:rFonts w:asciiTheme="minorHAnsi" w:hAnsiTheme="minorHAnsi" w:cstheme="minorHAnsi"/>
                <w:bCs/>
                <w:color w:val="000000" w:themeColor="text1"/>
              </w:rPr>
              <w:t xml:space="preserve">e of classroom role-play. Early </w:t>
            </w:r>
            <w:r w:rsidRPr="003424D0">
              <w:rPr>
                <w:rFonts w:asciiTheme="minorHAnsi" w:hAnsiTheme="minorHAnsi" w:cstheme="minorHAnsi"/>
                <w:bCs/>
                <w:color w:val="000000" w:themeColor="text1"/>
              </w:rPr>
              <w:t>years teacher</w:t>
            </w:r>
            <w:r w:rsidR="00B410E4" w:rsidRPr="003424D0">
              <w:rPr>
                <w:rFonts w:asciiTheme="minorHAnsi" w:hAnsiTheme="minorHAnsi" w:cstheme="minorHAnsi"/>
                <w:bCs/>
                <w:color w:val="000000" w:themeColor="text1"/>
              </w:rPr>
              <w:t xml:space="preserve">s can feel pressure from senior </w:t>
            </w:r>
            <w:r w:rsidRPr="003424D0">
              <w:rPr>
                <w:rFonts w:asciiTheme="minorHAnsi" w:hAnsiTheme="minorHAnsi" w:cstheme="minorHAnsi"/>
                <w:bCs/>
                <w:color w:val="000000" w:themeColor="text1"/>
              </w:rPr>
              <w:t>leadership to cha</w:t>
            </w:r>
            <w:r w:rsidR="00B410E4" w:rsidRPr="003424D0">
              <w:rPr>
                <w:rFonts w:asciiTheme="minorHAnsi" w:hAnsiTheme="minorHAnsi" w:cstheme="minorHAnsi"/>
                <w:bCs/>
                <w:color w:val="000000" w:themeColor="text1"/>
              </w:rPr>
              <w:t>nge it to a travel agent’s or a c</w:t>
            </w:r>
            <w:r w:rsidRPr="003424D0">
              <w:rPr>
                <w:rFonts w:asciiTheme="minorHAnsi" w:hAnsiTheme="minorHAnsi" w:cstheme="minorHAnsi"/>
                <w:bCs/>
                <w:color w:val="000000" w:themeColor="text1"/>
              </w:rPr>
              <w:t>afé depen</w:t>
            </w:r>
            <w:r w:rsidR="00B410E4" w:rsidRPr="003424D0">
              <w:rPr>
                <w:rFonts w:asciiTheme="minorHAnsi" w:hAnsiTheme="minorHAnsi" w:cstheme="minorHAnsi"/>
                <w:bCs/>
                <w:color w:val="000000" w:themeColor="text1"/>
              </w:rPr>
              <w:t xml:space="preserve">ding on the term’s topic, but a </w:t>
            </w:r>
            <w:r w:rsidRPr="003424D0">
              <w:rPr>
                <w:rFonts w:asciiTheme="minorHAnsi" w:hAnsiTheme="minorHAnsi" w:cstheme="minorHAnsi"/>
                <w:bCs/>
                <w:color w:val="000000" w:themeColor="text1"/>
              </w:rPr>
              <w:t>permanent</w:t>
            </w:r>
            <w:r w:rsidR="00B410E4" w:rsidRPr="003424D0">
              <w:rPr>
                <w:rFonts w:asciiTheme="minorHAnsi" w:hAnsiTheme="minorHAnsi" w:cstheme="minorHAnsi"/>
                <w:bCs/>
                <w:color w:val="000000" w:themeColor="text1"/>
              </w:rPr>
              <w:t xml:space="preserve"> home corner is important, says Ms Twani.</w:t>
            </w:r>
            <w:r w:rsidRPr="003424D0">
              <w:rPr>
                <w:rFonts w:asciiTheme="minorHAnsi" w:hAnsiTheme="minorHAnsi" w:cstheme="minorHAnsi"/>
                <w:bCs/>
                <w:color w:val="000000" w:themeColor="text1"/>
              </w:rPr>
              <w:t>‘Home is t</w:t>
            </w:r>
            <w:r w:rsidR="003424D0">
              <w:rPr>
                <w:rFonts w:asciiTheme="minorHAnsi" w:hAnsiTheme="minorHAnsi" w:cstheme="minorHAnsi"/>
                <w:bCs/>
                <w:color w:val="000000" w:themeColor="text1"/>
              </w:rPr>
              <w:t xml:space="preserve">he one thing all children have </w:t>
            </w:r>
            <w:r w:rsidRPr="003424D0">
              <w:rPr>
                <w:rFonts w:asciiTheme="minorHAnsi" w:hAnsiTheme="minorHAnsi" w:cstheme="minorHAnsi"/>
                <w:bCs/>
                <w:color w:val="000000" w:themeColor="text1"/>
              </w:rPr>
              <w:t>in common,’</w:t>
            </w:r>
            <w:r w:rsidR="00B410E4" w:rsidRPr="003424D0">
              <w:rPr>
                <w:rFonts w:asciiTheme="minorHAnsi" w:hAnsiTheme="minorHAnsi" w:cstheme="minorHAnsi"/>
                <w:bCs/>
                <w:color w:val="000000" w:themeColor="text1"/>
              </w:rPr>
              <w:t xml:space="preserve"> she explains. ‘It is better to </w:t>
            </w:r>
            <w:r w:rsidRPr="003424D0">
              <w:rPr>
                <w:rFonts w:asciiTheme="minorHAnsi" w:hAnsiTheme="minorHAnsi" w:cstheme="minorHAnsi"/>
                <w:bCs/>
                <w:color w:val="000000" w:themeColor="text1"/>
              </w:rPr>
              <w:t>hav</w:t>
            </w:r>
            <w:r w:rsidR="00B410E4" w:rsidRPr="003424D0">
              <w:rPr>
                <w:rFonts w:asciiTheme="minorHAnsi" w:hAnsiTheme="minorHAnsi" w:cstheme="minorHAnsi"/>
                <w:bCs/>
                <w:color w:val="000000" w:themeColor="text1"/>
              </w:rPr>
              <w:t xml:space="preserve">e a permanent home corner which </w:t>
            </w:r>
            <w:r w:rsidRPr="003424D0">
              <w:rPr>
                <w:rFonts w:asciiTheme="minorHAnsi" w:hAnsiTheme="minorHAnsi" w:cstheme="minorHAnsi"/>
                <w:bCs/>
                <w:color w:val="000000" w:themeColor="text1"/>
              </w:rPr>
              <w:t>yo</w:t>
            </w:r>
            <w:r w:rsidR="00B410E4" w:rsidRPr="003424D0">
              <w:rPr>
                <w:rFonts w:asciiTheme="minorHAnsi" w:hAnsiTheme="minorHAnsi" w:cstheme="minorHAnsi"/>
                <w:bCs/>
                <w:color w:val="000000" w:themeColor="text1"/>
              </w:rPr>
              <w:t xml:space="preserve">u enhance, so it becomes a home </w:t>
            </w:r>
            <w:r w:rsidRPr="003424D0">
              <w:rPr>
                <w:rFonts w:asciiTheme="minorHAnsi" w:hAnsiTheme="minorHAnsi" w:cstheme="minorHAnsi"/>
                <w:bCs/>
                <w:color w:val="000000" w:themeColor="text1"/>
              </w:rPr>
              <w:t xml:space="preserve">celebrating </w:t>
            </w:r>
            <w:r w:rsidR="00B410E4" w:rsidRPr="003424D0">
              <w:rPr>
                <w:rFonts w:asciiTheme="minorHAnsi" w:hAnsiTheme="minorHAnsi" w:cstheme="minorHAnsi"/>
                <w:bCs/>
                <w:color w:val="000000" w:themeColor="text1"/>
              </w:rPr>
              <w:t xml:space="preserve">Chinese New Year, rather than a Chinese restaurant.’ </w:t>
            </w:r>
            <w:r w:rsidRPr="003424D0">
              <w:rPr>
                <w:rFonts w:asciiTheme="minorHAnsi" w:hAnsiTheme="minorHAnsi" w:cstheme="minorHAnsi"/>
                <w:bCs/>
                <w:color w:val="000000" w:themeColor="text1"/>
              </w:rPr>
              <w:t>While</w:t>
            </w:r>
            <w:r w:rsidR="00B410E4" w:rsidRPr="003424D0">
              <w:rPr>
                <w:rFonts w:asciiTheme="minorHAnsi" w:hAnsiTheme="minorHAnsi" w:cstheme="minorHAnsi"/>
                <w:bCs/>
                <w:color w:val="000000" w:themeColor="text1"/>
              </w:rPr>
              <w:t xml:space="preserve"> home corners stocked with very </w:t>
            </w:r>
            <w:r w:rsidRPr="003424D0">
              <w:rPr>
                <w:rFonts w:asciiTheme="minorHAnsi" w:hAnsiTheme="minorHAnsi" w:cstheme="minorHAnsi"/>
                <w:bCs/>
                <w:color w:val="000000" w:themeColor="text1"/>
              </w:rPr>
              <w:t xml:space="preserve">open-ended </w:t>
            </w:r>
            <w:r w:rsidR="00B410E4" w:rsidRPr="003424D0">
              <w:rPr>
                <w:rFonts w:asciiTheme="minorHAnsi" w:hAnsiTheme="minorHAnsi" w:cstheme="minorHAnsi"/>
                <w:bCs/>
                <w:color w:val="000000" w:themeColor="text1"/>
              </w:rPr>
              <w:t xml:space="preserve">resources are becoming more </w:t>
            </w:r>
            <w:r w:rsidRPr="003424D0">
              <w:rPr>
                <w:rFonts w:asciiTheme="minorHAnsi" w:hAnsiTheme="minorHAnsi" w:cstheme="minorHAnsi"/>
                <w:bCs/>
                <w:color w:val="000000" w:themeColor="text1"/>
              </w:rPr>
              <w:t>popular,</w:t>
            </w:r>
            <w:r w:rsidR="003424D0">
              <w:rPr>
                <w:rFonts w:asciiTheme="minorHAnsi" w:hAnsiTheme="minorHAnsi" w:cstheme="minorHAnsi"/>
                <w:bCs/>
                <w:color w:val="000000" w:themeColor="text1"/>
              </w:rPr>
              <w:t xml:space="preserve"> Ms Twani prefers well-equipped </w:t>
            </w:r>
            <w:r w:rsidRPr="003424D0">
              <w:rPr>
                <w:rFonts w:asciiTheme="minorHAnsi" w:hAnsiTheme="minorHAnsi" w:cstheme="minorHAnsi"/>
                <w:bCs/>
                <w:color w:val="000000" w:themeColor="text1"/>
              </w:rPr>
              <w:t xml:space="preserve">realistic </w:t>
            </w:r>
            <w:r w:rsidR="00B410E4" w:rsidRPr="003424D0">
              <w:rPr>
                <w:rFonts w:asciiTheme="minorHAnsi" w:hAnsiTheme="minorHAnsi" w:cstheme="minorHAnsi"/>
                <w:bCs/>
                <w:color w:val="000000" w:themeColor="text1"/>
              </w:rPr>
              <w:t xml:space="preserve">home corners over deconstructed </w:t>
            </w:r>
            <w:r w:rsidRPr="003424D0">
              <w:rPr>
                <w:rFonts w:asciiTheme="minorHAnsi" w:hAnsiTheme="minorHAnsi" w:cstheme="minorHAnsi"/>
                <w:bCs/>
                <w:color w:val="000000" w:themeColor="text1"/>
              </w:rPr>
              <w:t xml:space="preserve">versions. ‘I </w:t>
            </w:r>
            <w:r w:rsidR="00B410E4" w:rsidRPr="003424D0">
              <w:rPr>
                <w:rFonts w:asciiTheme="minorHAnsi" w:hAnsiTheme="minorHAnsi" w:cstheme="minorHAnsi"/>
                <w:bCs/>
                <w:color w:val="000000" w:themeColor="text1"/>
              </w:rPr>
              <w:t xml:space="preserve">rarely see them done well,’ she </w:t>
            </w:r>
            <w:r w:rsidRPr="003424D0">
              <w:rPr>
                <w:rFonts w:asciiTheme="minorHAnsi" w:hAnsiTheme="minorHAnsi" w:cstheme="minorHAnsi"/>
                <w:bCs/>
                <w:color w:val="000000" w:themeColor="text1"/>
              </w:rPr>
              <w:t>says. ‘Of c</w:t>
            </w:r>
            <w:r w:rsidR="00B410E4" w:rsidRPr="003424D0">
              <w:rPr>
                <w:rFonts w:asciiTheme="minorHAnsi" w:hAnsiTheme="minorHAnsi" w:cstheme="minorHAnsi"/>
                <w:bCs/>
                <w:color w:val="000000" w:themeColor="text1"/>
              </w:rPr>
              <w:t xml:space="preserve">ourse, every classroom needs to </w:t>
            </w:r>
            <w:r w:rsidRPr="003424D0">
              <w:rPr>
                <w:rFonts w:asciiTheme="minorHAnsi" w:hAnsiTheme="minorHAnsi" w:cstheme="minorHAnsi"/>
                <w:bCs/>
                <w:color w:val="000000" w:themeColor="text1"/>
              </w:rPr>
              <w:t>have things</w:t>
            </w:r>
            <w:r w:rsidR="00B410E4" w:rsidRPr="003424D0">
              <w:rPr>
                <w:rFonts w:asciiTheme="minorHAnsi" w:hAnsiTheme="minorHAnsi" w:cstheme="minorHAnsi"/>
                <w:bCs/>
                <w:color w:val="000000" w:themeColor="text1"/>
              </w:rPr>
              <w:t xml:space="preserve"> children can create from loose </w:t>
            </w:r>
            <w:r w:rsidRPr="003424D0">
              <w:rPr>
                <w:rFonts w:asciiTheme="minorHAnsi" w:hAnsiTheme="minorHAnsi" w:cstheme="minorHAnsi"/>
                <w:bCs/>
                <w:color w:val="000000" w:themeColor="text1"/>
              </w:rPr>
              <w:t xml:space="preserve">parts, and we </w:t>
            </w:r>
            <w:r w:rsidR="00B410E4" w:rsidRPr="003424D0">
              <w:rPr>
                <w:rFonts w:asciiTheme="minorHAnsi" w:hAnsiTheme="minorHAnsi" w:cstheme="minorHAnsi"/>
                <w:bCs/>
                <w:color w:val="000000" w:themeColor="text1"/>
              </w:rPr>
              <w:t xml:space="preserve">know children will create their </w:t>
            </w:r>
            <w:r w:rsidRPr="003424D0">
              <w:rPr>
                <w:rFonts w:asciiTheme="minorHAnsi" w:hAnsiTheme="minorHAnsi" w:cstheme="minorHAnsi"/>
                <w:bCs/>
                <w:color w:val="000000" w:themeColor="text1"/>
              </w:rPr>
              <w:t xml:space="preserve">own </w:t>
            </w:r>
            <w:r w:rsidR="00B410E4" w:rsidRPr="003424D0">
              <w:rPr>
                <w:rFonts w:asciiTheme="minorHAnsi" w:hAnsiTheme="minorHAnsi" w:cstheme="minorHAnsi"/>
                <w:bCs/>
                <w:color w:val="000000" w:themeColor="text1"/>
              </w:rPr>
              <w:t xml:space="preserve">role play from these open-ended </w:t>
            </w:r>
            <w:r w:rsidRPr="003424D0">
              <w:rPr>
                <w:rFonts w:asciiTheme="minorHAnsi" w:hAnsiTheme="minorHAnsi" w:cstheme="minorHAnsi"/>
                <w:bCs/>
                <w:color w:val="000000" w:themeColor="text1"/>
              </w:rPr>
              <w:t>resources, but</w:t>
            </w:r>
            <w:r w:rsidR="00B410E4" w:rsidRPr="003424D0">
              <w:rPr>
                <w:rFonts w:asciiTheme="minorHAnsi" w:hAnsiTheme="minorHAnsi" w:cstheme="minorHAnsi"/>
                <w:bCs/>
                <w:color w:val="000000" w:themeColor="text1"/>
              </w:rPr>
              <w:t xml:space="preserve"> I’d rather have fabrics, tubes </w:t>
            </w:r>
            <w:r w:rsidRPr="003424D0">
              <w:rPr>
                <w:rFonts w:asciiTheme="minorHAnsi" w:hAnsiTheme="minorHAnsi" w:cstheme="minorHAnsi"/>
                <w:bCs/>
                <w:color w:val="000000" w:themeColor="text1"/>
              </w:rPr>
              <w:t>and so o</w:t>
            </w:r>
            <w:r w:rsidR="00B410E4" w:rsidRPr="003424D0">
              <w:rPr>
                <w:rFonts w:asciiTheme="minorHAnsi" w:hAnsiTheme="minorHAnsi" w:cstheme="minorHAnsi"/>
                <w:bCs/>
                <w:color w:val="000000" w:themeColor="text1"/>
              </w:rPr>
              <w:t xml:space="preserve">n as well as a home corner, not </w:t>
            </w:r>
            <w:r w:rsidRPr="003424D0">
              <w:rPr>
                <w:rFonts w:asciiTheme="minorHAnsi" w:hAnsiTheme="minorHAnsi" w:cstheme="minorHAnsi"/>
                <w:bCs/>
                <w:color w:val="000000" w:themeColor="text1"/>
              </w:rPr>
              <w:t>instead of.’</w:t>
            </w:r>
          </w:p>
          <w:p w14:paraId="5F08B97D" w14:textId="77777777" w:rsidR="00B410E4" w:rsidRPr="003424D0" w:rsidRDefault="00B410E4" w:rsidP="001F15A2">
            <w:pPr>
              <w:pStyle w:val="Default"/>
              <w:spacing w:line="360" w:lineRule="auto"/>
              <w:jc w:val="both"/>
              <w:rPr>
                <w:rFonts w:asciiTheme="minorHAnsi" w:hAnsiTheme="minorHAnsi" w:cstheme="minorHAnsi"/>
                <w:bCs/>
                <w:color w:val="000000" w:themeColor="text1"/>
              </w:rPr>
            </w:pPr>
          </w:p>
          <w:p w14:paraId="541FBE34" w14:textId="17B88581" w:rsidR="001F15A2" w:rsidRPr="003424D0" w:rsidRDefault="001F15A2" w:rsidP="001F15A2">
            <w:pPr>
              <w:pStyle w:val="Default"/>
              <w:spacing w:line="360" w:lineRule="auto"/>
              <w:jc w:val="both"/>
              <w:rPr>
                <w:rFonts w:asciiTheme="minorHAnsi" w:hAnsiTheme="minorHAnsi" w:cstheme="minorHAnsi"/>
                <w:bCs/>
                <w:color w:val="000000" w:themeColor="text1"/>
              </w:rPr>
            </w:pPr>
            <w:r w:rsidRPr="003424D0">
              <w:rPr>
                <w:rFonts w:asciiTheme="minorHAnsi" w:hAnsiTheme="minorHAnsi" w:cstheme="minorHAnsi"/>
                <w:bCs/>
                <w:color w:val="000000" w:themeColor="text1"/>
              </w:rPr>
              <w:t>Specific th</w:t>
            </w:r>
            <w:r w:rsidR="00B410E4" w:rsidRPr="003424D0">
              <w:rPr>
                <w:rFonts w:asciiTheme="minorHAnsi" w:hAnsiTheme="minorHAnsi" w:cstheme="minorHAnsi"/>
                <w:bCs/>
                <w:color w:val="000000" w:themeColor="text1"/>
              </w:rPr>
              <w:t xml:space="preserve">emed role-play areas, such as a </w:t>
            </w:r>
            <w:r w:rsidRPr="003424D0">
              <w:rPr>
                <w:rFonts w:asciiTheme="minorHAnsi" w:hAnsiTheme="minorHAnsi" w:cstheme="minorHAnsi"/>
                <w:bCs/>
                <w:color w:val="000000" w:themeColor="text1"/>
              </w:rPr>
              <w:t>doctor’s, denti</w:t>
            </w:r>
            <w:r w:rsidR="00B410E4" w:rsidRPr="003424D0">
              <w:rPr>
                <w:rFonts w:asciiTheme="minorHAnsi" w:hAnsiTheme="minorHAnsi" w:cstheme="minorHAnsi"/>
                <w:bCs/>
                <w:color w:val="000000" w:themeColor="text1"/>
              </w:rPr>
              <w:t xml:space="preserve">st or shop, can be created in </w:t>
            </w:r>
            <w:r w:rsidRPr="003424D0">
              <w:rPr>
                <w:rFonts w:asciiTheme="minorHAnsi" w:hAnsiTheme="minorHAnsi" w:cstheme="minorHAnsi"/>
                <w:bCs/>
                <w:color w:val="000000" w:themeColor="text1"/>
              </w:rPr>
              <w:t xml:space="preserve">response to </w:t>
            </w:r>
            <w:r w:rsidR="00B410E4" w:rsidRPr="003424D0">
              <w:rPr>
                <w:rFonts w:asciiTheme="minorHAnsi" w:hAnsiTheme="minorHAnsi" w:cstheme="minorHAnsi"/>
                <w:bCs/>
                <w:color w:val="000000" w:themeColor="text1"/>
              </w:rPr>
              <w:t xml:space="preserve">children’s current interests or </w:t>
            </w:r>
            <w:r w:rsidRPr="003424D0">
              <w:rPr>
                <w:rFonts w:asciiTheme="minorHAnsi" w:hAnsiTheme="minorHAnsi" w:cstheme="minorHAnsi"/>
                <w:bCs/>
                <w:color w:val="000000" w:themeColor="text1"/>
              </w:rPr>
              <w:t>experiences</w:t>
            </w:r>
            <w:r w:rsidR="00B410E4" w:rsidRPr="003424D0">
              <w:rPr>
                <w:rFonts w:asciiTheme="minorHAnsi" w:hAnsiTheme="minorHAnsi" w:cstheme="minorHAnsi"/>
                <w:bCs/>
                <w:color w:val="000000" w:themeColor="text1"/>
              </w:rPr>
              <w:t xml:space="preserve">. Continuous provision can also </w:t>
            </w:r>
            <w:r w:rsidRPr="003424D0">
              <w:rPr>
                <w:rFonts w:asciiTheme="minorHAnsi" w:hAnsiTheme="minorHAnsi" w:cstheme="minorHAnsi"/>
                <w:bCs/>
                <w:color w:val="000000" w:themeColor="text1"/>
              </w:rPr>
              <w:t>be enhanced eas</w:t>
            </w:r>
            <w:r w:rsidR="00B410E4" w:rsidRPr="003424D0">
              <w:rPr>
                <w:rFonts w:asciiTheme="minorHAnsi" w:hAnsiTheme="minorHAnsi" w:cstheme="minorHAnsi"/>
                <w:bCs/>
                <w:color w:val="000000" w:themeColor="text1"/>
              </w:rPr>
              <w:t xml:space="preserve">ily to reflect their interests. </w:t>
            </w:r>
            <w:r w:rsidRPr="003424D0">
              <w:rPr>
                <w:rFonts w:asciiTheme="minorHAnsi" w:hAnsiTheme="minorHAnsi" w:cstheme="minorHAnsi"/>
                <w:bCs/>
                <w:color w:val="000000" w:themeColor="text1"/>
              </w:rPr>
              <w:t>‘Again, there</w:t>
            </w:r>
            <w:r w:rsidR="00B410E4" w:rsidRPr="003424D0">
              <w:rPr>
                <w:rFonts w:asciiTheme="minorHAnsi" w:hAnsiTheme="minorHAnsi" w:cstheme="minorHAnsi"/>
                <w:bCs/>
                <w:color w:val="000000" w:themeColor="text1"/>
              </w:rPr>
              <w:t xml:space="preserve"> is a responsibility to be more </w:t>
            </w:r>
            <w:r w:rsidRPr="003424D0">
              <w:rPr>
                <w:rFonts w:asciiTheme="minorHAnsi" w:hAnsiTheme="minorHAnsi" w:cstheme="minorHAnsi"/>
                <w:bCs/>
                <w:color w:val="000000" w:themeColor="text1"/>
              </w:rPr>
              <w:t>proactive he</w:t>
            </w:r>
            <w:r w:rsidR="003424D0">
              <w:rPr>
                <w:rFonts w:asciiTheme="minorHAnsi" w:hAnsiTheme="minorHAnsi" w:cstheme="minorHAnsi"/>
                <w:bCs/>
                <w:color w:val="000000" w:themeColor="text1"/>
              </w:rPr>
              <w:t xml:space="preserve">re,’ says Mr Dubiel. ‘An estate </w:t>
            </w:r>
            <w:r w:rsidRPr="003424D0">
              <w:rPr>
                <w:rFonts w:asciiTheme="minorHAnsi" w:hAnsiTheme="minorHAnsi" w:cstheme="minorHAnsi"/>
                <w:bCs/>
                <w:color w:val="000000" w:themeColor="text1"/>
              </w:rPr>
              <w:t>agent mig</w:t>
            </w:r>
            <w:r w:rsidR="00B410E4" w:rsidRPr="003424D0">
              <w:rPr>
                <w:rFonts w:asciiTheme="minorHAnsi" w:hAnsiTheme="minorHAnsi" w:cstheme="minorHAnsi"/>
                <w:bCs/>
                <w:color w:val="000000" w:themeColor="text1"/>
              </w:rPr>
              <w:t xml:space="preserve">ht not be somewhere a child has </w:t>
            </w:r>
            <w:r w:rsidRPr="003424D0">
              <w:rPr>
                <w:rFonts w:asciiTheme="minorHAnsi" w:hAnsiTheme="minorHAnsi" w:cstheme="minorHAnsi"/>
                <w:bCs/>
                <w:color w:val="000000" w:themeColor="text1"/>
              </w:rPr>
              <w:t>been nor u</w:t>
            </w:r>
            <w:r w:rsidR="00B410E4" w:rsidRPr="003424D0">
              <w:rPr>
                <w:rFonts w:asciiTheme="minorHAnsi" w:hAnsiTheme="minorHAnsi" w:cstheme="minorHAnsi"/>
                <w:bCs/>
                <w:color w:val="000000" w:themeColor="text1"/>
              </w:rPr>
              <w:t xml:space="preserve">nderstands. Visiting one in the </w:t>
            </w:r>
            <w:r w:rsidRPr="003424D0">
              <w:rPr>
                <w:rFonts w:asciiTheme="minorHAnsi" w:hAnsiTheme="minorHAnsi" w:cstheme="minorHAnsi"/>
                <w:bCs/>
                <w:color w:val="000000" w:themeColor="text1"/>
              </w:rPr>
              <w:t>locality</w:t>
            </w:r>
            <w:r w:rsidR="00B410E4" w:rsidRPr="003424D0">
              <w:rPr>
                <w:rFonts w:asciiTheme="minorHAnsi" w:hAnsiTheme="minorHAnsi" w:cstheme="minorHAnsi"/>
                <w:bCs/>
                <w:color w:val="000000" w:themeColor="text1"/>
              </w:rPr>
              <w:t xml:space="preserve"> would both broaden the child’s </w:t>
            </w:r>
            <w:r w:rsidRPr="003424D0">
              <w:rPr>
                <w:rFonts w:asciiTheme="minorHAnsi" w:hAnsiTheme="minorHAnsi" w:cstheme="minorHAnsi"/>
                <w:bCs/>
                <w:color w:val="000000" w:themeColor="text1"/>
              </w:rPr>
              <w:t>experience and</w:t>
            </w:r>
            <w:r w:rsidR="00B410E4" w:rsidRPr="003424D0">
              <w:rPr>
                <w:rFonts w:asciiTheme="minorHAnsi" w:hAnsiTheme="minorHAnsi" w:cstheme="minorHAnsi"/>
                <w:bCs/>
                <w:color w:val="000000" w:themeColor="text1"/>
              </w:rPr>
              <w:t xml:space="preserve"> also enhance the level of play </w:t>
            </w:r>
            <w:r w:rsidRPr="003424D0">
              <w:rPr>
                <w:rFonts w:asciiTheme="minorHAnsi" w:hAnsiTheme="minorHAnsi" w:cstheme="minorHAnsi"/>
                <w:bCs/>
                <w:color w:val="000000" w:themeColor="text1"/>
              </w:rPr>
              <w:t xml:space="preserve">within </w:t>
            </w:r>
            <w:r w:rsidR="003424D0">
              <w:rPr>
                <w:rFonts w:asciiTheme="minorHAnsi" w:hAnsiTheme="minorHAnsi" w:cstheme="minorHAnsi"/>
                <w:bCs/>
                <w:color w:val="000000" w:themeColor="text1"/>
              </w:rPr>
              <w:t xml:space="preserve">it because it would have a real </w:t>
            </w:r>
            <w:r w:rsidR="00B410E4" w:rsidRPr="003424D0">
              <w:rPr>
                <w:rFonts w:asciiTheme="minorHAnsi" w:hAnsiTheme="minorHAnsi" w:cstheme="minorHAnsi"/>
                <w:bCs/>
                <w:color w:val="000000" w:themeColor="text1"/>
              </w:rPr>
              <w:t xml:space="preserve">“experienced” context. </w:t>
            </w:r>
            <w:r w:rsidRPr="003424D0">
              <w:rPr>
                <w:rFonts w:asciiTheme="minorHAnsi" w:hAnsiTheme="minorHAnsi" w:cstheme="minorHAnsi"/>
                <w:bCs/>
                <w:color w:val="000000" w:themeColor="text1"/>
              </w:rPr>
              <w:t xml:space="preserve">‘Have a box of hairdressing </w:t>
            </w:r>
            <w:r w:rsidR="00B410E4" w:rsidRPr="003424D0">
              <w:rPr>
                <w:rFonts w:asciiTheme="minorHAnsi" w:hAnsiTheme="minorHAnsi" w:cstheme="minorHAnsi"/>
                <w:bCs/>
                <w:color w:val="000000" w:themeColor="text1"/>
              </w:rPr>
              <w:t xml:space="preserve">resources, a </w:t>
            </w:r>
            <w:r w:rsidRPr="003424D0">
              <w:rPr>
                <w:rFonts w:asciiTheme="minorHAnsi" w:hAnsiTheme="minorHAnsi" w:cstheme="minorHAnsi"/>
                <w:bCs/>
                <w:color w:val="000000" w:themeColor="text1"/>
              </w:rPr>
              <w:t>pets’ box, a</w:t>
            </w:r>
            <w:r w:rsidR="00B410E4" w:rsidRPr="003424D0">
              <w:rPr>
                <w:rFonts w:asciiTheme="minorHAnsi" w:hAnsiTheme="minorHAnsi" w:cstheme="minorHAnsi"/>
                <w:bCs/>
                <w:color w:val="000000" w:themeColor="text1"/>
              </w:rPr>
              <w:t xml:space="preserve"> box of summer things,’ says Ms </w:t>
            </w:r>
            <w:r w:rsidRPr="003424D0">
              <w:rPr>
                <w:rFonts w:asciiTheme="minorHAnsi" w:hAnsiTheme="minorHAnsi" w:cstheme="minorHAnsi"/>
                <w:bCs/>
                <w:color w:val="000000" w:themeColor="text1"/>
              </w:rPr>
              <w:t>Twani. ‘And ha</w:t>
            </w:r>
            <w:r w:rsidR="00B410E4" w:rsidRPr="003424D0">
              <w:rPr>
                <w:rFonts w:asciiTheme="minorHAnsi" w:hAnsiTheme="minorHAnsi" w:cstheme="minorHAnsi"/>
                <w:bCs/>
                <w:color w:val="000000" w:themeColor="text1"/>
              </w:rPr>
              <w:t xml:space="preserve">ve coats, hats and wellies, not </w:t>
            </w:r>
            <w:r w:rsidRPr="003424D0">
              <w:rPr>
                <w:rFonts w:asciiTheme="minorHAnsi" w:hAnsiTheme="minorHAnsi" w:cstheme="minorHAnsi"/>
                <w:bCs/>
                <w:color w:val="000000" w:themeColor="text1"/>
              </w:rPr>
              <w:t xml:space="preserve">fairies </w:t>
            </w:r>
            <w:r w:rsidR="003424D0">
              <w:rPr>
                <w:rFonts w:asciiTheme="minorHAnsi" w:hAnsiTheme="minorHAnsi" w:cstheme="minorHAnsi"/>
                <w:bCs/>
                <w:color w:val="000000" w:themeColor="text1"/>
              </w:rPr>
              <w:t xml:space="preserve">and superheroes, otherwise they </w:t>
            </w:r>
            <w:r w:rsidRPr="003424D0">
              <w:rPr>
                <w:rFonts w:asciiTheme="minorHAnsi" w:hAnsiTheme="minorHAnsi" w:cstheme="minorHAnsi"/>
                <w:bCs/>
                <w:color w:val="000000" w:themeColor="text1"/>
              </w:rPr>
              <w:t>become obsessed with being princesses</w:t>
            </w:r>
            <w:r w:rsidR="00B410E4" w:rsidRPr="003424D0">
              <w:rPr>
                <w:rFonts w:asciiTheme="minorHAnsi" w:hAnsiTheme="minorHAnsi" w:cstheme="minorHAnsi"/>
                <w:bCs/>
                <w:color w:val="000000" w:themeColor="text1"/>
              </w:rPr>
              <w:t xml:space="preserve"> </w:t>
            </w:r>
            <w:r w:rsidRPr="003424D0">
              <w:rPr>
                <w:rFonts w:asciiTheme="minorHAnsi" w:hAnsiTheme="minorHAnsi" w:cstheme="minorHAnsi"/>
                <w:bCs/>
                <w:color w:val="000000" w:themeColor="text1"/>
              </w:rPr>
              <w:t>place they feel com</w:t>
            </w:r>
            <w:r w:rsidR="00B410E4" w:rsidRPr="003424D0">
              <w:rPr>
                <w:rFonts w:asciiTheme="minorHAnsi" w:hAnsiTheme="minorHAnsi" w:cstheme="minorHAnsi"/>
                <w:bCs/>
                <w:color w:val="000000" w:themeColor="text1"/>
              </w:rPr>
              <w:t xml:space="preserve">fortable.’ </w:t>
            </w:r>
            <w:r w:rsidRPr="003424D0">
              <w:rPr>
                <w:rFonts w:asciiTheme="minorHAnsi" w:hAnsiTheme="minorHAnsi" w:cstheme="minorHAnsi"/>
                <w:bCs/>
                <w:color w:val="000000" w:themeColor="text1"/>
              </w:rPr>
              <w:t>Role play p</w:t>
            </w:r>
            <w:r w:rsidR="00B410E4" w:rsidRPr="003424D0">
              <w:rPr>
                <w:rFonts w:asciiTheme="minorHAnsi" w:hAnsiTheme="minorHAnsi" w:cstheme="minorHAnsi"/>
                <w:bCs/>
                <w:color w:val="000000" w:themeColor="text1"/>
              </w:rPr>
              <w:t xml:space="preserve">rovides an invaluable means for </w:t>
            </w:r>
            <w:r w:rsidRPr="003424D0">
              <w:rPr>
                <w:rFonts w:asciiTheme="minorHAnsi" w:hAnsiTheme="minorHAnsi" w:cstheme="minorHAnsi"/>
                <w:bCs/>
                <w:color w:val="000000" w:themeColor="text1"/>
              </w:rPr>
              <w:t xml:space="preserve">children to </w:t>
            </w:r>
            <w:r w:rsidR="00B410E4" w:rsidRPr="003424D0">
              <w:rPr>
                <w:rFonts w:asciiTheme="minorHAnsi" w:hAnsiTheme="minorHAnsi" w:cstheme="minorHAnsi"/>
                <w:bCs/>
                <w:color w:val="000000" w:themeColor="text1"/>
              </w:rPr>
              <w:t xml:space="preserve">consolidate their understanding </w:t>
            </w:r>
            <w:r w:rsidRPr="003424D0">
              <w:rPr>
                <w:rFonts w:asciiTheme="minorHAnsi" w:hAnsiTheme="minorHAnsi" w:cstheme="minorHAnsi"/>
                <w:bCs/>
                <w:color w:val="000000" w:themeColor="text1"/>
              </w:rPr>
              <w:t>of knowledg</w:t>
            </w:r>
            <w:r w:rsidR="003424D0">
              <w:rPr>
                <w:rFonts w:asciiTheme="minorHAnsi" w:hAnsiTheme="minorHAnsi" w:cstheme="minorHAnsi"/>
                <w:bCs/>
                <w:color w:val="000000" w:themeColor="text1"/>
              </w:rPr>
              <w:t xml:space="preserve">e and skills through meaningful </w:t>
            </w:r>
            <w:r w:rsidRPr="003424D0">
              <w:rPr>
                <w:rFonts w:asciiTheme="minorHAnsi" w:hAnsiTheme="minorHAnsi" w:cstheme="minorHAnsi"/>
                <w:bCs/>
                <w:color w:val="000000" w:themeColor="text1"/>
              </w:rPr>
              <w:t>experiences, or</w:t>
            </w:r>
            <w:r w:rsidR="00B410E4" w:rsidRPr="003424D0">
              <w:rPr>
                <w:rFonts w:asciiTheme="minorHAnsi" w:hAnsiTheme="minorHAnsi" w:cstheme="minorHAnsi"/>
                <w:bCs/>
                <w:color w:val="000000" w:themeColor="text1"/>
              </w:rPr>
              <w:t xml:space="preserve"> to try out new ideas in a safe and familiar environment. </w:t>
            </w:r>
            <w:r w:rsidRPr="003424D0">
              <w:rPr>
                <w:rFonts w:asciiTheme="minorHAnsi" w:hAnsiTheme="minorHAnsi" w:cstheme="minorHAnsi"/>
                <w:bCs/>
                <w:color w:val="000000" w:themeColor="text1"/>
              </w:rPr>
              <w:t>When considering ho</w:t>
            </w:r>
            <w:r w:rsidR="00B410E4" w:rsidRPr="003424D0">
              <w:rPr>
                <w:rFonts w:asciiTheme="minorHAnsi" w:hAnsiTheme="minorHAnsi" w:cstheme="minorHAnsi"/>
                <w:bCs/>
                <w:color w:val="000000" w:themeColor="text1"/>
              </w:rPr>
              <w:t xml:space="preserve">w to plan and </w:t>
            </w:r>
            <w:r w:rsidRPr="003424D0">
              <w:rPr>
                <w:rFonts w:asciiTheme="minorHAnsi" w:hAnsiTheme="minorHAnsi" w:cstheme="minorHAnsi"/>
                <w:bCs/>
                <w:color w:val="000000" w:themeColor="text1"/>
              </w:rPr>
              <w:t>resource role-p</w:t>
            </w:r>
            <w:r w:rsidR="00B410E4" w:rsidRPr="003424D0">
              <w:rPr>
                <w:rFonts w:asciiTheme="minorHAnsi" w:hAnsiTheme="minorHAnsi" w:cstheme="minorHAnsi"/>
                <w:bCs/>
                <w:color w:val="000000" w:themeColor="text1"/>
              </w:rPr>
              <w:t xml:space="preserve">lay areas, Jan Dubiel, national </w:t>
            </w:r>
            <w:r w:rsidRPr="003424D0">
              <w:rPr>
                <w:rFonts w:asciiTheme="minorHAnsi" w:hAnsiTheme="minorHAnsi" w:cstheme="minorHAnsi"/>
                <w:bCs/>
                <w:color w:val="000000" w:themeColor="text1"/>
              </w:rPr>
              <w:t>director of Earl</w:t>
            </w:r>
            <w:r w:rsidR="003424D0">
              <w:rPr>
                <w:rFonts w:asciiTheme="minorHAnsi" w:hAnsiTheme="minorHAnsi" w:cstheme="minorHAnsi"/>
                <w:bCs/>
                <w:color w:val="000000" w:themeColor="text1"/>
              </w:rPr>
              <w:t xml:space="preserve">y Excellence, believes settings </w:t>
            </w:r>
            <w:r w:rsidRPr="003424D0">
              <w:rPr>
                <w:rFonts w:asciiTheme="minorHAnsi" w:hAnsiTheme="minorHAnsi" w:cstheme="minorHAnsi"/>
                <w:bCs/>
                <w:color w:val="000000" w:themeColor="text1"/>
              </w:rPr>
              <w:t>need to fo</w:t>
            </w:r>
            <w:r w:rsidR="003424D0" w:rsidRPr="003424D0">
              <w:rPr>
                <w:rFonts w:asciiTheme="minorHAnsi" w:hAnsiTheme="minorHAnsi" w:cstheme="minorHAnsi"/>
                <w:bCs/>
                <w:color w:val="000000" w:themeColor="text1"/>
              </w:rPr>
              <w:t xml:space="preserve">cus on children’s interests and </w:t>
            </w:r>
            <w:r w:rsidRPr="003424D0">
              <w:rPr>
                <w:rFonts w:asciiTheme="minorHAnsi" w:hAnsiTheme="minorHAnsi" w:cstheme="minorHAnsi"/>
                <w:bCs/>
                <w:color w:val="000000" w:themeColor="text1"/>
              </w:rPr>
              <w:t>experie</w:t>
            </w:r>
            <w:r w:rsidR="003424D0" w:rsidRPr="003424D0">
              <w:rPr>
                <w:rFonts w:asciiTheme="minorHAnsi" w:hAnsiTheme="minorHAnsi" w:cstheme="minorHAnsi"/>
                <w:bCs/>
                <w:color w:val="000000" w:themeColor="text1"/>
              </w:rPr>
              <w:t xml:space="preserve">nces and acknowledge also their </w:t>
            </w:r>
            <w:r w:rsidRPr="003424D0">
              <w:rPr>
                <w:rFonts w:asciiTheme="minorHAnsi" w:hAnsiTheme="minorHAnsi" w:cstheme="minorHAnsi"/>
                <w:bCs/>
                <w:color w:val="000000" w:themeColor="text1"/>
              </w:rPr>
              <w:t>responsibili</w:t>
            </w:r>
            <w:r w:rsidR="003424D0" w:rsidRPr="003424D0">
              <w:rPr>
                <w:rFonts w:asciiTheme="minorHAnsi" w:hAnsiTheme="minorHAnsi" w:cstheme="minorHAnsi"/>
                <w:bCs/>
                <w:color w:val="000000" w:themeColor="text1"/>
              </w:rPr>
              <w:t xml:space="preserve">ty in introducing new ideas and situations in meaningful ways. </w:t>
            </w:r>
            <w:r w:rsidRPr="003424D0">
              <w:rPr>
                <w:rFonts w:asciiTheme="minorHAnsi" w:hAnsiTheme="minorHAnsi" w:cstheme="minorHAnsi"/>
                <w:bCs/>
                <w:color w:val="000000" w:themeColor="text1"/>
              </w:rPr>
              <w:t>‘Childre</w:t>
            </w:r>
            <w:r w:rsidR="003424D0">
              <w:rPr>
                <w:rFonts w:asciiTheme="minorHAnsi" w:hAnsiTheme="minorHAnsi" w:cstheme="minorHAnsi"/>
                <w:bCs/>
                <w:color w:val="000000" w:themeColor="text1"/>
              </w:rPr>
              <w:t xml:space="preserve">n cannot develop an interest in </w:t>
            </w:r>
            <w:r w:rsidRPr="003424D0">
              <w:rPr>
                <w:rFonts w:asciiTheme="minorHAnsi" w:hAnsiTheme="minorHAnsi" w:cstheme="minorHAnsi"/>
                <w:bCs/>
                <w:color w:val="000000" w:themeColor="text1"/>
              </w:rPr>
              <w:t xml:space="preserve">something </w:t>
            </w:r>
            <w:r w:rsidR="003424D0" w:rsidRPr="003424D0">
              <w:rPr>
                <w:rFonts w:asciiTheme="minorHAnsi" w:hAnsiTheme="minorHAnsi" w:cstheme="minorHAnsi"/>
                <w:bCs/>
                <w:color w:val="000000" w:themeColor="text1"/>
              </w:rPr>
              <w:t xml:space="preserve">that they don’t know about,’ he </w:t>
            </w:r>
            <w:r w:rsidRPr="003424D0">
              <w:rPr>
                <w:rFonts w:asciiTheme="minorHAnsi" w:hAnsiTheme="minorHAnsi" w:cstheme="minorHAnsi"/>
                <w:bCs/>
                <w:color w:val="000000" w:themeColor="text1"/>
              </w:rPr>
              <w:t xml:space="preserve">says. ‘Some </w:t>
            </w:r>
            <w:r w:rsidR="003424D0" w:rsidRPr="003424D0">
              <w:rPr>
                <w:rFonts w:asciiTheme="minorHAnsi" w:hAnsiTheme="minorHAnsi" w:cstheme="minorHAnsi"/>
                <w:bCs/>
                <w:color w:val="000000" w:themeColor="text1"/>
              </w:rPr>
              <w:t xml:space="preserve">children start school with very </w:t>
            </w:r>
            <w:r w:rsidRPr="003424D0">
              <w:rPr>
                <w:rFonts w:asciiTheme="minorHAnsi" w:hAnsiTheme="minorHAnsi" w:cstheme="minorHAnsi"/>
                <w:bCs/>
                <w:color w:val="000000" w:themeColor="text1"/>
              </w:rPr>
              <w:t>limited experi</w:t>
            </w:r>
            <w:r w:rsidR="003424D0" w:rsidRPr="003424D0">
              <w:rPr>
                <w:rFonts w:asciiTheme="minorHAnsi" w:hAnsiTheme="minorHAnsi" w:cstheme="minorHAnsi"/>
                <w:bCs/>
                <w:color w:val="000000" w:themeColor="text1"/>
              </w:rPr>
              <w:t xml:space="preserve">ences, and practitioners have a </w:t>
            </w:r>
            <w:r w:rsidRPr="003424D0">
              <w:rPr>
                <w:rFonts w:asciiTheme="minorHAnsi" w:hAnsiTheme="minorHAnsi" w:cstheme="minorHAnsi"/>
                <w:bCs/>
                <w:color w:val="000000" w:themeColor="text1"/>
              </w:rPr>
              <w:t>role to p</w:t>
            </w:r>
            <w:r w:rsidR="003424D0" w:rsidRPr="003424D0">
              <w:rPr>
                <w:rFonts w:asciiTheme="minorHAnsi" w:hAnsiTheme="minorHAnsi" w:cstheme="minorHAnsi"/>
                <w:bCs/>
                <w:color w:val="000000" w:themeColor="text1"/>
              </w:rPr>
              <w:t xml:space="preserve">lay in broadening and deepening </w:t>
            </w:r>
            <w:r w:rsidRPr="003424D0">
              <w:rPr>
                <w:rFonts w:asciiTheme="minorHAnsi" w:hAnsiTheme="minorHAnsi" w:cstheme="minorHAnsi"/>
                <w:bCs/>
                <w:color w:val="000000" w:themeColor="text1"/>
              </w:rPr>
              <w:t>their experien</w:t>
            </w:r>
            <w:r w:rsidR="003424D0" w:rsidRPr="003424D0">
              <w:rPr>
                <w:rFonts w:asciiTheme="minorHAnsi" w:hAnsiTheme="minorHAnsi" w:cstheme="minorHAnsi"/>
                <w:bCs/>
                <w:color w:val="000000" w:themeColor="text1"/>
              </w:rPr>
              <w:t xml:space="preserve">ces, so there are opportunities </w:t>
            </w:r>
            <w:r w:rsidRPr="003424D0">
              <w:rPr>
                <w:rFonts w:asciiTheme="minorHAnsi" w:hAnsiTheme="minorHAnsi" w:cstheme="minorHAnsi"/>
                <w:bCs/>
                <w:color w:val="000000" w:themeColor="text1"/>
              </w:rPr>
              <w:t>– and r</w:t>
            </w:r>
            <w:r w:rsidR="003424D0" w:rsidRPr="003424D0">
              <w:rPr>
                <w:rFonts w:asciiTheme="minorHAnsi" w:hAnsiTheme="minorHAnsi" w:cstheme="minorHAnsi"/>
                <w:bCs/>
                <w:color w:val="000000" w:themeColor="text1"/>
              </w:rPr>
              <w:t xml:space="preserve">esponsibilities – for extending </w:t>
            </w:r>
            <w:r w:rsidRPr="003424D0">
              <w:rPr>
                <w:rFonts w:asciiTheme="minorHAnsi" w:hAnsiTheme="minorHAnsi" w:cstheme="minorHAnsi"/>
                <w:bCs/>
                <w:color w:val="000000" w:themeColor="text1"/>
              </w:rPr>
              <w:t>children’s e</w:t>
            </w:r>
            <w:r w:rsidR="003424D0" w:rsidRPr="003424D0">
              <w:rPr>
                <w:rFonts w:asciiTheme="minorHAnsi" w:hAnsiTheme="minorHAnsi" w:cstheme="minorHAnsi"/>
                <w:bCs/>
                <w:color w:val="000000" w:themeColor="text1"/>
              </w:rPr>
              <w:t xml:space="preserve">xperiences and knowledge of the world around them.’ </w:t>
            </w:r>
            <w:r w:rsidRPr="003424D0">
              <w:rPr>
                <w:rFonts w:asciiTheme="minorHAnsi" w:hAnsiTheme="minorHAnsi" w:cstheme="minorHAnsi"/>
                <w:bCs/>
                <w:color w:val="000000" w:themeColor="text1"/>
              </w:rPr>
              <w:t>It is a</w:t>
            </w:r>
            <w:r w:rsidR="003424D0" w:rsidRPr="003424D0">
              <w:rPr>
                <w:rFonts w:asciiTheme="minorHAnsi" w:hAnsiTheme="minorHAnsi" w:cstheme="minorHAnsi"/>
                <w:bCs/>
                <w:color w:val="000000" w:themeColor="text1"/>
              </w:rPr>
              <w:t xml:space="preserve">lso important to recognise that </w:t>
            </w:r>
            <w:r w:rsidRPr="003424D0">
              <w:rPr>
                <w:rFonts w:asciiTheme="minorHAnsi" w:hAnsiTheme="minorHAnsi" w:cstheme="minorHAnsi"/>
                <w:bCs/>
                <w:color w:val="000000" w:themeColor="text1"/>
              </w:rPr>
              <w:t>children w</w:t>
            </w:r>
            <w:r w:rsidR="003424D0">
              <w:rPr>
                <w:rFonts w:asciiTheme="minorHAnsi" w:hAnsiTheme="minorHAnsi" w:cstheme="minorHAnsi"/>
                <w:bCs/>
                <w:color w:val="000000" w:themeColor="text1"/>
              </w:rPr>
              <w:t xml:space="preserve">ill constantly want to play out </w:t>
            </w:r>
            <w:r w:rsidRPr="003424D0">
              <w:rPr>
                <w:rFonts w:asciiTheme="minorHAnsi" w:hAnsiTheme="minorHAnsi" w:cstheme="minorHAnsi"/>
                <w:bCs/>
                <w:color w:val="000000" w:themeColor="text1"/>
              </w:rPr>
              <w:t>scenarios that may be inspired by, say</w:t>
            </w:r>
            <w:r w:rsidR="003424D0" w:rsidRPr="003424D0">
              <w:rPr>
                <w:rFonts w:asciiTheme="minorHAnsi" w:hAnsiTheme="minorHAnsi" w:cstheme="minorHAnsi"/>
                <w:bCs/>
                <w:color w:val="000000" w:themeColor="text1"/>
              </w:rPr>
              <w:t xml:space="preserve">, recent </w:t>
            </w:r>
            <w:r w:rsidRPr="003424D0">
              <w:rPr>
                <w:rFonts w:asciiTheme="minorHAnsi" w:hAnsiTheme="minorHAnsi" w:cstheme="minorHAnsi"/>
                <w:bCs/>
                <w:color w:val="000000" w:themeColor="text1"/>
              </w:rPr>
              <w:t>experiences, books or computer games. So,</w:t>
            </w:r>
            <w:r w:rsidR="003424D0">
              <w:rPr>
                <w:rFonts w:asciiTheme="minorHAnsi" w:hAnsiTheme="minorHAnsi" w:cstheme="minorHAnsi"/>
                <w:bCs/>
                <w:color w:val="000000" w:themeColor="text1"/>
              </w:rPr>
              <w:t xml:space="preserve"> </w:t>
            </w:r>
            <w:r w:rsidRPr="003424D0">
              <w:rPr>
                <w:rFonts w:asciiTheme="minorHAnsi" w:hAnsiTheme="minorHAnsi" w:cstheme="minorHAnsi"/>
                <w:bCs/>
                <w:color w:val="000000" w:themeColor="text1"/>
              </w:rPr>
              <w:t>says Mr Dubiel, ‘It’s vital that settings</w:t>
            </w:r>
            <w:r w:rsidR="003424D0" w:rsidRPr="003424D0">
              <w:rPr>
                <w:rFonts w:asciiTheme="minorHAnsi" w:hAnsiTheme="minorHAnsi" w:cstheme="minorHAnsi"/>
                <w:bCs/>
                <w:color w:val="000000" w:themeColor="text1"/>
              </w:rPr>
              <w:t xml:space="preserve"> </w:t>
            </w:r>
            <w:r w:rsidRPr="003424D0">
              <w:rPr>
                <w:rFonts w:asciiTheme="minorHAnsi" w:hAnsiTheme="minorHAnsi" w:cstheme="minorHAnsi"/>
                <w:bCs/>
                <w:color w:val="000000" w:themeColor="text1"/>
              </w:rPr>
              <w:t>provide well-equipped continuous</w:t>
            </w:r>
            <w:r w:rsidR="003424D0" w:rsidRPr="003424D0">
              <w:rPr>
                <w:rFonts w:asciiTheme="minorHAnsi" w:hAnsiTheme="minorHAnsi" w:cstheme="minorHAnsi"/>
                <w:bCs/>
                <w:color w:val="000000" w:themeColor="text1"/>
              </w:rPr>
              <w:t xml:space="preserve"> </w:t>
            </w:r>
            <w:r w:rsidRPr="003424D0">
              <w:rPr>
                <w:rFonts w:asciiTheme="minorHAnsi" w:hAnsiTheme="minorHAnsi" w:cstheme="minorHAnsi"/>
                <w:bCs/>
                <w:color w:val="000000" w:themeColor="text1"/>
              </w:rPr>
              <w:t>provisio</w:t>
            </w:r>
            <w:r w:rsidR="003424D0" w:rsidRPr="003424D0">
              <w:rPr>
                <w:rFonts w:asciiTheme="minorHAnsi" w:hAnsiTheme="minorHAnsi" w:cstheme="minorHAnsi"/>
                <w:bCs/>
                <w:color w:val="000000" w:themeColor="text1"/>
              </w:rPr>
              <w:t xml:space="preserve">n, including lots of open-ended </w:t>
            </w:r>
            <w:r w:rsidRPr="003424D0">
              <w:rPr>
                <w:rFonts w:asciiTheme="minorHAnsi" w:hAnsiTheme="minorHAnsi" w:cstheme="minorHAnsi"/>
                <w:bCs/>
                <w:color w:val="000000" w:themeColor="text1"/>
              </w:rPr>
              <w:t>resources, suc</w:t>
            </w:r>
            <w:r w:rsidR="003424D0" w:rsidRPr="003424D0">
              <w:rPr>
                <w:rFonts w:asciiTheme="minorHAnsi" w:hAnsiTheme="minorHAnsi" w:cstheme="minorHAnsi"/>
                <w:bCs/>
                <w:color w:val="000000" w:themeColor="text1"/>
              </w:rPr>
              <w:t xml:space="preserve">h as blocks and loose parts, so </w:t>
            </w:r>
            <w:r w:rsidRPr="003424D0">
              <w:rPr>
                <w:rFonts w:asciiTheme="minorHAnsi" w:hAnsiTheme="minorHAnsi" w:cstheme="minorHAnsi"/>
                <w:bCs/>
                <w:color w:val="000000" w:themeColor="text1"/>
              </w:rPr>
              <w:t>children have the spaces and means to create</w:t>
            </w:r>
            <w:r w:rsidR="003424D0">
              <w:rPr>
                <w:rFonts w:asciiTheme="minorHAnsi" w:hAnsiTheme="minorHAnsi" w:cstheme="minorHAnsi"/>
                <w:bCs/>
                <w:color w:val="000000" w:themeColor="text1"/>
              </w:rPr>
              <w:t xml:space="preserve"> </w:t>
            </w:r>
            <w:r w:rsidRPr="003424D0">
              <w:rPr>
                <w:rFonts w:asciiTheme="minorHAnsi" w:hAnsiTheme="minorHAnsi" w:cstheme="minorHAnsi"/>
                <w:bCs/>
                <w:color w:val="000000" w:themeColor="text1"/>
              </w:rPr>
              <w:t>scenario</w:t>
            </w:r>
            <w:r w:rsidR="003424D0" w:rsidRPr="003424D0">
              <w:rPr>
                <w:rFonts w:asciiTheme="minorHAnsi" w:hAnsiTheme="minorHAnsi" w:cstheme="minorHAnsi"/>
                <w:bCs/>
                <w:color w:val="000000" w:themeColor="text1"/>
              </w:rPr>
              <w:t xml:space="preserve">s that support and extend their </w:t>
            </w:r>
            <w:r w:rsidRPr="003424D0">
              <w:rPr>
                <w:rFonts w:asciiTheme="minorHAnsi" w:hAnsiTheme="minorHAnsi" w:cstheme="minorHAnsi"/>
                <w:bCs/>
                <w:color w:val="000000" w:themeColor="text1"/>
              </w:rPr>
              <w:t>learning</w:t>
            </w:r>
            <w:r w:rsidR="003424D0" w:rsidRPr="003424D0">
              <w:rPr>
                <w:rFonts w:asciiTheme="minorHAnsi" w:hAnsiTheme="minorHAnsi" w:cstheme="minorHAnsi"/>
                <w:bCs/>
                <w:color w:val="000000" w:themeColor="text1"/>
              </w:rPr>
              <w:t xml:space="preserve">, understanding and knowledge.’ Thoughtful resourcing enables </w:t>
            </w:r>
            <w:r w:rsidRPr="003424D0">
              <w:rPr>
                <w:rFonts w:asciiTheme="minorHAnsi" w:hAnsiTheme="minorHAnsi" w:cstheme="minorHAnsi"/>
                <w:bCs/>
                <w:color w:val="000000" w:themeColor="text1"/>
              </w:rPr>
              <w:t>practit</w:t>
            </w:r>
            <w:r w:rsidR="003424D0" w:rsidRPr="003424D0">
              <w:rPr>
                <w:rFonts w:asciiTheme="minorHAnsi" w:hAnsiTheme="minorHAnsi" w:cstheme="minorHAnsi"/>
                <w:bCs/>
                <w:color w:val="000000" w:themeColor="text1"/>
              </w:rPr>
              <w:t xml:space="preserve">ioners to maximise the learning </w:t>
            </w:r>
            <w:r w:rsidRPr="003424D0">
              <w:rPr>
                <w:rFonts w:asciiTheme="minorHAnsi" w:hAnsiTheme="minorHAnsi" w:cstheme="minorHAnsi"/>
                <w:bCs/>
                <w:color w:val="000000" w:themeColor="text1"/>
              </w:rPr>
              <w:t>opportunit</w:t>
            </w:r>
            <w:r w:rsidR="003424D0">
              <w:rPr>
                <w:rFonts w:asciiTheme="minorHAnsi" w:hAnsiTheme="minorHAnsi" w:cstheme="minorHAnsi"/>
                <w:bCs/>
                <w:color w:val="000000" w:themeColor="text1"/>
              </w:rPr>
              <w:t xml:space="preserve">ies within children’s role-play </w:t>
            </w:r>
            <w:r w:rsidRPr="003424D0">
              <w:rPr>
                <w:rFonts w:asciiTheme="minorHAnsi" w:hAnsiTheme="minorHAnsi" w:cstheme="minorHAnsi"/>
                <w:bCs/>
                <w:color w:val="000000" w:themeColor="text1"/>
              </w:rPr>
              <w:t>scenario</w:t>
            </w:r>
            <w:r w:rsidR="003424D0" w:rsidRPr="003424D0">
              <w:rPr>
                <w:rFonts w:asciiTheme="minorHAnsi" w:hAnsiTheme="minorHAnsi" w:cstheme="minorHAnsi"/>
                <w:bCs/>
                <w:color w:val="000000" w:themeColor="text1"/>
              </w:rPr>
              <w:t xml:space="preserve">s. ‘In the home corner, you can </w:t>
            </w:r>
            <w:r w:rsidRPr="003424D0">
              <w:rPr>
                <w:rFonts w:asciiTheme="minorHAnsi" w:hAnsiTheme="minorHAnsi" w:cstheme="minorHAnsi"/>
                <w:bCs/>
                <w:color w:val="000000" w:themeColor="text1"/>
              </w:rPr>
              <w:t xml:space="preserve">include a timer, clock, </w:t>
            </w:r>
            <w:r w:rsidR="003424D0" w:rsidRPr="003424D0">
              <w:rPr>
                <w:rFonts w:asciiTheme="minorHAnsi" w:hAnsiTheme="minorHAnsi" w:cstheme="minorHAnsi"/>
                <w:bCs/>
                <w:color w:val="000000" w:themeColor="text1"/>
              </w:rPr>
              <w:t xml:space="preserve">different types of </w:t>
            </w:r>
            <w:r w:rsidRPr="003424D0">
              <w:rPr>
                <w:rFonts w:asciiTheme="minorHAnsi" w:hAnsiTheme="minorHAnsi" w:cstheme="minorHAnsi"/>
                <w:bCs/>
                <w:color w:val="000000" w:themeColor="text1"/>
              </w:rPr>
              <w:t>measuring cups</w:t>
            </w:r>
            <w:r w:rsidR="003424D0" w:rsidRPr="003424D0">
              <w:rPr>
                <w:rFonts w:asciiTheme="minorHAnsi" w:hAnsiTheme="minorHAnsi" w:cstheme="minorHAnsi"/>
                <w:bCs/>
                <w:color w:val="000000" w:themeColor="text1"/>
              </w:rPr>
              <w:t xml:space="preserve">, so it is reflecting how maths </w:t>
            </w:r>
            <w:r w:rsidRPr="003424D0">
              <w:rPr>
                <w:rFonts w:asciiTheme="minorHAnsi" w:hAnsiTheme="minorHAnsi" w:cstheme="minorHAnsi"/>
                <w:bCs/>
                <w:color w:val="000000" w:themeColor="text1"/>
              </w:rPr>
              <w:t>is use</w:t>
            </w:r>
            <w:r w:rsidR="003424D0" w:rsidRPr="003424D0">
              <w:rPr>
                <w:rFonts w:asciiTheme="minorHAnsi" w:hAnsiTheme="minorHAnsi" w:cstheme="minorHAnsi"/>
                <w:bCs/>
                <w:color w:val="000000" w:themeColor="text1"/>
              </w:rPr>
              <w:t xml:space="preserve">d in real life,’ says Ms Twani. </w:t>
            </w:r>
            <w:r w:rsidRPr="003424D0">
              <w:rPr>
                <w:rFonts w:asciiTheme="minorHAnsi" w:hAnsiTheme="minorHAnsi" w:cstheme="minorHAnsi"/>
                <w:bCs/>
                <w:color w:val="000000" w:themeColor="text1"/>
              </w:rPr>
              <w:t>‘Have</w:t>
            </w:r>
            <w:r w:rsidR="003424D0">
              <w:rPr>
                <w:rFonts w:asciiTheme="minorHAnsi" w:hAnsiTheme="minorHAnsi" w:cstheme="minorHAnsi"/>
                <w:bCs/>
                <w:color w:val="000000" w:themeColor="text1"/>
              </w:rPr>
              <w:t xml:space="preserve"> the book area next to the home </w:t>
            </w:r>
            <w:r w:rsidRPr="003424D0">
              <w:rPr>
                <w:rFonts w:asciiTheme="minorHAnsi" w:hAnsiTheme="minorHAnsi" w:cstheme="minorHAnsi"/>
                <w:bCs/>
                <w:color w:val="000000" w:themeColor="text1"/>
              </w:rPr>
              <w:t>corner so it lo</w:t>
            </w:r>
            <w:r w:rsidR="003424D0" w:rsidRPr="003424D0">
              <w:rPr>
                <w:rFonts w:asciiTheme="minorHAnsi" w:hAnsiTheme="minorHAnsi" w:cstheme="minorHAnsi"/>
                <w:bCs/>
                <w:color w:val="000000" w:themeColor="text1"/>
              </w:rPr>
              <w:t xml:space="preserve">oks like a lounge, with a couch </w:t>
            </w:r>
            <w:r w:rsidRPr="003424D0">
              <w:rPr>
                <w:rFonts w:asciiTheme="minorHAnsi" w:hAnsiTheme="minorHAnsi" w:cstheme="minorHAnsi"/>
                <w:bCs/>
                <w:color w:val="000000" w:themeColor="text1"/>
              </w:rPr>
              <w:t>and</w:t>
            </w:r>
            <w:r w:rsidR="003424D0" w:rsidRPr="003424D0">
              <w:rPr>
                <w:rFonts w:asciiTheme="minorHAnsi" w:hAnsiTheme="minorHAnsi" w:cstheme="minorHAnsi"/>
                <w:bCs/>
                <w:color w:val="000000" w:themeColor="text1"/>
              </w:rPr>
              <w:t xml:space="preserve"> uplighter, and children engage </w:t>
            </w:r>
            <w:r w:rsidRPr="003424D0">
              <w:rPr>
                <w:rFonts w:asciiTheme="minorHAnsi" w:hAnsiTheme="minorHAnsi" w:cstheme="minorHAnsi"/>
                <w:bCs/>
                <w:color w:val="000000" w:themeColor="text1"/>
              </w:rPr>
              <w:t>emotiona</w:t>
            </w:r>
            <w:r w:rsidR="003424D0" w:rsidRPr="003424D0">
              <w:rPr>
                <w:rFonts w:asciiTheme="minorHAnsi" w:hAnsiTheme="minorHAnsi" w:cstheme="minorHAnsi"/>
                <w:bCs/>
                <w:color w:val="000000" w:themeColor="text1"/>
              </w:rPr>
              <w:t xml:space="preserve">lly </w:t>
            </w:r>
            <w:r w:rsidR="003424D0" w:rsidRPr="003424D0">
              <w:rPr>
                <w:rFonts w:asciiTheme="minorHAnsi" w:hAnsiTheme="minorHAnsi" w:cstheme="minorHAnsi"/>
                <w:bCs/>
                <w:color w:val="000000" w:themeColor="text1"/>
              </w:rPr>
              <w:lastRenderedPageBreak/>
              <w:t xml:space="preserve">with it as part of the home </w:t>
            </w:r>
            <w:r w:rsidRPr="003424D0">
              <w:rPr>
                <w:rFonts w:asciiTheme="minorHAnsi" w:hAnsiTheme="minorHAnsi" w:cstheme="minorHAnsi"/>
                <w:bCs/>
                <w:color w:val="000000" w:themeColor="text1"/>
              </w:rPr>
              <w:t>corner ex</w:t>
            </w:r>
            <w:r w:rsidR="003424D0" w:rsidRPr="003424D0">
              <w:rPr>
                <w:rFonts w:asciiTheme="minorHAnsi" w:hAnsiTheme="minorHAnsi" w:cstheme="minorHAnsi"/>
                <w:bCs/>
                <w:color w:val="000000" w:themeColor="text1"/>
              </w:rPr>
              <w:t xml:space="preserve">perience. Include recipe books, </w:t>
            </w:r>
            <w:r w:rsidRPr="003424D0">
              <w:rPr>
                <w:rFonts w:asciiTheme="minorHAnsi" w:hAnsiTheme="minorHAnsi" w:cstheme="minorHAnsi"/>
                <w:bCs/>
                <w:color w:val="000000" w:themeColor="text1"/>
              </w:rPr>
              <w:t>and catal</w:t>
            </w:r>
            <w:r w:rsidR="003424D0">
              <w:rPr>
                <w:rFonts w:asciiTheme="minorHAnsi" w:hAnsiTheme="minorHAnsi" w:cstheme="minorHAnsi"/>
                <w:bCs/>
                <w:color w:val="000000" w:themeColor="text1"/>
              </w:rPr>
              <w:t xml:space="preserve">ogues, and have a whiteboard on </w:t>
            </w:r>
            <w:r w:rsidRPr="003424D0">
              <w:rPr>
                <w:rFonts w:asciiTheme="minorHAnsi" w:hAnsiTheme="minorHAnsi" w:cstheme="minorHAnsi"/>
                <w:bCs/>
                <w:color w:val="000000" w:themeColor="text1"/>
              </w:rPr>
              <w:t xml:space="preserve">the fridge, a </w:t>
            </w:r>
            <w:r w:rsidR="003424D0" w:rsidRPr="003424D0">
              <w:rPr>
                <w:rFonts w:asciiTheme="minorHAnsi" w:hAnsiTheme="minorHAnsi" w:cstheme="minorHAnsi"/>
                <w:bCs/>
                <w:color w:val="000000" w:themeColor="text1"/>
              </w:rPr>
              <w:t xml:space="preserve">calendar on the wall, providing </w:t>
            </w:r>
            <w:r w:rsidRPr="003424D0">
              <w:rPr>
                <w:rFonts w:asciiTheme="minorHAnsi" w:hAnsiTheme="minorHAnsi" w:cstheme="minorHAnsi"/>
                <w:bCs/>
                <w:color w:val="000000" w:themeColor="text1"/>
              </w:rPr>
              <w:t>writing opportunities that are meaningful.</w:t>
            </w:r>
          </w:p>
          <w:p w14:paraId="105CFED4" w14:textId="6DE69C6E" w:rsidR="001F15A2" w:rsidRPr="003424D0" w:rsidRDefault="001F15A2" w:rsidP="001F15A2">
            <w:pPr>
              <w:pStyle w:val="Default"/>
              <w:spacing w:line="360" w:lineRule="auto"/>
              <w:jc w:val="both"/>
              <w:rPr>
                <w:rFonts w:asciiTheme="minorHAnsi" w:hAnsiTheme="minorHAnsi" w:cstheme="minorHAnsi"/>
                <w:bCs/>
                <w:color w:val="000000" w:themeColor="text1"/>
              </w:rPr>
            </w:pPr>
            <w:r w:rsidRPr="003424D0">
              <w:rPr>
                <w:rFonts w:asciiTheme="minorHAnsi" w:hAnsiTheme="minorHAnsi" w:cstheme="minorHAnsi"/>
                <w:bCs/>
                <w:color w:val="000000" w:themeColor="text1"/>
              </w:rPr>
              <w:t>In t</w:t>
            </w:r>
            <w:r w:rsidR="003424D0" w:rsidRPr="003424D0">
              <w:rPr>
                <w:rFonts w:asciiTheme="minorHAnsi" w:hAnsiTheme="minorHAnsi" w:cstheme="minorHAnsi"/>
                <w:bCs/>
                <w:color w:val="000000" w:themeColor="text1"/>
              </w:rPr>
              <w:t xml:space="preserve">erms of technology, think about </w:t>
            </w:r>
            <w:r w:rsidRPr="003424D0">
              <w:rPr>
                <w:rFonts w:asciiTheme="minorHAnsi" w:hAnsiTheme="minorHAnsi" w:cstheme="minorHAnsi"/>
                <w:bCs/>
                <w:color w:val="000000" w:themeColor="text1"/>
              </w:rPr>
              <w:t>providing littl</w:t>
            </w:r>
            <w:r w:rsidR="003424D0" w:rsidRPr="003424D0">
              <w:rPr>
                <w:rFonts w:asciiTheme="minorHAnsi" w:hAnsiTheme="minorHAnsi" w:cstheme="minorHAnsi"/>
                <w:bCs/>
                <w:color w:val="000000" w:themeColor="text1"/>
              </w:rPr>
              <w:t xml:space="preserve">e angle lamps, or even a little </w:t>
            </w:r>
            <w:r w:rsidRPr="003424D0">
              <w:rPr>
                <w:rFonts w:asciiTheme="minorHAnsi" w:hAnsiTheme="minorHAnsi" w:cstheme="minorHAnsi"/>
                <w:bCs/>
                <w:color w:val="000000" w:themeColor="text1"/>
              </w:rPr>
              <w:t>vac</w:t>
            </w:r>
            <w:r w:rsidR="003424D0" w:rsidRPr="003424D0">
              <w:rPr>
                <w:rFonts w:asciiTheme="minorHAnsi" w:hAnsiTheme="minorHAnsi" w:cstheme="minorHAnsi"/>
                <w:bCs/>
                <w:color w:val="000000" w:themeColor="text1"/>
              </w:rPr>
              <w:t>uum cleaner that really works.</w:t>
            </w:r>
          </w:p>
          <w:p w14:paraId="78849A00" w14:textId="7F8AF16E" w:rsidR="001F15A2" w:rsidRDefault="001F15A2" w:rsidP="001F15A2">
            <w:pPr>
              <w:pStyle w:val="Default"/>
              <w:spacing w:line="360" w:lineRule="auto"/>
              <w:jc w:val="both"/>
              <w:rPr>
                <w:b/>
                <w:bCs/>
                <w:color w:val="000000" w:themeColor="text1"/>
              </w:rPr>
            </w:pPr>
          </w:p>
        </w:tc>
      </w:tr>
    </w:tbl>
    <w:p w14:paraId="054B11D5" w14:textId="77777777" w:rsidR="001F15A2" w:rsidRPr="001F15A2" w:rsidRDefault="001F15A2" w:rsidP="001F15A2">
      <w:pPr>
        <w:pStyle w:val="Default"/>
        <w:spacing w:line="360" w:lineRule="auto"/>
        <w:jc w:val="both"/>
        <w:rPr>
          <w:b/>
          <w:bCs/>
          <w:color w:val="000000" w:themeColor="text1"/>
        </w:rPr>
      </w:pPr>
    </w:p>
    <w:p w14:paraId="51F81D18" w14:textId="3D5D7A89" w:rsidR="00080812" w:rsidRPr="004B7C7A" w:rsidRDefault="004B7C7A" w:rsidP="003424D0">
      <w:pPr>
        <w:pStyle w:val="Default"/>
        <w:numPr>
          <w:ilvl w:val="0"/>
          <w:numId w:val="42"/>
        </w:numPr>
        <w:spacing w:line="360" w:lineRule="auto"/>
        <w:jc w:val="both"/>
        <w:rPr>
          <w:b/>
          <w:bCs/>
          <w:color w:val="auto"/>
        </w:rPr>
      </w:pPr>
      <w:r>
        <w:rPr>
          <w:bCs/>
          <w:color w:val="auto"/>
        </w:rPr>
        <w:t xml:space="preserve">Play and resources are often grouped into five different categories, each one has a particular benefit to children’s development. These categories are physical, imaginative, creative and construction. </w:t>
      </w:r>
    </w:p>
    <w:p w14:paraId="4632BA6D" w14:textId="238A3716" w:rsidR="004B7C7A" w:rsidRDefault="004B7C7A" w:rsidP="004B7C7A">
      <w:pPr>
        <w:pStyle w:val="Default"/>
        <w:spacing w:line="360" w:lineRule="auto"/>
        <w:ind w:left="720"/>
        <w:jc w:val="both"/>
        <w:rPr>
          <w:bCs/>
          <w:color w:val="auto"/>
        </w:rPr>
      </w:pPr>
      <w:r>
        <w:rPr>
          <w:bCs/>
          <w:color w:val="auto"/>
        </w:rPr>
        <w:t xml:space="preserve">Find a definition and an example for each of the 5 categories in the table below. </w:t>
      </w:r>
    </w:p>
    <w:p w14:paraId="0870099B" w14:textId="4D2D4524" w:rsidR="004B7C7A" w:rsidRDefault="004B7C7A" w:rsidP="004B7C7A">
      <w:pPr>
        <w:pStyle w:val="Default"/>
        <w:spacing w:line="360" w:lineRule="auto"/>
        <w:ind w:left="720"/>
        <w:jc w:val="both"/>
        <w:rPr>
          <w:bCs/>
          <w:color w:val="auto"/>
        </w:rPr>
      </w:pPr>
    </w:p>
    <w:tbl>
      <w:tblPr>
        <w:tblStyle w:val="TableGrid"/>
        <w:tblW w:w="0" w:type="auto"/>
        <w:tblInd w:w="720" w:type="dxa"/>
        <w:tblLook w:val="04A0" w:firstRow="1" w:lastRow="0" w:firstColumn="1" w:lastColumn="0" w:noHBand="0" w:noVBand="1"/>
      </w:tblPr>
      <w:tblGrid>
        <w:gridCol w:w="3277"/>
        <w:gridCol w:w="3246"/>
        <w:gridCol w:w="3231"/>
      </w:tblGrid>
      <w:tr w:rsidR="004B7C7A" w14:paraId="7F35F450" w14:textId="77777777" w:rsidTr="004B7C7A">
        <w:tc>
          <w:tcPr>
            <w:tcW w:w="3491" w:type="dxa"/>
            <w:shd w:val="clear" w:color="auto" w:fill="0070C0"/>
          </w:tcPr>
          <w:p w14:paraId="78A63AB1" w14:textId="1372796F" w:rsidR="004B7C7A" w:rsidRDefault="004B7C7A" w:rsidP="004B7C7A">
            <w:pPr>
              <w:pStyle w:val="Default"/>
              <w:spacing w:line="360" w:lineRule="auto"/>
              <w:jc w:val="both"/>
              <w:rPr>
                <w:b/>
                <w:bCs/>
                <w:color w:val="auto"/>
              </w:rPr>
            </w:pPr>
            <w:r>
              <w:rPr>
                <w:b/>
                <w:bCs/>
                <w:color w:val="auto"/>
              </w:rPr>
              <w:t xml:space="preserve">Play Type </w:t>
            </w:r>
          </w:p>
        </w:tc>
        <w:tc>
          <w:tcPr>
            <w:tcW w:w="3491" w:type="dxa"/>
            <w:shd w:val="clear" w:color="auto" w:fill="0070C0"/>
          </w:tcPr>
          <w:p w14:paraId="1C268DF1" w14:textId="4D4FA771" w:rsidR="004B7C7A" w:rsidRDefault="004B7C7A" w:rsidP="004B7C7A">
            <w:pPr>
              <w:pStyle w:val="Default"/>
              <w:spacing w:line="360" w:lineRule="auto"/>
              <w:jc w:val="both"/>
              <w:rPr>
                <w:b/>
                <w:bCs/>
                <w:color w:val="auto"/>
              </w:rPr>
            </w:pPr>
            <w:r>
              <w:rPr>
                <w:b/>
                <w:bCs/>
                <w:color w:val="auto"/>
              </w:rPr>
              <w:t>Definition</w:t>
            </w:r>
          </w:p>
        </w:tc>
        <w:tc>
          <w:tcPr>
            <w:tcW w:w="3492" w:type="dxa"/>
            <w:shd w:val="clear" w:color="auto" w:fill="0070C0"/>
          </w:tcPr>
          <w:p w14:paraId="0E2010EC" w14:textId="6434D539" w:rsidR="004B7C7A" w:rsidRDefault="004B7C7A" w:rsidP="004B7C7A">
            <w:pPr>
              <w:pStyle w:val="Default"/>
              <w:spacing w:line="360" w:lineRule="auto"/>
              <w:jc w:val="both"/>
              <w:rPr>
                <w:b/>
                <w:bCs/>
                <w:color w:val="auto"/>
              </w:rPr>
            </w:pPr>
            <w:r>
              <w:rPr>
                <w:b/>
                <w:bCs/>
                <w:color w:val="auto"/>
              </w:rPr>
              <w:t xml:space="preserve">Example of this type of play. </w:t>
            </w:r>
          </w:p>
        </w:tc>
      </w:tr>
      <w:tr w:rsidR="004B7C7A" w14:paraId="032AD6C6" w14:textId="77777777" w:rsidTr="004B7C7A">
        <w:tc>
          <w:tcPr>
            <w:tcW w:w="3491" w:type="dxa"/>
          </w:tcPr>
          <w:p w14:paraId="02DC2517" w14:textId="77777777" w:rsidR="004B7C7A" w:rsidRDefault="004B7C7A" w:rsidP="004B7C7A">
            <w:pPr>
              <w:pStyle w:val="Default"/>
              <w:spacing w:line="360" w:lineRule="auto"/>
              <w:jc w:val="both"/>
              <w:rPr>
                <w:b/>
                <w:bCs/>
                <w:color w:val="auto"/>
              </w:rPr>
            </w:pPr>
            <w:r>
              <w:rPr>
                <w:b/>
                <w:bCs/>
                <w:color w:val="auto"/>
              </w:rPr>
              <w:t>Physical Play</w:t>
            </w:r>
          </w:p>
          <w:p w14:paraId="386FC702" w14:textId="77777777" w:rsidR="004B7C7A" w:rsidRDefault="004B7C7A" w:rsidP="004B7C7A">
            <w:pPr>
              <w:pStyle w:val="Default"/>
              <w:spacing w:line="360" w:lineRule="auto"/>
              <w:jc w:val="both"/>
              <w:rPr>
                <w:b/>
                <w:bCs/>
                <w:color w:val="auto"/>
              </w:rPr>
            </w:pPr>
          </w:p>
          <w:p w14:paraId="53EAA54F" w14:textId="5287A272" w:rsidR="004B7C7A" w:rsidRDefault="004B7C7A" w:rsidP="004B7C7A">
            <w:pPr>
              <w:pStyle w:val="Default"/>
              <w:spacing w:line="360" w:lineRule="auto"/>
              <w:jc w:val="both"/>
              <w:rPr>
                <w:b/>
                <w:bCs/>
                <w:color w:val="auto"/>
              </w:rPr>
            </w:pPr>
          </w:p>
        </w:tc>
        <w:tc>
          <w:tcPr>
            <w:tcW w:w="3491" w:type="dxa"/>
          </w:tcPr>
          <w:p w14:paraId="6BD4B877" w14:textId="77777777" w:rsidR="004B7C7A" w:rsidRDefault="004B7C7A" w:rsidP="004B7C7A">
            <w:pPr>
              <w:pStyle w:val="Default"/>
              <w:spacing w:line="360" w:lineRule="auto"/>
              <w:jc w:val="both"/>
              <w:rPr>
                <w:b/>
                <w:bCs/>
                <w:color w:val="auto"/>
              </w:rPr>
            </w:pPr>
          </w:p>
        </w:tc>
        <w:tc>
          <w:tcPr>
            <w:tcW w:w="3492" w:type="dxa"/>
          </w:tcPr>
          <w:p w14:paraId="5AB5953B" w14:textId="77777777" w:rsidR="004B7C7A" w:rsidRDefault="004B7C7A" w:rsidP="004B7C7A">
            <w:pPr>
              <w:pStyle w:val="Default"/>
              <w:spacing w:line="360" w:lineRule="auto"/>
              <w:jc w:val="both"/>
              <w:rPr>
                <w:b/>
                <w:bCs/>
                <w:color w:val="auto"/>
              </w:rPr>
            </w:pPr>
          </w:p>
        </w:tc>
      </w:tr>
      <w:tr w:rsidR="004B7C7A" w14:paraId="7DC91648" w14:textId="77777777" w:rsidTr="004B7C7A">
        <w:tc>
          <w:tcPr>
            <w:tcW w:w="3491" w:type="dxa"/>
          </w:tcPr>
          <w:p w14:paraId="30DF9D7D" w14:textId="77777777" w:rsidR="004B7C7A" w:rsidRDefault="004B7C7A" w:rsidP="004B7C7A">
            <w:pPr>
              <w:pStyle w:val="Default"/>
              <w:spacing w:line="360" w:lineRule="auto"/>
              <w:jc w:val="both"/>
              <w:rPr>
                <w:b/>
                <w:bCs/>
                <w:color w:val="auto"/>
              </w:rPr>
            </w:pPr>
            <w:r>
              <w:rPr>
                <w:b/>
                <w:bCs/>
                <w:color w:val="auto"/>
              </w:rPr>
              <w:t>Imaginative Play</w:t>
            </w:r>
          </w:p>
          <w:p w14:paraId="3BDBB4F2" w14:textId="77777777" w:rsidR="004B7C7A" w:rsidRDefault="004B7C7A" w:rsidP="004B7C7A">
            <w:pPr>
              <w:pStyle w:val="Default"/>
              <w:spacing w:line="360" w:lineRule="auto"/>
              <w:jc w:val="both"/>
              <w:rPr>
                <w:b/>
                <w:bCs/>
                <w:color w:val="auto"/>
              </w:rPr>
            </w:pPr>
          </w:p>
          <w:p w14:paraId="1D7E1158" w14:textId="0DA98839" w:rsidR="004B7C7A" w:rsidRDefault="004B7C7A" w:rsidP="004B7C7A">
            <w:pPr>
              <w:pStyle w:val="Default"/>
              <w:spacing w:line="360" w:lineRule="auto"/>
              <w:jc w:val="both"/>
              <w:rPr>
                <w:b/>
                <w:bCs/>
                <w:color w:val="auto"/>
              </w:rPr>
            </w:pPr>
          </w:p>
        </w:tc>
        <w:tc>
          <w:tcPr>
            <w:tcW w:w="3491" w:type="dxa"/>
          </w:tcPr>
          <w:p w14:paraId="086C2548" w14:textId="77777777" w:rsidR="004B7C7A" w:rsidRDefault="004B7C7A" w:rsidP="004B7C7A">
            <w:pPr>
              <w:pStyle w:val="Default"/>
              <w:spacing w:line="360" w:lineRule="auto"/>
              <w:jc w:val="both"/>
              <w:rPr>
                <w:b/>
                <w:bCs/>
                <w:color w:val="auto"/>
              </w:rPr>
            </w:pPr>
          </w:p>
        </w:tc>
        <w:tc>
          <w:tcPr>
            <w:tcW w:w="3492" w:type="dxa"/>
          </w:tcPr>
          <w:p w14:paraId="37DEEA23" w14:textId="77777777" w:rsidR="004B7C7A" w:rsidRDefault="004B7C7A" w:rsidP="004B7C7A">
            <w:pPr>
              <w:pStyle w:val="Default"/>
              <w:spacing w:line="360" w:lineRule="auto"/>
              <w:jc w:val="both"/>
              <w:rPr>
                <w:b/>
                <w:bCs/>
                <w:color w:val="auto"/>
              </w:rPr>
            </w:pPr>
          </w:p>
        </w:tc>
      </w:tr>
      <w:tr w:rsidR="004B7C7A" w14:paraId="1868947D" w14:textId="77777777" w:rsidTr="004B7C7A">
        <w:tc>
          <w:tcPr>
            <w:tcW w:w="3491" w:type="dxa"/>
          </w:tcPr>
          <w:p w14:paraId="433B373D" w14:textId="7A0F10D9" w:rsidR="004B7C7A" w:rsidRDefault="004B7C7A" w:rsidP="004B7C7A">
            <w:pPr>
              <w:pStyle w:val="Default"/>
              <w:spacing w:line="360" w:lineRule="auto"/>
              <w:jc w:val="both"/>
              <w:rPr>
                <w:b/>
                <w:bCs/>
                <w:color w:val="auto"/>
              </w:rPr>
            </w:pPr>
            <w:r>
              <w:rPr>
                <w:b/>
                <w:bCs/>
                <w:color w:val="auto"/>
              </w:rPr>
              <w:t xml:space="preserve">Sensory Play </w:t>
            </w:r>
          </w:p>
          <w:p w14:paraId="3DAF5F81" w14:textId="77777777" w:rsidR="004B7C7A" w:rsidRDefault="004B7C7A" w:rsidP="004B7C7A">
            <w:pPr>
              <w:pStyle w:val="Default"/>
              <w:spacing w:line="360" w:lineRule="auto"/>
              <w:jc w:val="both"/>
              <w:rPr>
                <w:b/>
                <w:bCs/>
                <w:color w:val="auto"/>
              </w:rPr>
            </w:pPr>
          </w:p>
          <w:p w14:paraId="2668B2A2" w14:textId="51C2EA9D" w:rsidR="004B7C7A" w:rsidRDefault="004B7C7A" w:rsidP="004B7C7A">
            <w:pPr>
              <w:pStyle w:val="Default"/>
              <w:spacing w:line="360" w:lineRule="auto"/>
              <w:jc w:val="both"/>
              <w:rPr>
                <w:b/>
                <w:bCs/>
                <w:color w:val="auto"/>
              </w:rPr>
            </w:pPr>
          </w:p>
        </w:tc>
        <w:tc>
          <w:tcPr>
            <w:tcW w:w="3491" w:type="dxa"/>
          </w:tcPr>
          <w:p w14:paraId="1999A8AD" w14:textId="77777777" w:rsidR="004B7C7A" w:rsidRDefault="004B7C7A" w:rsidP="004B7C7A">
            <w:pPr>
              <w:pStyle w:val="Default"/>
              <w:spacing w:line="360" w:lineRule="auto"/>
              <w:jc w:val="both"/>
              <w:rPr>
                <w:b/>
                <w:bCs/>
                <w:color w:val="auto"/>
              </w:rPr>
            </w:pPr>
          </w:p>
        </w:tc>
        <w:tc>
          <w:tcPr>
            <w:tcW w:w="3492" w:type="dxa"/>
          </w:tcPr>
          <w:p w14:paraId="36E8B4B0" w14:textId="77777777" w:rsidR="004B7C7A" w:rsidRDefault="004B7C7A" w:rsidP="004B7C7A">
            <w:pPr>
              <w:pStyle w:val="Default"/>
              <w:spacing w:line="360" w:lineRule="auto"/>
              <w:jc w:val="both"/>
              <w:rPr>
                <w:b/>
                <w:bCs/>
                <w:color w:val="auto"/>
              </w:rPr>
            </w:pPr>
          </w:p>
        </w:tc>
      </w:tr>
      <w:tr w:rsidR="004B7C7A" w14:paraId="33B2BD5B" w14:textId="77777777" w:rsidTr="004B7C7A">
        <w:tc>
          <w:tcPr>
            <w:tcW w:w="3491" w:type="dxa"/>
          </w:tcPr>
          <w:p w14:paraId="1F9D52AC" w14:textId="77777777" w:rsidR="004B7C7A" w:rsidRDefault="004B7C7A" w:rsidP="004B7C7A">
            <w:pPr>
              <w:pStyle w:val="Default"/>
              <w:spacing w:line="360" w:lineRule="auto"/>
              <w:jc w:val="both"/>
              <w:rPr>
                <w:b/>
                <w:bCs/>
                <w:color w:val="auto"/>
              </w:rPr>
            </w:pPr>
            <w:r>
              <w:rPr>
                <w:b/>
                <w:bCs/>
                <w:color w:val="auto"/>
              </w:rPr>
              <w:t>Creative and Design Play</w:t>
            </w:r>
          </w:p>
          <w:p w14:paraId="53CC6A91" w14:textId="77777777" w:rsidR="004B7C7A" w:rsidRDefault="004B7C7A" w:rsidP="004B7C7A">
            <w:pPr>
              <w:pStyle w:val="Default"/>
              <w:spacing w:line="360" w:lineRule="auto"/>
              <w:jc w:val="both"/>
              <w:rPr>
                <w:b/>
                <w:bCs/>
                <w:color w:val="auto"/>
              </w:rPr>
            </w:pPr>
          </w:p>
          <w:p w14:paraId="7F153CFF" w14:textId="1EB5BC83" w:rsidR="004B7C7A" w:rsidRDefault="004B7C7A" w:rsidP="004B7C7A">
            <w:pPr>
              <w:pStyle w:val="Default"/>
              <w:spacing w:line="360" w:lineRule="auto"/>
              <w:jc w:val="both"/>
              <w:rPr>
                <w:b/>
                <w:bCs/>
                <w:color w:val="auto"/>
              </w:rPr>
            </w:pPr>
          </w:p>
        </w:tc>
        <w:tc>
          <w:tcPr>
            <w:tcW w:w="3491" w:type="dxa"/>
          </w:tcPr>
          <w:p w14:paraId="6CD20EAD" w14:textId="77777777" w:rsidR="004B7C7A" w:rsidRDefault="004B7C7A" w:rsidP="004B7C7A">
            <w:pPr>
              <w:pStyle w:val="Default"/>
              <w:spacing w:line="360" w:lineRule="auto"/>
              <w:jc w:val="both"/>
              <w:rPr>
                <w:b/>
                <w:bCs/>
                <w:color w:val="auto"/>
              </w:rPr>
            </w:pPr>
          </w:p>
        </w:tc>
        <w:tc>
          <w:tcPr>
            <w:tcW w:w="3492" w:type="dxa"/>
          </w:tcPr>
          <w:p w14:paraId="5189EF6B" w14:textId="77777777" w:rsidR="004B7C7A" w:rsidRDefault="004B7C7A" w:rsidP="004B7C7A">
            <w:pPr>
              <w:pStyle w:val="Default"/>
              <w:spacing w:line="360" w:lineRule="auto"/>
              <w:jc w:val="both"/>
              <w:rPr>
                <w:b/>
                <w:bCs/>
                <w:color w:val="auto"/>
              </w:rPr>
            </w:pPr>
          </w:p>
        </w:tc>
      </w:tr>
      <w:tr w:rsidR="004B7C7A" w14:paraId="022F91DF" w14:textId="77777777" w:rsidTr="004B7C7A">
        <w:tc>
          <w:tcPr>
            <w:tcW w:w="3491" w:type="dxa"/>
          </w:tcPr>
          <w:p w14:paraId="7B1D492E" w14:textId="77777777" w:rsidR="004B7C7A" w:rsidRDefault="004B7C7A" w:rsidP="004B7C7A">
            <w:pPr>
              <w:pStyle w:val="Default"/>
              <w:spacing w:line="360" w:lineRule="auto"/>
              <w:jc w:val="both"/>
              <w:rPr>
                <w:b/>
                <w:bCs/>
                <w:color w:val="auto"/>
              </w:rPr>
            </w:pPr>
            <w:r>
              <w:rPr>
                <w:b/>
                <w:bCs/>
                <w:color w:val="auto"/>
              </w:rPr>
              <w:t xml:space="preserve">Construction Play </w:t>
            </w:r>
          </w:p>
          <w:p w14:paraId="24C34C27" w14:textId="77777777" w:rsidR="004B7C7A" w:rsidRDefault="004B7C7A" w:rsidP="004B7C7A">
            <w:pPr>
              <w:pStyle w:val="Default"/>
              <w:spacing w:line="360" w:lineRule="auto"/>
              <w:jc w:val="both"/>
              <w:rPr>
                <w:b/>
                <w:bCs/>
                <w:color w:val="auto"/>
              </w:rPr>
            </w:pPr>
          </w:p>
          <w:p w14:paraId="76B0E02A" w14:textId="77777777" w:rsidR="004B7C7A" w:rsidRDefault="004B7C7A" w:rsidP="004B7C7A">
            <w:pPr>
              <w:pStyle w:val="Default"/>
              <w:spacing w:line="360" w:lineRule="auto"/>
              <w:jc w:val="both"/>
              <w:rPr>
                <w:b/>
                <w:bCs/>
                <w:color w:val="auto"/>
              </w:rPr>
            </w:pPr>
          </w:p>
          <w:p w14:paraId="6B170B98" w14:textId="734D4730" w:rsidR="004B7C7A" w:rsidRDefault="004B7C7A" w:rsidP="004B7C7A">
            <w:pPr>
              <w:pStyle w:val="Default"/>
              <w:spacing w:line="360" w:lineRule="auto"/>
              <w:jc w:val="both"/>
              <w:rPr>
                <w:b/>
                <w:bCs/>
                <w:color w:val="auto"/>
              </w:rPr>
            </w:pPr>
          </w:p>
        </w:tc>
        <w:tc>
          <w:tcPr>
            <w:tcW w:w="3491" w:type="dxa"/>
          </w:tcPr>
          <w:p w14:paraId="6E24C79E" w14:textId="77777777" w:rsidR="004B7C7A" w:rsidRDefault="004B7C7A" w:rsidP="004B7C7A">
            <w:pPr>
              <w:pStyle w:val="Default"/>
              <w:spacing w:line="360" w:lineRule="auto"/>
              <w:jc w:val="both"/>
              <w:rPr>
                <w:b/>
                <w:bCs/>
                <w:color w:val="auto"/>
              </w:rPr>
            </w:pPr>
          </w:p>
        </w:tc>
        <w:tc>
          <w:tcPr>
            <w:tcW w:w="3492" w:type="dxa"/>
          </w:tcPr>
          <w:p w14:paraId="140AECEA" w14:textId="77777777" w:rsidR="004B7C7A" w:rsidRDefault="004B7C7A" w:rsidP="004B7C7A">
            <w:pPr>
              <w:pStyle w:val="Default"/>
              <w:spacing w:line="360" w:lineRule="auto"/>
              <w:jc w:val="both"/>
              <w:rPr>
                <w:b/>
                <w:bCs/>
                <w:color w:val="auto"/>
              </w:rPr>
            </w:pPr>
          </w:p>
        </w:tc>
      </w:tr>
    </w:tbl>
    <w:p w14:paraId="5CC25B01" w14:textId="2F7B29BB" w:rsidR="004B7C7A" w:rsidRDefault="004B7C7A" w:rsidP="004B7C7A">
      <w:pPr>
        <w:pStyle w:val="Default"/>
        <w:spacing w:line="360" w:lineRule="auto"/>
        <w:ind w:left="720"/>
        <w:jc w:val="both"/>
        <w:rPr>
          <w:rFonts w:asciiTheme="minorHAnsi" w:hAnsiTheme="minorHAnsi" w:cstheme="minorHAnsi"/>
          <w:b/>
          <w:bCs/>
          <w:color w:val="000000" w:themeColor="text1"/>
        </w:rPr>
      </w:pPr>
    </w:p>
    <w:p w14:paraId="22FCABD3" w14:textId="52587CAB" w:rsidR="005C1137" w:rsidRDefault="005C1137" w:rsidP="004B7C7A">
      <w:pPr>
        <w:pStyle w:val="Default"/>
        <w:spacing w:line="360" w:lineRule="auto"/>
        <w:ind w:left="720"/>
        <w:jc w:val="both"/>
        <w:rPr>
          <w:rFonts w:asciiTheme="minorHAnsi" w:hAnsiTheme="minorHAnsi" w:cstheme="minorHAnsi"/>
          <w:b/>
          <w:bCs/>
          <w:color w:val="000000" w:themeColor="text1"/>
        </w:rPr>
      </w:pPr>
    </w:p>
    <w:p w14:paraId="27B37CBF" w14:textId="2BC56FF3" w:rsidR="005C1137" w:rsidRDefault="005C1137" w:rsidP="004B7C7A">
      <w:pPr>
        <w:pStyle w:val="Default"/>
        <w:spacing w:line="360" w:lineRule="auto"/>
        <w:ind w:left="720"/>
        <w:jc w:val="both"/>
        <w:rPr>
          <w:rFonts w:asciiTheme="minorHAnsi" w:hAnsiTheme="minorHAnsi" w:cstheme="minorHAnsi"/>
          <w:b/>
          <w:bCs/>
          <w:color w:val="000000" w:themeColor="text1"/>
        </w:rPr>
      </w:pPr>
    </w:p>
    <w:p w14:paraId="50647878" w14:textId="396E8077" w:rsidR="005C1137" w:rsidRDefault="005C1137" w:rsidP="004B7C7A">
      <w:pPr>
        <w:pStyle w:val="Default"/>
        <w:spacing w:line="360" w:lineRule="auto"/>
        <w:ind w:left="720"/>
        <w:jc w:val="both"/>
        <w:rPr>
          <w:rFonts w:asciiTheme="minorHAnsi" w:hAnsiTheme="minorHAnsi" w:cstheme="minorHAnsi"/>
          <w:b/>
          <w:bCs/>
          <w:color w:val="000000" w:themeColor="text1"/>
        </w:rPr>
      </w:pPr>
    </w:p>
    <w:p w14:paraId="5F432C25" w14:textId="2F017C42" w:rsidR="005C1137" w:rsidRDefault="005C1137" w:rsidP="004B7C7A">
      <w:pPr>
        <w:pStyle w:val="Default"/>
        <w:spacing w:line="360" w:lineRule="auto"/>
        <w:ind w:left="720"/>
        <w:jc w:val="both"/>
        <w:rPr>
          <w:rFonts w:asciiTheme="minorHAnsi" w:hAnsiTheme="minorHAnsi" w:cstheme="minorHAnsi"/>
          <w:b/>
          <w:bCs/>
          <w:color w:val="000000" w:themeColor="text1"/>
        </w:rPr>
      </w:pPr>
    </w:p>
    <w:p w14:paraId="6708AA45" w14:textId="5278FF0B" w:rsidR="005C1137" w:rsidRDefault="005C1137" w:rsidP="004B7C7A">
      <w:pPr>
        <w:pStyle w:val="Default"/>
        <w:spacing w:line="360" w:lineRule="auto"/>
        <w:ind w:left="720"/>
        <w:jc w:val="both"/>
        <w:rPr>
          <w:rFonts w:asciiTheme="minorHAnsi" w:hAnsiTheme="minorHAnsi" w:cstheme="minorHAnsi"/>
          <w:b/>
          <w:bCs/>
          <w:color w:val="000000" w:themeColor="text1"/>
        </w:rPr>
      </w:pPr>
    </w:p>
    <w:p w14:paraId="06DD2B02" w14:textId="6DC78F51" w:rsidR="005C1137" w:rsidRDefault="005C1137" w:rsidP="004B7C7A">
      <w:pPr>
        <w:pStyle w:val="Default"/>
        <w:spacing w:line="360" w:lineRule="auto"/>
        <w:ind w:left="720"/>
        <w:jc w:val="both"/>
        <w:rPr>
          <w:rFonts w:asciiTheme="minorHAnsi" w:hAnsiTheme="minorHAnsi" w:cstheme="minorHAnsi"/>
          <w:b/>
          <w:bCs/>
          <w:color w:val="000000" w:themeColor="text1"/>
        </w:rPr>
      </w:pPr>
    </w:p>
    <w:p w14:paraId="1BD1FAFB" w14:textId="61964008" w:rsidR="005C1137" w:rsidRDefault="005C1137" w:rsidP="004B7C7A">
      <w:pPr>
        <w:pStyle w:val="Default"/>
        <w:spacing w:line="360" w:lineRule="auto"/>
        <w:ind w:left="720"/>
        <w:jc w:val="both"/>
        <w:rPr>
          <w:rFonts w:asciiTheme="minorHAnsi" w:hAnsiTheme="minorHAnsi" w:cstheme="minorHAnsi"/>
          <w:b/>
          <w:bCs/>
          <w:color w:val="000000" w:themeColor="text1"/>
        </w:rPr>
      </w:pPr>
    </w:p>
    <w:p w14:paraId="5C234C5F" w14:textId="5135ADB4" w:rsidR="005C1137" w:rsidRDefault="005C1137" w:rsidP="004B7C7A">
      <w:pPr>
        <w:pStyle w:val="Default"/>
        <w:spacing w:line="360" w:lineRule="auto"/>
        <w:ind w:left="720"/>
        <w:jc w:val="both"/>
        <w:rPr>
          <w:rFonts w:asciiTheme="minorHAnsi" w:hAnsiTheme="minorHAnsi" w:cstheme="minorHAnsi"/>
          <w:b/>
          <w:bCs/>
          <w:color w:val="000000" w:themeColor="text1"/>
        </w:rPr>
      </w:pPr>
    </w:p>
    <w:p w14:paraId="20458431" w14:textId="767157AD" w:rsidR="005B439B" w:rsidRPr="00435F02" w:rsidRDefault="005B439B" w:rsidP="00435F02">
      <w:pPr>
        <w:spacing w:line="360" w:lineRule="auto"/>
        <w:rPr>
          <w:rFonts w:cstheme="minorHAnsi"/>
          <w:color w:val="000000" w:themeColor="text1"/>
          <w:sz w:val="24"/>
          <w:szCs w:val="24"/>
        </w:rPr>
      </w:pPr>
    </w:p>
    <w:p w14:paraId="0238F0A2" w14:textId="44C17335" w:rsidR="0007430A" w:rsidRPr="00490F07" w:rsidRDefault="005B439B" w:rsidP="00490F07">
      <w:pPr>
        <w:pStyle w:val="ListParagraph"/>
        <w:numPr>
          <w:ilvl w:val="0"/>
          <w:numId w:val="42"/>
        </w:numPr>
        <w:spacing w:line="360" w:lineRule="auto"/>
        <w:rPr>
          <w:rFonts w:cstheme="minorHAnsi"/>
          <w:color w:val="000000" w:themeColor="text1"/>
          <w:sz w:val="24"/>
          <w:szCs w:val="24"/>
        </w:rPr>
      </w:pPr>
      <w:r>
        <w:rPr>
          <w:noProof/>
          <w:lang w:eastAsia="en-GB"/>
        </w:rPr>
        <w:drawing>
          <wp:anchor distT="0" distB="0" distL="114300" distR="114300" simplePos="0" relativeHeight="251679744" behindDoc="1" locked="0" layoutInCell="1" allowOverlap="1" wp14:anchorId="792262B2" wp14:editId="084BDB7B">
            <wp:simplePos x="0" y="0"/>
            <wp:positionH relativeFrom="column">
              <wp:posOffset>488315</wp:posOffset>
            </wp:positionH>
            <wp:positionV relativeFrom="paragraph">
              <wp:posOffset>3076575</wp:posOffset>
            </wp:positionV>
            <wp:extent cx="2279650" cy="1282700"/>
            <wp:effectExtent l="0" t="0" r="6350" b="0"/>
            <wp:wrapSquare wrapText="bothSides"/>
            <wp:docPr id="8" name="Picture 8" descr="Jeff Foxworthy Quote: “Children that play outside develop bet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eff Foxworthy Quote: “Children that play outside develop better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9650" cy="1282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8720" behindDoc="1" locked="0" layoutInCell="1" allowOverlap="1" wp14:anchorId="3D974A22" wp14:editId="2E061DDC">
            <wp:simplePos x="0" y="0"/>
            <wp:positionH relativeFrom="column">
              <wp:posOffset>5498465</wp:posOffset>
            </wp:positionH>
            <wp:positionV relativeFrom="paragraph">
              <wp:posOffset>132715</wp:posOffset>
            </wp:positionV>
            <wp:extent cx="1662430" cy="2210435"/>
            <wp:effectExtent l="0" t="0" r="0" b="0"/>
            <wp:wrapTight wrapText="bothSides">
              <wp:wrapPolygon edited="0">
                <wp:start x="0" y="0"/>
                <wp:lineTo x="0" y="21408"/>
                <wp:lineTo x="21286" y="21408"/>
                <wp:lineTo x="21286" y="0"/>
                <wp:lineTo x="0" y="0"/>
              </wp:wrapPolygon>
            </wp:wrapTight>
            <wp:docPr id="4" name="Picture 4" descr="30 Quotes About Children and Nature That Will Inspire Outdoor Pl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0 Quotes About Children and Nature That Will Inspire Outdoor Play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62430" cy="2210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2687">
        <w:rPr>
          <w:rFonts w:eastAsia="Times New Roman" w:cstheme="minorHAnsi"/>
          <w:color w:val="000000" w:themeColor="text1"/>
          <w:sz w:val="24"/>
          <w:szCs w:val="24"/>
          <w:lang w:eastAsia="en-GB"/>
        </w:rPr>
        <w:t xml:space="preserve">Forest schools have their origins in </w:t>
      </w:r>
      <w:r w:rsidR="00490F07">
        <w:rPr>
          <w:rFonts w:eastAsia="Times New Roman" w:cstheme="minorHAnsi"/>
          <w:color w:val="000000" w:themeColor="text1"/>
          <w:sz w:val="24"/>
          <w:szCs w:val="24"/>
          <w:lang w:eastAsia="en-GB"/>
        </w:rPr>
        <w:t>Scandinavian</w:t>
      </w:r>
      <w:r w:rsidR="00612687">
        <w:rPr>
          <w:rFonts w:eastAsia="Times New Roman" w:cstheme="minorHAnsi"/>
          <w:color w:val="000000" w:themeColor="text1"/>
          <w:sz w:val="24"/>
          <w:szCs w:val="24"/>
          <w:lang w:eastAsia="en-GB"/>
        </w:rPr>
        <w:t xml:space="preserve"> countries, which have vast woodlands. </w:t>
      </w:r>
      <w:r w:rsidR="00490F07">
        <w:rPr>
          <w:rFonts w:eastAsia="Times New Roman" w:cstheme="minorHAnsi"/>
          <w:color w:val="000000" w:themeColor="text1"/>
          <w:sz w:val="24"/>
          <w:szCs w:val="24"/>
          <w:lang w:eastAsia="en-GB"/>
        </w:rPr>
        <w:t xml:space="preserve">The idea behind Forest schools is that by playing out in the woodlands and learning skills such as building a campfire will help children to develop their confidence and social skills. </w:t>
      </w:r>
      <w:r w:rsidR="00CD091C" w:rsidRPr="00612687">
        <w:rPr>
          <w:rFonts w:eastAsia="Times New Roman" w:cstheme="minorHAnsi"/>
          <w:color w:val="000000" w:themeColor="text1"/>
          <w:sz w:val="24"/>
          <w:szCs w:val="24"/>
          <w:lang w:eastAsia="en-GB"/>
        </w:rPr>
        <w:t xml:space="preserve">Forest School is an inspirational process that offers </w:t>
      </w:r>
      <w:r w:rsidR="00CD091C" w:rsidRPr="00612687">
        <w:rPr>
          <w:rFonts w:eastAsia="Times New Roman" w:cstheme="minorHAnsi"/>
          <w:b/>
          <w:color w:val="000000" w:themeColor="text1"/>
          <w:sz w:val="24"/>
          <w:szCs w:val="24"/>
          <w:lang w:eastAsia="en-GB"/>
        </w:rPr>
        <w:t>ALL</w:t>
      </w:r>
      <w:r w:rsidR="00CD091C" w:rsidRPr="00612687">
        <w:rPr>
          <w:rFonts w:eastAsia="Times New Roman" w:cstheme="minorHAnsi"/>
          <w:color w:val="000000" w:themeColor="text1"/>
          <w:sz w:val="24"/>
          <w:szCs w:val="24"/>
          <w:lang w:eastAsia="en-GB"/>
        </w:rPr>
        <w:t xml:space="preserve"> learners regular opportunities to achieve and develop confidence and self-esteem through hands-on learning experiences in a woodland or natural environment with trees. Forest School is a specialised learning approach that sits within and complements the wider context of outdoor and woodland education. </w:t>
      </w:r>
      <w:r w:rsidR="00CD091C" w:rsidRPr="00612687">
        <w:rPr>
          <w:rFonts w:cstheme="minorHAnsi"/>
          <w:color w:val="000000" w:themeColor="text1"/>
          <w:sz w:val="24"/>
          <w:szCs w:val="24"/>
        </w:rPr>
        <w:t xml:space="preserve">At Forest School all participants are viewed as: </w:t>
      </w:r>
      <w:r w:rsidR="00CD091C" w:rsidRPr="00612687">
        <w:rPr>
          <w:rFonts w:eastAsia="Times New Roman" w:cstheme="minorHAnsi"/>
          <w:color w:val="000000" w:themeColor="text1"/>
          <w:sz w:val="24"/>
          <w:szCs w:val="24"/>
          <w:lang w:eastAsia="en-GB"/>
        </w:rPr>
        <w:t xml:space="preserve">equal, unique and valuable, competent to explore &amp; discover, entitled to experience appropriate risk and challenge, entitled to choose, and to initiate and drive their own learning and development, entitled to experience regular success, entitled to develop positive relationships with themselves and other people, entitled to develop a strong, positive relationship with their natural world. This learner-centred approach interweaves with the ever-changing moods and marvels, potential and challenges of the natural world through the seasons to fill every Forest School session and programme with discovery and difference. </w:t>
      </w:r>
    </w:p>
    <w:tbl>
      <w:tblPr>
        <w:tblStyle w:val="TableGrid"/>
        <w:tblW w:w="0" w:type="auto"/>
        <w:tblLook w:val="04A0" w:firstRow="1" w:lastRow="0" w:firstColumn="1" w:lastColumn="0" w:noHBand="0" w:noVBand="1"/>
      </w:tblPr>
      <w:tblGrid>
        <w:gridCol w:w="10474"/>
      </w:tblGrid>
      <w:tr w:rsidR="00CD091C" w14:paraId="732C1796" w14:textId="77777777" w:rsidTr="00CD091C">
        <w:tc>
          <w:tcPr>
            <w:tcW w:w="10474" w:type="dxa"/>
          </w:tcPr>
          <w:p w14:paraId="3E359F05" w14:textId="7D500B47" w:rsidR="00612687" w:rsidRPr="00612687" w:rsidRDefault="00612687" w:rsidP="005C1137">
            <w:pPr>
              <w:pStyle w:val="Default"/>
              <w:spacing w:line="360" w:lineRule="auto"/>
              <w:jc w:val="both"/>
              <w:rPr>
                <w:b/>
                <w:bCs/>
                <w:color w:val="7030A0"/>
                <w:sz w:val="28"/>
                <w:szCs w:val="28"/>
              </w:rPr>
            </w:pPr>
            <w:r w:rsidRPr="00612687">
              <w:rPr>
                <w:b/>
                <w:bCs/>
                <w:color w:val="7030A0"/>
                <w:sz w:val="28"/>
                <w:szCs w:val="28"/>
              </w:rPr>
              <w:t>Activity</w:t>
            </w:r>
            <w:r>
              <w:rPr>
                <w:b/>
                <w:bCs/>
                <w:color w:val="7030A0"/>
                <w:sz w:val="28"/>
                <w:szCs w:val="28"/>
              </w:rPr>
              <w:t xml:space="preserve"> 1</w:t>
            </w:r>
            <w:r w:rsidRPr="00612687">
              <w:rPr>
                <w:b/>
                <w:bCs/>
                <w:color w:val="7030A0"/>
                <w:sz w:val="28"/>
                <w:szCs w:val="28"/>
              </w:rPr>
              <w:t>:</w:t>
            </w:r>
          </w:p>
          <w:p w14:paraId="27056B6E" w14:textId="1FA67CC8" w:rsidR="005C1137" w:rsidRPr="00435F02" w:rsidRDefault="005C1137" w:rsidP="005C1137">
            <w:pPr>
              <w:pStyle w:val="Default"/>
              <w:spacing w:line="360" w:lineRule="auto"/>
              <w:jc w:val="both"/>
              <w:rPr>
                <w:bCs/>
                <w:color w:val="000000" w:themeColor="text1"/>
              </w:rPr>
            </w:pPr>
            <w:r>
              <w:rPr>
                <w:bCs/>
                <w:color w:val="000000" w:themeColor="text1"/>
              </w:rPr>
              <w:t>To develop your knowledge further about the Forest school approach, watch both video clips that show how children have benefitted from this type of play.</w:t>
            </w:r>
          </w:p>
          <w:p w14:paraId="1E8BEC75" w14:textId="240ED5BE" w:rsidR="005C1137" w:rsidRPr="00CD091C" w:rsidRDefault="00593621" w:rsidP="00435F02">
            <w:pPr>
              <w:pStyle w:val="Default"/>
              <w:spacing w:line="360" w:lineRule="auto"/>
              <w:rPr>
                <w:b/>
                <w:bCs/>
                <w:color w:val="7030A0"/>
              </w:rPr>
            </w:pPr>
            <w:hyperlink r:id="rId11" w:history="1">
              <w:r w:rsidR="00CE3210" w:rsidRPr="00CD091C">
                <w:rPr>
                  <w:rStyle w:val="Hyperlink"/>
                  <w:b/>
                  <w:bCs/>
                </w:rPr>
                <w:t>https://</w:t>
              </w:r>
            </w:hyperlink>
            <w:hyperlink r:id="rId12" w:history="1">
              <w:r w:rsidR="00CE3210" w:rsidRPr="00CD091C">
                <w:rPr>
                  <w:rStyle w:val="Hyperlink"/>
                  <w:b/>
                  <w:bCs/>
                </w:rPr>
                <w:t>youtu.be/9zat9ef1vHo</w:t>
              </w:r>
            </w:hyperlink>
          </w:p>
          <w:p w14:paraId="430D6017" w14:textId="191B2278" w:rsidR="00CD091C" w:rsidRDefault="00593621" w:rsidP="00435F02">
            <w:pPr>
              <w:pStyle w:val="Default"/>
              <w:spacing w:line="360" w:lineRule="auto"/>
              <w:rPr>
                <w:b/>
                <w:bCs/>
                <w:color w:val="7030A0"/>
              </w:rPr>
            </w:pPr>
            <w:hyperlink r:id="rId13" w:history="1">
              <w:r w:rsidR="00CD091C" w:rsidRPr="00CD091C">
                <w:rPr>
                  <w:rStyle w:val="Hyperlink"/>
                  <w:b/>
                  <w:bCs/>
                </w:rPr>
                <w:t>https://</w:t>
              </w:r>
            </w:hyperlink>
            <w:hyperlink r:id="rId14" w:history="1">
              <w:r w:rsidR="00CD091C" w:rsidRPr="00CD091C">
                <w:rPr>
                  <w:rStyle w:val="Hyperlink"/>
                  <w:b/>
                  <w:bCs/>
                </w:rPr>
                <w:t>youtu.be/xOdAmwif2Kc</w:t>
              </w:r>
            </w:hyperlink>
          </w:p>
        </w:tc>
      </w:tr>
      <w:tr w:rsidR="00CD091C" w14:paraId="5DCE6A46" w14:textId="77777777" w:rsidTr="00CD091C">
        <w:tc>
          <w:tcPr>
            <w:tcW w:w="10474" w:type="dxa"/>
          </w:tcPr>
          <w:p w14:paraId="4EEFB8D7" w14:textId="77777777" w:rsidR="00CD091C" w:rsidRDefault="005C1137" w:rsidP="0007430A">
            <w:pPr>
              <w:pStyle w:val="Default"/>
              <w:spacing w:line="360" w:lineRule="auto"/>
              <w:jc w:val="both"/>
              <w:rPr>
                <w:b/>
                <w:bCs/>
                <w:color w:val="7030A0"/>
              </w:rPr>
            </w:pPr>
            <w:r>
              <w:rPr>
                <w:b/>
                <w:bCs/>
                <w:color w:val="7030A0"/>
              </w:rPr>
              <w:t>Reflection on videos:</w:t>
            </w:r>
          </w:p>
          <w:p w14:paraId="23550E67" w14:textId="77777777" w:rsidR="005C1137" w:rsidRPr="005C1137" w:rsidRDefault="005C1137" w:rsidP="005C1137">
            <w:pPr>
              <w:pStyle w:val="Default"/>
              <w:numPr>
                <w:ilvl w:val="0"/>
                <w:numId w:val="46"/>
              </w:numPr>
              <w:spacing w:line="360" w:lineRule="auto"/>
              <w:jc w:val="both"/>
              <w:rPr>
                <w:bCs/>
                <w:i/>
                <w:color w:val="000000" w:themeColor="text1"/>
              </w:rPr>
            </w:pPr>
            <w:r w:rsidRPr="005C1137">
              <w:rPr>
                <w:bCs/>
                <w:i/>
                <w:color w:val="000000" w:themeColor="text1"/>
              </w:rPr>
              <w:t>What do you think the benefits are of children playing outdoors to indoors?</w:t>
            </w:r>
          </w:p>
          <w:p w14:paraId="7F59AFE8" w14:textId="77777777" w:rsidR="005C1137" w:rsidRPr="005C1137" w:rsidRDefault="005C1137" w:rsidP="005C1137">
            <w:pPr>
              <w:pStyle w:val="Default"/>
              <w:numPr>
                <w:ilvl w:val="0"/>
                <w:numId w:val="46"/>
              </w:numPr>
              <w:spacing w:line="360" w:lineRule="auto"/>
              <w:jc w:val="both"/>
              <w:rPr>
                <w:bCs/>
                <w:i/>
                <w:color w:val="000000" w:themeColor="text1"/>
              </w:rPr>
            </w:pPr>
            <w:r w:rsidRPr="005C1137">
              <w:rPr>
                <w:bCs/>
                <w:i/>
                <w:color w:val="000000" w:themeColor="text1"/>
              </w:rPr>
              <w:t>What do you think is the biggest benefit of Forest school for children?</w:t>
            </w:r>
          </w:p>
          <w:p w14:paraId="7D91CF66" w14:textId="219A6D80" w:rsidR="005C1137" w:rsidRDefault="005C1137" w:rsidP="005C1137">
            <w:pPr>
              <w:pStyle w:val="Default"/>
              <w:numPr>
                <w:ilvl w:val="0"/>
                <w:numId w:val="46"/>
              </w:numPr>
              <w:spacing w:line="360" w:lineRule="auto"/>
              <w:jc w:val="both"/>
              <w:rPr>
                <w:b/>
                <w:bCs/>
                <w:color w:val="7030A0"/>
              </w:rPr>
            </w:pPr>
            <w:r w:rsidRPr="005C1137">
              <w:rPr>
                <w:bCs/>
                <w:i/>
                <w:color w:val="000000" w:themeColor="text1"/>
              </w:rPr>
              <w:t>What two things have you discovered about Forest school approach?</w:t>
            </w:r>
          </w:p>
        </w:tc>
      </w:tr>
      <w:tr w:rsidR="00612687" w14:paraId="4E65CF04" w14:textId="77777777" w:rsidTr="00CD091C">
        <w:tc>
          <w:tcPr>
            <w:tcW w:w="10474" w:type="dxa"/>
          </w:tcPr>
          <w:p w14:paraId="0A26BB59" w14:textId="2C8CB4B5" w:rsidR="00612687" w:rsidRDefault="00612687" w:rsidP="0007430A">
            <w:pPr>
              <w:pStyle w:val="Default"/>
              <w:spacing w:line="360" w:lineRule="auto"/>
              <w:jc w:val="both"/>
              <w:rPr>
                <w:b/>
                <w:bCs/>
                <w:color w:val="7030A0"/>
                <w:sz w:val="28"/>
                <w:szCs w:val="28"/>
              </w:rPr>
            </w:pPr>
            <w:r w:rsidRPr="00612687">
              <w:rPr>
                <w:b/>
                <w:bCs/>
                <w:color w:val="7030A0"/>
                <w:sz w:val="28"/>
                <w:szCs w:val="28"/>
              </w:rPr>
              <w:t>Activity 2:</w:t>
            </w:r>
          </w:p>
          <w:p w14:paraId="4F3C7174" w14:textId="045DB7AB" w:rsidR="00612687" w:rsidRDefault="00612687" w:rsidP="0007430A">
            <w:pPr>
              <w:pStyle w:val="Default"/>
              <w:spacing w:line="360" w:lineRule="auto"/>
              <w:jc w:val="both"/>
              <w:rPr>
                <w:bCs/>
                <w:color w:val="000000" w:themeColor="text1"/>
              </w:rPr>
            </w:pPr>
            <w:r>
              <w:rPr>
                <w:bCs/>
                <w:color w:val="000000" w:themeColor="text1"/>
              </w:rPr>
              <w:t>An important attribute of an early year’s worker is to be creative. Please can you create a poster A3 or A4 size that is very engaging and colourful? It must contain the following information:</w:t>
            </w:r>
          </w:p>
          <w:p w14:paraId="6A5262A0" w14:textId="29CCE24A" w:rsidR="00612687" w:rsidRDefault="00612687" w:rsidP="00612687">
            <w:pPr>
              <w:pStyle w:val="Default"/>
              <w:numPr>
                <w:ilvl w:val="0"/>
                <w:numId w:val="47"/>
              </w:numPr>
              <w:spacing w:line="360" w:lineRule="auto"/>
              <w:jc w:val="both"/>
              <w:rPr>
                <w:bCs/>
                <w:color w:val="000000" w:themeColor="text1"/>
              </w:rPr>
            </w:pPr>
            <w:r>
              <w:rPr>
                <w:bCs/>
                <w:color w:val="000000" w:themeColor="text1"/>
              </w:rPr>
              <w:t>What is a Forest School?</w:t>
            </w:r>
          </w:p>
          <w:p w14:paraId="28AFD9B9" w14:textId="33630AAE" w:rsidR="00612687" w:rsidRDefault="00612687" w:rsidP="00612687">
            <w:pPr>
              <w:pStyle w:val="Default"/>
              <w:numPr>
                <w:ilvl w:val="0"/>
                <w:numId w:val="47"/>
              </w:numPr>
              <w:spacing w:line="360" w:lineRule="auto"/>
              <w:jc w:val="both"/>
              <w:rPr>
                <w:bCs/>
                <w:color w:val="000000" w:themeColor="text1"/>
              </w:rPr>
            </w:pPr>
            <w:r>
              <w:rPr>
                <w:bCs/>
                <w:color w:val="000000" w:themeColor="text1"/>
              </w:rPr>
              <w:t>The benefits of a Forest School.</w:t>
            </w:r>
          </w:p>
          <w:p w14:paraId="4F175D5E" w14:textId="7FC35F2D" w:rsidR="00612687" w:rsidRPr="00490F07" w:rsidRDefault="00612687" w:rsidP="0007430A">
            <w:pPr>
              <w:pStyle w:val="Default"/>
              <w:numPr>
                <w:ilvl w:val="0"/>
                <w:numId w:val="47"/>
              </w:numPr>
              <w:spacing w:line="360" w:lineRule="auto"/>
              <w:jc w:val="both"/>
              <w:rPr>
                <w:bCs/>
                <w:color w:val="000000" w:themeColor="text1"/>
              </w:rPr>
            </w:pPr>
            <w:r>
              <w:rPr>
                <w:bCs/>
                <w:color w:val="000000" w:themeColor="text1"/>
              </w:rPr>
              <w:t xml:space="preserve">Ideas and example of activities that can take place in a Forest School. </w:t>
            </w:r>
          </w:p>
        </w:tc>
      </w:tr>
    </w:tbl>
    <w:p w14:paraId="4B18BABE" w14:textId="0EC0F1D4" w:rsidR="0007430A" w:rsidRDefault="0007430A" w:rsidP="0007430A">
      <w:pPr>
        <w:pStyle w:val="Default"/>
        <w:spacing w:line="360" w:lineRule="auto"/>
        <w:jc w:val="both"/>
        <w:rPr>
          <w:b/>
          <w:bCs/>
          <w:color w:val="7030A0"/>
        </w:rPr>
      </w:pPr>
    </w:p>
    <w:p w14:paraId="77B21748" w14:textId="77777777" w:rsidR="005B439B" w:rsidRPr="005B439B" w:rsidRDefault="00490F07" w:rsidP="00977375">
      <w:pPr>
        <w:pStyle w:val="Default"/>
        <w:numPr>
          <w:ilvl w:val="0"/>
          <w:numId w:val="42"/>
        </w:numPr>
        <w:spacing w:line="360" w:lineRule="auto"/>
        <w:jc w:val="both"/>
        <w:rPr>
          <w:bCs/>
        </w:rPr>
      </w:pPr>
      <w:r>
        <w:rPr>
          <w:bCs/>
          <w:color w:val="000000" w:themeColor="text1"/>
        </w:rPr>
        <w:lastRenderedPageBreak/>
        <w:t>To consolidate your le</w:t>
      </w:r>
      <w:r w:rsidR="00977375">
        <w:rPr>
          <w:bCs/>
          <w:color w:val="000000" w:themeColor="text1"/>
        </w:rPr>
        <w:t>arning for week 2 you need to create a</w:t>
      </w:r>
      <w:r>
        <w:rPr>
          <w:bCs/>
          <w:color w:val="000000" w:themeColor="text1"/>
        </w:rPr>
        <w:t xml:space="preserve"> PPT presentation </w:t>
      </w:r>
      <w:r w:rsidR="00977375">
        <w:rPr>
          <w:bCs/>
          <w:color w:val="000000" w:themeColor="text1"/>
        </w:rPr>
        <w:t>for an open evening in a local nursery called ‘</w:t>
      </w:r>
      <w:r w:rsidR="00977375" w:rsidRPr="005B439B">
        <w:rPr>
          <w:b/>
          <w:bCs/>
          <w:i/>
          <w:color w:val="000000" w:themeColor="text1"/>
        </w:rPr>
        <w:t>Happy Stones’</w:t>
      </w:r>
      <w:r w:rsidR="00977375">
        <w:rPr>
          <w:bCs/>
          <w:color w:val="000000" w:themeColor="text1"/>
        </w:rPr>
        <w:t xml:space="preserve">. </w:t>
      </w:r>
    </w:p>
    <w:p w14:paraId="1AAC5F09" w14:textId="1138165B" w:rsidR="005B439B" w:rsidRPr="005B439B" w:rsidRDefault="005B439B" w:rsidP="005B439B">
      <w:pPr>
        <w:pStyle w:val="Default"/>
        <w:spacing w:line="360" w:lineRule="auto"/>
        <w:ind w:left="720"/>
        <w:jc w:val="both"/>
        <w:rPr>
          <w:bCs/>
        </w:rPr>
      </w:pPr>
    </w:p>
    <w:p w14:paraId="5F2E7EA2" w14:textId="2A3881C0" w:rsidR="00977375" w:rsidRPr="00977375" w:rsidRDefault="00977375" w:rsidP="005B439B">
      <w:pPr>
        <w:pStyle w:val="Default"/>
        <w:spacing w:line="360" w:lineRule="auto"/>
        <w:ind w:left="720"/>
        <w:jc w:val="both"/>
        <w:rPr>
          <w:bCs/>
        </w:rPr>
      </w:pPr>
      <w:r>
        <w:rPr>
          <w:bCs/>
          <w:color w:val="000000" w:themeColor="text1"/>
        </w:rPr>
        <w:t>The information on the PPT will be used by the Early Years co-ordinator</w:t>
      </w:r>
      <w:r w:rsidR="005B439B">
        <w:rPr>
          <w:bCs/>
          <w:color w:val="000000" w:themeColor="text1"/>
        </w:rPr>
        <w:t xml:space="preserve"> in the setting</w:t>
      </w:r>
      <w:r>
        <w:rPr>
          <w:bCs/>
          <w:color w:val="000000" w:themeColor="text1"/>
        </w:rPr>
        <w:t xml:space="preserve"> to explain to parents about the importance of play in their nursery.</w:t>
      </w:r>
      <w:r w:rsidR="005B439B">
        <w:rPr>
          <w:bCs/>
          <w:color w:val="000000" w:themeColor="text1"/>
        </w:rPr>
        <w:t xml:space="preserve"> Be as </w:t>
      </w:r>
      <w:r w:rsidR="005B439B" w:rsidRPr="005B439B">
        <w:rPr>
          <w:bCs/>
          <w:i/>
          <w:color w:val="000000" w:themeColor="text1"/>
        </w:rPr>
        <w:t>creative</w:t>
      </w:r>
      <w:r w:rsidR="005B439B">
        <w:rPr>
          <w:bCs/>
          <w:color w:val="000000" w:themeColor="text1"/>
        </w:rPr>
        <w:t xml:space="preserve"> as possible and use internet resources and your learning from this week to give lots of detail.</w:t>
      </w:r>
    </w:p>
    <w:p w14:paraId="7A1B9130" w14:textId="4D47A4D9" w:rsidR="00630391" w:rsidRPr="00490F07" w:rsidRDefault="00630391" w:rsidP="00977375">
      <w:pPr>
        <w:pStyle w:val="Default"/>
        <w:ind w:left="360"/>
        <w:jc w:val="both"/>
        <w:rPr>
          <w:bCs/>
        </w:rPr>
      </w:pPr>
    </w:p>
    <w:p w14:paraId="6E9B3598" w14:textId="5363EF78" w:rsidR="00490F07" w:rsidRDefault="00490F07" w:rsidP="00490F07">
      <w:pPr>
        <w:pStyle w:val="Default"/>
        <w:jc w:val="both"/>
        <w:rPr>
          <w:bCs/>
          <w:color w:val="000000" w:themeColor="text1"/>
        </w:rPr>
      </w:pPr>
    </w:p>
    <w:p w14:paraId="3BE6B41F" w14:textId="5985CB04" w:rsidR="00490F07" w:rsidRPr="00490F07" w:rsidRDefault="00317F5C" w:rsidP="00490F07">
      <w:pPr>
        <w:pStyle w:val="Default"/>
        <w:jc w:val="both"/>
        <w:rPr>
          <w:bCs/>
        </w:rPr>
      </w:pPr>
      <w:r>
        <w:rPr>
          <w:noProof/>
          <w:lang w:eastAsia="en-GB"/>
        </w:rPr>
        <w:drawing>
          <wp:anchor distT="0" distB="0" distL="114300" distR="114300" simplePos="0" relativeHeight="251680768" behindDoc="1" locked="0" layoutInCell="1" allowOverlap="1" wp14:anchorId="047C5F8C" wp14:editId="4C6EAF64">
            <wp:simplePos x="0" y="0"/>
            <wp:positionH relativeFrom="column">
              <wp:posOffset>1950085</wp:posOffset>
            </wp:positionH>
            <wp:positionV relativeFrom="paragraph">
              <wp:posOffset>3735070</wp:posOffset>
            </wp:positionV>
            <wp:extent cx="3559810" cy="3559810"/>
            <wp:effectExtent l="438150" t="438150" r="440690" b="440690"/>
            <wp:wrapTight wrapText="bothSides">
              <wp:wrapPolygon edited="0">
                <wp:start x="21131" y="-165"/>
                <wp:lineTo x="15260" y="-1914"/>
                <wp:lineTo x="14732" y="-142"/>
                <wp:lineTo x="8750" y="-1924"/>
                <wp:lineTo x="8222" y="-152"/>
                <wp:lineTo x="2240" y="-1934"/>
                <wp:lineTo x="1711" y="-162"/>
                <wp:lineTo x="161" y="-624"/>
                <wp:lineTo x="-368" y="1148"/>
                <wp:lineTo x="-785" y="2954"/>
                <wp:lineTo x="-231" y="3119"/>
                <wp:lineTo x="-759" y="4891"/>
                <wp:lineTo x="-205" y="5056"/>
                <wp:lineTo x="-733" y="6829"/>
                <wp:lineTo x="-290" y="6961"/>
                <wp:lineTo x="-818" y="8733"/>
                <wp:lineTo x="-264" y="8898"/>
                <wp:lineTo x="-793" y="10671"/>
                <wp:lineTo x="-239" y="10836"/>
                <wp:lineTo x="-767" y="12608"/>
                <wp:lineTo x="-213" y="12773"/>
                <wp:lineTo x="-741" y="14546"/>
                <wp:lineTo x="-298" y="14678"/>
                <wp:lineTo x="-826" y="16450"/>
                <wp:lineTo x="-272" y="16615"/>
                <wp:lineTo x="-767" y="18277"/>
                <wp:lineTo x="-246" y="18553"/>
                <wp:lineTo x="-221" y="20490"/>
                <wp:lineTo x="-263" y="21442"/>
                <wp:lineTo x="402" y="21641"/>
                <wp:lineTo x="16677" y="21665"/>
                <wp:lineTo x="21636" y="21213"/>
                <wp:lineTo x="21832" y="19342"/>
                <wp:lineTo x="21796" y="33"/>
                <wp:lineTo x="21131" y="-165"/>
              </wp:wrapPolygon>
            </wp:wrapTight>
            <wp:docPr id="11" name="Picture 11" descr="Content in a Cottage: Einstein Quote about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ntent in a Cottage: Einstein Quote about PLA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20604501">
                      <a:off x="0" y="0"/>
                      <a:ext cx="3559810" cy="3559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0F07">
        <w:rPr>
          <w:bCs/>
          <w:noProof/>
          <w:lang w:eastAsia="en-GB"/>
        </w:rPr>
        <mc:AlternateContent>
          <mc:Choice Requires="wps">
            <w:drawing>
              <wp:anchor distT="0" distB="0" distL="114300" distR="114300" simplePos="0" relativeHeight="251677696" behindDoc="0" locked="0" layoutInCell="1" allowOverlap="1" wp14:anchorId="3F431D66" wp14:editId="47C9120A">
                <wp:simplePos x="0" y="0"/>
                <wp:positionH relativeFrom="column">
                  <wp:posOffset>793888</wp:posOffset>
                </wp:positionH>
                <wp:positionV relativeFrom="paragraph">
                  <wp:posOffset>89009</wp:posOffset>
                </wp:positionV>
                <wp:extent cx="5693134" cy="3037399"/>
                <wp:effectExtent l="0" t="0" r="22225" b="10795"/>
                <wp:wrapNone/>
                <wp:docPr id="6" name="Rounded Rectangle 6"/>
                <wp:cNvGraphicFramePr/>
                <a:graphic xmlns:a="http://schemas.openxmlformats.org/drawingml/2006/main">
                  <a:graphicData uri="http://schemas.microsoft.com/office/word/2010/wordprocessingShape">
                    <wps:wsp>
                      <wps:cNvSpPr/>
                      <wps:spPr>
                        <a:xfrm>
                          <a:off x="0" y="0"/>
                          <a:ext cx="5693134" cy="303739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00CA5D8" w14:textId="09F9C3D5" w:rsidR="005B439B" w:rsidRPr="005B439B" w:rsidRDefault="005B439B" w:rsidP="00490F07">
                            <w:pPr>
                              <w:jc w:val="center"/>
                              <w:rPr>
                                <w:sz w:val="32"/>
                                <w:szCs w:val="32"/>
                                <w:u w:val="single"/>
                              </w:rPr>
                            </w:pPr>
                            <w:r w:rsidRPr="005B439B">
                              <w:rPr>
                                <w:sz w:val="32"/>
                                <w:szCs w:val="32"/>
                                <w:u w:val="single"/>
                              </w:rPr>
                              <w:t>You must include:</w:t>
                            </w:r>
                          </w:p>
                          <w:p w14:paraId="106E4291" w14:textId="185D9765" w:rsidR="00490F07" w:rsidRPr="00977375" w:rsidRDefault="00490F07" w:rsidP="00490F07">
                            <w:pPr>
                              <w:pStyle w:val="ListParagraph"/>
                              <w:numPr>
                                <w:ilvl w:val="0"/>
                                <w:numId w:val="48"/>
                              </w:numPr>
                              <w:jc w:val="center"/>
                              <w:rPr>
                                <w:sz w:val="32"/>
                                <w:szCs w:val="32"/>
                              </w:rPr>
                            </w:pPr>
                            <w:r w:rsidRPr="00977375">
                              <w:rPr>
                                <w:sz w:val="32"/>
                                <w:szCs w:val="32"/>
                              </w:rPr>
                              <w:t>A definition of the word ‘play’.</w:t>
                            </w:r>
                          </w:p>
                          <w:p w14:paraId="3987EFE6" w14:textId="3A5A2797" w:rsidR="00490F07" w:rsidRPr="00977375" w:rsidRDefault="00977375" w:rsidP="00490F07">
                            <w:pPr>
                              <w:pStyle w:val="ListParagraph"/>
                              <w:numPr>
                                <w:ilvl w:val="0"/>
                                <w:numId w:val="48"/>
                              </w:numPr>
                              <w:jc w:val="center"/>
                              <w:rPr>
                                <w:sz w:val="32"/>
                                <w:szCs w:val="32"/>
                              </w:rPr>
                            </w:pPr>
                            <w:r>
                              <w:rPr>
                                <w:sz w:val="32"/>
                                <w:szCs w:val="32"/>
                              </w:rPr>
                              <w:t>An e</w:t>
                            </w:r>
                            <w:r w:rsidR="00490F07" w:rsidRPr="00977375">
                              <w:rPr>
                                <w:sz w:val="32"/>
                                <w:szCs w:val="32"/>
                              </w:rPr>
                              <w:t xml:space="preserve">xplanation of </w:t>
                            </w:r>
                            <w:r w:rsidRPr="00977375">
                              <w:rPr>
                                <w:sz w:val="32"/>
                                <w:szCs w:val="32"/>
                              </w:rPr>
                              <w:t>the types of play in the setting.</w:t>
                            </w:r>
                          </w:p>
                          <w:p w14:paraId="21A3898C" w14:textId="65EC1FD7" w:rsidR="00977375" w:rsidRPr="00977375" w:rsidRDefault="00977375" w:rsidP="00490F07">
                            <w:pPr>
                              <w:pStyle w:val="ListParagraph"/>
                              <w:numPr>
                                <w:ilvl w:val="0"/>
                                <w:numId w:val="48"/>
                              </w:numPr>
                              <w:jc w:val="center"/>
                              <w:rPr>
                                <w:sz w:val="32"/>
                                <w:szCs w:val="32"/>
                              </w:rPr>
                            </w:pPr>
                            <w:r>
                              <w:rPr>
                                <w:sz w:val="32"/>
                                <w:szCs w:val="32"/>
                              </w:rPr>
                              <w:t>A description of how</w:t>
                            </w:r>
                            <w:r w:rsidRPr="00977375">
                              <w:rPr>
                                <w:sz w:val="32"/>
                                <w:szCs w:val="32"/>
                              </w:rPr>
                              <w:t xml:space="preserve"> the setting uses a ‘home corner’ for </w:t>
                            </w:r>
                            <w:r>
                              <w:rPr>
                                <w:sz w:val="32"/>
                                <w:szCs w:val="32"/>
                              </w:rPr>
                              <w:t>role-</w:t>
                            </w:r>
                            <w:r w:rsidRPr="00977375">
                              <w:rPr>
                                <w:sz w:val="32"/>
                                <w:szCs w:val="32"/>
                              </w:rPr>
                              <w:t>play</w:t>
                            </w:r>
                            <w:r>
                              <w:rPr>
                                <w:sz w:val="32"/>
                                <w:szCs w:val="32"/>
                              </w:rPr>
                              <w:t>.</w:t>
                            </w:r>
                          </w:p>
                          <w:p w14:paraId="2587135D" w14:textId="5FD358D2" w:rsidR="00977375" w:rsidRPr="00977375" w:rsidRDefault="00977375" w:rsidP="00490F07">
                            <w:pPr>
                              <w:pStyle w:val="ListParagraph"/>
                              <w:numPr>
                                <w:ilvl w:val="0"/>
                                <w:numId w:val="48"/>
                              </w:numPr>
                              <w:jc w:val="center"/>
                              <w:rPr>
                                <w:sz w:val="32"/>
                                <w:szCs w:val="32"/>
                              </w:rPr>
                            </w:pPr>
                            <w:r>
                              <w:rPr>
                                <w:sz w:val="32"/>
                                <w:szCs w:val="32"/>
                              </w:rPr>
                              <w:t>A description of the types of outdoor play available</w:t>
                            </w:r>
                            <w:r w:rsidRPr="00977375">
                              <w:rPr>
                                <w:sz w:val="32"/>
                                <w:szCs w:val="32"/>
                              </w:rPr>
                              <w:t>.</w:t>
                            </w:r>
                          </w:p>
                          <w:p w14:paraId="1B3DC366" w14:textId="7E0A5ADB" w:rsidR="00977375" w:rsidRPr="00977375" w:rsidRDefault="00977375" w:rsidP="00490F07">
                            <w:pPr>
                              <w:pStyle w:val="ListParagraph"/>
                              <w:numPr>
                                <w:ilvl w:val="0"/>
                                <w:numId w:val="48"/>
                              </w:numPr>
                              <w:jc w:val="center"/>
                              <w:rPr>
                                <w:sz w:val="32"/>
                                <w:szCs w:val="32"/>
                              </w:rPr>
                            </w:pPr>
                            <w:r>
                              <w:rPr>
                                <w:sz w:val="32"/>
                                <w:szCs w:val="32"/>
                              </w:rPr>
                              <w:t xml:space="preserve">An explanation of the </w:t>
                            </w:r>
                            <w:r w:rsidRPr="00977375">
                              <w:rPr>
                                <w:sz w:val="32"/>
                                <w:szCs w:val="32"/>
                              </w:rPr>
                              <w:t xml:space="preserve">overall benefits of play for </w:t>
                            </w:r>
                            <w:r>
                              <w:rPr>
                                <w:sz w:val="32"/>
                                <w:szCs w:val="32"/>
                              </w:rPr>
                              <w:t xml:space="preserve">children who attend the nursery in relation to literacy, numeracy, communication, social and emotional development. </w:t>
                            </w:r>
                          </w:p>
                          <w:p w14:paraId="7675191E" w14:textId="77777777" w:rsidR="00977375" w:rsidRDefault="00977375" w:rsidP="00977375">
                            <w:pPr>
                              <w:ind w:left="36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431D66" id="Rounded Rectangle 6" o:spid="_x0000_s1027" style="position:absolute;left:0;text-align:left;margin-left:62.5pt;margin-top:7pt;width:448.3pt;height:239.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" fillcolor="#5b9bd5 [3204]" strokecolor="#1f4d78 [1604]" strokeweight="1pt">
                <v:stroke joinstyle="miter"/>
                <v:textbox>
                  <w:txbxContent>
                    <w:p w14:paraId="400CA5D8" w14:textId="09F9C3D5" w:rsidR="005B439B" w:rsidRPr="005B439B" w:rsidRDefault="005B439B" w:rsidP="00490F07">
                      <w:pPr>
                        <w:jc w:val="center"/>
                        <w:rPr>
                          <w:sz w:val="32"/>
                          <w:szCs w:val="32"/>
                          <w:u w:val="single"/>
                        </w:rPr>
                      </w:pPr>
                      <w:r w:rsidRPr="005B439B">
                        <w:rPr>
                          <w:sz w:val="32"/>
                          <w:szCs w:val="32"/>
                          <w:u w:val="single"/>
                        </w:rPr>
                        <w:t>You must include:</w:t>
                      </w:r>
                    </w:p>
                    <w:p w14:paraId="106E4291" w14:textId="185D9765" w:rsidR="00490F07" w:rsidRPr="00977375" w:rsidRDefault="00490F07" w:rsidP="00490F07">
                      <w:pPr>
                        <w:pStyle w:val="ListParagraph"/>
                        <w:numPr>
                          <w:ilvl w:val="0"/>
                          <w:numId w:val="48"/>
                        </w:numPr>
                        <w:jc w:val="center"/>
                        <w:rPr>
                          <w:sz w:val="32"/>
                          <w:szCs w:val="32"/>
                        </w:rPr>
                      </w:pPr>
                      <w:r w:rsidRPr="00977375">
                        <w:rPr>
                          <w:sz w:val="32"/>
                          <w:szCs w:val="32"/>
                        </w:rPr>
                        <w:t>A definition of the word ‘play’.</w:t>
                      </w:r>
                    </w:p>
                    <w:p w14:paraId="3987EFE6" w14:textId="3A5A2797" w:rsidR="00490F07" w:rsidRPr="00977375" w:rsidRDefault="00977375" w:rsidP="00490F07">
                      <w:pPr>
                        <w:pStyle w:val="ListParagraph"/>
                        <w:numPr>
                          <w:ilvl w:val="0"/>
                          <w:numId w:val="48"/>
                        </w:numPr>
                        <w:jc w:val="center"/>
                        <w:rPr>
                          <w:sz w:val="32"/>
                          <w:szCs w:val="32"/>
                        </w:rPr>
                      </w:pPr>
                      <w:r>
                        <w:rPr>
                          <w:sz w:val="32"/>
                          <w:szCs w:val="32"/>
                        </w:rPr>
                        <w:t>An e</w:t>
                      </w:r>
                      <w:r w:rsidR="00490F07" w:rsidRPr="00977375">
                        <w:rPr>
                          <w:sz w:val="32"/>
                          <w:szCs w:val="32"/>
                        </w:rPr>
                        <w:t xml:space="preserve">xplanation of </w:t>
                      </w:r>
                      <w:r w:rsidRPr="00977375">
                        <w:rPr>
                          <w:sz w:val="32"/>
                          <w:szCs w:val="32"/>
                        </w:rPr>
                        <w:t>the types of play in the setting.</w:t>
                      </w:r>
                    </w:p>
                    <w:p w14:paraId="21A3898C" w14:textId="65EC1FD7" w:rsidR="00977375" w:rsidRPr="00977375" w:rsidRDefault="00977375" w:rsidP="00490F07">
                      <w:pPr>
                        <w:pStyle w:val="ListParagraph"/>
                        <w:numPr>
                          <w:ilvl w:val="0"/>
                          <w:numId w:val="48"/>
                        </w:numPr>
                        <w:jc w:val="center"/>
                        <w:rPr>
                          <w:sz w:val="32"/>
                          <w:szCs w:val="32"/>
                        </w:rPr>
                      </w:pPr>
                      <w:r>
                        <w:rPr>
                          <w:sz w:val="32"/>
                          <w:szCs w:val="32"/>
                        </w:rPr>
                        <w:t>A description of how</w:t>
                      </w:r>
                      <w:r w:rsidRPr="00977375">
                        <w:rPr>
                          <w:sz w:val="32"/>
                          <w:szCs w:val="32"/>
                        </w:rPr>
                        <w:t xml:space="preserve"> the setting uses a ‘home corner’ for </w:t>
                      </w:r>
                      <w:r>
                        <w:rPr>
                          <w:sz w:val="32"/>
                          <w:szCs w:val="32"/>
                        </w:rPr>
                        <w:t>role-</w:t>
                      </w:r>
                      <w:r w:rsidRPr="00977375">
                        <w:rPr>
                          <w:sz w:val="32"/>
                          <w:szCs w:val="32"/>
                        </w:rPr>
                        <w:t>play</w:t>
                      </w:r>
                      <w:r>
                        <w:rPr>
                          <w:sz w:val="32"/>
                          <w:szCs w:val="32"/>
                        </w:rPr>
                        <w:t>.</w:t>
                      </w:r>
                    </w:p>
                    <w:p w14:paraId="2587135D" w14:textId="5FD358D2" w:rsidR="00977375" w:rsidRPr="00977375" w:rsidRDefault="00977375" w:rsidP="00490F07">
                      <w:pPr>
                        <w:pStyle w:val="ListParagraph"/>
                        <w:numPr>
                          <w:ilvl w:val="0"/>
                          <w:numId w:val="48"/>
                        </w:numPr>
                        <w:jc w:val="center"/>
                        <w:rPr>
                          <w:sz w:val="32"/>
                          <w:szCs w:val="32"/>
                        </w:rPr>
                      </w:pPr>
                      <w:r>
                        <w:rPr>
                          <w:sz w:val="32"/>
                          <w:szCs w:val="32"/>
                        </w:rPr>
                        <w:t>A description of the types of outdoor play available</w:t>
                      </w:r>
                      <w:r w:rsidRPr="00977375">
                        <w:rPr>
                          <w:sz w:val="32"/>
                          <w:szCs w:val="32"/>
                        </w:rPr>
                        <w:t>.</w:t>
                      </w:r>
                    </w:p>
                    <w:p w14:paraId="1B3DC366" w14:textId="7E0A5ADB" w:rsidR="00977375" w:rsidRPr="00977375" w:rsidRDefault="00977375" w:rsidP="00490F07">
                      <w:pPr>
                        <w:pStyle w:val="ListParagraph"/>
                        <w:numPr>
                          <w:ilvl w:val="0"/>
                          <w:numId w:val="48"/>
                        </w:numPr>
                        <w:jc w:val="center"/>
                        <w:rPr>
                          <w:sz w:val="32"/>
                          <w:szCs w:val="32"/>
                        </w:rPr>
                      </w:pPr>
                      <w:r>
                        <w:rPr>
                          <w:sz w:val="32"/>
                          <w:szCs w:val="32"/>
                        </w:rPr>
                        <w:t xml:space="preserve">An explanation of the </w:t>
                      </w:r>
                      <w:r w:rsidRPr="00977375">
                        <w:rPr>
                          <w:sz w:val="32"/>
                          <w:szCs w:val="32"/>
                        </w:rPr>
                        <w:t xml:space="preserve">overall benefits of play for </w:t>
                      </w:r>
                      <w:r>
                        <w:rPr>
                          <w:sz w:val="32"/>
                          <w:szCs w:val="32"/>
                        </w:rPr>
                        <w:t xml:space="preserve">children who attend the nursery in relation to literacy, numeracy, communication, social and emotional development. </w:t>
                      </w:r>
                    </w:p>
                    <w:p w14:paraId="7675191E" w14:textId="77777777" w:rsidR="00977375" w:rsidRDefault="00977375" w:rsidP="00977375">
                      <w:pPr>
                        <w:ind w:left="360"/>
                      </w:pPr>
                    </w:p>
                  </w:txbxContent>
                </v:textbox>
              </v:roundrect>
            </w:pict>
          </mc:Fallback>
        </mc:AlternateContent>
      </w:r>
    </w:p>
    <w:sectPr w:rsidR="00490F07" w:rsidRPr="00490F07" w:rsidSect="00A919E7">
      <w:pgSz w:w="11906" w:h="16838" w:code="9"/>
      <w:pgMar w:top="395" w:right="1107" w:bottom="568" w:left="315"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1190E"/>
    <w:multiLevelType w:val="hybridMultilevel"/>
    <w:tmpl w:val="80F4A1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E86810"/>
    <w:multiLevelType w:val="hybridMultilevel"/>
    <w:tmpl w:val="8A72B0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0F2F41"/>
    <w:multiLevelType w:val="hybridMultilevel"/>
    <w:tmpl w:val="508681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E13741"/>
    <w:multiLevelType w:val="hybridMultilevel"/>
    <w:tmpl w:val="B8A04C24"/>
    <w:lvl w:ilvl="0" w:tplc="F972173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A4D5387"/>
    <w:multiLevelType w:val="hybridMultilevel"/>
    <w:tmpl w:val="2DE06698"/>
    <w:lvl w:ilvl="0" w:tplc="04090005">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 w15:restartNumberingAfterBreak="0">
    <w:nsid w:val="0D983A89"/>
    <w:multiLevelType w:val="hybridMultilevel"/>
    <w:tmpl w:val="58DC77B8"/>
    <w:lvl w:ilvl="0" w:tplc="F28A54DE">
      <w:start w:val="5"/>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0147A9A"/>
    <w:multiLevelType w:val="hybridMultilevel"/>
    <w:tmpl w:val="D492859A"/>
    <w:lvl w:ilvl="0" w:tplc="316C74AE">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13611E80"/>
    <w:multiLevelType w:val="hybridMultilevel"/>
    <w:tmpl w:val="7696E6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446676D"/>
    <w:multiLevelType w:val="hybridMultilevel"/>
    <w:tmpl w:val="FBE29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9A0DA8"/>
    <w:multiLevelType w:val="hybridMultilevel"/>
    <w:tmpl w:val="2BDA8F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BD2FFE"/>
    <w:multiLevelType w:val="hybridMultilevel"/>
    <w:tmpl w:val="7E54D7C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AAC5EBB"/>
    <w:multiLevelType w:val="hybridMultilevel"/>
    <w:tmpl w:val="9A3C9F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1C3D1F"/>
    <w:multiLevelType w:val="hybridMultilevel"/>
    <w:tmpl w:val="7ECCD6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942D2B"/>
    <w:multiLevelType w:val="hybridMultilevel"/>
    <w:tmpl w:val="172C30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ED6900"/>
    <w:multiLevelType w:val="hybridMultilevel"/>
    <w:tmpl w:val="46188A16"/>
    <w:lvl w:ilvl="0" w:tplc="71DA14B8">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0555F6E"/>
    <w:multiLevelType w:val="hybridMultilevel"/>
    <w:tmpl w:val="0DCC968A"/>
    <w:lvl w:ilvl="0" w:tplc="4478396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0950E96"/>
    <w:multiLevelType w:val="hybridMultilevel"/>
    <w:tmpl w:val="87621E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BF2F57"/>
    <w:multiLevelType w:val="hybridMultilevel"/>
    <w:tmpl w:val="B8AA0228"/>
    <w:lvl w:ilvl="0" w:tplc="F9721736">
      <w:start w:val="1"/>
      <w:numFmt w:val="decimal"/>
      <w:lvlText w:val="%1."/>
      <w:lvlJc w:val="left"/>
      <w:pPr>
        <w:ind w:left="1130" w:hanging="360"/>
      </w:pPr>
      <w:rPr>
        <w:rFonts w:hint="default"/>
      </w:r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18" w15:restartNumberingAfterBreak="0">
    <w:nsid w:val="36C44ABF"/>
    <w:multiLevelType w:val="hybridMultilevel"/>
    <w:tmpl w:val="7ECCD6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565AD7"/>
    <w:multiLevelType w:val="hybridMultilevel"/>
    <w:tmpl w:val="66F067CE"/>
    <w:lvl w:ilvl="0" w:tplc="51385AA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226C27"/>
    <w:multiLevelType w:val="hybridMultilevel"/>
    <w:tmpl w:val="9E524CD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BA9791B"/>
    <w:multiLevelType w:val="hybridMultilevel"/>
    <w:tmpl w:val="54FCA10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5C5E6B"/>
    <w:multiLevelType w:val="hybridMultilevel"/>
    <w:tmpl w:val="7056312C"/>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DD3120C"/>
    <w:multiLevelType w:val="hybridMultilevel"/>
    <w:tmpl w:val="F73C4C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ED7234"/>
    <w:multiLevelType w:val="hybridMultilevel"/>
    <w:tmpl w:val="017C4C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D8348D"/>
    <w:multiLevelType w:val="hybridMultilevel"/>
    <w:tmpl w:val="73D8B836"/>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6B6FB5"/>
    <w:multiLevelType w:val="multilevel"/>
    <w:tmpl w:val="7E920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DF343A"/>
    <w:multiLevelType w:val="hybridMultilevel"/>
    <w:tmpl w:val="9C84E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F8231C"/>
    <w:multiLevelType w:val="hybridMultilevel"/>
    <w:tmpl w:val="323A3DE6"/>
    <w:lvl w:ilvl="0" w:tplc="08090015">
      <w:start w:val="1"/>
      <w:numFmt w:val="upperLetter"/>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9" w15:restartNumberingAfterBreak="0">
    <w:nsid w:val="511F56BE"/>
    <w:multiLevelType w:val="hybridMultilevel"/>
    <w:tmpl w:val="170C6B08"/>
    <w:lvl w:ilvl="0" w:tplc="04090005">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0" w15:restartNumberingAfterBreak="0">
    <w:nsid w:val="51CB29B4"/>
    <w:multiLevelType w:val="hybridMultilevel"/>
    <w:tmpl w:val="3D6E23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09631C"/>
    <w:multiLevelType w:val="multilevel"/>
    <w:tmpl w:val="0F0A5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2112424"/>
    <w:multiLevelType w:val="hybridMultilevel"/>
    <w:tmpl w:val="4A8AF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46152CE"/>
    <w:multiLevelType w:val="hybridMultilevel"/>
    <w:tmpl w:val="CC9637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52E2092"/>
    <w:multiLevelType w:val="hybridMultilevel"/>
    <w:tmpl w:val="07C6A34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8521A7D"/>
    <w:multiLevelType w:val="hybridMultilevel"/>
    <w:tmpl w:val="CDC69B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90F67F8"/>
    <w:multiLevelType w:val="hybridMultilevel"/>
    <w:tmpl w:val="172C30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91D6D23"/>
    <w:multiLevelType w:val="hybridMultilevel"/>
    <w:tmpl w:val="717CF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54300E4"/>
    <w:multiLevelType w:val="hybridMultilevel"/>
    <w:tmpl w:val="641AA45C"/>
    <w:lvl w:ilvl="0" w:tplc="00E6E16A">
      <w:start w:val="5"/>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C7634D9"/>
    <w:multiLevelType w:val="hybridMultilevel"/>
    <w:tmpl w:val="60A61D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8A20EB"/>
    <w:multiLevelType w:val="hybridMultilevel"/>
    <w:tmpl w:val="1472AB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CE2668"/>
    <w:multiLevelType w:val="hybridMultilevel"/>
    <w:tmpl w:val="6AA84D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733100F7"/>
    <w:multiLevelType w:val="multilevel"/>
    <w:tmpl w:val="75E2F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58C58AA"/>
    <w:multiLevelType w:val="hybridMultilevel"/>
    <w:tmpl w:val="6AAA6952"/>
    <w:lvl w:ilvl="0" w:tplc="D72C31D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625375D"/>
    <w:multiLevelType w:val="multilevel"/>
    <w:tmpl w:val="68C24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6CA623A"/>
    <w:multiLevelType w:val="hybridMultilevel"/>
    <w:tmpl w:val="2B6C5502"/>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6" w15:restartNumberingAfterBreak="0">
    <w:nsid w:val="795333CB"/>
    <w:multiLevelType w:val="hybridMultilevel"/>
    <w:tmpl w:val="65C24DEA"/>
    <w:lvl w:ilvl="0" w:tplc="5A5AB3A8">
      <w:start w:val="1"/>
      <w:numFmt w:val="bullet"/>
      <w:lvlText w:val=""/>
      <w:lvlJc w:val="left"/>
      <w:pPr>
        <w:tabs>
          <w:tab w:val="num" w:pos="720"/>
        </w:tabs>
        <w:ind w:left="720" w:hanging="360"/>
      </w:pPr>
      <w:rPr>
        <w:rFonts w:ascii="Wingdings" w:hAnsi="Wingdings" w:hint="default"/>
      </w:rPr>
    </w:lvl>
    <w:lvl w:ilvl="1" w:tplc="DAF0E5CE" w:tentative="1">
      <w:start w:val="1"/>
      <w:numFmt w:val="bullet"/>
      <w:lvlText w:val=""/>
      <w:lvlJc w:val="left"/>
      <w:pPr>
        <w:tabs>
          <w:tab w:val="num" w:pos="1440"/>
        </w:tabs>
        <w:ind w:left="1440" w:hanging="360"/>
      </w:pPr>
      <w:rPr>
        <w:rFonts w:ascii="Wingdings" w:hAnsi="Wingdings" w:hint="default"/>
      </w:rPr>
    </w:lvl>
    <w:lvl w:ilvl="2" w:tplc="8E1438EE" w:tentative="1">
      <w:start w:val="1"/>
      <w:numFmt w:val="bullet"/>
      <w:lvlText w:val=""/>
      <w:lvlJc w:val="left"/>
      <w:pPr>
        <w:tabs>
          <w:tab w:val="num" w:pos="2160"/>
        </w:tabs>
        <w:ind w:left="2160" w:hanging="360"/>
      </w:pPr>
      <w:rPr>
        <w:rFonts w:ascii="Wingdings" w:hAnsi="Wingdings" w:hint="default"/>
      </w:rPr>
    </w:lvl>
    <w:lvl w:ilvl="3" w:tplc="76866ACE" w:tentative="1">
      <w:start w:val="1"/>
      <w:numFmt w:val="bullet"/>
      <w:lvlText w:val=""/>
      <w:lvlJc w:val="left"/>
      <w:pPr>
        <w:tabs>
          <w:tab w:val="num" w:pos="2880"/>
        </w:tabs>
        <w:ind w:left="2880" w:hanging="360"/>
      </w:pPr>
      <w:rPr>
        <w:rFonts w:ascii="Wingdings" w:hAnsi="Wingdings" w:hint="default"/>
      </w:rPr>
    </w:lvl>
    <w:lvl w:ilvl="4" w:tplc="DABAB704" w:tentative="1">
      <w:start w:val="1"/>
      <w:numFmt w:val="bullet"/>
      <w:lvlText w:val=""/>
      <w:lvlJc w:val="left"/>
      <w:pPr>
        <w:tabs>
          <w:tab w:val="num" w:pos="3600"/>
        </w:tabs>
        <w:ind w:left="3600" w:hanging="360"/>
      </w:pPr>
      <w:rPr>
        <w:rFonts w:ascii="Wingdings" w:hAnsi="Wingdings" w:hint="default"/>
      </w:rPr>
    </w:lvl>
    <w:lvl w:ilvl="5" w:tplc="98EE88EE" w:tentative="1">
      <w:start w:val="1"/>
      <w:numFmt w:val="bullet"/>
      <w:lvlText w:val=""/>
      <w:lvlJc w:val="left"/>
      <w:pPr>
        <w:tabs>
          <w:tab w:val="num" w:pos="4320"/>
        </w:tabs>
        <w:ind w:left="4320" w:hanging="360"/>
      </w:pPr>
      <w:rPr>
        <w:rFonts w:ascii="Wingdings" w:hAnsi="Wingdings" w:hint="default"/>
      </w:rPr>
    </w:lvl>
    <w:lvl w:ilvl="6" w:tplc="8D9C0502" w:tentative="1">
      <w:start w:val="1"/>
      <w:numFmt w:val="bullet"/>
      <w:lvlText w:val=""/>
      <w:lvlJc w:val="left"/>
      <w:pPr>
        <w:tabs>
          <w:tab w:val="num" w:pos="5040"/>
        </w:tabs>
        <w:ind w:left="5040" w:hanging="360"/>
      </w:pPr>
      <w:rPr>
        <w:rFonts w:ascii="Wingdings" w:hAnsi="Wingdings" w:hint="default"/>
      </w:rPr>
    </w:lvl>
    <w:lvl w:ilvl="7" w:tplc="92A2B846" w:tentative="1">
      <w:start w:val="1"/>
      <w:numFmt w:val="bullet"/>
      <w:lvlText w:val=""/>
      <w:lvlJc w:val="left"/>
      <w:pPr>
        <w:tabs>
          <w:tab w:val="num" w:pos="5760"/>
        </w:tabs>
        <w:ind w:left="5760" w:hanging="360"/>
      </w:pPr>
      <w:rPr>
        <w:rFonts w:ascii="Wingdings" w:hAnsi="Wingdings" w:hint="default"/>
      </w:rPr>
    </w:lvl>
    <w:lvl w:ilvl="8" w:tplc="C34CD968"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97F49BF"/>
    <w:multiLevelType w:val="hybridMultilevel"/>
    <w:tmpl w:val="8D9030DA"/>
    <w:lvl w:ilvl="0" w:tplc="A1BC4BA0">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21"/>
  </w:num>
  <w:num w:numId="3">
    <w:abstractNumId w:val="25"/>
  </w:num>
  <w:num w:numId="4">
    <w:abstractNumId w:val="1"/>
  </w:num>
  <w:num w:numId="5">
    <w:abstractNumId w:val="16"/>
  </w:num>
  <w:num w:numId="6">
    <w:abstractNumId w:val="30"/>
  </w:num>
  <w:num w:numId="7">
    <w:abstractNumId w:val="23"/>
  </w:num>
  <w:num w:numId="8">
    <w:abstractNumId w:val="11"/>
  </w:num>
  <w:num w:numId="9">
    <w:abstractNumId w:val="40"/>
  </w:num>
  <w:num w:numId="10">
    <w:abstractNumId w:val="39"/>
  </w:num>
  <w:num w:numId="11">
    <w:abstractNumId w:val="35"/>
  </w:num>
  <w:num w:numId="12">
    <w:abstractNumId w:val="24"/>
  </w:num>
  <w:num w:numId="13">
    <w:abstractNumId w:val="19"/>
  </w:num>
  <w:num w:numId="14">
    <w:abstractNumId w:val="6"/>
  </w:num>
  <w:num w:numId="15">
    <w:abstractNumId w:val="18"/>
  </w:num>
  <w:num w:numId="16">
    <w:abstractNumId w:val="43"/>
  </w:num>
  <w:num w:numId="17">
    <w:abstractNumId w:val="33"/>
  </w:num>
  <w:num w:numId="18">
    <w:abstractNumId w:val="9"/>
  </w:num>
  <w:num w:numId="19">
    <w:abstractNumId w:val="13"/>
  </w:num>
  <w:num w:numId="20">
    <w:abstractNumId w:val="12"/>
  </w:num>
  <w:num w:numId="21">
    <w:abstractNumId w:val="36"/>
  </w:num>
  <w:num w:numId="22">
    <w:abstractNumId w:val="4"/>
  </w:num>
  <w:num w:numId="23">
    <w:abstractNumId w:val="29"/>
  </w:num>
  <w:num w:numId="24">
    <w:abstractNumId w:val="10"/>
  </w:num>
  <w:num w:numId="25">
    <w:abstractNumId w:val="32"/>
  </w:num>
  <w:num w:numId="26">
    <w:abstractNumId w:val="34"/>
  </w:num>
  <w:num w:numId="27">
    <w:abstractNumId w:val="5"/>
  </w:num>
  <w:num w:numId="28">
    <w:abstractNumId w:val="38"/>
  </w:num>
  <w:num w:numId="29">
    <w:abstractNumId w:val="14"/>
  </w:num>
  <w:num w:numId="30">
    <w:abstractNumId w:val="7"/>
  </w:num>
  <w:num w:numId="31">
    <w:abstractNumId w:val="37"/>
  </w:num>
  <w:num w:numId="32">
    <w:abstractNumId w:val="45"/>
  </w:num>
  <w:num w:numId="33">
    <w:abstractNumId w:val="22"/>
  </w:num>
  <w:num w:numId="34">
    <w:abstractNumId w:val="3"/>
  </w:num>
  <w:num w:numId="35">
    <w:abstractNumId w:val="17"/>
  </w:num>
  <w:num w:numId="36">
    <w:abstractNumId w:val="28"/>
  </w:num>
  <w:num w:numId="37">
    <w:abstractNumId w:val="41"/>
  </w:num>
  <w:num w:numId="38">
    <w:abstractNumId w:val="42"/>
  </w:num>
  <w:num w:numId="39">
    <w:abstractNumId w:val="26"/>
  </w:num>
  <w:num w:numId="40">
    <w:abstractNumId w:val="15"/>
  </w:num>
  <w:num w:numId="41">
    <w:abstractNumId w:val="44"/>
  </w:num>
  <w:num w:numId="42">
    <w:abstractNumId w:val="0"/>
  </w:num>
  <w:num w:numId="43">
    <w:abstractNumId w:val="8"/>
  </w:num>
  <w:num w:numId="44">
    <w:abstractNumId w:val="46"/>
  </w:num>
  <w:num w:numId="45">
    <w:abstractNumId w:val="31"/>
  </w:num>
  <w:num w:numId="46">
    <w:abstractNumId w:val="47"/>
  </w:num>
  <w:num w:numId="47">
    <w:abstractNumId w:val="27"/>
  </w:num>
  <w:num w:numId="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557D"/>
    <w:rsid w:val="0006045E"/>
    <w:rsid w:val="0007430A"/>
    <w:rsid w:val="00080812"/>
    <w:rsid w:val="00092086"/>
    <w:rsid w:val="000935FC"/>
    <w:rsid w:val="000B10B2"/>
    <w:rsid w:val="000D6DDA"/>
    <w:rsid w:val="000E67AD"/>
    <w:rsid w:val="0012312C"/>
    <w:rsid w:val="00171D82"/>
    <w:rsid w:val="001811B2"/>
    <w:rsid w:val="00197231"/>
    <w:rsid w:val="001F15A2"/>
    <w:rsid w:val="001F694A"/>
    <w:rsid w:val="0021609B"/>
    <w:rsid w:val="00216BB1"/>
    <w:rsid w:val="002544CD"/>
    <w:rsid w:val="002A2B00"/>
    <w:rsid w:val="002B503A"/>
    <w:rsid w:val="002C407A"/>
    <w:rsid w:val="002D24C2"/>
    <w:rsid w:val="002D7ABA"/>
    <w:rsid w:val="002E4963"/>
    <w:rsid w:val="0031143F"/>
    <w:rsid w:val="00317F5C"/>
    <w:rsid w:val="003219DD"/>
    <w:rsid w:val="00335A50"/>
    <w:rsid w:val="00337B42"/>
    <w:rsid w:val="003424D0"/>
    <w:rsid w:val="00346264"/>
    <w:rsid w:val="0039557D"/>
    <w:rsid w:val="00395DD7"/>
    <w:rsid w:val="003B372C"/>
    <w:rsid w:val="00433207"/>
    <w:rsid w:val="00435F02"/>
    <w:rsid w:val="004479FC"/>
    <w:rsid w:val="004531A2"/>
    <w:rsid w:val="00455F4D"/>
    <w:rsid w:val="004776D2"/>
    <w:rsid w:val="00490F07"/>
    <w:rsid w:val="004B7C7A"/>
    <w:rsid w:val="004C7C07"/>
    <w:rsid w:val="004F49D9"/>
    <w:rsid w:val="0051651F"/>
    <w:rsid w:val="00523F37"/>
    <w:rsid w:val="00571FD7"/>
    <w:rsid w:val="00580AAF"/>
    <w:rsid w:val="00593621"/>
    <w:rsid w:val="005B20F1"/>
    <w:rsid w:val="005B439B"/>
    <w:rsid w:val="005C1137"/>
    <w:rsid w:val="005C6DDD"/>
    <w:rsid w:val="00610292"/>
    <w:rsid w:val="00612687"/>
    <w:rsid w:val="00617E56"/>
    <w:rsid w:val="00630391"/>
    <w:rsid w:val="006A4C1F"/>
    <w:rsid w:val="006B02DB"/>
    <w:rsid w:val="006B49B6"/>
    <w:rsid w:val="006D5285"/>
    <w:rsid w:val="006E2DC7"/>
    <w:rsid w:val="00704819"/>
    <w:rsid w:val="00716BFA"/>
    <w:rsid w:val="00735339"/>
    <w:rsid w:val="007440D8"/>
    <w:rsid w:val="007757EC"/>
    <w:rsid w:val="0078475B"/>
    <w:rsid w:val="007C6399"/>
    <w:rsid w:val="007E18B7"/>
    <w:rsid w:val="00810A13"/>
    <w:rsid w:val="00854F2E"/>
    <w:rsid w:val="008A6085"/>
    <w:rsid w:val="008B1216"/>
    <w:rsid w:val="008D1EC3"/>
    <w:rsid w:val="008D7752"/>
    <w:rsid w:val="00915082"/>
    <w:rsid w:val="00956F88"/>
    <w:rsid w:val="00970016"/>
    <w:rsid w:val="00977375"/>
    <w:rsid w:val="00981565"/>
    <w:rsid w:val="0098414C"/>
    <w:rsid w:val="009C0FEF"/>
    <w:rsid w:val="009C54E2"/>
    <w:rsid w:val="009D615B"/>
    <w:rsid w:val="00A903C7"/>
    <w:rsid w:val="00A919E7"/>
    <w:rsid w:val="00AD46A3"/>
    <w:rsid w:val="00AE29DB"/>
    <w:rsid w:val="00B24E0C"/>
    <w:rsid w:val="00B353A0"/>
    <w:rsid w:val="00B410E4"/>
    <w:rsid w:val="00B4577F"/>
    <w:rsid w:val="00B5426B"/>
    <w:rsid w:val="00B6104C"/>
    <w:rsid w:val="00B9335C"/>
    <w:rsid w:val="00B96644"/>
    <w:rsid w:val="00BB1380"/>
    <w:rsid w:val="00BD52D3"/>
    <w:rsid w:val="00BE185F"/>
    <w:rsid w:val="00C00D5C"/>
    <w:rsid w:val="00C069E6"/>
    <w:rsid w:val="00C105D7"/>
    <w:rsid w:val="00C227CD"/>
    <w:rsid w:val="00C27AC8"/>
    <w:rsid w:val="00C37D41"/>
    <w:rsid w:val="00CA30B9"/>
    <w:rsid w:val="00CB10BA"/>
    <w:rsid w:val="00CB1A79"/>
    <w:rsid w:val="00CC0690"/>
    <w:rsid w:val="00CC6F02"/>
    <w:rsid w:val="00CD091C"/>
    <w:rsid w:val="00CD5C97"/>
    <w:rsid w:val="00CE1AEE"/>
    <w:rsid w:val="00CE1E3C"/>
    <w:rsid w:val="00CE3210"/>
    <w:rsid w:val="00CE3224"/>
    <w:rsid w:val="00D16FE2"/>
    <w:rsid w:val="00D31407"/>
    <w:rsid w:val="00D7651B"/>
    <w:rsid w:val="00D95361"/>
    <w:rsid w:val="00DC4E5E"/>
    <w:rsid w:val="00DE6304"/>
    <w:rsid w:val="00E63D0C"/>
    <w:rsid w:val="00EB3CB6"/>
    <w:rsid w:val="00EC6655"/>
    <w:rsid w:val="00EF572F"/>
    <w:rsid w:val="00F153F0"/>
    <w:rsid w:val="00F15DE6"/>
    <w:rsid w:val="00F249BF"/>
    <w:rsid w:val="00F348D7"/>
    <w:rsid w:val="00F37DE4"/>
    <w:rsid w:val="00F433C7"/>
    <w:rsid w:val="00F44585"/>
    <w:rsid w:val="00F455E5"/>
    <w:rsid w:val="00FA426B"/>
    <w:rsid w:val="00FA5281"/>
    <w:rsid w:val="00FA7217"/>
    <w:rsid w:val="00FB1B5F"/>
    <w:rsid w:val="00FB302D"/>
    <w:rsid w:val="00FD04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660AB"/>
  <w15:chartTrackingRefBased/>
  <w15:docId w15:val="{46473795-6174-4711-AB1E-91C3E5E12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B302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FB302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523F37"/>
    <w:pPr>
      <w:spacing w:before="100" w:beforeAutospacing="1" w:after="100" w:afterAutospacing="1" w:line="240" w:lineRule="auto"/>
      <w:outlineLvl w:val="2"/>
    </w:pPr>
    <w:rPr>
      <w:rFonts w:ascii="Times New Roman" w:eastAsia="Times New Roman" w:hAnsi="Times New Roman" w:cs="Times New Roman"/>
      <w:b/>
      <w:bCs/>
      <w:color w:val="000000"/>
      <w:sz w:val="27"/>
      <w:szCs w:val="27"/>
      <w:lang w:eastAsia="en-GB"/>
    </w:rPr>
  </w:style>
  <w:style w:type="paragraph" w:styleId="Heading4">
    <w:name w:val="heading 4"/>
    <w:basedOn w:val="Normal"/>
    <w:next w:val="Normal"/>
    <w:link w:val="Heading4Char"/>
    <w:uiPriority w:val="9"/>
    <w:semiHidden/>
    <w:unhideWhenUsed/>
    <w:qFormat/>
    <w:rsid w:val="0061029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9557D"/>
    <w:pPr>
      <w:autoSpaceDE w:val="0"/>
      <w:autoSpaceDN w:val="0"/>
      <w:adjustRightInd w:val="0"/>
      <w:spacing w:after="0" w:line="240" w:lineRule="auto"/>
    </w:pPr>
    <w:rPr>
      <w:rFonts w:ascii="Calibri" w:hAnsi="Calibri" w:cs="Calibri"/>
      <w:color w:val="000000"/>
      <w:sz w:val="24"/>
      <w:szCs w:val="24"/>
    </w:rPr>
  </w:style>
  <w:style w:type="character" w:customStyle="1" w:styleId="Heading3Char">
    <w:name w:val="Heading 3 Char"/>
    <w:basedOn w:val="DefaultParagraphFont"/>
    <w:link w:val="Heading3"/>
    <w:uiPriority w:val="9"/>
    <w:rsid w:val="00523F37"/>
    <w:rPr>
      <w:rFonts w:ascii="Times New Roman" w:eastAsia="Times New Roman" w:hAnsi="Times New Roman" w:cs="Times New Roman"/>
      <w:b/>
      <w:bCs/>
      <w:color w:val="000000"/>
      <w:sz w:val="27"/>
      <w:szCs w:val="27"/>
      <w:lang w:eastAsia="en-GB"/>
    </w:rPr>
  </w:style>
  <w:style w:type="paragraph" w:styleId="NormalWeb">
    <w:name w:val="Normal (Web)"/>
    <w:basedOn w:val="Normal"/>
    <w:uiPriority w:val="99"/>
    <w:unhideWhenUsed/>
    <w:rsid w:val="00523F37"/>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character" w:styleId="Strong">
    <w:name w:val="Strong"/>
    <w:basedOn w:val="DefaultParagraphFont"/>
    <w:uiPriority w:val="22"/>
    <w:qFormat/>
    <w:rsid w:val="009D615B"/>
    <w:rPr>
      <w:b/>
      <w:bCs/>
    </w:rPr>
  </w:style>
  <w:style w:type="paragraph" w:styleId="BalloonText">
    <w:name w:val="Balloon Text"/>
    <w:basedOn w:val="Normal"/>
    <w:link w:val="BalloonTextChar"/>
    <w:uiPriority w:val="99"/>
    <w:semiHidden/>
    <w:unhideWhenUsed/>
    <w:rsid w:val="00854F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4F2E"/>
    <w:rPr>
      <w:rFonts w:ascii="Segoe UI" w:hAnsi="Segoe UI" w:cs="Segoe UI"/>
      <w:sz w:val="18"/>
      <w:szCs w:val="18"/>
    </w:rPr>
  </w:style>
  <w:style w:type="paragraph" w:styleId="ListParagraph">
    <w:name w:val="List Paragraph"/>
    <w:basedOn w:val="Normal"/>
    <w:uiPriority w:val="34"/>
    <w:qFormat/>
    <w:rsid w:val="00915082"/>
    <w:pPr>
      <w:ind w:left="720"/>
      <w:contextualSpacing/>
    </w:pPr>
  </w:style>
  <w:style w:type="character" w:customStyle="1" w:styleId="Heading1Char">
    <w:name w:val="Heading 1 Char"/>
    <w:basedOn w:val="DefaultParagraphFont"/>
    <w:link w:val="Heading1"/>
    <w:uiPriority w:val="9"/>
    <w:rsid w:val="00FB302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FB302D"/>
    <w:rPr>
      <w:rFonts w:asciiTheme="majorHAnsi" w:eastAsiaTheme="majorEastAsia" w:hAnsiTheme="majorHAnsi" w:cstheme="majorBidi"/>
      <w:color w:val="2E74B5" w:themeColor="accent1" w:themeShade="BF"/>
      <w:sz w:val="26"/>
      <w:szCs w:val="26"/>
    </w:rPr>
  </w:style>
  <w:style w:type="paragraph" w:styleId="Quote">
    <w:name w:val="Quote"/>
    <w:aliases w:val="quote"/>
    <w:basedOn w:val="Normal"/>
    <w:link w:val="QuoteChar"/>
    <w:uiPriority w:val="29"/>
    <w:qFormat/>
    <w:rsid w:val="00FB302D"/>
    <w:pPr>
      <w:spacing w:before="100" w:beforeAutospacing="1" w:after="100" w:afterAutospacing="1" w:line="240" w:lineRule="auto"/>
    </w:pPr>
    <w:rPr>
      <w:rFonts w:ascii="Times New Roman" w:hAnsi="Times New Roman" w:cs="Times New Roman"/>
      <w:sz w:val="24"/>
      <w:szCs w:val="24"/>
      <w:lang w:val="en-US"/>
    </w:rPr>
  </w:style>
  <w:style w:type="character" w:customStyle="1" w:styleId="QuoteChar">
    <w:name w:val="Quote Char"/>
    <w:aliases w:val="quote Char"/>
    <w:basedOn w:val="DefaultParagraphFont"/>
    <w:link w:val="Quote"/>
    <w:uiPriority w:val="29"/>
    <w:rsid w:val="00FB302D"/>
    <w:rPr>
      <w:rFonts w:ascii="Times New Roman" w:hAnsi="Times New Roman" w:cs="Times New Roman"/>
      <w:sz w:val="24"/>
      <w:szCs w:val="24"/>
      <w:lang w:val="en-US"/>
    </w:rPr>
  </w:style>
  <w:style w:type="table" w:styleId="TableGrid">
    <w:name w:val="Table Grid"/>
    <w:basedOn w:val="TableNormal"/>
    <w:uiPriority w:val="59"/>
    <w:rsid w:val="00FB30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353A0"/>
    <w:rPr>
      <w:color w:val="0563C1" w:themeColor="hyperlink"/>
      <w:u w:val="single"/>
    </w:rPr>
  </w:style>
  <w:style w:type="paragraph" w:customStyle="1" w:styleId="maintext">
    <w:name w:val="main_text"/>
    <w:basedOn w:val="Normal"/>
    <w:rsid w:val="00B9335C"/>
    <w:pPr>
      <w:spacing w:before="100" w:beforeAutospacing="1" w:after="100" w:afterAutospacing="1" w:line="240" w:lineRule="auto"/>
    </w:pPr>
    <w:rPr>
      <w:rFonts w:ascii="Times New Roman" w:hAnsi="Times New Roman" w:cs="Times New Roman"/>
      <w:sz w:val="24"/>
      <w:szCs w:val="24"/>
      <w:lang w:val="en-US"/>
    </w:rPr>
  </w:style>
  <w:style w:type="character" w:styleId="Emphasis">
    <w:name w:val="Emphasis"/>
    <w:basedOn w:val="DefaultParagraphFont"/>
    <w:uiPriority w:val="20"/>
    <w:qFormat/>
    <w:rsid w:val="00455F4D"/>
    <w:rPr>
      <w:i/>
      <w:iCs/>
    </w:rPr>
  </w:style>
  <w:style w:type="character" w:customStyle="1" w:styleId="Heading4Char">
    <w:name w:val="Heading 4 Char"/>
    <w:basedOn w:val="DefaultParagraphFont"/>
    <w:link w:val="Heading4"/>
    <w:uiPriority w:val="9"/>
    <w:semiHidden/>
    <w:rsid w:val="00610292"/>
    <w:rPr>
      <w:rFonts w:asciiTheme="majorHAnsi" w:eastAsiaTheme="majorEastAsia" w:hAnsiTheme="majorHAnsi" w:cstheme="majorBidi"/>
      <w:i/>
      <w:iCs/>
      <w:color w:val="2E74B5" w:themeColor="accent1" w:themeShade="BF"/>
    </w:rPr>
  </w:style>
  <w:style w:type="paragraph" w:styleId="z-TopofForm">
    <w:name w:val="HTML Top of Form"/>
    <w:basedOn w:val="Normal"/>
    <w:next w:val="Normal"/>
    <w:link w:val="z-TopofFormChar"/>
    <w:hidden/>
    <w:uiPriority w:val="99"/>
    <w:semiHidden/>
    <w:unhideWhenUsed/>
    <w:rsid w:val="00610292"/>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610292"/>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610292"/>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610292"/>
    <w:rPr>
      <w:rFonts w:ascii="Arial"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5273">
      <w:bodyDiv w:val="1"/>
      <w:marLeft w:val="0"/>
      <w:marRight w:val="0"/>
      <w:marTop w:val="0"/>
      <w:marBottom w:val="0"/>
      <w:divBdr>
        <w:top w:val="none" w:sz="0" w:space="0" w:color="auto"/>
        <w:left w:val="none" w:sz="0" w:space="0" w:color="auto"/>
        <w:bottom w:val="none" w:sz="0" w:space="0" w:color="auto"/>
        <w:right w:val="none" w:sz="0" w:space="0" w:color="auto"/>
      </w:divBdr>
      <w:divsChild>
        <w:div w:id="83369009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75079332">
      <w:bodyDiv w:val="1"/>
      <w:marLeft w:val="0"/>
      <w:marRight w:val="0"/>
      <w:marTop w:val="0"/>
      <w:marBottom w:val="0"/>
      <w:divBdr>
        <w:top w:val="none" w:sz="0" w:space="0" w:color="auto"/>
        <w:left w:val="none" w:sz="0" w:space="0" w:color="auto"/>
        <w:bottom w:val="none" w:sz="0" w:space="0" w:color="auto"/>
        <w:right w:val="none" w:sz="0" w:space="0" w:color="auto"/>
      </w:divBdr>
      <w:divsChild>
        <w:div w:id="1938711059">
          <w:marLeft w:val="0"/>
          <w:marRight w:val="0"/>
          <w:marTop w:val="0"/>
          <w:marBottom w:val="60"/>
          <w:divBdr>
            <w:top w:val="none" w:sz="0" w:space="0" w:color="auto"/>
            <w:left w:val="none" w:sz="0" w:space="0" w:color="auto"/>
            <w:bottom w:val="none" w:sz="0" w:space="0" w:color="auto"/>
            <w:right w:val="none" w:sz="0" w:space="0" w:color="auto"/>
          </w:divBdr>
        </w:div>
      </w:divsChild>
    </w:div>
    <w:div w:id="272909763">
      <w:bodyDiv w:val="1"/>
      <w:marLeft w:val="0"/>
      <w:marRight w:val="0"/>
      <w:marTop w:val="0"/>
      <w:marBottom w:val="0"/>
      <w:divBdr>
        <w:top w:val="none" w:sz="0" w:space="0" w:color="auto"/>
        <w:left w:val="none" w:sz="0" w:space="0" w:color="auto"/>
        <w:bottom w:val="none" w:sz="0" w:space="0" w:color="auto"/>
        <w:right w:val="none" w:sz="0" w:space="0" w:color="auto"/>
      </w:divBdr>
    </w:div>
    <w:div w:id="337578999">
      <w:bodyDiv w:val="1"/>
      <w:marLeft w:val="0"/>
      <w:marRight w:val="0"/>
      <w:marTop w:val="0"/>
      <w:marBottom w:val="0"/>
      <w:divBdr>
        <w:top w:val="none" w:sz="0" w:space="0" w:color="auto"/>
        <w:left w:val="none" w:sz="0" w:space="0" w:color="auto"/>
        <w:bottom w:val="none" w:sz="0" w:space="0" w:color="auto"/>
        <w:right w:val="none" w:sz="0" w:space="0" w:color="auto"/>
      </w:divBdr>
    </w:div>
    <w:div w:id="597101273">
      <w:bodyDiv w:val="1"/>
      <w:marLeft w:val="0"/>
      <w:marRight w:val="0"/>
      <w:marTop w:val="0"/>
      <w:marBottom w:val="0"/>
      <w:divBdr>
        <w:top w:val="none" w:sz="0" w:space="0" w:color="auto"/>
        <w:left w:val="none" w:sz="0" w:space="0" w:color="auto"/>
        <w:bottom w:val="none" w:sz="0" w:space="0" w:color="auto"/>
        <w:right w:val="none" w:sz="0" w:space="0" w:color="auto"/>
      </w:divBdr>
    </w:div>
    <w:div w:id="647366791">
      <w:bodyDiv w:val="1"/>
      <w:marLeft w:val="0"/>
      <w:marRight w:val="0"/>
      <w:marTop w:val="0"/>
      <w:marBottom w:val="0"/>
      <w:divBdr>
        <w:top w:val="none" w:sz="0" w:space="0" w:color="auto"/>
        <w:left w:val="none" w:sz="0" w:space="0" w:color="auto"/>
        <w:bottom w:val="none" w:sz="0" w:space="0" w:color="auto"/>
        <w:right w:val="none" w:sz="0" w:space="0" w:color="auto"/>
      </w:divBdr>
      <w:divsChild>
        <w:div w:id="1979065755">
          <w:marLeft w:val="0"/>
          <w:marRight w:val="0"/>
          <w:marTop w:val="0"/>
          <w:marBottom w:val="0"/>
          <w:divBdr>
            <w:top w:val="none" w:sz="0" w:space="0" w:color="auto"/>
            <w:left w:val="none" w:sz="0" w:space="0" w:color="auto"/>
            <w:bottom w:val="none" w:sz="0" w:space="0" w:color="auto"/>
            <w:right w:val="none" w:sz="0" w:space="0" w:color="auto"/>
          </w:divBdr>
          <w:divsChild>
            <w:div w:id="641731527">
              <w:marLeft w:val="0"/>
              <w:marRight w:val="0"/>
              <w:marTop w:val="0"/>
              <w:marBottom w:val="0"/>
              <w:divBdr>
                <w:top w:val="none" w:sz="0" w:space="0" w:color="auto"/>
                <w:left w:val="none" w:sz="0" w:space="0" w:color="auto"/>
                <w:bottom w:val="none" w:sz="0" w:space="0" w:color="auto"/>
                <w:right w:val="none" w:sz="0" w:space="0" w:color="auto"/>
              </w:divBdr>
              <w:divsChild>
                <w:div w:id="423847727">
                  <w:marLeft w:val="0"/>
                  <w:marRight w:val="0"/>
                  <w:marTop w:val="0"/>
                  <w:marBottom w:val="0"/>
                  <w:divBdr>
                    <w:top w:val="none" w:sz="0" w:space="0" w:color="auto"/>
                    <w:left w:val="none" w:sz="0" w:space="0" w:color="auto"/>
                    <w:bottom w:val="none" w:sz="0" w:space="0" w:color="auto"/>
                    <w:right w:val="none" w:sz="0" w:space="0" w:color="auto"/>
                  </w:divBdr>
                  <w:divsChild>
                    <w:div w:id="1954556591">
                      <w:marLeft w:val="0"/>
                      <w:marRight w:val="0"/>
                      <w:marTop w:val="480"/>
                      <w:marBottom w:val="480"/>
                      <w:divBdr>
                        <w:top w:val="single" w:sz="6" w:space="1" w:color="DDDDDD"/>
                        <w:left w:val="none" w:sz="0" w:space="0" w:color="auto"/>
                        <w:bottom w:val="none" w:sz="0" w:space="0" w:color="auto"/>
                        <w:right w:val="none" w:sz="0" w:space="0" w:color="auto"/>
                      </w:divBdr>
                      <w:divsChild>
                        <w:div w:id="154422994">
                          <w:marLeft w:val="0"/>
                          <w:marRight w:val="0"/>
                          <w:marTop w:val="0"/>
                          <w:marBottom w:val="0"/>
                          <w:divBdr>
                            <w:top w:val="none" w:sz="0" w:space="0" w:color="auto"/>
                            <w:left w:val="none" w:sz="0" w:space="0" w:color="auto"/>
                            <w:bottom w:val="none" w:sz="0" w:space="0" w:color="auto"/>
                            <w:right w:val="none" w:sz="0" w:space="0" w:color="auto"/>
                          </w:divBdr>
                          <w:divsChild>
                            <w:div w:id="1707832099">
                              <w:marLeft w:val="0"/>
                              <w:marRight w:val="0"/>
                              <w:marTop w:val="0"/>
                              <w:marBottom w:val="0"/>
                              <w:divBdr>
                                <w:top w:val="none" w:sz="0" w:space="0" w:color="auto"/>
                                <w:left w:val="none" w:sz="0" w:space="0" w:color="auto"/>
                                <w:bottom w:val="none" w:sz="0" w:space="0" w:color="auto"/>
                                <w:right w:val="none" w:sz="0" w:space="0" w:color="auto"/>
                              </w:divBdr>
                            </w:div>
                            <w:div w:id="72314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335450">
              <w:marLeft w:val="0"/>
              <w:marRight w:val="0"/>
              <w:marTop w:val="0"/>
              <w:marBottom w:val="0"/>
              <w:divBdr>
                <w:top w:val="none" w:sz="0" w:space="0" w:color="auto"/>
                <w:left w:val="none" w:sz="0" w:space="0" w:color="auto"/>
                <w:bottom w:val="none" w:sz="0" w:space="0" w:color="auto"/>
                <w:right w:val="none" w:sz="0" w:space="0" w:color="auto"/>
              </w:divBdr>
            </w:div>
          </w:divsChild>
        </w:div>
        <w:div w:id="1428846328">
          <w:marLeft w:val="0"/>
          <w:marRight w:val="0"/>
          <w:marTop w:val="0"/>
          <w:marBottom w:val="0"/>
          <w:divBdr>
            <w:top w:val="none" w:sz="0" w:space="0" w:color="auto"/>
            <w:left w:val="none" w:sz="0" w:space="0" w:color="auto"/>
            <w:bottom w:val="none" w:sz="0" w:space="0" w:color="auto"/>
            <w:right w:val="none" w:sz="0" w:space="0" w:color="auto"/>
          </w:divBdr>
          <w:divsChild>
            <w:div w:id="469710507">
              <w:marLeft w:val="0"/>
              <w:marRight w:val="0"/>
              <w:marTop w:val="0"/>
              <w:marBottom w:val="0"/>
              <w:divBdr>
                <w:top w:val="none" w:sz="0" w:space="0" w:color="auto"/>
                <w:left w:val="none" w:sz="0" w:space="0" w:color="auto"/>
                <w:bottom w:val="none" w:sz="0" w:space="0" w:color="auto"/>
                <w:right w:val="none" w:sz="0" w:space="0" w:color="auto"/>
              </w:divBdr>
              <w:divsChild>
                <w:div w:id="101862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624570">
      <w:bodyDiv w:val="1"/>
      <w:marLeft w:val="0"/>
      <w:marRight w:val="0"/>
      <w:marTop w:val="0"/>
      <w:marBottom w:val="0"/>
      <w:divBdr>
        <w:top w:val="none" w:sz="0" w:space="0" w:color="auto"/>
        <w:left w:val="none" w:sz="0" w:space="0" w:color="auto"/>
        <w:bottom w:val="none" w:sz="0" w:space="0" w:color="auto"/>
        <w:right w:val="none" w:sz="0" w:space="0" w:color="auto"/>
      </w:divBdr>
    </w:div>
    <w:div w:id="901797127">
      <w:bodyDiv w:val="1"/>
      <w:marLeft w:val="0"/>
      <w:marRight w:val="0"/>
      <w:marTop w:val="0"/>
      <w:marBottom w:val="0"/>
      <w:divBdr>
        <w:top w:val="none" w:sz="0" w:space="0" w:color="auto"/>
        <w:left w:val="none" w:sz="0" w:space="0" w:color="auto"/>
        <w:bottom w:val="none" w:sz="0" w:space="0" w:color="auto"/>
        <w:right w:val="none" w:sz="0" w:space="0" w:color="auto"/>
      </w:divBdr>
    </w:div>
    <w:div w:id="1037310917">
      <w:bodyDiv w:val="1"/>
      <w:marLeft w:val="0"/>
      <w:marRight w:val="0"/>
      <w:marTop w:val="0"/>
      <w:marBottom w:val="0"/>
      <w:divBdr>
        <w:top w:val="none" w:sz="0" w:space="0" w:color="auto"/>
        <w:left w:val="none" w:sz="0" w:space="0" w:color="auto"/>
        <w:bottom w:val="none" w:sz="0" w:space="0" w:color="auto"/>
        <w:right w:val="none" w:sz="0" w:space="0" w:color="auto"/>
      </w:divBdr>
      <w:divsChild>
        <w:div w:id="1057975772">
          <w:marLeft w:val="0"/>
          <w:marRight w:val="0"/>
          <w:marTop w:val="0"/>
          <w:marBottom w:val="0"/>
          <w:divBdr>
            <w:top w:val="none" w:sz="0" w:space="0" w:color="auto"/>
            <w:left w:val="none" w:sz="0" w:space="0" w:color="auto"/>
            <w:bottom w:val="none" w:sz="0" w:space="0" w:color="auto"/>
            <w:right w:val="none" w:sz="0" w:space="0" w:color="auto"/>
          </w:divBdr>
          <w:divsChild>
            <w:div w:id="836269089">
              <w:marLeft w:val="1"/>
              <w:marRight w:val="1"/>
              <w:marTop w:val="0"/>
              <w:marBottom w:val="0"/>
              <w:divBdr>
                <w:top w:val="none" w:sz="0" w:space="0" w:color="auto"/>
                <w:left w:val="none" w:sz="0" w:space="0" w:color="auto"/>
                <w:bottom w:val="none" w:sz="0" w:space="0" w:color="auto"/>
                <w:right w:val="none" w:sz="0" w:space="0" w:color="auto"/>
              </w:divBdr>
              <w:divsChild>
                <w:div w:id="189828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781078">
      <w:bodyDiv w:val="1"/>
      <w:marLeft w:val="0"/>
      <w:marRight w:val="0"/>
      <w:marTop w:val="0"/>
      <w:marBottom w:val="0"/>
      <w:divBdr>
        <w:top w:val="none" w:sz="0" w:space="0" w:color="auto"/>
        <w:left w:val="none" w:sz="0" w:space="0" w:color="auto"/>
        <w:bottom w:val="none" w:sz="0" w:space="0" w:color="auto"/>
        <w:right w:val="none" w:sz="0" w:space="0" w:color="auto"/>
      </w:divBdr>
    </w:div>
    <w:div w:id="1492871991">
      <w:bodyDiv w:val="1"/>
      <w:marLeft w:val="0"/>
      <w:marRight w:val="0"/>
      <w:marTop w:val="0"/>
      <w:marBottom w:val="0"/>
      <w:divBdr>
        <w:top w:val="none" w:sz="0" w:space="0" w:color="auto"/>
        <w:left w:val="none" w:sz="0" w:space="0" w:color="auto"/>
        <w:bottom w:val="none" w:sz="0" w:space="0" w:color="auto"/>
        <w:right w:val="none" w:sz="0" w:space="0" w:color="auto"/>
      </w:divBdr>
      <w:divsChild>
        <w:div w:id="1267424628">
          <w:blockQuote w:val="1"/>
          <w:marLeft w:val="720"/>
          <w:marRight w:val="720"/>
          <w:marTop w:val="100"/>
          <w:marBottom w:val="100"/>
          <w:divBdr>
            <w:top w:val="none" w:sz="0" w:space="0" w:color="auto"/>
            <w:left w:val="none" w:sz="0" w:space="0" w:color="auto"/>
            <w:bottom w:val="none" w:sz="0" w:space="0" w:color="auto"/>
            <w:right w:val="none" w:sz="0" w:space="0" w:color="auto"/>
          </w:divBdr>
        </w:div>
        <w:div w:id="1296371281">
          <w:blockQuote w:val="1"/>
          <w:marLeft w:val="720"/>
          <w:marRight w:val="720"/>
          <w:marTop w:val="100"/>
          <w:marBottom w:val="100"/>
          <w:divBdr>
            <w:top w:val="none" w:sz="0" w:space="0" w:color="auto"/>
            <w:left w:val="none" w:sz="0" w:space="0" w:color="auto"/>
            <w:bottom w:val="none" w:sz="0" w:space="0" w:color="auto"/>
            <w:right w:val="none" w:sz="0" w:space="0" w:color="auto"/>
          </w:divBdr>
        </w:div>
        <w:div w:id="1433814958">
          <w:blockQuote w:val="1"/>
          <w:marLeft w:val="720"/>
          <w:marRight w:val="720"/>
          <w:marTop w:val="100"/>
          <w:marBottom w:val="100"/>
          <w:divBdr>
            <w:top w:val="none" w:sz="0" w:space="0" w:color="auto"/>
            <w:left w:val="none" w:sz="0" w:space="0" w:color="auto"/>
            <w:bottom w:val="none" w:sz="0" w:space="0" w:color="auto"/>
            <w:right w:val="none" w:sz="0" w:space="0" w:color="auto"/>
          </w:divBdr>
        </w:div>
        <w:div w:id="1788548713">
          <w:blockQuote w:val="1"/>
          <w:marLeft w:val="720"/>
          <w:marRight w:val="720"/>
          <w:marTop w:val="100"/>
          <w:marBottom w:val="100"/>
          <w:divBdr>
            <w:top w:val="none" w:sz="0" w:space="0" w:color="auto"/>
            <w:left w:val="none" w:sz="0" w:space="0" w:color="auto"/>
            <w:bottom w:val="none" w:sz="0" w:space="0" w:color="auto"/>
            <w:right w:val="none" w:sz="0" w:space="0" w:color="auto"/>
          </w:divBdr>
        </w:div>
        <w:div w:id="1243031274">
          <w:blockQuote w:val="1"/>
          <w:marLeft w:val="720"/>
          <w:marRight w:val="720"/>
          <w:marTop w:val="100"/>
          <w:marBottom w:val="100"/>
          <w:divBdr>
            <w:top w:val="none" w:sz="0" w:space="0" w:color="auto"/>
            <w:left w:val="none" w:sz="0" w:space="0" w:color="auto"/>
            <w:bottom w:val="none" w:sz="0" w:space="0" w:color="auto"/>
            <w:right w:val="none" w:sz="0" w:space="0" w:color="auto"/>
          </w:divBdr>
        </w:div>
        <w:div w:id="1964194486">
          <w:blockQuote w:val="1"/>
          <w:marLeft w:val="720"/>
          <w:marRight w:val="720"/>
          <w:marTop w:val="100"/>
          <w:marBottom w:val="100"/>
          <w:divBdr>
            <w:top w:val="none" w:sz="0" w:space="0" w:color="auto"/>
            <w:left w:val="none" w:sz="0" w:space="0" w:color="auto"/>
            <w:bottom w:val="none" w:sz="0" w:space="0" w:color="auto"/>
            <w:right w:val="none" w:sz="0" w:space="0" w:color="auto"/>
          </w:divBdr>
        </w:div>
        <w:div w:id="6369422">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209606">
          <w:blockQuote w:val="1"/>
          <w:marLeft w:val="720"/>
          <w:marRight w:val="720"/>
          <w:marTop w:val="100"/>
          <w:marBottom w:val="100"/>
          <w:divBdr>
            <w:top w:val="none" w:sz="0" w:space="0" w:color="auto"/>
            <w:left w:val="none" w:sz="0" w:space="0" w:color="auto"/>
            <w:bottom w:val="none" w:sz="0" w:space="0" w:color="auto"/>
            <w:right w:val="none" w:sz="0" w:space="0" w:color="auto"/>
          </w:divBdr>
        </w:div>
        <w:div w:id="1181316775">
          <w:blockQuote w:val="1"/>
          <w:marLeft w:val="720"/>
          <w:marRight w:val="720"/>
          <w:marTop w:val="100"/>
          <w:marBottom w:val="100"/>
          <w:divBdr>
            <w:top w:val="none" w:sz="0" w:space="0" w:color="auto"/>
            <w:left w:val="none" w:sz="0" w:space="0" w:color="auto"/>
            <w:bottom w:val="none" w:sz="0" w:space="0" w:color="auto"/>
            <w:right w:val="none" w:sz="0" w:space="0" w:color="auto"/>
          </w:divBdr>
        </w:div>
        <w:div w:id="423573862">
          <w:blockQuote w:val="1"/>
          <w:marLeft w:val="720"/>
          <w:marRight w:val="720"/>
          <w:marTop w:val="100"/>
          <w:marBottom w:val="100"/>
          <w:divBdr>
            <w:top w:val="none" w:sz="0" w:space="0" w:color="auto"/>
            <w:left w:val="none" w:sz="0" w:space="0" w:color="auto"/>
            <w:bottom w:val="none" w:sz="0" w:space="0" w:color="auto"/>
            <w:right w:val="none" w:sz="0" w:space="0" w:color="auto"/>
          </w:divBdr>
        </w:div>
        <w:div w:id="265845203">
          <w:blockQuote w:val="1"/>
          <w:marLeft w:val="720"/>
          <w:marRight w:val="720"/>
          <w:marTop w:val="100"/>
          <w:marBottom w:val="100"/>
          <w:divBdr>
            <w:top w:val="none" w:sz="0" w:space="0" w:color="auto"/>
            <w:left w:val="none" w:sz="0" w:space="0" w:color="auto"/>
            <w:bottom w:val="none" w:sz="0" w:space="0" w:color="auto"/>
            <w:right w:val="none" w:sz="0" w:space="0" w:color="auto"/>
          </w:divBdr>
        </w:div>
        <w:div w:id="1088622992">
          <w:blockQuote w:val="1"/>
          <w:marLeft w:val="720"/>
          <w:marRight w:val="720"/>
          <w:marTop w:val="100"/>
          <w:marBottom w:val="100"/>
          <w:divBdr>
            <w:top w:val="none" w:sz="0" w:space="0" w:color="auto"/>
            <w:left w:val="none" w:sz="0" w:space="0" w:color="auto"/>
            <w:bottom w:val="none" w:sz="0" w:space="0" w:color="auto"/>
            <w:right w:val="none" w:sz="0" w:space="0" w:color="auto"/>
          </w:divBdr>
        </w:div>
        <w:div w:id="1374505648">
          <w:blockQuote w:val="1"/>
          <w:marLeft w:val="720"/>
          <w:marRight w:val="720"/>
          <w:marTop w:val="100"/>
          <w:marBottom w:val="100"/>
          <w:divBdr>
            <w:top w:val="none" w:sz="0" w:space="0" w:color="auto"/>
            <w:left w:val="none" w:sz="0" w:space="0" w:color="auto"/>
            <w:bottom w:val="none" w:sz="0" w:space="0" w:color="auto"/>
            <w:right w:val="none" w:sz="0" w:space="0" w:color="auto"/>
          </w:divBdr>
        </w:div>
        <w:div w:id="1742562587">
          <w:blockQuote w:val="1"/>
          <w:marLeft w:val="720"/>
          <w:marRight w:val="720"/>
          <w:marTop w:val="100"/>
          <w:marBottom w:val="100"/>
          <w:divBdr>
            <w:top w:val="none" w:sz="0" w:space="0" w:color="auto"/>
            <w:left w:val="none" w:sz="0" w:space="0" w:color="auto"/>
            <w:bottom w:val="none" w:sz="0" w:space="0" w:color="auto"/>
            <w:right w:val="none" w:sz="0" w:space="0" w:color="auto"/>
          </w:divBdr>
        </w:div>
        <w:div w:id="1411468437">
          <w:blockQuote w:val="1"/>
          <w:marLeft w:val="720"/>
          <w:marRight w:val="720"/>
          <w:marTop w:val="100"/>
          <w:marBottom w:val="100"/>
          <w:divBdr>
            <w:top w:val="none" w:sz="0" w:space="0" w:color="auto"/>
            <w:left w:val="none" w:sz="0" w:space="0" w:color="auto"/>
            <w:bottom w:val="none" w:sz="0" w:space="0" w:color="auto"/>
            <w:right w:val="none" w:sz="0" w:space="0" w:color="auto"/>
          </w:divBdr>
        </w:div>
        <w:div w:id="434984156">
          <w:blockQuote w:val="1"/>
          <w:marLeft w:val="720"/>
          <w:marRight w:val="720"/>
          <w:marTop w:val="100"/>
          <w:marBottom w:val="100"/>
          <w:divBdr>
            <w:top w:val="none" w:sz="0" w:space="0" w:color="auto"/>
            <w:left w:val="none" w:sz="0" w:space="0" w:color="auto"/>
            <w:bottom w:val="none" w:sz="0" w:space="0" w:color="auto"/>
            <w:right w:val="none" w:sz="0" w:space="0" w:color="auto"/>
          </w:divBdr>
        </w:div>
        <w:div w:id="632441492">
          <w:blockQuote w:val="1"/>
          <w:marLeft w:val="720"/>
          <w:marRight w:val="720"/>
          <w:marTop w:val="100"/>
          <w:marBottom w:val="100"/>
          <w:divBdr>
            <w:top w:val="none" w:sz="0" w:space="0" w:color="auto"/>
            <w:left w:val="none" w:sz="0" w:space="0" w:color="auto"/>
            <w:bottom w:val="none" w:sz="0" w:space="0" w:color="auto"/>
            <w:right w:val="none" w:sz="0" w:space="0" w:color="auto"/>
          </w:divBdr>
        </w:div>
        <w:div w:id="819886702">
          <w:blockQuote w:val="1"/>
          <w:marLeft w:val="720"/>
          <w:marRight w:val="720"/>
          <w:marTop w:val="100"/>
          <w:marBottom w:val="100"/>
          <w:divBdr>
            <w:top w:val="none" w:sz="0" w:space="0" w:color="auto"/>
            <w:left w:val="none" w:sz="0" w:space="0" w:color="auto"/>
            <w:bottom w:val="none" w:sz="0" w:space="0" w:color="auto"/>
            <w:right w:val="none" w:sz="0" w:space="0" w:color="auto"/>
          </w:divBdr>
        </w:div>
        <w:div w:id="2082634850">
          <w:blockQuote w:val="1"/>
          <w:marLeft w:val="720"/>
          <w:marRight w:val="720"/>
          <w:marTop w:val="100"/>
          <w:marBottom w:val="100"/>
          <w:divBdr>
            <w:top w:val="none" w:sz="0" w:space="0" w:color="auto"/>
            <w:left w:val="none" w:sz="0" w:space="0" w:color="auto"/>
            <w:bottom w:val="none" w:sz="0" w:space="0" w:color="auto"/>
            <w:right w:val="none" w:sz="0" w:space="0" w:color="auto"/>
          </w:divBdr>
        </w:div>
        <w:div w:id="1613173603">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792614">
          <w:blockQuote w:val="1"/>
          <w:marLeft w:val="720"/>
          <w:marRight w:val="720"/>
          <w:marTop w:val="100"/>
          <w:marBottom w:val="100"/>
          <w:divBdr>
            <w:top w:val="none" w:sz="0" w:space="0" w:color="auto"/>
            <w:left w:val="none" w:sz="0" w:space="0" w:color="auto"/>
            <w:bottom w:val="none" w:sz="0" w:space="0" w:color="auto"/>
            <w:right w:val="none" w:sz="0" w:space="0" w:color="auto"/>
          </w:divBdr>
        </w:div>
        <w:div w:id="1795170929">
          <w:blockQuote w:val="1"/>
          <w:marLeft w:val="720"/>
          <w:marRight w:val="720"/>
          <w:marTop w:val="100"/>
          <w:marBottom w:val="100"/>
          <w:divBdr>
            <w:top w:val="none" w:sz="0" w:space="0" w:color="auto"/>
            <w:left w:val="none" w:sz="0" w:space="0" w:color="auto"/>
            <w:bottom w:val="none" w:sz="0" w:space="0" w:color="auto"/>
            <w:right w:val="none" w:sz="0" w:space="0" w:color="auto"/>
          </w:divBdr>
        </w:div>
        <w:div w:id="1302423464">
          <w:blockQuote w:val="1"/>
          <w:marLeft w:val="720"/>
          <w:marRight w:val="720"/>
          <w:marTop w:val="100"/>
          <w:marBottom w:val="100"/>
          <w:divBdr>
            <w:top w:val="none" w:sz="0" w:space="0" w:color="auto"/>
            <w:left w:val="none" w:sz="0" w:space="0" w:color="auto"/>
            <w:bottom w:val="none" w:sz="0" w:space="0" w:color="auto"/>
            <w:right w:val="none" w:sz="0" w:space="0" w:color="auto"/>
          </w:divBdr>
        </w:div>
        <w:div w:id="833881327">
          <w:blockQuote w:val="1"/>
          <w:marLeft w:val="720"/>
          <w:marRight w:val="720"/>
          <w:marTop w:val="100"/>
          <w:marBottom w:val="100"/>
          <w:divBdr>
            <w:top w:val="none" w:sz="0" w:space="0" w:color="auto"/>
            <w:left w:val="none" w:sz="0" w:space="0" w:color="auto"/>
            <w:bottom w:val="none" w:sz="0" w:space="0" w:color="auto"/>
            <w:right w:val="none" w:sz="0" w:space="0" w:color="auto"/>
          </w:divBdr>
        </w:div>
        <w:div w:id="992222967">
          <w:blockQuote w:val="1"/>
          <w:marLeft w:val="720"/>
          <w:marRight w:val="720"/>
          <w:marTop w:val="100"/>
          <w:marBottom w:val="100"/>
          <w:divBdr>
            <w:top w:val="none" w:sz="0" w:space="0" w:color="auto"/>
            <w:left w:val="none" w:sz="0" w:space="0" w:color="auto"/>
            <w:bottom w:val="none" w:sz="0" w:space="0" w:color="auto"/>
            <w:right w:val="none" w:sz="0" w:space="0" w:color="auto"/>
          </w:divBdr>
        </w:div>
        <w:div w:id="222182905">
          <w:blockQuote w:val="1"/>
          <w:marLeft w:val="720"/>
          <w:marRight w:val="720"/>
          <w:marTop w:val="100"/>
          <w:marBottom w:val="100"/>
          <w:divBdr>
            <w:top w:val="none" w:sz="0" w:space="0" w:color="auto"/>
            <w:left w:val="none" w:sz="0" w:space="0" w:color="auto"/>
            <w:bottom w:val="none" w:sz="0" w:space="0" w:color="auto"/>
            <w:right w:val="none" w:sz="0" w:space="0" w:color="auto"/>
          </w:divBdr>
        </w:div>
        <w:div w:id="308218166">
          <w:blockQuote w:val="1"/>
          <w:marLeft w:val="720"/>
          <w:marRight w:val="720"/>
          <w:marTop w:val="100"/>
          <w:marBottom w:val="100"/>
          <w:divBdr>
            <w:top w:val="none" w:sz="0" w:space="0" w:color="auto"/>
            <w:left w:val="none" w:sz="0" w:space="0" w:color="auto"/>
            <w:bottom w:val="none" w:sz="0" w:space="0" w:color="auto"/>
            <w:right w:val="none" w:sz="0" w:space="0" w:color="auto"/>
          </w:divBdr>
        </w:div>
        <w:div w:id="1974482060">
          <w:blockQuote w:val="1"/>
          <w:marLeft w:val="720"/>
          <w:marRight w:val="720"/>
          <w:marTop w:val="100"/>
          <w:marBottom w:val="100"/>
          <w:divBdr>
            <w:top w:val="none" w:sz="0" w:space="0" w:color="auto"/>
            <w:left w:val="none" w:sz="0" w:space="0" w:color="auto"/>
            <w:bottom w:val="none" w:sz="0" w:space="0" w:color="auto"/>
            <w:right w:val="none" w:sz="0" w:space="0" w:color="auto"/>
          </w:divBdr>
        </w:div>
        <w:div w:id="1979530920">
          <w:blockQuote w:val="1"/>
          <w:marLeft w:val="720"/>
          <w:marRight w:val="720"/>
          <w:marTop w:val="100"/>
          <w:marBottom w:val="100"/>
          <w:divBdr>
            <w:top w:val="none" w:sz="0" w:space="0" w:color="auto"/>
            <w:left w:val="none" w:sz="0" w:space="0" w:color="auto"/>
            <w:bottom w:val="none" w:sz="0" w:space="0" w:color="auto"/>
            <w:right w:val="none" w:sz="0" w:space="0" w:color="auto"/>
          </w:divBdr>
        </w:div>
        <w:div w:id="16068814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9626735">
      <w:bodyDiv w:val="1"/>
      <w:marLeft w:val="0"/>
      <w:marRight w:val="0"/>
      <w:marTop w:val="0"/>
      <w:marBottom w:val="0"/>
      <w:divBdr>
        <w:top w:val="none" w:sz="0" w:space="0" w:color="auto"/>
        <w:left w:val="none" w:sz="0" w:space="0" w:color="auto"/>
        <w:bottom w:val="none" w:sz="0" w:space="0" w:color="auto"/>
        <w:right w:val="none" w:sz="0" w:space="0" w:color="auto"/>
      </w:divBdr>
      <w:divsChild>
        <w:div w:id="1787889377">
          <w:marLeft w:val="0"/>
          <w:marRight w:val="0"/>
          <w:marTop w:val="0"/>
          <w:marBottom w:val="60"/>
          <w:divBdr>
            <w:top w:val="none" w:sz="0" w:space="0" w:color="auto"/>
            <w:left w:val="none" w:sz="0" w:space="0" w:color="auto"/>
            <w:bottom w:val="none" w:sz="0" w:space="0" w:color="auto"/>
            <w:right w:val="none" w:sz="0" w:space="0" w:color="auto"/>
          </w:divBdr>
        </w:div>
      </w:divsChild>
    </w:div>
    <w:div w:id="1778062491">
      <w:bodyDiv w:val="1"/>
      <w:marLeft w:val="0"/>
      <w:marRight w:val="0"/>
      <w:marTop w:val="0"/>
      <w:marBottom w:val="0"/>
      <w:divBdr>
        <w:top w:val="none" w:sz="0" w:space="0" w:color="auto"/>
        <w:left w:val="none" w:sz="0" w:space="0" w:color="auto"/>
        <w:bottom w:val="none" w:sz="0" w:space="0" w:color="auto"/>
        <w:right w:val="none" w:sz="0" w:space="0" w:color="auto"/>
      </w:divBdr>
      <w:divsChild>
        <w:div w:id="1470660213">
          <w:marLeft w:val="0"/>
          <w:marRight w:val="0"/>
          <w:marTop w:val="0"/>
          <w:marBottom w:val="60"/>
          <w:divBdr>
            <w:top w:val="none" w:sz="0" w:space="0" w:color="auto"/>
            <w:left w:val="none" w:sz="0" w:space="0" w:color="auto"/>
            <w:bottom w:val="none" w:sz="0" w:space="0" w:color="auto"/>
            <w:right w:val="none" w:sz="0" w:space="0" w:color="auto"/>
          </w:divBdr>
        </w:div>
      </w:divsChild>
    </w:div>
    <w:div w:id="2063946116">
      <w:bodyDiv w:val="1"/>
      <w:marLeft w:val="0"/>
      <w:marRight w:val="0"/>
      <w:marTop w:val="0"/>
      <w:marBottom w:val="0"/>
      <w:divBdr>
        <w:top w:val="none" w:sz="0" w:space="0" w:color="auto"/>
        <w:left w:val="none" w:sz="0" w:space="0" w:color="auto"/>
        <w:bottom w:val="none" w:sz="0" w:space="0" w:color="auto"/>
        <w:right w:val="none" w:sz="0" w:space="0" w:color="auto"/>
      </w:divBdr>
      <w:divsChild>
        <w:div w:id="1383099153">
          <w:marLeft w:val="144"/>
          <w:marRight w:val="0"/>
          <w:marTop w:val="240"/>
          <w:marBottom w:val="40"/>
          <w:divBdr>
            <w:top w:val="none" w:sz="0" w:space="0" w:color="auto"/>
            <w:left w:val="none" w:sz="0" w:space="0" w:color="auto"/>
            <w:bottom w:val="none" w:sz="0" w:space="0" w:color="auto"/>
            <w:right w:val="none" w:sz="0" w:space="0" w:color="auto"/>
          </w:divBdr>
        </w:div>
        <w:div w:id="316037786">
          <w:marLeft w:val="144"/>
          <w:marRight w:val="0"/>
          <w:marTop w:val="240"/>
          <w:marBottom w:val="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youtu.be/xOdAmwif2Kc"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youtu.be/9zat9ef1vHo"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youtu.be/9zat9ef1vHo" TargetMode="External"/><Relationship Id="rId5" Type="http://schemas.openxmlformats.org/officeDocument/2006/relationships/image" Target="media/image1.png"/><Relationship Id="rId15" Type="http://schemas.openxmlformats.org/officeDocument/2006/relationships/image" Target="media/image7.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youtu.be/xOdAmwif2K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3446</Words>
  <Characters>19643</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NCC</Company>
  <LinksUpToDate>false</LinksUpToDate>
  <CharactersWithSpaces>23043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McKeating, Daniel</dc:creator>
  <cp:keywords/>
  <dc:description/>
  <cp:lastModifiedBy>McKeating, Daniel</cp:lastModifiedBy>
  <cp:revision>2</cp:revision>
  <cp:lastPrinted>2018-06-20T14:54:00Z</cp:lastPrinted>
  <dcterms:created xsi:type="dcterms:W3CDTF">2020-05-06T16:53:00Z</dcterms:created>
  <dcterms:modified xsi:type="dcterms:W3CDTF">2020-05-06T16:53:00Z</dcterms:modified>
</cp:coreProperties>
</file>