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66" w:rsidRPr="00596366" w:rsidRDefault="00596366" w:rsidP="00596366">
      <w:pPr>
        <w:pStyle w:val="NoSpacing"/>
        <w:jc w:val="center"/>
        <w:rPr>
          <w:rFonts w:asciiTheme="minorHAnsi" w:hAnsiTheme="minorHAnsi"/>
          <w:b/>
          <w:u w:val="single"/>
        </w:rPr>
      </w:pPr>
      <w:r w:rsidRPr="00596366">
        <w:rPr>
          <w:rFonts w:asciiTheme="minorHAnsi" w:hAnsiTheme="minorHAnsi"/>
          <w:noProof/>
        </w:rPr>
        <mc:AlternateContent>
          <mc:Choice Requires="wps">
            <w:drawing>
              <wp:anchor distT="0" distB="0" distL="114300" distR="114300" simplePos="0" relativeHeight="251662336" behindDoc="0" locked="0" layoutInCell="1" allowOverlap="1" wp14:anchorId="44404445" wp14:editId="7087DD1C">
                <wp:simplePos x="0" y="0"/>
                <wp:positionH relativeFrom="column">
                  <wp:posOffset>6804010</wp:posOffset>
                </wp:positionH>
                <wp:positionV relativeFrom="paragraph">
                  <wp:posOffset>-123146</wp:posOffset>
                </wp:positionV>
                <wp:extent cx="3179135" cy="3912782"/>
                <wp:effectExtent l="0" t="0" r="0" b="0"/>
                <wp:wrapNone/>
                <wp:docPr id="7" name="Rectangle 7"/>
                <wp:cNvGraphicFramePr/>
                <a:graphic xmlns:a="http://schemas.openxmlformats.org/drawingml/2006/main">
                  <a:graphicData uri="http://schemas.microsoft.com/office/word/2010/wordprocessingShape">
                    <wps:wsp>
                      <wps:cNvSpPr/>
                      <wps:spPr>
                        <a:xfrm>
                          <a:off x="0" y="0"/>
                          <a:ext cx="3179135" cy="39127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04445" id="Rectangle 7" o:spid="_x0000_s1026" style="position:absolute;left:0;text-align:left;margin-left:535.75pt;margin-top:-9.7pt;width:250.35pt;height:30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" filled="f" stroked="f" strokeweight="1pt">
                <v:textbo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v:textbox>
              </v:rect>
            </w:pict>
          </mc:Fallback>
        </mc:AlternateContent>
      </w:r>
      <w:r w:rsidRPr="00596366">
        <w:rPr>
          <w:rFonts w:asciiTheme="minorHAnsi" w:hAnsiTheme="minorHAnsi"/>
          <w:b/>
          <w:u w:val="single"/>
        </w:rPr>
        <w:t>GCSE English Language Paper 2:</w:t>
      </w:r>
      <w:r w:rsidR="00943702">
        <w:rPr>
          <w:rFonts w:asciiTheme="minorHAnsi" w:hAnsiTheme="minorHAnsi"/>
          <w:b/>
          <w:u w:val="single"/>
        </w:rPr>
        <w:t xml:space="preserve"> Writers’ viewpoints and perspectives</w:t>
      </w:r>
    </w:p>
    <w:p w:rsidR="00596366" w:rsidRPr="00596366" w:rsidRDefault="00270234"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60288" behindDoc="0" locked="0" layoutInCell="1" allowOverlap="1" wp14:anchorId="7202B1EB" wp14:editId="6C708193">
                <wp:simplePos x="0" y="0"/>
                <wp:positionH relativeFrom="margin">
                  <wp:posOffset>6858000</wp:posOffset>
                </wp:positionH>
                <wp:positionV relativeFrom="paragraph">
                  <wp:posOffset>3470762</wp:posOffset>
                </wp:positionV>
                <wp:extent cx="3083117" cy="3242931"/>
                <wp:effectExtent l="0" t="0" r="22225" b="15240"/>
                <wp:wrapNone/>
                <wp:docPr id="2" name="Rectangle 2"/>
                <wp:cNvGraphicFramePr/>
                <a:graphic xmlns:a="http://schemas.openxmlformats.org/drawingml/2006/main">
                  <a:graphicData uri="http://schemas.microsoft.com/office/word/2010/wordprocessingShape">
                    <wps:wsp>
                      <wps:cNvSpPr/>
                      <wps:spPr>
                        <a:xfrm>
                          <a:off x="0" y="0"/>
                          <a:ext cx="3083117" cy="32429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B1EB" id="Rectangle 2" o:spid="_x0000_s1027" style="position:absolute;margin-left:540pt;margin-top:273.3pt;width:242.75pt;height:25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" filled="f" strokecolor="black [3213]" strokeweight="1pt">
                <v:textbo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v:textbox>
                <w10:wrap anchorx="margin"/>
              </v:rect>
            </w:pict>
          </mc:Fallback>
        </mc:AlternateContent>
      </w:r>
    </w:p>
    <w:tbl>
      <w:tblPr>
        <w:tblStyle w:val="TableGrid"/>
        <w:tblW w:w="11058" w:type="dxa"/>
        <w:tblInd w:w="-431" w:type="dxa"/>
        <w:tblLook w:val="04A0" w:firstRow="1" w:lastRow="0" w:firstColumn="1" w:lastColumn="0" w:noHBand="0" w:noVBand="1"/>
      </w:tblPr>
      <w:tblGrid>
        <w:gridCol w:w="993"/>
        <w:gridCol w:w="877"/>
        <w:gridCol w:w="9188"/>
      </w:tblGrid>
      <w:tr w:rsidR="00596366" w:rsidRPr="00596366" w:rsidTr="00270234">
        <w:tc>
          <w:tcPr>
            <w:tcW w:w="11058" w:type="dxa"/>
            <w:gridSpan w:val="3"/>
          </w:tcPr>
          <w:p w:rsidR="00596366" w:rsidRPr="00596366" w:rsidRDefault="00596366" w:rsidP="00596366">
            <w:pPr>
              <w:pStyle w:val="NoSpacing"/>
              <w:rPr>
                <w:rFonts w:asciiTheme="minorHAnsi" w:hAnsiTheme="minorHAnsi"/>
              </w:rPr>
            </w:pPr>
            <w:r w:rsidRPr="00596366">
              <w:rPr>
                <w:rFonts w:asciiTheme="minorHAnsi" w:hAnsiTheme="minorHAnsi"/>
              </w:rPr>
              <w:t>GCSE English Language Paper 2 – Non fictional texts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Order</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Timings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Writing frames and reminders</w:t>
            </w:r>
          </w:p>
        </w:tc>
      </w:tr>
      <w:tr w:rsidR="00596366" w:rsidRPr="00596366" w:rsidTr="00270234">
        <w:tc>
          <w:tcPr>
            <w:tcW w:w="993" w:type="dxa"/>
          </w:tcPr>
          <w:p w:rsidR="00596366" w:rsidRPr="00596366" w:rsidRDefault="00596366" w:rsidP="00596366">
            <w:pPr>
              <w:pStyle w:val="NoSpacing"/>
              <w:rPr>
                <w:rFonts w:asciiTheme="minorHAnsi" w:hAnsiTheme="minorHAnsi"/>
              </w:rPr>
            </w:pP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15 minutes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the sources and questions and annotate the texts in detail looking at </w:t>
            </w:r>
            <w:r>
              <w:rPr>
                <w:rFonts w:asciiTheme="minorHAnsi" w:hAnsiTheme="minorHAnsi"/>
              </w:rPr>
              <w:t>viewpoints, language, structure and tone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5</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45 minutes</w:t>
            </w:r>
          </w:p>
          <w:p w:rsidR="00596366" w:rsidRPr="00596366" w:rsidRDefault="00596366" w:rsidP="00596366">
            <w:pPr>
              <w:pStyle w:val="NoSpacing"/>
              <w:rPr>
                <w:rFonts w:asciiTheme="minorHAnsi" w:hAnsiTheme="minorHAnsi"/>
              </w:rPr>
            </w:pPr>
            <w:r w:rsidRPr="00596366">
              <w:rPr>
                <w:rFonts w:asciiTheme="minorHAnsi" w:hAnsiTheme="minorHAnsi"/>
              </w:rPr>
              <w:t>40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in paragraphs – aim to write 5 paragraphs</w:t>
            </w:r>
          </w:p>
          <w:p w:rsidR="00596366" w:rsidRPr="00596366" w:rsidRDefault="00596366" w:rsidP="00596366">
            <w:pPr>
              <w:pStyle w:val="NoSpacing"/>
              <w:rPr>
                <w:rFonts w:asciiTheme="minorHAnsi" w:hAnsiTheme="minorHAnsi"/>
              </w:rPr>
            </w:pPr>
            <w:r w:rsidRPr="00596366">
              <w:rPr>
                <w:rFonts w:asciiTheme="minorHAnsi" w:hAnsiTheme="minorHAnsi"/>
              </w:rPr>
              <w:t>Make sure you plan</w:t>
            </w:r>
          </w:p>
          <w:p w:rsidR="00596366" w:rsidRPr="00596366" w:rsidRDefault="00596366" w:rsidP="00596366">
            <w:pPr>
              <w:pStyle w:val="NoSpacing"/>
              <w:rPr>
                <w:rFonts w:asciiTheme="minorHAnsi" w:hAnsiTheme="minorHAnsi"/>
              </w:rPr>
            </w:pPr>
            <w:r w:rsidRPr="00596366">
              <w:rPr>
                <w:rFonts w:asciiTheme="minorHAnsi" w:hAnsiTheme="minorHAnsi"/>
              </w:rPr>
              <w:t>Use impressive vocabulary all the way through and use a range of techniques like emotive language, anecdote, statistics and alliteration</w:t>
            </w:r>
          </w:p>
          <w:p w:rsidR="00596366" w:rsidRPr="00596366" w:rsidRDefault="00596366" w:rsidP="00596366">
            <w:pPr>
              <w:pStyle w:val="NoSpacing"/>
              <w:rPr>
                <w:rFonts w:asciiTheme="minorHAnsi" w:hAnsiTheme="minorHAnsi"/>
              </w:rPr>
            </w:pPr>
            <w:r w:rsidRPr="00596366">
              <w:rPr>
                <w:rFonts w:asciiTheme="minorHAnsi" w:hAnsiTheme="minorHAnsi"/>
              </w:rPr>
              <w:t>Vary your sentence lengths</w:t>
            </w:r>
          </w:p>
          <w:p w:rsidR="00596366" w:rsidRPr="00596366" w:rsidRDefault="00596366" w:rsidP="00596366">
            <w:pPr>
              <w:pStyle w:val="NoSpacing"/>
              <w:rPr>
                <w:rFonts w:asciiTheme="minorHAnsi" w:hAnsiTheme="minorHAnsi"/>
              </w:rPr>
            </w:pPr>
            <w:r w:rsidRPr="00596366">
              <w:rPr>
                <w:rFonts w:asciiTheme="minorHAnsi" w:hAnsiTheme="minorHAnsi"/>
              </w:rPr>
              <w:t>Use accurate and varied punctuation</w:t>
            </w:r>
            <w:r w:rsidR="00516CBA">
              <w:rPr>
                <w:rFonts w:asciiTheme="minorHAnsi" w:hAnsiTheme="minorHAnsi"/>
              </w:rPr>
              <w:t>. Get the form right – letter / speech / leaflet / essay / article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1</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5 minutes</w:t>
            </w:r>
          </w:p>
          <w:p w:rsidR="00596366" w:rsidRPr="00596366" w:rsidRDefault="00596366" w:rsidP="00596366">
            <w:pPr>
              <w:pStyle w:val="NoSpacing"/>
              <w:rPr>
                <w:rFonts w:asciiTheme="minorHAnsi" w:hAnsiTheme="minorHAnsi"/>
              </w:rPr>
            </w:pPr>
            <w:r w:rsidRPr="00596366">
              <w:rPr>
                <w:rFonts w:asciiTheme="minorHAnsi" w:hAnsiTheme="minorHAnsi"/>
              </w:rPr>
              <w:t>4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8 statements and select four that are true. Shade the box for each of the true statements.  </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2</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10 minutes</w:t>
            </w:r>
          </w:p>
          <w:p w:rsidR="00596366" w:rsidRPr="00596366" w:rsidRDefault="00596366" w:rsidP="00596366">
            <w:pPr>
              <w:pStyle w:val="NoSpacing"/>
              <w:rPr>
                <w:rFonts w:asciiTheme="minorHAnsi" w:hAnsiTheme="minorHAnsi"/>
              </w:rPr>
            </w:pPr>
            <w:r w:rsidRPr="00596366">
              <w:rPr>
                <w:rFonts w:asciiTheme="minorHAnsi" w:hAnsiTheme="minorHAnsi"/>
              </w:rPr>
              <w:t>8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a summary of the differences – aim to write 3 paragraphs</w:t>
            </w:r>
          </w:p>
          <w:p w:rsidR="00596366" w:rsidRPr="00596366" w:rsidRDefault="00596366" w:rsidP="00596366">
            <w:pPr>
              <w:pStyle w:val="NoSpacing"/>
              <w:rPr>
                <w:rFonts w:asciiTheme="minorHAnsi" w:hAnsiTheme="minorHAnsi"/>
              </w:rPr>
            </w:pPr>
            <w:r w:rsidRPr="00596366">
              <w:rPr>
                <w:rFonts w:asciiTheme="minorHAnsi" w:hAnsiTheme="minorHAnsi"/>
              </w:rPr>
              <w:t>Only write about what is named in the question – what you write about must specifically link to the question. There is no need to write about any language or structural methods</w:t>
            </w:r>
          </w:p>
          <w:p w:rsidR="00596366" w:rsidRPr="00596366" w:rsidRDefault="00596366" w:rsidP="00596366">
            <w:pPr>
              <w:pStyle w:val="NoSpacing"/>
              <w:rPr>
                <w:rFonts w:asciiTheme="minorHAnsi" w:hAnsiTheme="minorHAnsi"/>
                <w:i/>
              </w:rPr>
            </w:pPr>
            <w:r w:rsidRPr="00596366">
              <w:rPr>
                <w:rFonts w:asciiTheme="minorHAnsi" w:hAnsiTheme="minorHAnsi"/>
                <w:i/>
              </w:rPr>
              <w:t>One difference is…For example in source A it says</w:t>
            </w:r>
            <w:proofErr w:type="gramStart"/>
            <w:r w:rsidRPr="00596366">
              <w:rPr>
                <w:rFonts w:asciiTheme="minorHAnsi" w:hAnsiTheme="minorHAnsi"/>
                <w:i/>
              </w:rPr>
              <w:t>…[</w:t>
            </w:r>
            <w:proofErr w:type="gramEnd"/>
            <w:r w:rsidRPr="00596366">
              <w:rPr>
                <w:rFonts w:asciiTheme="minorHAnsi" w:hAnsiTheme="minorHAnsi"/>
                <w:i/>
              </w:rPr>
              <w:t>use quotation]…From this I can infer…However in source B it says…[use quotation]…From this I can infer…</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3</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12 minutes</w:t>
            </w:r>
          </w:p>
          <w:p w:rsidR="00596366" w:rsidRPr="00596366" w:rsidRDefault="00596366" w:rsidP="00596366">
            <w:pPr>
              <w:pStyle w:val="NoSpacing"/>
              <w:rPr>
                <w:rFonts w:asciiTheme="minorHAnsi" w:hAnsiTheme="minorHAnsi"/>
              </w:rPr>
            </w:pPr>
            <w:r w:rsidRPr="00596366">
              <w:rPr>
                <w:rFonts w:asciiTheme="minorHAnsi" w:hAnsiTheme="minorHAnsi"/>
              </w:rPr>
              <w:t>12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How does the writer use language – aim to write 4 paragraphs</w:t>
            </w:r>
          </w:p>
          <w:p w:rsidR="00596366" w:rsidRPr="00596366" w:rsidRDefault="00596366" w:rsidP="00596366">
            <w:pPr>
              <w:pStyle w:val="NoSpacing"/>
              <w:rPr>
                <w:rFonts w:asciiTheme="minorHAnsi" w:hAnsiTheme="minorHAnsi"/>
              </w:rPr>
            </w:pPr>
            <w:r w:rsidRPr="00596366">
              <w:rPr>
                <w:rFonts w:asciiTheme="minorHAnsi" w:hAnsiTheme="minorHAnsi"/>
                <w:i/>
              </w:rPr>
              <w:t>The writer uses... [</w:t>
            </w:r>
            <w:proofErr w:type="gramStart"/>
            <w:r w:rsidRPr="00596366">
              <w:rPr>
                <w:rFonts w:asciiTheme="minorHAnsi" w:hAnsiTheme="minorHAnsi"/>
                <w:i/>
              </w:rPr>
              <w:t>name</w:t>
            </w:r>
            <w:proofErr w:type="gramEnd"/>
            <w:r w:rsidRPr="00596366">
              <w:rPr>
                <w:rFonts w:asciiTheme="minorHAnsi" w:hAnsiTheme="minorHAnsi"/>
                <w:i/>
              </w:rPr>
              <w:t xml:space="preserve"> method]… For example [use quotation]… This suggests/implies/shows the writer feels…reinforces a sense of…highlights…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4</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18 minutes</w:t>
            </w:r>
          </w:p>
          <w:p w:rsidR="00596366" w:rsidRPr="00596366" w:rsidRDefault="00596366" w:rsidP="00596366">
            <w:pPr>
              <w:pStyle w:val="NoSpacing"/>
              <w:rPr>
                <w:rFonts w:asciiTheme="minorHAnsi" w:hAnsiTheme="minorHAnsi"/>
              </w:rPr>
            </w:pPr>
            <w:r w:rsidRPr="00596366">
              <w:rPr>
                <w:rFonts w:asciiTheme="minorHAnsi" w:hAnsiTheme="minorHAnsi"/>
              </w:rPr>
              <w:t>16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Compare how writers present their viewpoints and perspectives – aim to write four paragraphs (one comparison per paragraph)</w:t>
            </w:r>
          </w:p>
          <w:p w:rsidR="00596366" w:rsidRPr="00596366" w:rsidRDefault="00596366" w:rsidP="00596366">
            <w:pPr>
              <w:pStyle w:val="NoSpacing"/>
              <w:rPr>
                <w:rFonts w:asciiTheme="minorHAnsi" w:hAnsiTheme="minorHAnsi"/>
              </w:rPr>
            </w:pPr>
            <w:r w:rsidRPr="00596366">
              <w:rPr>
                <w:rFonts w:asciiTheme="minorHAnsi" w:hAnsiTheme="minorHAnsi"/>
              </w:rPr>
              <w:t>Only compare specifically what is named in the question. Make sure that you name methods and talk about how the writers present their different ideas, not just what the different ideas are.</w:t>
            </w:r>
          </w:p>
          <w:p w:rsidR="00596366" w:rsidRPr="00596366" w:rsidRDefault="00596366" w:rsidP="00596366">
            <w:pPr>
              <w:pStyle w:val="NoSpacing"/>
              <w:rPr>
                <w:rFonts w:asciiTheme="minorHAnsi" w:hAnsiTheme="minorHAnsi"/>
                <w:i/>
              </w:rPr>
            </w:pPr>
            <w:r w:rsidRPr="00596366">
              <w:rPr>
                <w:rFonts w:asciiTheme="minorHAnsi" w:hAnsiTheme="minorHAnsi"/>
                <w:i/>
              </w:rPr>
              <w:t xml:space="preserve">Source A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 xml:space="preserve">____tone. The writer shows this through [name method]… For example [use quotation]… This suggests/implies/ reinforces a sense of…highlights… However/Similarly Source B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_____ tone. The writer shows this through [name method]… For example [use quotation]… This suggests/implies/reinforces a sense of…highlights…</w:t>
            </w:r>
          </w:p>
        </w:tc>
      </w:tr>
    </w:tbl>
    <w:p w:rsidR="00596366" w:rsidRPr="00596366" w:rsidRDefault="00E914A8"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59264" behindDoc="0" locked="0" layoutInCell="1" allowOverlap="1" wp14:anchorId="67E71EC8" wp14:editId="2894DD83">
                <wp:simplePos x="0" y="0"/>
                <wp:positionH relativeFrom="column">
                  <wp:posOffset>-212651</wp:posOffset>
                </wp:positionH>
                <wp:positionV relativeFrom="paragraph">
                  <wp:posOffset>63958</wp:posOffset>
                </wp:positionV>
                <wp:extent cx="3625702" cy="1233377"/>
                <wp:effectExtent l="0" t="0" r="13335" b="24130"/>
                <wp:wrapNone/>
                <wp:docPr id="1" name="Rectangle 1"/>
                <wp:cNvGraphicFramePr/>
                <a:graphic xmlns:a="http://schemas.openxmlformats.org/drawingml/2006/main">
                  <a:graphicData uri="http://schemas.microsoft.com/office/word/2010/wordprocessingShape">
                    <wps:wsp>
                      <wps:cNvSpPr/>
                      <wps:spPr>
                        <a:xfrm>
                          <a:off x="0" y="0"/>
                          <a:ext cx="3625702" cy="1233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1EC8" id="Rectangle 1" o:spid="_x0000_s1028" style="position:absolute;margin-left:-16.75pt;margin-top:5.05pt;width:285.5pt;height:9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" filled="f" strokecolor="black [3213]" strokeweight="1pt">
                <v:textbo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v:textbox>
              </v:rect>
            </w:pict>
          </mc:Fallback>
        </mc:AlternateContent>
      </w:r>
      <w:r w:rsidR="00FF1672" w:rsidRPr="00596366">
        <w:rPr>
          <w:rFonts w:asciiTheme="minorHAnsi" w:hAnsiTheme="minorHAnsi"/>
          <w:noProof/>
        </w:rPr>
        <mc:AlternateContent>
          <mc:Choice Requires="wps">
            <w:drawing>
              <wp:anchor distT="0" distB="0" distL="114300" distR="114300" simplePos="0" relativeHeight="251661312" behindDoc="0" locked="0" layoutInCell="1" allowOverlap="1" wp14:anchorId="273A7768" wp14:editId="09038A8E">
                <wp:simplePos x="0" y="0"/>
                <wp:positionH relativeFrom="column">
                  <wp:posOffset>3465830</wp:posOffset>
                </wp:positionH>
                <wp:positionV relativeFrom="paragraph">
                  <wp:posOffset>94453</wp:posOffset>
                </wp:positionV>
                <wp:extent cx="3327400" cy="1722120"/>
                <wp:effectExtent l="0" t="0" r="25400" b="11430"/>
                <wp:wrapNone/>
                <wp:docPr id="3" name="Rectangle 3"/>
                <wp:cNvGraphicFramePr/>
                <a:graphic xmlns:a="http://schemas.openxmlformats.org/drawingml/2006/main">
                  <a:graphicData uri="http://schemas.microsoft.com/office/word/2010/wordprocessingShape">
                    <wps:wsp>
                      <wps:cNvSpPr/>
                      <wps:spPr>
                        <a:xfrm>
                          <a:off x="0" y="0"/>
                          <a:ext cx="3327400" cy="172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w:t>
                            </w:r>
                            <w:proofErr w:type="gramStart"/>
                            <w:r w:rsidR="00E85DDF">
                              <w:rPr>
                                <w:rFonts w:asciiTheme="minorHAnsi" w:hAnsiTheme="minorHAnsi"/>
                                <w:color w:val="000000" w:themeColor="text1"/>
                              </w:rPr>
                              <w:t>forthright</w:t>
                            </w:r>
                            <w:proofErr w:type="gramEnd"/>
                            <w:r w:rsidR="00E85DDF">
                              <w:rPr>
                                <w:rFonts w:asciiTheme="minorHAnsi" w:hAnsiTheme="minorHAnsi"/>
                                <w:color w:val="000000" w:themeColor="text1"/>
                              </w:rPr>
                              <w:t xml:space="preserve">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7768" id="Rectangle 3" o:spid="_x0000_s1029" style="position:absolute;margin-left:272.9pt;margin-top:7.45pt;width:262pt;height:1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" filled="f" strokecolor="black [3213]" strokeweight="1pt">
                <v:textbo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forthright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v:textbox>
              </v:rect>
            </w:pict>
          </mc:Fallback>
        </mc:AlternateContent>
      </w:r>
    </w:p>
    <w:p w:rsidR="00596366" w:rsidRPr="00596366" w:rsidRDefault="00596366" w:rsidP="00596366">
      <w:pPr>
        <w:pStyle w:val="NoSpacing"/>
        <w:rPr>
          <w:rFonts w:asciiTheme="minorHAnsi" w:hAnsiTheme="minorHAnsi"/>
        </w:rPr>
      </w:pPr>
    </w:p>
    <w:bookmarkStart w:id="0" w:name="_GoBack"/>
    <w:bookmarkEnd w:id="0"/>
    <w:p w:rsidR="00596366" w:rsidRPr="00596366" w:rsidRDefault="00E914A8" w:rsidP="00596366">
      <w:pPr>
        <w:pStyle w:val="NoSpacing"/>
        <w:rPr>
          <w:rFonts w:asciiTheme="minorHAnsi" w:hAnsiTheme="minorHAnsi"/>
        </w:rPr>
      </w:pPr>
      <w:r w:rsidRPr="00D24980">
        <w:rPr>
          <w:b/>
          <w:noProof/>
          <w:sz w:val="22"/>
          <w:u w:val="single"/>
        </w:rPr>
        <mc:AlternateContent>
          <mc:Choice Requires="wps">
            <w:drawing>
              <wp:anchor distT="0" distB="0" distL="114300" distR="114300" simplePos="0" relativeHeight="251664384" behindDoc="0" locked="0" layoutInCell="1" allowOverlap="1" wp14:anchorId="13C95535" wp14:editId="2DD694B7">
                <wp:simplePos x="0" y="0"/>
                <wp:positionH relativeFrom="column">
                  <wp:posOffset>-202949</wp:posOffset>
                </wp:positionH>
                <wp:positionV relativeFrom="paragraph">
                  <wp:posOffset>1040071</wp:posOffset>
                </wp:positionV>
                <wp:extent cx="3615069" cy="595424"/>
                <wp:effectExtent l="0" t="0" r="23495" b="14605"/>
                <wp:wrapNone/>
                <wp:docPr id="9" name="Rectangle 9"/>
                <wp:cNvGraphicFramePr/>
                <a:graphic xmlns:a="http://schemas.openxmlformats.org/drawingml/2006/main">
                  <a:graphicData uri="http://schemas.microsoft.com/office/word/2010/wordprocessingShape">
                    <wps:wsp>
                      <wps:cNvSpPr/>
                      <wps:spPr>
                        <a:xfrm>
                          <a:off x="0" y="0"/>
                          <a:ext cx="3615069" cy="5954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E914A8" w:rsidRPr="00E914A8" w:rsidRDefault="00E914A8" w:rsidP="00E914A8">
                            <w:pPr>
                              <w:pStyle w:val="NoSpacing"/>
                              <w:rPr>
                                <w:rFonts w:asciiTheme="minorHAnsi" w:hAnsiTheme="minorHAnsi"/>
                                <w:color w:val="000000" w:themeColor="text1"/>
                              </w:rPr>
                            </w:pPr>
                            <w:r w:rsidRPr="00E914A8">
                              <w:rPr>
                                <w:rFonts w:asciiTheme="minorHAnsi" w:hAnsiTheme="minorHAnsi"/>
                                <w:color w:val="000000" w:themeColor="text1"/>
                              </w:rPr>
                              <w:t>When analysing quotations, think about the connotations of certain words and the effect</w:t>
                            </w:r>
                            <w:r w:rsidR="00696BD0">
                              <w:rPr>
                                <w:rFonts w:asciiTheme="minorHAnsi" w:hAnsiTheme="minorHAnsi"/>
                                <w:color w:val="000000" w:themeColor="text1"/>
                              </w:rPr>
                              <w:t>s</w:t>
                            </w:r>
                            <w:r w:rsidRPr="00E914A8">
                              <w:rPr>
                                <w:rFonts w:asciiTheme="minorHAnsi" w:hAnsiTheme="minorHAnsi"/>
                                <w:color w:val="000000" w:themeColor="text1"/>
                              </w:rPr>
                              <w:t xml:space="preserve"> of these connotations</w:t>
                            </w:r>
                            <w:r w:rsidR="00C6351A">
                              <w:rPr>
                                <w:rFonts w:asciiTheme="minorHAnsi" w:hAnsiTheme="minorHAnsi"/>
                                <w:color w:val="000000" w:themeColor="text1"/>
                              </w:rPr>
                              <w:t>.</w:t>
                            </w: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5535" id="Rectangle 9" o:spid="_x0000_s1030" style="position:absolute;margin-left:-16pt;margin-top:81.9pt;width:284.6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" filled="f" strokecolor="black [3213]" strokeweight="1pt">
                <v:textbo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E914A8" w:rsidRPr="00E914A8" w:rsidRDefault="00E914A8" w:rsidP="00E914A8">
                      <w:pPr>
                        <w:pStyle w:val="NoSpacing"/>
                        <w:rPr>
                          <w:rFonts w:asciiTheme="minorHAnsi" w:hAnsiTheme="minorHAnsi"/>
                          <w:color w:val="000000" w:themeColor="text1"/>
                        </w:rPr>
                      </w:pPr>
                      <w:r w:rsidRPr="00E914A8">
                        <w:rPr>
                          <w:rFonts w:asciiTheme="minorHAnsi" w:hAnsiTheme="minorHAnsi"/>
                          <w:color w:val="000000" w:themeColor="text1"/>
                        </w:rPr>
                        <w:t>When analysing quotations, think about the connotations of certain words and the effect</w:t>
                      </w:r>
                      <w:r w:rsidR="00696BD0">
                        <w:rPr>
                          <w:rFonts w:asciiTheme="minorHAnsi" w:hAnsiTheme="minorHAnsi"/>
                          <w:color w:val="000000" w:themeColor="text1"/>
                        </w:rPr>
                        <w:t>s</w:t>
                      </w:r>
                      <w:r w:rsidRPr="00E914A8">
                        <w:rPr>
                          <w:rFonts w:asciiTheme="minorHAnsi" w:hAnsiTheme="minorHAnsi"/>
                          <w:color w:val="000000" w:themeColor="text1"/>
                        </w:rPr>
                        <w:t xml:space="preserve"> of these connotations</w:t>
                      </w:r>
                      <w:r w:rsidR="00C6351A">
                        <w:rPr>
                          <w:rFonts w:asciiTheme="minorHAnsi" w:hAnsiTheme="minorHAnsi"/>
                          <w:color w:val="000000" w:themeColor="text1"/>
                        </w:rPr>
                        <w:t>.</w:t>
                      </w:r>
                      <w:bookmarkStart w:id="1" w:name="_GoBack"/>
                      <w:bookmarkEnd w:id="1"/>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v:textbox>
              </v:rect>
            </w:pict>
          </mc:Fallback>
        </mc:AlternateContent>
      </w:r>
    </w:p>
    <w:sectPr w:rsidR="00596366" w:rsidRPr="00596366" w:rsidSect="003F5C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5401"/>
    <w:multiLevelType w:val="hybridMultilevel"/>
    <w:tmpl w:val="C88A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C39"/>
    <w:multiLevelType w:val="hybridMultilevel"/>
    <w:tmpl w:val="4F9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02329"/>
    <w:multiLevelType w:val="hybridMultilevel"/>
    <w:tmpl w:val="1080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B3173"/>
    <w:multiLevelType w:val="hybridMultilevel"/>
    <w:tmpl w:val="85BCE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6"/>
    <w:rsid w:val="0007128C"/>
    <w:rsid w:val="00270234"/>
    <w:rsid w:val="002866DC"/>
    <w:rsid w:val="00453E7C"/>
    <w:rsid w:val="00516CBA"/>
    <w:rsid w:val="00596366"/>
    <w:rsid w:val="00696BD0"/>
    <w:rsid w:val="008A6BE6"/>
    <w:rsid w:val="00920996"/>
    <w:rsid w:val="00943702"/>
    <w:rsid w:val="00BA650F"/>
    <w:rsid w:val="00C6351A"/>
    <w:rsid w:val="00C7626F"/>
    <w:rsid w:val="00D26F3D"/>
    <w:rsid w:val="00E85DDF"/>
    <w:rsid w:val="00E914A8"/>
    <w:rsid w:val="00FF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6750"/>
  <w15:chartTrackingRefBased/>
  <w15:docId w15:val="{2E419917-E0C5-4A37-AC96-9E8EBE0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39"/>
    <w:rsid w:val="0059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BA"/>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McKeating, Daniel</cp:lastModifiedBy>
  <cp:revision>3</cp:revision>
  <cp:lastPrinted>2019-05-24T06:53:00Z</cp:lastPrinted>
  <dcterms:created xsi:type="dcterms:W3CDTF">2018-05-03T08:37:00Z</dcterms:created>
  <dcterms:modified xsi:type="dcterms:W3CDTF">2019-05-24T06:54:00Z</dcterms:modified>
</cp:coreProperties>
</file>