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8B310" w14:textId="77777777" w:rsidR="008B7906" w:rsidRPr="008B0E18" w:rsidRDefault="008B7906" w:rsidP="008B7906">
      <w:pPr>
        <w:rPr>
          <w:sz w:val="44"/>
        </w:rPr>
      </w:pPr>
      <w:r w:rsidRPr="008B0E18">
        <w:rPr>
          <w:sz w:val="44"/>
        </w:rPr>
        <w:t>A-level</w:t>
      </w:r>
    </w:p>
    <w:p w14:paraId="0F3A5963" w14:textId="77777777" w:rsidR="008B7906" w:rsidRPr="008B0E18" w:rsidRDefault="008B7906" w:rsidP="008B7906">
      <w:pPr>
        <w:rPr>
          <w:b/>
          <w:sz w:val="52"/>
        </w:rPr>
      </w:pPr>
      <w:r w:rsidRPr="008B0E18">
        <w:rPr>
          <w:b/>
          <w:sz w:val="52"/>
        </w:rPr>
        <w:t>ENGLISH LANGUAGE</w:t>
      </w:r>
    </w:p>
    <w:p w14:paraId="4C83E615" w14:textId="77777777" w:rsidR="008B7906" w:rsidRPr="008B0E18" w:rsidRDefault="008B7906" w:rsidP="008B7906">
      <w:pPr>
        <w:rPr>
          <w:b/>
          <w:sz w:val="52"/>
        </w:rPr>
      </w:pPr>
      <w:r w:rsidRPr="008B0E18">
        <w:rPr>
          <w:b/>
          <w:sz w:val="52"/>
        </w:rPr>
        <w:t>(7702/2)</w:t>
      </w:r>
    </w:p>
    <w:p w14:paraId="7B1E9987" w14:textId="77777777" w:rsidR="008B7906" w:rsidRPr="008B0E18" w:rsidRDefault="008B7906" w:rsidP="008B7906">
      <w:pPr>
        <w:rPr>
          <w:b/>
          <w:sz w:val="36"/>
        </w:rPr>
      </w:pPr>
    </w:p>
    <w:p w14:paraId="5FF4D171" w14:textId="77777777" w:rsidR="008B7906" w:rsidRPr="008B0E18" w:rsidRDefault="008B7906" w:rsidP="008B7906">
      <w:pPr>
        <w:rPr>
          <w:b/>
          <w:sz w:val="44"/>
        </w:rPr>
      </w:pPr>
      <w:r w:rsidRPr="008B0E18">
        <w:rPr>
          <w:b/>
          <w:sz w:val="44"/>
        </w:rPr>
        <w:t>Paper 2: Language Diversity and Change</w:t>
      </w:r>
    </w:p>
    <w:p w14:paraId="4E13D090" w14:textId="77777777" w:rsidR="008B7906" w:rsidRPr="008B0E18" w:rsidRDefault="008B7906" w:rsidP="008B7906">
      <w:pPr>
        <w:rPr>
          <w:b/>
          <w:sz w:val="36"/>
        </w:rPr>
      </w:pPr>
    </w:p>
    <w:p w14:paraId="69350F75" w14:textId="77777777" w:rsidR="008B7906" w:rsidRDefault="008B7906" w:rsidP="008B7906">
      <w:r>
        <w:t>2015 Morning Time allowed: 2 hours 30 minutes</w:t>
      </w:r>
    </w:p>
    <w:p w14:paraId="339EF1F7" w14:textId="77777777" w:rsidR="008B7906" w:rsidRDefault="008B7906" w:rsidP="008B7906">
      <w:r>
        <w:t>Materials</w:t>
      </w:r>
    </w:p>
    <w:p w14:paraId="73B5713C" w14:textId="77777777" w:rsidR="008B7906" w:rsidRDefault="008B7906" w:rsidP="008B7906">
      <w:r>
        <w:t>For this paper you must have:</w:t>
      </w:r>
    </w:p>
    <w:p w14:paraId="12C60934" w14:textId="77777777" w:rsidR="008B7906" w:rsidRDefault="008B7906" w:rsidP="008B7906">
      <w:r>
        <w:t xml:space="preserve">• </w:t>
      </w:r>
      <w:proofErr w:type="gramStart"/>
      <w:r>
        <w:t>an</w:t>
      </w:r>
      <w:proofErr w:type="gramEnd"/>
      <w:r>
        <w:t xml:space="preserve"> AQA 12-page answer booklet</w:t>
      </w:r>
    </w:p>
    <w:p w14:paraId="525BD3DA" w14:textId="77777777" w:rsidR="008B7906" w:rsidRDefault="008B7906" w:rsidP="008B7906">
      <w:proofErr w:type="gramStart"/>
      <w:r>
        <w:t>• Insert to accompany Section B (enclosed).</w:t>
      </w:r>
      <w:proofErr w:type="gramEnd"/>
    </w:p>
    <w:p w14:paraId="27DB225F" w14:textId="77777777" w:rsidR="008B7906" w:rsidRDefault="008B7906" w:rsidP="008B7906"/>
    <w:p w14:paraId="1CC257A0" w14:textId="77777777" w:rsidR="008B7906" w:rsidRPr="008B0E18" w:rsidRDefault="008B7906" w:rsidP="008B7906">
      <w:pPr>
        <w:rPr>
          <w:b/>
        </w:rPr>
      </w:pPr>
      <w:r w:rsidRPr="008B0E18">
        <w:rPr>
          <w:b/>
        </w:rPr>
        <w:t>Instructions</w:t>
      </w:r>
    </w:p>
    <w:p w14:paraId="66A8690B" w14:textId="77777777" w:rsidR="008B7906" w:rsidRDefault="008B7906" w:rsidP="008B7906">
      <w:r>
        <w:t xml:space="preserve">• Use black ink or black </w:t>
      </w:r>
      <w:proofErr w:type="gramStart"/>
      <w:r>
        <w:t>ball-point</w:t>
      </w:r>
      <w:proofErr w:type="gramEnd"/>
      <w:r>
        <w:t xml:space="preserve"> pen.</w:t>
      </w:r>
    </w:p>
    <w:p w14:paraId="65D2B59E" w14:textId="77777777" w:rsidR="008B7906" w:rsidRDefault="008B7906" w:rsidP="008B7906">
      <w:r>
        <w:t>• Write the information required on the front of your answer book. The Examining Body for this paper is AQA. The Paper Reference is 7702/2.</w:t>
      </w:r>
    </w:p>
    <w:p w14:paraId="5F8E5A72" w14:textId="77777777" w:rsidR="008B7906" w:rsidRDefault="008B7906" w:rsidP="008B7906">
      <w:r>
        <w:t xml:space="preserve">• </w:t>
      </w:r>
      <w:proofErr w:type="gramStart"/>
      <w:r>
        <w:t>There</w:t>
      </w:r>
      <w:proofErr w:type="gramEnd"/>
      <w:r>
        <w:t xml:space="preserve"> are two sections:</w:t>
      </w:r>
    </w:p>
    <w:p w14:paraId="73309E67" w14:textId="77777777" w:rsidR="008B7906" w:rsidRDefault="008B7906" w:rsidP="008B7906">
      <w:r>
        <w:t>- Section A: Diversity and Change</w:t>
      </w:r>
    </w:p>
    <w:p w14:paraId="2B39D133" w14:textId="77777777" w:rsidR="008B7906" w:rsidRDefault="008B7906" w:rsidP="008B7906">
      <w:r>
        <w:t>- Section B: Language Discourses.</w:t>
      </w:r>
    </w:p>
    <w:p w14:paraId="641B6E10" w14:textId="77777777" w:rsidR="008B7906" w:rsidRDefault="008B7906" w:rsidP="008B7906">
      <w:r>
        <w:t>• Answer either Question 1 or Question 2 from Section A.</w:t>
      </w:r>
    </w:p>
    <w:p w14:paraId="0B5A422B" w14:textId="77777777" w:rsidR="008B7906" w:rsidRDefault="008B7906" w:rsidP="008B7906">
      <w:r>
        <w:t>• Answer both Question 3 and Question 4 from Section B.</w:t>
      </w:r>
    </w:p>
    <w:p w14:paraId="20A923BF" w14:textId="77777777" w:rsidR="008B7906" w:rsidRDefault="008B7906" w:rsidP="008B7906">
      <w:r>
        <w:t>• Do all rough work in your answer book. Cross through any work that you do not want to be marked.</w:t>
      </w:r>
    </w:p>
    <w:p w14:paraId="13CD0BBD" w14:textId="77777777" w:rsidR="008B7906" w:rsidRDefault="008B7906" w:rsidP="008B7906"/>
    <w:p w14:paraId="3C4811B9" w14:textId="77777777" w:rsidR="008B7906" w:rsidRPr="008B0E18" w:rsidRDefault="008B7906" w:rsidP="008B7906">
      <w:pPr>
        <w:rPr>
          <w:b/>
        </w:rPr>
      </w:pPr>
      <w:r w:rsidRPr="008B0E18">
        <w:rPr>
          <w:b/>
        </w:rPr>
        <w:t>Information</w:t>
      </w:r>
    </w:p>
    <w:p w14:paraId="33DCCBA9" w14:textId="77777777" w:rsidR="008B7906" w:rsidRDefault="008B7906" w:rsidP="008B7906">
      <w:r>
        <w:t xml:space="preserve">• </w:t>
      </w:r>
      <w:proofErr w:type="gramStart"/>
      <w:r>
        <w:t>The</w:t>
      </w:r>
      <w:proofErr w:type="gramEnd"/>
      <w:r>
        <w:t xml:space="preserve"> maximum mark for this paper is 100.</w:t>
      </w:r>
    </w:p>
    <w:p w14:paraId="387DE9FD" w14:textId="77777777" w:rsidR="008B7906" w:rsidRDefault="008B7906" w:rsidP="008B7906">
      <w:r>
        <w:t xml:space="preserve">• </w:t>
      </w:r>
      <w:proofErr w:type="gramStart"/>
      <w:r>
        <w:t>The</w:t>
      </w:r>
      <w:proofErr w:type="gramEnd"/>
      <w:r>
        <w:t xml:space="preserve"> marks for questions are shown in brackets.</w:t>
      </w:r>
    </w:p>
    <w:p w14:paraId="51864F59" w14:textId="77777777" w:rsidR="008B7906" w:rsidRDefault="008B7906" w:rsidP="008B7906">
      <w:r>
        <w:t xml:space="preserve">• </w:t>
      </w:r>
      <w:proofErr w:type="gramStart"/>
      <w:r>
        <w:t>There</w:t>
      </w:r>
      <w:proofErr w:type="gramEnd"/>
      <w:r>
        <w:t xml:space="preserve"> are 30 marks for either Question 1 or Question 2, 40 marks for Question 3 and 30 marks for Question 4.</w:t>
      </w:r>
    </w:p>
    <w:p w14:paraId="289EEB44" w14:textId="77777777" w:rsidR="008B7906" w:rsidRDefault="008B7906" w:rsidP="008B7906">
      <w:r>
        <w:t xml:space="preserve">• </w:t>
      </w:r>
      <w:proofErr w:type="gramStart"/>
      <w:r>
        <w:t>You</w:t>
      </w:r>
      <w:proofErr w:type="gramEnd"/>
      <w:r>
        <w:t xml:space="preserve"> will be marked on your ability to:</w:t>
      </w:r>
    </w:p>
    <w:p w14:paraId="73B452B0" w14:textId="77777777" w:rsidR="008B7906" w:rsidRDefault="008B7906" w:rsidP="008B7906">
      <w:r>
        <w:t xml:space="preserve">– </w:t>
      </w:r>
      <w:proofErr w:type="gramStart"/>
      <w:r>
        <w:t>use</w:t>
      </w:r>
      <w:proofErr w:type="gramEnd"/>
      <w:r>
        <w:t xml:space="preserve"> good English</w:t>
      </w:r>
    </w:p>
    <w:p w14:paraId="67D5129C" w14:textId="77777777" w:rsidR="008B7906" w:rsidRDefault="008B7906" w:rsidP="008B7906">
      <w:r>
        <w:t xml:space="preserve">– </w:t>
      </w:r>
      <w:proofErr w:type="gramStart"/>
      <w:r>
        <w:t>organise</w:t>
      </w:r>
      <w:proofErr w:type="gramEnd"/>
      <w:r>
        <w:t xml:space="preserve"> information clearly</w:t>
      </w:r>
    </w:p>
    <w:p w14:paraId="7437E16E" w14:textId="77777777" w:rsidR="008B7906" w:rsidRDefault="008B7906" w:rsidP="008B7906">
      <w:r>
        <w:t xml:space="preserve">– </w:t>
      </w:r>
      <w:proofErr w:type="gramStart"/>
      <w:r>
        <w:t>use</w:t>
      </w:r>
      <w:proofErr w:type="gramEnd"/>
      <w:r>
        <w:t xml:space="preserve"> specialist vocabulary where appropriate.</w:t>
      </w:r>
    </w:p>
    <w:p w14:paraId="1ED03558" w14:textId="77777777" w:rsidR="008B7906" w:rsidRDefault="008B7906" w:rsidP="008B7906">
      <w:pPr>
        <w:rPr>
          <w:b/>
        </w:rPr>
      </w:pPr>
    </w:p>
    <w:p w14:paraId="349B3887" w14:textId="77777777" w:rsidR="008B7906" w:rsidRPr="008B0E18" w:rsidRDefault="008B7906" w:rsidP="008B7906">
      <w:pPr>
        <w:rPr>
          <w:b/>
        </w:rPr>
      </w:pPr>
      <w:r w:rsidRPr="008B0E18">
        <w:rPr>
          <w:b/>
        </w:rPr>
        <w:t>Advice</w:t>
      </w:r>
    </w:p>
    <w:p w14:paraId="41D4586D" w14:textId="77777777" w:rsidR="008B7906" w:rsidRDefault="008B7906" w:rsidP="008B7906">
      <w:r>
        <w:t xml:space="preserve">• </w:t>
      </w:r>
      <w:proofErr w:type="gramStart"/>
      <w:r>
        <w:t>It</w:t>
      </w:r>
      <w:proofErr w:type="gramEnd"/>
      <w:r>
        <w:t xml:space="preserve"> is recommended that you spend about 45 minutes writing your Section A answer. You should spend 15 minutes preparing the material for and 45 minutes writing your answer to Question 3 and 45 minutes writing your answer to Question 4.</w:t>
      </w:r>
    </w:p>
    <w:p w14:paraId="0A512F15" w14:textId="77777777" w:rsidR="008B7906" w:rsidRDefault="008B7906" w:rsidP="008B7906"/>
    <w:p w14:paraId="6787F82A" w14:textId="77777777" w:rsidR="008B7906" w:rsidRDefault="008B7906" w:rsidP="008B7906"/>
    <w:p w14:paraId="664864A8" w14:textId="77777777" w:rsidR="008B7906" w:rsidRDefault="008B7906" w:rsidP="008B7906"/>
    <w:p w14:paraId="024A7579" w14:textId="77777777" w:rsidR="008B7906" w:rsidRDefault="008B7906" w:rsidP="008B7906"/>
    <w:p w14:paraId="7D8960C5" w14:textId="77777777" w:rsidR="008B7906" w:rsidRDefault="008B7906" w:rsidP="008B7906"/>
    <w:p w14:paraId="1A526027" w14:textId="77777777" w:rsidR="008B7906" w:rsidRDefault="008B7906" w:rsidP="008B7906"/>
    <w:p w14:paraId="653F8903" w14:textId="77777777" w:rsidR="008B7906" w:rsidRDefault="008B7906" w:rsidP="008B7906"/>
    <w:p w14:paraId="517837EB" w14:textId="77777777" w:rsidR="008B7906" w:rsidRDefault="008B7906" w:rsidP="008B7906"/>
    <w:p w14:paraId="0C060791" w14:textId="77777777" w:rsidR="008B7906" w:rsidRDefault="008B7906" w:rsidP="008B7906">
      <w:pPr>
        <w:pStyle w:val="Default"/>
        <w:jc w:val="center"/>
        <w:rPr>
          <w:b/>
          <w:bCs/>
          <w:sz w:val="28"/>
          <w:szCs w:val="22"/>
        </w:rPr>
      </w:pPr>
      <w:r w:rsidRPr="008B0E18">
        <w:rPr>
          <w:b/>
          <w:bCs/>
          <w:sz w:val="28"/>
          <w:szCs w:val="22"/>
        </w:rPr>
        <w:lastRenderedPageBreak/>
        <w:t>Section A</w:t>
      </w:r>
    </w:p>
    <w:p w14:paraId="5E5D0D4E" w14:textId="77777777" w:rsidR="008B7906" w:rsidRPr="008B0E18" w:rsidRDefault="008B7906" w:rsidP="008B7906">
      <w:pPr>
        <w:pStyle w:val="Default"/>
        <w:jc w:val="center"/>
        <w:rPr>
          <w:sz w:val="28"/>
          <w:szCs w:val="22"/>
        </w:rPr>
      </w:pPr>
    </w:p>
    <w:p w14:paraId="32D45C0D" w14:textId="77777777" w:rsidR="008B7906" w:rsidRDefault="008B7906" w:rsidP="008B7906">
      <w:pPr>
        <w:pStyle w:val="Default"/>
        <w:jc w:val="center"/>
        <w:rPr>
          <w:b/>
          <w:bCs/>
          <w:sz w:val="28"/>
          <w:szCs w:val="22"/>
        </w:rPr>
      </w:pPr>
      <w:r w:rsidRPr="008B0E18">
        <w:rPr>
          <w:b/>
          <w:bCs/>
          <w:sz w:val="28"/>
          <w:szCs w:val="22"/>
        </w:rPr>
        <w:t>Diversity and Change</w:t>
      </w:r>
    </w:p>
    <w:p w14:paraId="17DC3C16" w14:textId="77777777" w:rsidR="008B7906" w:rsidRPr="008B0E18" w:rsidRDefault="008B7906" w:rsidP="008B7906">
      <w:pPr>
        <w:pStyle w:val="Default"/>
        <w:jc w:val="center"/>
        <w:rPr>
          <w:sz w:val="28"/>
          <w:szCs w:val="22"/>
        </w:rPr>
      </w:pPr>
    </w:p>
    <w:p w14:paraId="76F9D7E7" w14:textId="77777777" w:rsidR="008B7906" w:rsidRDefault="008B7906" w:rsidP="008B7906">
      <w:pPr>
        <w:pStyle w:val="Default"/>
        <w:ind w:left="1417"/>
        <w:rPr>
          <w:sz w:val="28"/>
          <w:szCs w:val="22"/>
        </w:rPr>
      </w:pPr>
      <w:r>
        <w:rPr>
          <w:sz w:val="28"/>
          <w:szCs w:val="22"/>
        </w:rPr>
        <w:t xml:space="preserve">      </w:t>
      </w:r>
      <w:r w:rsidRPr="008B0E18">
        <w:rPr>
          <w:sz w:val="28"/>
          <w:szCs w:val="22"/>
        </w:rPr>
        <w:t xml:space="preserve">Answer </w:t>
      </w:r>
      <w:r w:rsidRPr="008B0E18">
        <w:rPr>
          <w:b/>
          <w:bCs/>
          <w:sz w:val="28"/>
          <w:szCs w:val="22"/>
        </w:rPr>
        <w:t xml:space="preserve">one </w:t>
      </w:r>
      <w:r w:rsidRPr="008B0E18">
        <w:rPr>
          <w:sz w:val="28"/>
          <w:szCs w:val="22"/>
        </w:rPr>
        <w:t>question in this section.</w:t>
      </w:r>
    </w:p>
    <w:p w14:paraId="69DCB6CC" w14:textId="77777777" w:rsidR="008B7906" w:rsidRPr="008B0E18" w:rsidRDefault="008B7906" w:rsidP="008B7906">
      <w:pPr>
        <w:pStyle w:val="Default"/>
        <w:ind w:left="1417"/>
        <w:rPr>
          <w:sz w:val="28"/>
          <w:szCs w:val="22"/>
        </w:rPr>
      </w:pPr>
    </w:p>
    <w:p w14:paraId="535D8FF1" w14:textId="77777777" w:rsidR="008B7906" w:rsidRDefault="008B7906" w:rsidP="008B7906">
      <w:pPr>
        <w:pStyle w:val="Default"/>
        <w:rPr>
          <w:b/>
          <w:sz w:val="22"/>
          <w:szCs w:val="22"/>
        </w:rPr>
      </w:pPr>
      <w:r>
        <w:rPr>
          <w:b/>
          <w:sz w:val="22"/>
          <w:szCs w:val="22"/>
        </w:rPr>
        <w:t>Either</w:t>
      </w:r>
    </w:p>
    <w:p w14:paraId="4767F69A" w14:textId="77777777" w:rsidR="008B7906" w:rsidRDefault="008B7906" w:rsidP="008B7906">
      <w:pPr>
        <w:pStyle w:val="Default"/>
        <w:rPr>
          <w:b/>
          <w:bCs/>
          <w:sz w:val="22"/>
          <w:szCs w:val="22"/>
        </w:rPr>
      </w:pPr>
      <w:r>
        <w:rPr>
          <w:b/>
          <w:sz w:val="22"/>
          <w:szCs w:val="22"/>
        </w:rPr>
        <w:t xml:space="preserve">01. </w:t>
      </w:r>
      <w:r>
        <w:rPr>
          <w:sz w:val="22"/>
          <w:szCs w:val="22"/>
        </w:rPr>
        <w:t>Evaluate the idea t</w:t>
      </w:r>
      <w:r>
        <w:rPr>
          <w:sz w:val="22"/>
          <w:szCs w:val="22"/>
        </w:rPr>
        <w:t xml:space="preserve">hat occupational jargon is negatively affecting people’s ability to communicate </w:t>
      </w:r>
      <w:r>
        <w:rPr>
          <w:sz w:val="22"/>
          <w:szCs w:val="22"/>
        </w:rPr>
        <w:tab/>
      </w:r>
      <w:r>
        <w:rPr>
          <w:b/>
          <w:bCs/>
          <w:sz w:val="22"/>
          <w:szCs w:val="22"/>
        </w:rPr>
        <w:t xml:space="preserve">[30 marks] </w:t>
      </w:r>
    </w:p>
    <w:p w14:paraId="7A6C5AEB" w14:textId="77777777" w:rsidR="008B7906" w:rsidRDefault="008B7906" w:rsidP="008B7906">
      <w:pPr>
        <w:pStyle w:val="Default"/>
        <w:rPr>
          <w:sz w:val="22"/>
          <w:szCs w:val="22"/>
        </w:rPr>
      </w:pPr>
    </w:p>
    <w:p w14:paraId="29E8D592" w14:textId="77777777" w:rsidR="008B7906" w:rsidRDefault="008B7906" w:rsidP="008B7906">
      <w:pPr>
        <w:pStyle w:val="Default"/>
        <w:rPr>
          <w:sz w:val="22"/>
          <w:szCs w:val="22"/>
        </w:rPr>
      </w:pPr>
      <w:proofErr w:type="gramStart"/>
      <w:r>
        <w:rPr>
          <w:b/>
          <w:bCs/>
          <w:sz w:val="22"/>
          <w:szCs w:val="22"/>
        </w:rPr>
        <w:t>or</w:t>
      </w:r>
      <w:proofErr w:type="gramEnd"/>
      <w:r>
        <w:rPr>
          <w:b/>
          <w:bCs/>
          <w:sz w:val="22"/>
          <w:szCs w:val="22"/>
        </w:rPr>
        <w:t xml:space="preserve"> </w:t>
      </w:r>
    </w:p>
    <w:p w14:paraId="6456009A" w14:textId="77777777" w:rsidR="008B7906" w:rsidRDefault="008B7906" w:rsidP="008B7906">
      <w:pPr>
        <w:pStyle w:val="Default"/>
        <w:rPr>
          <w:sz w:val="22"/>
          <w:szCs w:val="22"/>
        </w:rPr>
      </w:pPr>
    </w:p>
    <w:p w14:paraId="5262077C" w14:textId="77777777" w:rsidR="008B7906" w:rsidRDefault="008B7906" w:rsidP="008B7906">
      <w:pPr>
        <w:pStyle w:val="Default"/>
        <w:rPr>
          <w:sz w:val="22"/>
          <w:szCs w:val="22"/>
        </w:rPr>
      </w:pPr>
      <w:r>
        <w:rPr>
          <w:b/>
          <w:sz w:val="22"/>
          <w:szCs w:val="22"/>
        </w:rPr>
        <w:t xml:space="preserve">02. </w:t>
      </w:r>
      <w:r>
        <w:rPr>
          <w:sz w:val="22"/>
          <w:szCs w:val="22"/>
        </w:rPr>
        <w:t xml:space="preserve">Evaluate the idea that </w:t>
      </w:r>
      <w:r>
        <w:rPr>
          <w:sz w:val="22"/>
          <w:szCs w:val="22"/>
        </w:rPr>
        <w:t>the English language is gradually decaying over time.</w:t>
      </w:r>
    </w:p>
    <w:p w14:paraId="15C5FD56" w14:textId="77777777" w:rsidR="008B7906" w:rsidRDefault="008B7906" w:rsidP="008B7906">
      <w:pPr>
        <w:pStyle w:val="Default"/>
        <w:rPr>
          <w:sz w:val="22"/>
          <w:szCs w:val="22"/>
        </w:rPr>
      </w:pPr>
    </w:p>
    <w:p w14:paraId="67948530" w14:textId="77777777" w:rsidR="008B7906" w:rsidRDefault="008B7906" w:rsidP="008B7906">
      <w:pPr>
        <w:rPr>
          <w:b/>
          <w:bCs/>
          <w:sz w:val="22"/>
          <w:szCs w:val="22"/>
        </w:rPr>
      </w:pPr>
      <w:r>
        <w:rPr>
          <w:b/>
          <w:bCs/>
          <w:sz w:val="22"/>
          <w:szCs w:val="22"/>
        </w:rPr>
        <w:t>[30 marks]</w:t>
      </w:r>
    </w:p>
    <w:p w14:paraId="47C65E13" w14:textId="77777777" w:rsidR="008B7906" w:rsidRDefault="008B7906" w:rsidP="008B7906">
      <w:pPr>
        <w:rPr>
          <w:b/>
          <w:bCs/>
          <w:sz w:val="22"/>
          <w:szCs w:val="22"/>
        </w:rPr>
      </w:pPr>
    </w:p>
    <w:p w14:paraId="2013DE5D" w14:textId="77777777" w:rsidR="008B7906" w:rsidRDefault="008B7906" w:rsidP="008B7906">
      <w:pPr>
        <w:rPr>
          <w:b/>
          <w:bCs/>
          <w:sz w:val="22"/>
          <w:szCs w:val="22"/>
        </w:rPr>
      </w:pPr>
    </w:p>
    <w:p w14:paraId="354658FF" w14:textId="77777777" w:rsidR="008B7906" w:rsidRPr="008B0E18" w:rsidRDefault="008B7906" w:rsidP="008B7906">
      <w:pPr>
        <w:pStyle w:val="Default"/>
        <w:jc w:val="center"/>
        <w:rPr>
          <w:b/>
          <w:bCs/>
          <w:sz w:val="28"/>
          <w:szCs w:val="22"/>
        </w:rPr>
      </w:pPr>
      <w:r w:rsidRPr="008B0E18">
        <w:rPr>
          <w:b/>
          <w:bCs/>
          <w:sz w:val="28"/>
          <w:szCs w:val="22"/>
        </w:rPr>
        <w:t>Section B</w:t>
      </w:r>
    </w:p>
    <w:p w14:paraId="66D105DA" w14:textId="77777777" w:rsidR="008B7906" w:rsidRPr="008B0E18" w:rsidRDefault="008B7906" w:rsidP="008B7906">
      <w:pPr>
        <w:pStyle w:val="Default"/>
        <w:jc w:val="center"/>
        <w:rPr>
          <w:sz w:val="28"/>
          <w:szCs w:val="22"/>
        </w:rPr>
      </w:pPr>
    </w:p>
    <w:p w14:paraId="7BDA6684" w14:textId="77777777" w:rsidR="008B7906" w:rsidRPr="008B0E18" w:rsidRDefault="008B7906" w:rsidP="008B7906">
      <w:pPr>
        <w:pStyle w:val="Default"/>
        <w:jc w:val="center"/>
        <w:rPr>
          <w:b/>
          <w:bCs/>
          <w:sz w:val="28"/>
          <w:szCs w:val="22"/>
        </w:rPr>
      </w:pPr>
      <w:r w:rsidRPr="008B0E18">
        <w:rPr>
          <w:b/>
          <w:bCs/>
          <w:sz w:val="28"/>
          <w:szCs w:val="22"/>
        </w:rPr>
        <w:t>Language Discourses</w:t>
      </w:r>
    </w:p>
    <w:p w14:paraId="049BCC7E" w14:textId="77777777" w:rsidR="008B7906" w:rsidRPr="008B0E18" w:rsidRDefault="008B7906" w:rsidP="008B7906">
      <w:pPr>
        <w:pStyle w:val="Default"/>
        <w:jc w:val="center"/>
        <w:rPr>
          <w:sz w:val="28"/>
          <w:szCs w:val="22"/>
        </w:rPr>
      </w:pPr>
    </w:p>
    <w:p w14:paraId="6800BF09" w14:textId="77777777" w:rsidR="008B7906" w:rsidRDefault="008B7906" w:rsidP="008B7906">
      <w:pPr>
        <w:jc w:val="center"/>
        <w:rPr>
          <w:sz w:val="28"/>
          <w:szCs w:val="22"/>
        </w:rPr>
      </w:pPr>
      <w:r w:rsidRPr="008B0E18">
        <w:rPr>
          <w:sz w:val="28"/>
          <w:szCs w:val="22"/>
        </w:rPr>
        <w:t xml:space="preserve">Answer </w:t>
      </w:r>
      <w:r w:rsidRPr="008B0E18">
        <w:rPr>
          <w:b/>
          <w:bCs/>
          <w:sz w:val="28"/>
          <w:szCs w:val="22"/>
        </w:rPr>
        <w:t xml:space="preserve">both </w:t>
      </w:r>
      <w:r w:rsidRPr="008B0E18">
        <w:rPr>
          <w:sz w:val="28"/>
          <w:szCs w:val="22"/>
        </w:rPr>
        <w:t xml:space="preserve">Question 3 </w:t>
      </w:r>
      <w:r w:rsidRPr="008B0E18">
        <w:rPr>
          <w:b/>
          <w:bCs/>
          <w:sz w:val="28"/>
          <w:szCs w:val="22"/>
        </w:rPr>
        <w:t xml:space="preserve">and </w:t>
      </w:r>
      <w:r w:rsidRPr="008B0E18">
        <w:rPr>
          <w:sz w:val="28"/>
          <w:szCs w:val="22"/>
        </w:rPr>
        <w:t>Question 4 in this section.</w:t>
      </w:r>
    </w:p>
    <w:p w14:paraId="7FAD9E1F" w14:textId="77777777" w:rsidR="008B7906" w:rsidRDefault="008B7906" w:rsidP="008B7906">
      <w:pPr>
        <w:jc w:val="center"/>
        <w:rPr>
          <w:sz w:val="28"/>
          <w:szCs w:val="22"/>
        </w:rPr>
      </w:pPr>
    </w:p>
    <w:p w14:paraId="42981402" w14:textId="77777777" w:rsidR="008B7906" w:rsidRDefault="008B7906" w:rsidP="008B7906">
      <w:pPr>
        <w:jc w:val="center"/>
        <w:rPr>
          <w:sz w:val="28"/>
          <w:szCs w:val="22"/>
        </w:rPr>
      </w:pPr>
    </w:p>
    <w:p w14:paraId="5F44573C" w14:textId="77777777" w:rsidR="008B7906" w:rsidRDefault="008B7906" w:rsidP="008B7906">
      <w:pPr>
        <w:rPr>
          <w:sz w:val="28"/>
          <w:szCs w:val="22"/>
        </w:rPr>
      </w:pPr>
      <w:r>
        <w:rPr>
          <w:b/>
          <w:sz w:val="28"/>
          <w:szCs w:val="22"/>
        </w:rPr>
        <w:t xml:space="preserve">03. </w:t>
      </w:r>
      <w:r w:rsidRPr="008B0E18">
        <w:rPr>
          <w:sz w:val="28"/>
          <w:szCs w:val="22"/>
        </w:rPr>
        <w:t>Text</w:t>
      </w:r>
      <w:r>
        <w:rPr>
          <w:sz w:val="28"/>
          <w:szCs w:val="22"/>
        </w:rPr>
        <w:t xml:space="preserve"> A, printed on the insert, is an extract from an article </w:t>
      </w:r>
      <w:r w:rsidR="00FB18F2">
        <w:rPr>
          <w:sz w:val="28"/>
          <w:szCs w:val="22"/>
        </w:rPr>
        <w:t xml:space="preserve">written by Lindsay Johns and featuring in the London based newspaper ‘The Standard. </w:t>
      </w:r>
      <w:r w:rsidRPr="008B0E18">
        <w:rPr>
          <w:sz w:val="28"/>
          <w:szCs w:val="22"/>
        </w:rPr>
        <w:t xml:space="preserve">Text B, printed on page 3, is the start of an article about </w:t>
      </w:r>
      <w:proofErr w:type="gramStart"/>
      <w:r w:rsidR="00FB18F2">
        <w:rPr>
          <w:sz w:val="28"/>
          <w:szCs w:val="22"/>
        </w:rPr>
        <w:t>teens</w:t>
      </w:r>
      <w:proofErr w:type="gramEnd"/>
      <w:r w:rsidR="00FB18F2">
        <w:rPr>
          <w:sz w:val="28"/>
          <w:szCs w:val="22"/>
        </w:rPr>
        <w:t xml:space="preserve"> vocabulary</w:t>
      </w:r>
      <w:r w:rsidRPr="008B0E18">
        <w:rPr>
          <w:sz w:val="28"/>
          <w:szCs w:val="22"/>
        </w:rPr>
        <w:t xml:space="preserve"> from </w:t>
      </w:r>
      <w:r w:rsidR="00FB18F2">
        <w:rPr>
          <w:sz w:val="28"/>
          <w:szCs w:val="22"/>
        </w:rPr>
        <w:t>the Daily Mail online</w:t>
      </w:r>
      <w:r w:rsidRPr="008B0E18">
        <w:rPr>
          <w:sz w:val="28"/>
          <w:szCs w:val="22"/>
        </w:rPr>
        <w:t xml:space="preserve"> </w:t>
      </w:r>
    </w:p>
    <w:p w14:paraId="5BD36FB6" w14:textId="77777777" w:rsidR="008B7906" w:rsidRPr="008B0E18" w:rsidRDefault="008B7906" w:rsidP="008B7906">
      <w:pPr>
        <w:rPr>
          <w:sz w:val="28"/>
          <w:szCs w:val="22"/>
        </w:rPr>
      </w:pPr>
    </w:p>
    <w:p w14:paraId="59718DEE" w14:textId="77777777" w:rsidR="008B7906" w:rsidRDefault="008B7906" w:rsidP="008B7906">
      <w:pPr>
        <w:rPr>
          <w:sz w:val="28"/>
          <w:szCs w:val="22"/>
        </w:rPr>
      </w:pPr>
      <w:r w:rsidRPr="008B0E18">
        <w:rPr>
          <w:sz w:val="28"/>
          <w:szCs w:val="22"/>
        </w:rPr>
        <w:t xml:space="preserve">Analyse how language is used in Text A and Text B to present views about the nature of </w:t>
      </w:r>
      <w:r w:rsidR="00FB18F2">
        <w:rPr>
          <w:sz w:val="28"/>
          <w:szCs w:val="22"/>
        </w:rPr>
        <w:t>language and different social groups</w:t>
      </w:r>
      <w:r w:rsidRPr="008B0E18">
        <w:rPr>
          <w:sz w:val="28"/>
          <w:szCs w:val="22"/>
        </w:rPr>
        <w:t>. In your answer you should:</w:t>
      </w:r>
    </w:p>
    <w:p w14:paraId="745EC41E" w14:textId="77777777" w:rsidR="008B7906" w:rsidRPr="008B0E18" w:rsidRDefault="008B7906" w:rsidP="008B7906">
      <w:pPr>
        <w:rPr>
          <w:sz w:val="28"/>
          <w:szCs w:val="22"/>
        </w:rPr>
      </w:pPr>
    </w:p>
    <w:p w14:paraId="729698E0" w14:textId="77777777" w:rsidR="008B7906" w:rsidRPr="008B0E18" w:rsidRDefault="008B7906" w:rsidP="008B7906">
      <w:pPr>
        <w:rPr>
          <w:sz w:val="28"/>
          <w:szCs w:val="22"/>
        </w:rPr>
      </w:pPr>
      <w:r w:rsidRPr="008B0E18">
        <w:rPr>
          <w:sz w:val="28"/>
          <w:szCs w:val="22"/>
        </w:rPr>
        <w:t xml:space="preserve">• </w:t>
      </w:r>
      <w:proofErr w:type="gramStart"/>
      <w:r w:rsidRPr="008B0E18">
        <w:rPr>
          <w:sz w:val="28"/>
          <w:szCs w:val="22"/>
        </w:rPr>
        <w:t>examine</w:t>
      </w:r>
      <w:proofErr w:type="gramEnd"/>
      <w:r w:rsidRPr="008B0E18">
        <w:rPr>
          <w:sz w:val="28"/>
          <w:szCs w:val="22"/>
        </w:rPr>
        <w:t xml:space="preserve"> any similarities and differences you find between the two texts</w:t>
      </w:r>
    </w:p>
    <w:p w14:paraId="1673AB76" w14:textId="77777777" w:rsidR="008B7906" w:rsidRDefault="008B7906" w:rsidP="008B7906">
      <w:pPr>
        <w:rPr>
          <w:sz w:val="28"/>
          <w:szCs w:val="22"/>
        </w:rPr>
      </w:pPr>
      <w:r w:rsidRPr="008B0E18">
        <w:rPr>
          <w:sz w:val="28"/>
          <w:szCs w:val="22"/>
        </w:rPr>
        <w:t xml:space="preserve">• </w:t>
      </w:r>
      <w:proofErr w:type="gramStart"/>
      <w:r w:rsidRPr="008B0E18">
        <w:rPr>
          <w:sz w:val="28"/>
          <w:szCs w:val="22"/>
        </w:rPr>
        <w:t>explore</w:t>
      </w:r>
      <w:proofErr w:type="gramEnd"/>
      <w:r w:rsidRPr="008B0E18">
        <w:rPr>
          <w:sz w:val="28"/>
          <w:szCs w:val="22"/>
        </w:rPr>
        <w:t xml:space="preserve"> how effectively the texts present their views.</w:t>
      </w:r>
    </w:p>
    <w:p w14:paraId="6E857880" w14:textId="77777777" w:rsidR="008B7906" w:rsidRPr="008B0E18" w:rsidRDefault="008B7906" w:rsidP="008B7906">
      <w:pPr>
        <w:rPr>
          <w:sz w:val="28"/>
          <w:szCs w:val="22"/>
        </w:rPr>
      </w:pPr>
    </w:p>
    <w:p w14:paraId="116CADE7" w14:textId="77777777" w:rsidR="008B7906" w:rsidRPr="008B0E18" w:rsidRDefault="008B7906" w:rsidP="008B7906">
      <w:pPr>
        <w:ind w:left="5760" w:firstLine="720"/>
        <w:rPr>
          <w:b/>
          <w:sz w:val="28"/>
          <w:szCs w:val="22"/>
        </w:rPr>
      </w:pPr>
      <w:r w:rsidRPr="008B0E18">
        <w:rPr>
          <w:b/>
          <w:sz w:val="28"/>
          <w:szCs w:val="22"/>
        </w:rPr>
        <w:t>[40 marks]</w:t>
      </w:r>
    </w:p>
    <w:p w14:paraId="115843DF" w14:textId="77777777" w:rsidR="008B7906" w:rsidRDefault="008B7906" w:rsidP="008B7906">
      <w:pPr>
        <w:rPr>
          <w:sz w:val="28"/>
          <w:szCs w:val="22"/>
        </w:rPr>
      </w:pPr>
    </w:p>
    <w:p w14:paraId="02308A66" w14:textId="77777777" w:rsidR="008B7906" w:rsidRDefault="008B7906" w:rsidP="008B7906">
      <w:pPr>
        <w:rPr>
          <w:sz w:val="28"/>
          <w:szCs w:val="22"/>
        </w:rPr>
      </w:pPr>
      <w:r>
        <w:rPr>
          <w:b/>
          <w:sz w:val="28"/>
          <w:szCs w:val="22"/>
        </w:rPr>
        <w:t xml:space="preserve">04. </w:t>
      </w:r>
      <w:r w:rsidRPr="008B0E18">
        <w:rPr>
          <w:sz w:val="28"/>
          <w:szCs w:val="22"/>
        </w:rPr>
        <w:t xml:space="preserve">Write an opinion article about </w:t>
      </w:r>
      <w:r w:rsidR="00FB18F2">
        <w:rPr>
          <w:sz w:val="28"/>
          <w:szCs w:val="22"/>
        </w:rPr>
        <w:t>language and social groups</w:t>
      </w:r>
      <w:bookmarkStart w:id="0" w:name="_GoBack"/>
      <w:bookmarkEnd w:id="0"/>
      <w:r w:rsidRPr="008B0E18">
        <w:rPr>
          <w:sz w:val="28"/>
          <w:szCs w:val="22"/>
        </w:rPr>
        <w:t xml:space="preserve"> in which you assess the ideas and issues raised in Text A and Text B and argue your own views.</w:t>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p>
    <w:p w14:paraId="1B3A0A01" w14:textId="77777777" w:rsidR="008B7906" w:rsidRPr="008B0E18" w:rsidRDefault="008B7906" w:rsidP="008B7906">
      <w:pPr>
        <w:ind w:left="5760" w:firstLine="720"/>
        <w:rPr>
          <w:sz w:val="28"/>
          <w:szCs w:val="22"/>
        </w:rPr>
      </w:pPr>
      <w:r w:rsidRPr="008B0E18">
        <w:rPr>
          <w:b/>
          <w:sz w:val="28"/>
          <w:szCs w:val="22"/>
        </w:rPr>
        <w:t>[30 marks]</w:t>
      </w:r>
    </w:p>
    <w:p w14:paraId="1C9E7C85" w14:textId="77777777" w:rsidR="008B7906" w:rsidRDefault="008B7906" w:rsidP="008B7906">
      <w:pPr>
        <w:jc w:val="center"/>
        <w:rPr>
          <w:sz w:val="32"/>
        </w:rPr>
      </w:pPr>
    </w:p>
    <w:p w14:paraId="071BAE9F" w14:textId="77777777" w:rsidR="008B7906" w:rsidRDefault="008B7906" w:rsidP="00037DE2">
      <w:pPr>
        <w:widowControl w:val="0"/>
        <w:autoSpaceDE w:val="0"/>
        <w:autoSpaceDN w:val="0"/>
        <w:adjustRightInd w:val="0"/>
        <w:ind w:left="-567"/>
        <w:rPr>
          <w:rFonts w:ascii="Times" w:hAnsi="Times" w:cs="Times"/>
          <w:b/>
          <w:sz w:val="44"/>
          <w:szCs w:val="96"/>
          <w:lang w:val="en-US"/>
        </w:rPr>
      </w:pPr>
    </w:p>
    <w:p w14:paraId="4C06B4FF" w14:textId="77777777" w:rsidR="008B7906" w:rsidRDefault="008B7906" w:rsidP="00037DE2">
      <w:pPr>
        <w:widowControl w:val="0"/>
        <w:autoSpaceDE w:val="0"/>
        <w:autoSpaceDN w:val="0"/>
        <w:adjustRightInd w:val="0"/>
        <w:ind w:left="-567"/>
        <w:rPr>
          <w:rFonts w:ascii="Times" w:hAnsi="Times" w:cs="Times"/>
          <w:b/>
          <w:sz w:val="44"/>
          <w:szCs w:val="96"/>
          <w:lang w:val="en-US"/>
        </w:rPr>
      </w:pPr>
    </w:p>
    <w:p w14:paraId="385A6D0F" w14:textId="77777777" w:rsidR="008B7906" w:rsidRDefault="008B7906" w:rsidP="00037DE2">
      <w:pPr>
        <w:widowControl w:val="0"/>
        <w:autoSpaceDE w:val="0"/>
        <w:autoSpaceDN w:val="0"/>
        <w:adjustRightInd w:val="0"/>
        <w:ind w:left="-567"/>
        <w:rPr>
          <w:rFonts w:ascii="Times" w:hAnsi="Times" w:cs="Times"/>
          <w:b/>
          <w:sz w:val="44"/>
          <w:szCs w:val="96"/>
          <w:lang w:val="en-US"/>
        </w:rPr>
      </w:pPr>
    </w:p>
    <w:p w14:paraId="0016AACD" w14:textId="77777777" w:rsidR="00037DE2" w:rsidRPr="00037DE2" w:rsidRDefault="00037DE2" w:rsidP="00037DE2">
      <w:pPr>
        <w:widowControl w:val="0"/>
        <w:autoSpaceDE w:val="0"/>
        <w:autoSpaceDN w:val="0"/>
        <w:adjustRightInd w:val="0"/>
        <w:ind w:left="-567"/>
        <w:rPr>
          <w:rFonts w:ascii="Times" w:hAnsi="Times" w:cs="Times"/>
          <w:b/>
          <w:sz w:val="44"/>
          <w:szCs w:val="96"/>
          <w:lang w:val="en-US"/>
        </w:rPr>
      </w:pPr>
      <w:r w:rsidRPr="00037DE2">
        <w:rPr>
          <w:rFonts w:ascii="Times" w:hAnsi="Times" w:cs="Times"/>
          <w:b/>
          <w:sz w:val="44"/>
          <w:szCs w:val="96"/>
          <w:lang w:val="en-US"/>
        </w:rPr>
        <w:t>Text A</w:t>
      </w:r>
    </w:p>
    <w:p w14:paraId="00A31F7E" w14:textId="77777777" w:rsidR="00037DE2" w:rsidRPr="00037DE2" w:rsidRDefault="00037DE2" w:rsidP="00037DE2">
      <w:pPr>
        <w:widowControl w:val="0"/>
        <w:autoSpaceDE w:val="0"/>
        <w:autoSpaceDN w:val="0"/>
        <w:adjustRightInd w:val="0"/>
        <w:ind w:left="-567"/>
        <w:rPr>
          <w:rFonts w:ascii="Times" w:hAnsi="Times" w:cs="Times"/>
          <w:szCs w:val="96"/>
          <w:lang w:val="en-US"/>
        </w:rPr>
      </w:pPr>
    </w:p>
    <w:p w14:paraId="0CFBCDEA" w14:textId="77777777" w:rsidR="00037DE2" w:rsidRPr="00037DE2" w:rsidRDefault="00037DE2" w:rsidP="00037DE2">
      <w:pPr>
        <w:widowControl w:val="0"/>
        <w:autoSpaceDE w:val="0"/>
        <w:autoSpaceDN w:val="0"/>
        <w:adjustRightInd w:val="0"/>
        <w:ind w:left="-567"/>
        <w:rPr>
          <w:rFonts w:ascii="Times" w:hAnsi="Times" w:cs="Times"/>
          <w:sz w:val="44"/>
          <w:szCs w:val="96"/>
          <w:lang w:val="en-US"/>
        </w:rPr>
      </w:pPr>
      <w:r w:rsidRPr="00037DE2">
        <w:rPr>
          <w:rFonts w:ascii="Times" w:hAnsi="Times" w:cs="Times"/>
          <w:sz w:val="44"/>
          <w:szCs w:val="96"/>
          <w:lang w:val="en-US"/>
        </w:rPr>
        <w:t>Ghetto grammar robs the young of a proper voice</w:t>
      </w:r>
    </w:p>
    <w:p w14:paraId="3317406D" w14:textId="77777777" w:rsidR="00037DE2" w:rsidRPr="00037DE2" w:rsidRDefault="00037DE2" w:rsidP="00037DE2">
      <w:pPr>
        <w:widowControl w:val="0"/>
        <w:numPr>
          <w:ilvl w:val="0"/>
          <w:numId w:val="1"/>
        </w:numPr>
        <w:tabs>
          <w:tab w:val="left" w:pos="220"/>
          <w:tab w:val="left" w:pos="720"/>
        </w:tabs>
        <w:autoSpaceDE w:val="0"/>
        <w:autoSpaceDN w:val="0"/>
        <w:adjustRightInd w:val="0"/>
        <w:spacing w:after="120"/>
        <w:ind w:left="-567" w:right="120" w:firstLine="0"/>
        <w:rPr>
          <w:rFonts w:ascii="Times" w:hAnsi="Times" w:cs="Times"/>
          <w:color w:val="757575"/>
          <w:sz w:val="28"/>
          <w:szCs w:val="28"/>
          <w:lang w:val="en-US"/>
        </w:rPr>
      </w:pPr>
      <w:r>
        <w:rPr>
          <w:rFonts w:ascii="Times" w:hAnsi="Times" w:cs="Times"/>
          <w:color w:val="757575"/>
          <w:kern w:val="1"/>
          <w:sz w:val="28"/>
          <w:szCs w:val="28"/>
          <w:lang w:val="en-US"/>
        </w:rPr>
        <w:tab/>
      </w:r>
    </w:p>
    <w:p w14:paraId="1E0F5CE5" w14:textId="77777777" w:rsidR="00037DE2" w:rsidRDefault="00037DE2" w:rsidP="00037DE2">
      <w:pPr>
        <w:widowControl w:val="0"/>
        <w:numPr>
          <w:ilvl w:val="0"/>
          <w:numId w:val="1"/>
        </w:numPr>
        <w:tabs>
          <w:tab w:val="left" w:pos="220"/>
          <w:tab w:val="left" w:pos="720"/>
        </w:tabs>
        <w:autoSpaceDE w:val="0"/>
        <w:autoSpaceDN w:val="0"/>
        <w:adjustRightInd w:val="0"/>
        <w:spacing w:after="120"/>
        <w:ind w:left="-567" w:right="120" w:firstLine="0"/>
        <w:rPr>
          <w:rFonts w:ascii="Times" w:hAnsi="Times" w:cs="Times"/>
          <w:color w:val="757575"/>
          <w:sz w:val="28"/>
          <w:szCs w:val="28"/>
          <w:lang w:val="en-US"/>
        </w:rPr>
      </w:pPr>
      <w:r>
        <w:rPr>
          <w:rFonts w:ascii="Times" w:hAnsi="Times" w:cs="Times"/>
          <w:color w:val="757575"/>
          <w:sz w:val="28"/>
          <w:szCs w:val="28"/>
          <w:lang w:val="en-US"/>
        </w:rPr>
        <w:t>Tuesday 16 August 2011 10:06 BST</w:t>
      </w:r>
    </w:p>
    <w:p w14:paraId="4E6B7D5E"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In the wake of the riots, last Thursday evening, there was only one topic of conversation among the young people I mentor in </w:t>
      </w:r>
      <w:proofErr w:type="spellStart"/>
      <w:r w:rsidRPr="00037DE2">
        <w:rPr>
          <w:rFonts w:ascii="Times" w:hAnsi="Times" w:cs="Times"/>
          <w:sz w:val="28"/>
          <w:szCs w:val="28"/>
          <w:lang w:val="en-US"/>
        </w:rPr>
        <w:t>Peckham</w:t>
      </w:r>
      <w:proofErr w:type="spellEnd"/>
      <w:r w:rsidRPr="00037DE2">
        <w:rPr>
          <w:rFonts w:ascii="Times" w:hAnsi="Times" w:cs="Times"/>
          <w:sz w:val="28"/>
          <w:szCs w:val="28"/>
          <w:lang w:val="en-US"/>
        </w:rPr>
        <w:t xml:space="preserve">. </w:t>
      </w:r>
    </w:p>
    <w:p w14:paraId="0CB55BE0" w14:textId="77777777" w:rsidR="00037DE2" w:rsidRDefault="00037DE2" w:rsidP="00037DE2">
      <w:pPr>
        <w:widowControl w:val="0"/>
        <w:autoSpaceDE w:val="0"/>
        <w:autoSpaceDN w:val="0"/>
        <w:adjustRightInd w:val="0"/>
        <w:ind w:left="-567"/>
        <w:rPr>
          <w:rFonts w:ascii="Times" w:hAnsi="Times" w:cs="Times"/>
          <w:sz w:val="28"/>
          <w:szCs w:val="28"/>
          <w:lang w:val="en-US"/>
        </w:rPr>
      </w:pPr>
    </w:p>
    <w:p w14:paraId="24925E91"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Thankfully, none of my mentees were involved in the disturbances. Yet almost all told me they had received the mass BBM broadcasts, written in street slang, inviting them to join in the </w:t>
      </w:r>
      <w:proofErr w:type="spellStart"/>
      <w:r w:rsidRPr="00037DE2">
        <w:rPr>
          <w:rFonts w:ascii="Times" w:hAnsi="Times" w:cs="Times"/>
          <w:sz w:val="28"/>
          <w:szCs w:val="28"/>
          <w:lang w:val="en-US"/>
        </w:rPr>
        <w:t>thuggery</w:t>
      </w:r>
      <w:proofErr w:type="spellEnd"/>
      <w:r w:rsidRPr="00037DE2">
        <w:rPr>
          <w:rFonts w:ascii="Times" w:hAnsi="Times" w:cs="Times"/>
          <w:sz w:val="28"/>
          <w:szCs w:val="28"/>
          <w:lang w:val="en-US"/>
        </w:rPr>
        <w:t>.</w:t>
      </w:r>
    </w:p>
    <w:p w14:paraId="1E42B160"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p>
    <w:p w14:paraId="7F9B7B66"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The English language is an incredibly rich inheritance. Yet </w:t>
      </w:r>
      <w:proofErr w:type="gramStart"/>
      <w:r w:rsidRPr="00037DE2">
        <w:rPr>
          <w:rFonts w:ascii="Times" w:hAnsi="Times" w:cs="Times"/>
          <w:sz w:val="28"/>
          <w:szCs w:val="28"/>
          <w:lang w:val="en-US"/>
        </w:rPr>
        <w:t>it is being squandered by so many young people of all races and backgrounds</w:t>
      </w:r>
      <w:proofErr w:type="gramEnd"/>
      <w:r w:rsidRPr="00037DE2">
        <w:rPr>
          <w:rFonts w:ascii="Times" w:hAnsi="Times" w:cs="Times"/>
          <w:sz w:val="28"/>
          <w:szCs w:val="28"/>
          <w:lang w:val="en-US"/>
        </w:rPr>
        <w:t>. Across London and other cities it is increasingly fashionable for them to speak in an inarticulate slang full of vacuous words such as "</w:t>
      </w:r>
      <w:proofErr w:type="spellStart"/>
      <w:r w:rsidRPr="00037DE2">
        <w:rPr>
          <w:rFonts w:ascii="Times" w:hAnsi="Times" w:cs="Times"/>
          <w:sz w:val="28"/>
          <w:szCs w:val="28"/>
          <w:lang w:val="en-US"/>
        </w:rPr>
        <w:t>innit</w:t>
      </w:r>
      <w:proofErr w:type="spellEnd"/>
      <w:r w:rsidRPr="00037DE2">
        <w:rPr>
          <w:rFonts w:ascii="Times" w:hAnsi="Times" w:cs="Times"/>
          <w:sz w:val="28"/>
          <w:szCs w:val="28"/>
          <w:lang w:val="en-US"/>
        </w:rPr>
        <w:t xml:space="preserve">" and </w:t>
      </w:r>
      <w:proofErr w:type="spellStart"/>
      <w:r w:rsidRPr="00037DE2">
        <w:rPr>
          <w:rFonts w:ascii="Times" w:hAnsi="Times" w:cs="Times"/>
          <w:sz w:val="28"/>
          <w:szCs w:val="28"/>
          <w:lang w:val="en-US"/>
        </w:rPr>
        <w:t>wilful</w:t>
      </w:r>
      <w:proofErr w:type="spellEnd"/>
      <w:r w:rsidRPr="00037DE2">
        <w:rPr>
          <w:rFonts w:ascii="Times" w:hAnsi="Times" w:cs="Times"/>
          <w:sz w:val="28"/>
          <w:szCs w:val="28"/>
          <w:lang w:val="en-US"/>
        </w:rPr>
        <w:t xml:space="preserve"> distortions like "arks" for "ask" or tedious double negatives.</w:t>
      </w:r>
    </w:p>
    <w:p w14:paraId="0AD9FBDB"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p>
    <w:p w14:paraId="679FC783"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It's not a question of being a staunch lexical purist. It's about our attitude to young people and how we educate them. Language is power. The ability for young people to communicate articulately and intelligently is of huge importance, not only for </w:t>
      </w:r>
      <w:proofErr w:type="gramStart"/>
      <w:r w:rsidRPr="00037DE2">
        <w:rPr>
          <w:rFonts w:ascii="Times" w:hAnsi="Times" w:cs="Times"/>
          <w:sz w:val="28"/>
          <w:szCs w:val="28"/>
          <w:lang w:val="en-US"/>
        </w:rPr>
        <w:t>themselves</w:t>
      </w:r>
      <w:proofErr w:type="gramEnd"/>
      <w:r w:rsidRPr="00037DE2">
        <w:rPr>
          <w:rFonts w:ascii="Times" w:hAnsi="Times" w:cs="Times"/>
          <w:sz w:val="28"/>
          <w:szCs w:val="28"/>
          <w:lang w:val="en-US"/>
        </w:rPr>
        <w:t xml:space="preserve"> but also for the way in which they are perceived by others.</w:t>
      </w:r>
    </w:p>
    <w:p w14:paraId="77B5ED50"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p>
    <w:p w14:paraId="195E1884"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Their educational opportunities and job prospects are all directly affected by the way they choose to speak.</w:t>
      </w:r>
    </w:p>
    <w:p w14:paraId="49DF3C92" w14:textId="77777777" w:rsidR="00037DE2" w:rsidRPr="00037DE2" w:rsidRDefault="00037DE2" w:rsidP="00037DE2">
      <w:pPr>
        <w:widowControl w:val="0"/>
        <w:autoSpaceDE w:val="0"/>
        <w:autoSpaceDN w:val="0"/>
        <w:adjustRightInd w:val="0"/>
        <w:ind w:left="-567"/>
        <w:rPr>
          <w:rFonts w:ascii="Helvetica" w:hAnsi="Helvetica" w:cs="Helvetica"/>
          <w:color w:val="9A9A9A"/>
          <w:sz w:val="28"/>
          <w:szCs w:val="28"/>
          <w:lang w:val="en-US"/>
        </w:rPr>
      </w:pPr>
    </w:p>
    <w:p w14:paraId="142384DC"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Moreover, the more we are unable to express our feelings through words, the more frustrated we get. For young men and women in the </w:t>
      </w:r>
      <w:proofErr w:type="gramStart"/>
      <w:r w:rsidRPr="00037DE2">
        <w:rPr>
          <w:rFonts w:ascii="Times" w:hAnsi="Times" w:cs="Times"/>
          <w:sz w:val="28"/>
          <w:szCs w:val="28"/>
          <w:lang w:val="en-US"/>
        </w:rPr>
        <w:t>inner-city</w:t>
      </w:r>
      <w:proofErr w:type="gramEnd"/>
      <w:r w:rsidRPr="00037DE2">
        <w:rPr>
          <w:rFonts w:ascii="Times" w:hAnsi="Times" w:cs="Times"/>
          <w:sz w:val="28"/>
          <w:szCs w:val="28"/>
          <w:lang w:val="en-US"/>
        </w:rPr>
        <w:t>, that can only be a dangerous thing.</w:t>
      </w:r>
    </w:p>
    <w:p w14:paraId="31AC9AE7"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p>
    <w:p w14:paraId="45BF657C" w14:textId="77777777" w:rsidR="00037DE2" w:rsidRDefault="00037DE2" w:rsidP="00037DE2">
      <w:pPr>
        <w:widowControl w:val="0"/>
        <w:autoSpaceDE w:val="0"/>
        <w:autoSpaceDN w:val="0"/>
        <w:adjustRightInd w:val="0"/>
        <w:ind w:left="-567"/>
        <w:rPr>
          <w:rFonts w:ascii="Times" w:hAnsi="Times" w:cs="Times"/>
          <w:sz w:val="28"/>
          <w:szCs w:val="28"/>
          <w:lang w:val="en-US"/>
        </w:rPr>
      </w:pPr>
      <w:r w:rsidRPr="00037DE2">
        <w:rPr>
          <w:rFonts w:ascii="Times" w:hAnsi="Times" w:cs="Times"/>
          <w:sz w:val="28"/>
          <w:szCs w:val="28"/>
          <w:lang w:val="en-US"/>
        </w:rPr>
        <w:t xml:space="preserve">So in my mentoring work I have zero tolerance towards inchoate street slang. As I constantly tell these young people, words are the best weapon you can have in your mental arsenal. Each week in </w:t>
      </w:r>
      <w:proofErr w:type="spellStart"/>
      <w:r w:rsidRPr="00037DE2">
        <w:rPr>
          <w:rFonts w:ascii="Times" w:hAnsi="Times" w:cs="Times"/>
          <w:sz w:val="28"/>
          <w:szCs w:val="28"/>
          <w:lang w:val="en-US"/>
        </w:rPr>
        <w:t>Peckham</w:t>
      </w:r>
      <w:proofErr w:type="spellEnd"/>
      <w:r w:rsidRPr="00037DE2">
        <w:rPr>
          <w:rFonts w:ascii="Times" w:hAnsi="Times" w:cs="Times"/>
          <w:sz w:val="28"/>
          <w:szCs w:val="28"/>
          <w:lang w:val="en-US"/>
        </w:rPr>
        <w:t xml:space="preserve"> we have a vocabulary slot, where we teach five new words. Be it ubiquitous, judicious, sardonic, ephemeral or plethora, we teach these young people words which can assist them, be it in GCSE English essays or everyday conversation.</w:t>
      </w:r>
    </w:p>
    <w:p w14:paraId="5AA53085" w14:textId="77777777" w:rsidR="00037DE2" w:rsidRPr="00037DE2" w:rsidRDefault="00037DE2" w:rsidP="00037DE2">
      <w:pPr>
        <w:widowControl w:val="0"/>
        <w:autoSpaceDE w:val="0"/>
        <w:autoSpaceDN w:val="0"/>
        <w:adjustRightInd w:val="0"/>
        <w:ind w:left="-567"/>
        <w:rPr>
          <w:rFonts w:ascii="Times" w:hAnsi="Times" w:cs="Times"/>
          <w:sz w:val="28"/>
          <w:szCs w:val="28"/>
          <w:lang w:val="en-US"/>
        </w:rPr>
      </w:pPr>
    </w:p>
    <w:p w14:paraId="0E433C6E" w14:textId="77777777" w:rsidR="00037DE2" w:rsidRDefault="00037DE2" w:rsidP="00037DE2">
      <w:pPr>
        <w:widowControl w:val="0"/>
        <w:autoSpaceDE w:val="0"/>
        <w:autoSpaceDN w:val="0"/>
        <w:adjustRightInd w:val="0"/>
        <w:ind w:left="-567"/>
        <w:rPr>
          <w:rFonts w:ascii="Times" w:hAnsi="Times" w:cs="Times"/>
          <w:sz w:val="28"/>
          <w:szCs w:val="28"/>
          <w:lang w:val="en-US"/>
        </w:rPr>
      </w:pPr>
      <w:proofErr w:type="gramStart"/>
      <w:r w:rsidRPr="00037DE2">
        <w:rPr>
          <w:rFonts w:ascii="Times" w:hAnsi="Times" w:cs="Times"/>
          <w:sz w:val="28"/>
          <w:szCs w:val="28"/>
          <w:lang w:val="en-US"/>
        </w:rPr>
        <w:t>Young people speaking street patois is</w:t>
      </w:r>
      <w:proofErr w:type="gramEnd"/>
      <w:r w:rsidRPr="00037DE2">
        <w:rPr>
          <w:rFonts w:ascii="Times" w:hAnsi="Times" w:cs="Times"/>
          <w:sz w:val="28"/>
          <w:szCs w:val="28"/>
          <w:lang w:val="en-US"/>
        </w:rPr>
        <w:t xml:space="preserve"> a spectacular own goal. True, the patois limits their conversation to a select coterie of other young people, making it hard to penetrate if you don't know the lingo. But in so doing, young people are effectively rendering themselves unintelligible to - and often unemployable by - mainstream adult society. This is really why street slang is anathema to me: it is reckless self-sabotage.</w:t>
      </w:r>
    </w:p>
    <w:p w14:paraId="447200D5" w14:textId="77777777" w:rsidR="00037DE2" w:rsidRPr="00037DE2" w:rsidRDefault="00037DE2" w:rsidP="00037DE2">
      <w:pPr>
        <w:ind w:left="-567"/>
        <w:rPr>
          <w:rFonts w:ascii="Times" w:hAnsi="Times" w:cs="Times"/>
          <w:b/>
          <w:sz w:val="36"/>
          <w:szCs w:val="28"/>
          <w:lang w:val="en-US"/>
        </w:rPr>
      </w:pPr>
      <w:r w:rsidRPr="00037DE2">
        <w:rPr>
          <w:rFonts w:ascii="Times" w:hAnsi="Times" w:cs="Times"/>
          <w:b/>
          <w:sz w:val="36"/>
          <w:szCs w:val="28"/>
          <w:lang w:val="en-US"/>
        </w:rPr>
        <w:t>Text B</w:t>
      </w:r>
    </w:p>
    <w:p w14:paraId="6496C00C" w14:textId="77777777" w:rsidR="00037DE2" w:rsidRDefault="00037DE2" w:rsidP="00037DE2">
      <w:pPr>
        <w:ind w:left="-567"/>
        <w:rPr>
          <w:rFonts w:ascii="Times" w:hAnsi="Times" w:cs="Times"/>
          <w:sz w:val="28"/>
          <w:szCs w:val="28"/>
          <w:lang w:val="en-US"/>
        </w:rPr>
      </w:pPr>
    </w:p>
    <w:p w14:paraId="06526FF1" w14:textId="77777777" w:rsidR="00037DE2" w:rsidRDefault="00037DE2" w:rsidP="00037DE2">
      <w:pPr>
        <w:widowControl w:val="0"/>
        <w:autoSpaceDE w:val="0"/>
        <w:autoSpaceDN w:val="0"/>
        <w:adjustRightInd w:val="0"/>
        <w:ind w:left="-567"/>
        <w:rPr>
          <w:rFonts w:ascii="Arial" w:hAnsi="Arial" w:cs="Arial"/>
          <w:color w:val="02246D"/>
          <w:sz w:val="20"/>
          <w:szCs w:val="20"/>
          <w:lang w:val="en-US"/>
        </w:rPr>
      </w:pPr>
      <w:r>
        <w:rPr>
          <w:rFonts w:ascii="Arial" w:hAnsi="Arial" w:cs="Arial"/>
          <w:lang w:val="en-US"/>
        </w:rPr>
        <w:fldChar w:fldCharType="begin"/>
      </w:r>
      <w:r>
        <w:rPr>
          <w:rFonts w:ascii="Arial" w:hAnsi="Arial" w:cs="Arial"/>
          <w:lang w:val="en-US"/>
        </w:rPr>
        <w:instrText>HYPERLINK "http://www.dailymail.co.uk/"</w:instrText>
      </w:r>
      <w:r>
        <w:rPr>
          <w:rFonts w:ascii="Arial" w:hAnsi="Arial" w:cs="Arial"/>
          <w:lang w:val="en-US"/>
        </w:rPr>
        <w:fldChar w:fldCharType="separate"/>
      </w:r>
      <w:r>
        <w:rPr>
          <w:rFonts w:ascii="Arial" w:hAnsi="Arial" w:cs="Arial"/>
          <w:noProof/>
          <w:color w:val="02246D"/>
          <w:sz w:val="20"/>
          <w:szCs w:val="20"/>
          <w:lang w:val="en-US"/>
        </w:rPr>
        <w:drawing>
          <wp:inline distT="0" distB="0" distL="0" distR="0" wp14:anchorId="4970338F" wp14:editId="7076BED3">
            <wp:extent cx="3307715" cy="61963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7715" cy="619636"/>
                    </a:xfrm>
                    <a:prstGeom prst="rect">
                      <a:avLst/>
                    </a:prstGeom>
                    <a:noFill/>
                    <a:ln>
                      <a:noFill/>
                    </a:ln>
                  </pic:spPr>
                </pic:pic>
              </a:graphicData>
            </a:graphic>
          </wp:inline>
        </w:drawing>
      </w:r>
    </w:p>
    <w:p w14:paraId="239D3364" w14:textId="77777777" w:rsidR="00037DE2" w:rsidRPr="00037DE2" w:rsidRDefault="00037DE2" w:rsidP="00037DE2">
      <w:pPr>
        <w:widowControl w:val="0"/>
        <w:numPr>
          <w:ilvl w:val="0"/>
          <w:numId w:val="1"/>
        </w:numPr>
        <w:tabs>
          <w:tab w:val="left" w:pos="220"/>
          <w:tab w:val="left" w:pos="720"/>
        </w:tabs>
        <w:autoSpaceDE w:val="0"/>
        <w:autoSpaceDN w:val="0"/>
        <w:adjustRightInd w:val="0"/>
        <w:ind w:left="-567" w:firstLine="0"/>
        <w:rPr>
          <w:rFonts w:ascii="Times" w:hAnsi="Times" w:cs="Times"/>
          <w:sz w:val="48"/>
          <w:szCs w:val="68"/>
          <w:lang w:val="en-US"/>
        </w:rPr>
      </w:pPr>
      <w:r>
        <w:rPr>
          <w:rFonts w:ascii="Arial" w:hAnsi="Arial" w:cs="Arial"/>
          <w:lang w:val="en-US"/>
        </w:rPr>
        <w:fldChar w:fldCharType="end"/>
      </w:r>
      <w:r w:rsidRPr="00037DE2">
        <w:rPr>
          <w:rFonts w:ascii="Arial" w:hAnsi="Arial" w:cs="Arial"/>
          <w:b/>
          <w:bCs/>
          <w:color w:val="E3FAFF"/>
          <w:kern w:val="1"/>
          <w:sz w:val="18"/>
          <w:lang w:val="en-US"/>
        </w:rPr>
        <w:t xml:space="preserve"> </w:t>
      </w:r>
      <w:r w:rsidRPr="00037DE2">
        <w:rPr>
          <w:rFonts w:ascii="Times" w:hAnsi="Times" w:cs="Times"/>
          <w:sz w:val="48"/>
          <w:szCs w:val="68"/>
          <w:lang w:val="en-US"/>
        </w:rPr>
        <w:t>The teens who can barely talk - they only have an 800 word vocabulary</w:t>
      </w:r>
    </w:p>
    <w:p w14:paraId="60C937B4" w14:textId="77777777" w:rsidR="00037DE2" w:rsidRDefault="00037DE2" w:rsidP="00037DE2">
      <w:pPr>
        <w:widowControl w:val="0"/>
        <w:autoSpaceDE w:val="0"/>
        <w:autoSpaceDN w:val="0"/>
        <w:adjustRightInd w:val="0"/>
        <w:ind w:left="-567"/>
        <w:rPr>
          <w:rFonts w:ascii="Times" w:hAnsi="Times" w:cs="Times"/>
          <w:sz w:val="28"/>
          <w:szCs w:val="28"/>
          <w:lang w:val="en-US"/>
        </w:rPr>
      </w:pPr>
      <w:r>
        <w:rPr>
          <w:rFonts w:ascii="Times" w:hAnsi="Times" w:cs="Times"/>
          <w:sz w:val="28"/>
          <w:szCs w:val="28"/>
          <w:lang w:val="en-US"/>
        </w:rPr>
        <w:t xml:space="preserve">By </w:t>
      </w:r>
      <w:hyperlink r:id="rId7" w:history="1">
        <w:r>
          <w:rPr>
            <w:rFonts w:ascii="Times" w:hAnsi="Times" w:cs="Times"/>
            <w:color w:val="0437A4"/>
            <w:sz w:val="28"/>
            <w:szCs w:val="28"/>
            <w:lang w:val="en-US"/>
          </w:rPr>
          <w:t>LUKE SALKELD FOR THE DAILY MAIL</w:t>
        </w:r>
      </w:hyperlink>
      <w:r>
        <w:rPr>
          <w:rFonts w:ascii="Times" w:hAnsi="Times" w:cs="Times"/>
          <w:sz w:val="28"/>
          <w:szCs w:val="28"/>
          <w:lang w:val="en-US"/>
        </w:rPr>
        <w:t xml:space="preserve"> </w:t>
      </w:r>
    </w:p>
    <w:p w14:paraId="226ACCF5" w14:textId="77777777" w:rsidR="00037DE2" w:rsidRDefault="00037DE2" w:rsidP="00037DE2">
      <w:pPr>
        <w:widowControl w:val="0"/>
        <w:autoSpaceDE w:val="0"/>
        <w:autoSpaceDN w:val="0"/>
        <w:adjustRightInd w:val="0"/>
        <w:ind w:left="-567"/>
        <w:rPr>
          <w:rFonts w:ascii="Times" w:hAnsi="Times" w:cs="Times"/>
          <w:sz w:val="28"/>
          <w:szCs w:val="28"/>
          <w:lang w:val="en-US"/>
        </w:rPr>
      </w:pPr>
      <w:r>
        <w:rPr>
          <w:rFonts w:ascii="Times" w:hAnsi="Times" w:cs="Times"/>
          <w:sz w:val="28"/>
          <w:szCs w:val="28"/>
          <w:lang w:val="en-US"/>
        </w:rPr>
        <w:t>UPDATED: 09:56, 11 January 2010</w:t>
      </w:r>
    </w:p>
    <w:p w14:paraId="7645A14D" w14:textId="77777777" w:rsidR="00037DE2" w:rsidRDefault="00037DE2" w:rsidP="00037DE2">
      <w:pPr>
        <w:widowControl w:val="0"/>
        <w:autoSpaceDE w:val="0"/>
        <w:autoSpaceDN w:val="0"/>
        <w:adjustRightInd w:val="0"/>
        <w:ind w:left="-567"/>
        <w:rPr>
          <w:rFonts w:ascii="Times" w:hAnsi="Times" w:cs="Times"/>
          <w:sz w:val="32"/>
          <w:szCs w:val="32"/>
          <w:lang w:val="en-US"/>
        </w:rPr>
      </w:pPr>
    </w:p>
    <w:p w14:paraId="684A000E"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Teenagers have been warned they are becoming unemployable because they use a vocabulary of just 800 words.</w:t>
      </w:r>
    </w:p>
    <w:p w14:paraId="79F1074D"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The limited linguistic range also consists of many made up words and '</w:t>
      </w:r>
      <w:proofErr w:type="spellStart"/>
      <w:r>
        <w:rPr>
          <w:rFonts w:ascii="Times" w:hAnsi="Times" w:cs="Times"/>
          <w:sz w:val="32"/>
          <w:szCs w:val="32"/>
          <w:lang w:val="en-US"/>
        </w:rPr>
        <w:t>teenspeak</w:t>
      </w:r>
      <w:proofErr w:type="spellEnd"/>
      <w:r>
        <w:rPr>
          <w:rFonts w:ascii="Times" w:hAnsi="Times" w:cs="Times"/>
          <w:sz w:val="32"/>
          <w:szCs w:val="32"/>
          <w:lang w:val="en-US"/>
        </w:rPr>
        <w:t>' which has developed through modern communication methods such as text messaging and social networking sites.</w:t>
      </w:r>
    </w:p>
    <w:p w14:paraId="2EB21C98" w14:textId="77777777" w:rsidR="00037DE2" w:rsidRDefault="00037DE2" w:rsidP="00037DE2">
      <w:pPr>
        <w:widowControl w:val="0"/>
        <w:autoSpaceDE w:val="0"/>
        <w:autoSpaceDN w:val="0"/>
        <w:adjustRightInd w:val="0"/>
        <w:ind w:left="-567"/>
        <w:rPr>
          <w:rFonts w:ascii="Times" w:hAnsi="Times" w:cs="Times"/>
          <w:sz w:val="32"/>
          <w:szCs w:val="32"/>
          <w:lang w:val="en-US"/>
        </w:rPr>
      </w:pPr>
    </w:p>
    <w:p w14:paraId="01FFC45F"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Today Jean Gross, who advises the Government on children's speech, said urgent action was required to prevent children failing to find jobs because they are unable to communicate.</w:t>
      </w:r>
    </w:p>
    <w:p w14:paraId="4C1D191F" w14:textId="77777777" w:rsidR="00037DE2" w:rsidRDefault="00037DE2" w:rsidP="00037DE2">
      <w:pPr>
        <w:widowControl w:val="0"/>
        <w:autoSpaceDE w:val="0"/>
        <w:autoSpaceDN w:val="0"/>
        <w:adjustRightInd w:val="0"/>
        <w:ind w:left="-567"/>
        <w:rPr>
          <w:rFonts w:ascii="Times" w:hAnsi="Times" w:cs="Times"/>
          <w:sz w:val="32"/>
          <w:szCs w:val="32"/>
          <w:lang w:val="en-US"/>
        </w:rPr>
      </w:pPr>
    </w:p>
    <w:p w14:paraId="1359A557" w14:textId="77777777" w:rsidR="00037DE2" w:rsidRDefault="00037DE2" w:rsidP="00037DE2">
      <w:pPr>
        <w:widowControl w:val="0"/>
        <w:autoSpaceDE w:val="0"/>
        <w:autoSpaceDN w:val="0"/>
        <w:adjustRightInd w:val="0"/>
        <w:ind w:left="-567"/>
        <w:rPr>
          <w:rFonts w:ascii="Times" w:hAnsi="Times" w:cs="Times"/>
          <w:sz w:val="32"/>
          <w:szCs w:val="32"/>
          <w:lang w:val="en-US"/>
        </w:rPr>
      </w:pPr>
      <w:proofErr w:type="spellStart"/>
      <w:r>
        <w:rPr>
          <w:rFonts w:ascii="Times" w:hAnsi="Times" w:cs="Times"/>
          <w:sz w:val="32"/>
          <w:szCs w:val="32"/>
          <w:lang w:val="en-US"/>
        </w:rPr>
        <w:t>Mrs</w:t>
      </w:r>
      <w:proofErr w:type="spellEnd"/>
      <w:r>
        <w:rPr>
          <w:rFonts w:ascii="Times" w:hAnsi="Times" w:cs="Times"/>
          <w:sz w:val="32"/>
          <w:szCs w:val="32"/>
          <w:lang w:val="en-US"/>
        </w:rPr>
        <w:t xml:space="preserve"> Goss, who last week issued a stark warning over the effect of television on children's development said yesterday: 'Teenagers are spending more time communicating through electronic media and text messaging, which is short and brief.</w:t>
      </w:r>
    </w:p>
    <w:p w14:paraId="7128B45F" w14:textId="77777777" w:rsidR="00037DE2" w:rsidRDefault="00037DE2" w:rsidP="00037DE2">
      <w:pPr>
        <w:widowControl w:val="0"/>
        <w:autoSpaceDE w:val="0"/>
        <w:autoSpaceDN w:val="0"/>
        <w:adjustRightInd w:val="0"/>
        <w:ind w:left="-567"/>
        <w:rPr>
          <w:rFonts w:ascii="Times" w:hAnsi="Times" w:cs="Times"/>
          <w:sz w:val="32"/>
          <w:szCs w:val="32"/>
          <w:lang w:val="en-US"/>
        </w:rPr>
      </w:pPr>
    </w:p>
    <w:p w14:paraId="419CA270"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 xml:space="preserve">'We need to help today's teenagers understand the difference between their </w:t>
      </w:r>
      <w:proofErr w:type="spellStart"/>
      <w:r>
        <w:rPr>
          <w:rFonts w:ascii="Times" w:hAnsi="Times" w:cs="Times"/>
          <w:sz w:val="32"/>
          <w:szCs w:val="32"/>
          <w:lang w:val="en-US"/>
        </w:rPr>
        <w:t>textspeak</w:t>
      </w:r>
      <w:proofErr w:type="spellEnd"/>
      <w:r>
        <w:rPr>
          <w:rFonts w:ascii="Times" w:hAnsi="Times" w:cs="Times"/>
          <w:sz w:val="32"/>
          <w:szCs w:val="32"/>
          <w:lang w:val="en-US"/>
        </w:rPr>
        <w:t xml:space="preserve"> and the formal language they need to succeed in life — 800 words will not get you a job.'</w:t>
      </w:r>
    </w:p>
    <w:p w14:paraId="31107B54"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The majority of teenagers should have developed a broad vocabulary of 40,000 words by the time they reach 16.</w:t>
      </w:r>
    </w:p>
    <w:p w14:paraId="60581AC8" w14:textId="77777777" w:rsidR="00037DE2" w:rsidRDefault="00037DE2" w:rsidP="00037DE2">
      <w:pPr>
        <w:widowControl w:val="0"/>
        <w:autoSpaceDE w:val="0"/>
        <w:autoSpaceDN w:val="0"/>
        <w:adjustRightInd w:val="0"/>
        <w:ind w:left="-567"/>
        <w:rPr>
          <w:rFonts w:ascii="Times" w:hAnsi="Times" w:cs="Times"/>
          <w:sz w:val="32"/>
          <w:szCs w:val="32"/>
          <w:lang w:val="en-US"/>
        </w:rPr>
      </w:pPr>
    </w:p>
    <w:p w14:paraId="2F085F9F" w14:textId="77777777" w:rsidR="00037DE2" w:rsidRDefault="00037DE2" w:rsidP="00037DE2">
      <w:pPr>
        <w:widowControl w:val="0"/>
        <w:autoSpaceDE w:val="0"/>
        <w:autoSpaceDN w:val="0"/>
        <w:adjustRightInd w:val="0"/>
        <w:ind w:left="-567"/>
        <w:rPr>
          <w:rFonts w:ascii="Times" w:hAnsi="Times" w:cs="Times"/>
          <w:sz w:val="32"/>
          <w:szCs w:val="32"/>
          <w:lang w:val="en-US"/>
        </w:rPr>
      </w:pPr>
      <w:r>
        <w:rPr>
          <w:rFonts w:ascii="Times" w:hAnsi="Times" w:cs="Times"/>
          <w:sz w:val="32"/>
          <w:szCs w:val="32"/>
          <w:lang w:val="en-US"/>
        </w:rPr>
        <w:t>Linguists have found, however, that although they may understand thousands of words, many choose to limit themselves to a much smaller range in regular conversation and on a daily basis could use as few as 800 terms.</w:t>
      </w:r>
    </w:p>
    <w:p w14:paraId="6F491EFD" w14:textId="77777777" w:rsidR="00037DE2" w:rsidRDefault="00037DE2" w:rsidP="00037DE2">
      <w:pPr>
        <w:widowControl w:val="0"/>
        <w:autoSpaceDE w:val="0"/>
        <w:autoSpaceDN w:val="0"/>
        <w:adjustRightInd w:val="0"/>
        <w:rPr>
          <w:rFonts w:ascii="Arial" w:hAnsi="Arial" w:cs="Arial"/>
          <w:sz w:val="20"/>
          <w:szCs w:val="20"/>
          <w:lang w:val="en-US"/>
        </w:rPr>
      </w:pPr>
    </w:p>
    <w:p w14:paraId="6336D402" w14:textId="77777777" w:rsidR="00037DE2" w:rsidRPr="00037DE2" w:rsidRDefault="00037DE2" w:rsidP="00037DE2">
      <w:pPr>
        <w:rPr>
          <w:sz w:val="28"/>
          <w:szCs w:val="28"/>
        </w:rPr>
      </w:pPr>
    </w:p>
    <w:sectPr w:rsidR="00037DE2" w:rsidRPr="00037DE2" w:rsidSect="00037DE2">
      <w:pgSz w:w="11900" w:h="16840"/>
      <w:pgMar w:top="851" w:right="126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E2"/>
    <w:rsid w:val="00037DE2"/>
    <w:rsid w:val="007F6952"/>
    <w:rsid w:val="008B7906"/>
    <w:rsid w:val="008F1875"/>
    <w:rsid w:val="00FB18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E7F0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DE2"/>
    <w:rPr>
      <w:rFonts w:ascii="Lucida Grande" w:hAnsi="Lucida Grande" w:cs="Lucida Grande"/>
      <w:sz w:val="18"/>
      <w:szCs w:val="18"/>
    </w:rPr>
  </w:style>
  <w:style w:type="paragraph" w:customStyle="1" w:styleId="Default">
    <w:name w:val="Default"/>
    <w:rsid w:val="008B7906"/>
    <w:pPr>
      <w:widowControl w:val="0"/>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DE2"/>
    <w:rPr>
      <w:rFonts w:ascii="Lucida Grande" w:hAnsi="Lucida Grande" w:cs="Lucida Grande"/>
      <w:sz w:val="18"/>
      <w:szCs w:val="18"/>
    </w:rPr>
  </w:style>
  <w:style w:type="paragraph" w:customStyle="1" w:styleId="Default">
    <w:name w:val="Default"/>
    <w:rsid w:val="008B7906"/>
    <w:pPr>
      <w:widowControl w:val="0"/>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www.dailymail.co.uk/home/search.html?s=&amp;authornamef=Luke+Salkeld+for+the+Daily+Mai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931</Words>
  <Characters>5310</Characters>
  <Application>Microsoft Macintosh Word</Application>
  <DocSecurity>0</DocSecurity>
  <Lines>44</Lines>
  <Paragraphs>12</Paragraphs>
  <ScaleCrop>false</ScaleCrop>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3</cp:revision>
  <dcterms:created xsi:type="dcterms:W3CDTF">2017-03-28T20:38:00Z</dcterms:created>
  <dcterms:modified xsi:type="dcterms:W3CDTF">2017-03-28T20:41:00Z</dcterms:modified>
</cp:coreProperties>
</file>