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2F08A" w14:textId="77777777" w:rsidR="008E1A45" w:rsidRPr="008B0E18" w:rsidRDefault="008E1A45" w:rsidP="008E1A45">
      <w:pPr>
        <w:rPr>
          <w:sz w:val="44"/>
        </w:rPr>
      </w:pPr>
      <w:r w:rsidRPr="008B0E18">
        <w:rPr>
          <w:sz w:val="44"/>
        </w:rPr>
        <w:t>A-level</w:t>
      </w:r>
    </w:p>
    <w:p w14:paraId="4302ABAF" w14:textId="77777777" w:rsidR="008E1A45" w:rsidRPr="008B0E18" w:rsidRDefault="008E1A45" w:rsidP="008E1A45">
      <w:pPr>
        <w:rPr>
          <w:b/>
          <w:sz w:val="52"/>
        </w:rPr>
      </w:pPr>
      <w:r w:rsidRPr="008B0E18">
        <w:rPr>
          <w:b/>
          <w:sz w:val="52"/>
        </w:rPr>
        <w:t>ENGLISH LANGUAGE</w:t>
      </w:r>
    </w:p>
    <w:p w14:paraId="58813256" w14:textId="77777777" w:rsidR="008E1A45" w:rsidRPr="008B0E18" w:rsidRDefault="008E1A45" w:rsidP="008E1A45">
      <w:pPr>
        <w:rPr>
          <w:b/>
          <w:sz w:val="52"/>
        </w:rPr>
      </w:pPr>
      <w:r w:rsidRPr="008B0E18">
        <w:rPr>
          <w:b/>
          <w:sz w:val="52"/>
        </w:rPr>
        <w:t>(7702/2)</w:t>
      </w:r>
    </w:p>
    <w:p w14:paraId="6F74FE4E" w14:textId="77777777" w:rsidR="008E1A45" w:rsidRPr="008B0E18" w:rsidRDefault="008E1A45" w:rsidP="008E1A45">
      <w:pPr>
        <w:rPr>
          <w:b/>
          <w:sz w:val="36"/>
        </w:rPr>
      </w:pPr>
    </w:p>
    <w:p w14:paraId="764CFA35" w14:textId="77777777" w:rsidR="008E1A45" w:rsidRPr="008B0E18" w:rsidRDefault="008E1A45" w:rsidP="008E1A45">
      <w:pPr>
        <w:rPr>
          <w:b/>
          <w:sz w:val="44"/>
        </w:rPr>
      </w:pPr>
      <w:r w:rsidRPr="008B0E18">
        <w:rPr>
          <w:b/>
          <w:sz w:val="44"/>
        </w:rPr>
        <w:t>Paper 2: Language Diversity and Change</w:t>
      </w:r>
    </w:p>
    <w:p w14:paraId="0227B779" w14:textId="77777777" w:rsidR="008E1A45" w:rsidRPr="008B0E18" w:rsidRDefault="008E1A45" w:rsidP="008E1A45">
      <w:pPr>
        <w:rPr>
          <w:b/>
          <w:sz w:val="36"/>
        </w:rPr>
      </w:pPr>
    </w:p>
    <w:p w14:paraId="48B645F1" w14:textId="77777777" w:rsidR="008E1A45" w:rsidRDefault="004449ED" w:rsidP="008E1A45">
      <w:r>
        <w:t>2017</w:t>
      </w:r>
      <w:r w:rsidR="008E1A45">
        <w:t xml:space="preserve"> Morning Time allowed: 2 hours 30 minutes</w:t>
      </w:r>
    </w:p>
    <w:p w14:paraId="13A6161B" w14:textId="77777777" w:rsidR="008E1A45" w:rsidRDefault="008E1A45" w:rsidP="008E1A45">
      <w:r>
        <w:t>Materials</w:t>
      </w:r>
    </w:p>
    <w:p w14:paraId="65AAD556" w14:textId="77777777" w:rsidR="008E1A45" w:rsidRDefault="008E1A45" w:rsidP="008E1A45">
      <w:r>
        <w:t>For this paper you must have:</w:t>
      </w:r>
    </w:p>
    <w:p w14:paraId="65C721AD" w14:textId="77777777" w:rsidR="008E1A45" w:rsidRDefault="008E1A45" w:rsidP="008E1A45">
      <w:r>
        <w:t xml:space="preserve">• </w:t>
      </w:r>
      <w:proofErr w:type="gramStart"/>
      <w:r>
        <w:t>an</w:t>
      </w:r>
      <w:proofErr w:type="gramEnd"/>
      <w:r>
        <w:t xml:space="preserve"> AQA 12-page answer booklet</w:t>
      </w:r>
    </w:p>
    <w:p w14:paraId="2363D718" w14:textId="77777777" w:rsidR="008E1A45" w:rsidRDefault="008E1A45" w:rsidP="008E1A45">
      <w:proofErr w:type="gramStart"/>
      <w:r>
        <w:t>• Insert to accompany Section B (enclosed).</w:t>
      </w:r>
      <w:proofErr w:type="gramEnd"/>
    </w:p>
    <w:p w14:paraId="483F871D" w14:textId="77777777" w:rsidR="008E1A45" w:rsidRDefault="008E1A45" w:rsidP="008E1A45"/>
    <w:p w14:paraId="482F43BE" w14:textId="77777777" w:rsidR="008E1A45" w:rsidRPr="008B0E18" w:rsidRDefault="008E1A45" w:rsidP="008E1A45">
      <w:pPr>
        <w:rPr>
          <w:b/>
        </w:rPr>
      </w:pPr>
      <w:r w:rsidRPr="008B0E18">
        <w:rPr>
          <w:b/>
        </w:rPr>
        <w:t>Instructions</w:t>
      </w:r>
    </w:p>
    <w:p w14:paraId="5846B28E" w14:textId="77777777" w:rsidR="008E1A45" w:rsidRDefault="008E1A45" w:rsidP="008E1A45">
      <w:r>
        <w:t xml:space="preserve">• Use black ink or black </w:t>
      </w:r>
      <w:proofErr w:type="gramStart"/>
      <w:r>
        <w:t>ball-point</w:t>
      </w:r>
      <w:proofErr w:type="gramEnd"/>
      <w:r>
        <w:t xml:space="preserve"> pen.</w:t>
      </w:r>
    </w:p>
    <w:p w14:paraId="2B3CC5F5" w14:textId="77777777" w:rsidR="008E1A45" w:rsidRDefault="008E1A45" w:rsidP="008E1A45">
      <w:r>
        <w:t>• Write the information required on the front of your answer book. The Examining Body for this paper is AQA. The Paper Reference is 7702/2.</w:t>
      </w:r>
    </w:p>
    <w:p w14:paraId="55830FB6" w14:textId="77777777" w:rsidR="008E1A45" w:rsidRDefault="008E1A45" w:rsidP="008E1A45">
      <w:r>
        <w:t xml:space="preserve">• </w:t>
      </w:r>
      <w:proofErr w:type="gramStart"/>
      <w:r>
        <w:t>There</w:t>
      </w:r>
      <w:proofErr w:type="gramEnd"/>
      <w:r>
        <w:t xml:space="preserve"> are two sections:</w:t>
      </w:r>
    </w:p>
    <w:p w14:paraId="1FFE8C71" w14:textId="77777777" w:rsidR="008E1A45" w:rsidRDefault="008E1A45" w:rsidP="008E1A45">
      <w:r>
        <w:t>- Section A: Diversity and Change</w:t>
      </w:r>
    </w:p>
    <w:p w14:paraId="035E7DEE" w14:textId="77777777" w:rsidR="008E1A45" w:rsidRDefault="008E1A45" w:rsidP="008E1A45">
      <w:r>
        <w:t>- Section B: Language Discourses.</w:t>
      </w:r>
    </w:p>
    <w:p w14:paraId="5B11D3C0" w14:textId="77777777" w:rsidR="008E1A45" w:rsidRDefault="008E1A45" w:rsidP="008E1A45">
      <w:r>
        <w:t>• Answer either Question 1 or Question 2 from Section A.</w:t>
      </w:r>
    </w:p>
    <w:p w14:paraId="55F540BE" w14:textId="77777777" w:rsidR="008E1A45" w:rsidRDefault="008E1A45" w:rsidP="008E1A45">
      <w:r>
        <w:t>• Answer both Question 3 and Question 4 from Section B.</w:t>
      </w:r>
    </w:p>
    <w:p w14:paraId="3CC1AA9E" w14:textId="77777777" w:rsidR="008E1A45" w:rsidRDefault="008E1A45" w:rsidP="008E1A45">
      <w:r>
        <w:t>• Do all rough work in your answer book. Cross through any work that you do not want to be marked.</w:t>
      </w:r>
    </w:p>
    <w:p w14:paraId="6CBB30F5" w14:textId="77777777" w:rsidR="008E1A45" w:rsidRDefault="008E1A45" w:rsidP="008E1A45"/>
    <w:p w14:paraId="645224BB" w14:textId="77777777" w:rsidR="008E1A45" w:rsidRPr="008B0E18" w:rsidRDefault="008E1A45" w:rsidP="008E1A45">
      <w:pPr>
        <w:rPr>
          <w:b/>
        </w:rPr>
      </w:pPr>
      <w:r w:rsidRPr="008B0E18">
        <w:rPr>
          <w:b/>
        </w:rPr>
        <w:t>Information</w:t>
      </w:r>
    </w:p>
    <w:p w14:paraId="3E581258" w14:textId="77777777" w:rsidR="008E1A45" w:rsidRDefault="008E1A45" w:rsidP="008E1A45">
      <w:r>
        <w:t xml:space="preserve">• </w:t>
      </w:r>
      <w:proofErr w:type="gramStart"/>
      <w:r>
        <w:t>The</w:t>
      </w:r>
      <w:proofErr w:type="gramEnd"/>
      <w:r>
        <w:t xml:space="preserve"> maximum mark for this paper is 100.</w:t>
      </w:r>
    </w:p>
    <w:p w14:paraId="53C48FD6" w14:textId="77777777" w:rsidR="008E1A45" w:rsidRDefault="008E1A45" w:rsidP="008E1A45">
      <w:r>
        <w:t xml:space="preserve">• </w:t>
      </w:r>
      <w:proofErr w:type="gramStart"/>
      <w:r>
        <w:t>The</w:t>
      </w:r>
      <w:proofErr w:type="gramEnd"/>
      <w:r>
        <w:t xml:space="preserve"> marks for questions are shown in brackets.</w:t>
      </w:r>
    </w:p>
    <w:p w14:paraId="36CEE4BA" w14:textId="77777777" w:rsidR="008E1A45" w:rsidRDefault="008E1A45" w:rsidP="008E1A45">
      <w:r>
        <w:t xml:space="preserve">• </w:t>
      </w:r>
      <w:proofErr w:type="gramStart"/>
      <w:r>
        <w:t>There</w:t>
      </w:r>
      <w:proofErr w:type="gramEnd"/>
      <w:r>
        <w:t xml:space="preserve"> are 30 marks for either Question 1 or Question 2, 40 marks for Question 3 and 30 marks for Question 4.</w:t>
      </w:r>
    </w:p>
    <w:p w14:paraId="3A298132" w14:textId="77777777" w:rsidR="008E1A45" w:rsidRDefault="008E1A45" w:rsidP="008E1A45">
      <w:r>
        <w:t xml:space="preserve">• </w:t>
      </w:r>
      <w:proofErr w:type="gramStart"/>
      <w:r>
        <w:t>You</w:t>
      </w:r>
      <w:proofErr w:type="gramEnd"/>
      <w:r>
        <w:t xml:space="preserve"> will be marked on your ability to:</w:t>
      </w:r>
    </w:p>
    <w:p w14:paraId="654E3BE5" w14:textId="77777777" w:rsidR="008E1A45" w:rsidRDefault="008E1A45" w:rsidP="008E1A45">
      <w:r>
        <w:t xml:space="preserve">– </w:t>
      </w:r>
      <w:proofErr w:type="gramStart"/>
      <w:r>
        <w:t>use</w:t>
      </w:r>
      <w:proofErr w:type="gramEnd"/>
      <w:r>
        <w:t xml:space="preserve"> good English</w:t>
      </w:r>
    </w:p>
    <w:p w14:paraId="055CAD24" w14:textId="77777777" w:rsidR="008E1A45" w:rsidRDefault="008E1A45" w:rsidP="008E1A45">
      <w:r>
        <w:t xml:space="preserve">– </w:t>
      </w:r>
      <w:proofErr w:type="gramStart"/>
      <w:r>
        <w:t>organise</w:t>
      </w:r>
      <w:proofErr w:type="gramEnd"/>
      <w:r>
        <w:t xml:space="preserve"> information clearly</w:t>
      </w:r>
    </w:p>
    <w:p w14:paraId="4F6AF599" w14:textId="77777777" w:rsidR="008E1A45" w:rsidRDefault="008E1A45" w:rsidP="008E1A45">
      <w:r>
        <w:t xml:space="preserve">– </w:t>
      </w:r>
      <w:proofErr w:type="gramStart"/>
      <w:r>
        <w:t>use</w:t>
      </w:r>
      <w:proofErr w:type="gramEnd"/>
      <w:r>
        <w:t xml:space="preserve"> specialist vocabulary where appropriate.</w:t>
      </w:r>
    </w:p>
    <w:p w14:paraId="555CDF46" w14:textId="77777777" w:rsidR="008E1A45" w:rsidRDefault="008E1A45" w:rsidP="008E1A45">
      <w:pPr>
        <w:rPr>
          <w:b/>
        </w:rPr>
      </w:pPr>
    </w:p>
    <w:p w14:paraId="66EE6176" w14:textId="77777777" w:rsidR="008E1A45" w:rsidRPr="008B0E18" w:rsidRDefault="008E1A45" w:rsidP="008E1A45">
      <w:pPr>
        <w:rPr>
          <w:b/>
        </w:rPr>
      </w:pPr>
      <w:r w:rsidRPr="008B0E18">
        <w:rPr>
          <w:b/>
        </w:rPr>
        <w:t>Advice</w:t>
      </w:r>
    </w:p>
    <w:p w14:paraId="621DCE52" w14:textId="77777777" w:rsidR="008E1A45" w:rsidRDefault="008E1A45" w:rsidP="008E1A45">
      <w:r>
        <w:t xml:space="preserve">• </w:t>
      </w:r>
      <w:proofErr w:type="gramStart"/>
      <w:r>
        <w:t>It</w:t>
      </w:r>
      <w:proofErr w:type="gramEnd"/>
      <w:r>
        <w:t xml:space="preserve"> is recommended that you spend about 45 minutes writing your Section A answer. You should spend 15 minutes preparing the material for and 45 minutes writing your answer to Question 3 and 45 minutes writing your answer to Question 4.</w:t>
      </w:r>
    </w:p>
    <w:p w14:paraId="2C81138E" w14:textId="77777777" w:rsidR="008E1A45" w:rsidRDefault="008E1A45" w:rsidP="008E1A45"/>
    <w:p w14:paraId="6ED7FA69" w14:textId="77777777" w:rsidR="008E1A45" w:rsidRDefault="008E1A45" w:rsidP="008E1A45"/>
    <w:p w14:paraId="6EAE8773" w14:textId="77777777" w:rsidR="008E1A45" w:rsidRDefault="008E1A45" w:rsidP="008E1A45"/>
    <w:p w14:paraId="388F49FA" w14:textId="77777777" w:rsidR="008E1A45" w:rsidRDefault="008E1A45" w:rsidP="008E1A45"/>
    <w:p w14:paraId="6C15D7C1" w14:textId="77777777" w:rsidR="008E1A45" w:rsidRDefault="008E1A45" w:rsidP="008E1A45"/>
    <w:p w14:paraId="1D030273" w14:textId="77777777" w:rsidR="008E1A45" w:rsidRDefault="008E1A45" w:rsidP="008E1A45"/>
    <w:p w14:paraId="1781A8A8" w14:textId="77777777" w:rsidR="008E1A45" w:rsidRDefault="008E1A45" w:rsidP="008E1A45"/>
    <w:p w14:paraId="642FF551" w14:textId="77777777" w:rsidR="008E1A45" w:rsidRDefault="008E1A45" w:rsidP="008E1A45">
      <w:pPr>
        <w:pStyle w:val="Default"/>
        <w:jc w:val="center"/>
        <w:rPr>
          <w:b/>
          <w:bCs/>
          <w:sz w:val="28"/>
          <w:szCs w:val="22"/>
        </w:rPr>
      </w:pPr>
      <w:r w:rsidRPr="008B0E18">
        <w:rPr>
          <w:b/>
          <w:bCs/>
          <w:sz w:val="28"/>
          <w:szCs w:val="22"/>
        </w:rPr>
        <w:lastRenderedPageBreak/>
        <w:t>Section A</w:t>
      </w:r>
    </w:p>
    <w:p w14:paraId="1EE31EC9" w14:textId="77777777" w:rsidR="008E1A45" w:rsidRPr="008B0E18" w:rsidRDefault="008E1A45" w:rsidP="008E1A45">
      <w:pPr>
        <w:pStyle w:val="Default"/>
        <w:jc w:val="center"/>
        <w:rPr>
          <w:sz w:val="28"/>
          <w:szCs w:val="22"/>
        </w:rPr>
      </w:pPr>
    </w:p>
    <w:p w14:paraId="0A20D040" w14:textId="77777777" w:rsidR="008E1A45" w:rsidRDefault="008E1A45" w:rsidP="008E1A45">
      <w:pPr>
        <w:pStyle w:val="Default"/>
        <w:jc w:val="center"/>
        <w:rPr>
          <w:b/>
          <w:bCs/>
          <w:sz w:val="28"/>
          <w:szCs w:val="22"/>
        </w:rPr>
      </w:pPr>
      <w:r w:rsidRPr="008B0E18">
        <w:rPr>
          <w:b/>
          <w:bCs/>
          <w:sz w:val="28"/>
          <w:szCs w:val="22"/>
        </w:rPr>
        <w:t>Diversity and Change</w:t>
      </w:r>
    </w:p>
    <w:p w14:paraId="27E1E8D0" w14:textId="77777777" w:rsidR="008E1A45" w:rsidRPr="008B0E18" w:rsidRDefault="008E1A45" w:rsidP="008E1A45">
      <w:pPr>
        <w:pStyle w:val="Default"/>
        <w:jc w:val="center"/>
        <w:rPr>
          <w:sz w:val="28"/>
          <w:szCs w:val="22"/>
        </w:rPr>
      </w:pPr>
    </w:p>
    <w:p w14:paraId="20AD4AEE" w14:textId="77777777" w:rsidR="008E1A45" w:rsidRDefault="008E1A45" w:rsidP="008E1A45">
      <w:pPr>
        <w:pStyle w:val="Default"/>
        <w:ind w:left="1417"/>
        <w:rPr>
          <w:sz w:val="28"/>
          <w:szCs w:val="22"/>
        </w:rPr>
      </w:pPr>
      <w:r>
        <w:rPr>
          <w:sz w:val="28"/>
          <w:szCs w:val="22"/>
        </w:rPr>
        <w:t xml:space="preserve">      </w:t>
      </w:r>
      <w:r w:rsidRPr="008B0E18">
        <w:rPr>
          <w:sz w:val="28"/>
          <w:szCs w:val="22"/>
        </w:rPr>
        <w:t xml:space="preserve">Answer </w:t>
      </w:r>
      <w:r w:rsidRPr="008B0E18">
        <w:rPr>
          <w:b/>
          <w:bCs/>
          <w:sz w:val="28"/>
          <w:szCs w:val="22"/>
        </w:rPr>
        <w:t xml:space="preserve">one </w:t>
      </w:r>
      <w:r w:rsidRPr="008B0E18">
        <w:rPr>
          <w:sz w:val="28"/>
          <w:szCs w:val="22"/>
        </w:rPr>
        <w:t>question in this section.</w:t>
      </w:r>
    </w:p>
    <w:p w14:paraId="33205E5C" w14:textId="77777777" w:rsidR="008E1A45" w:rsidRPr="008B0E18" w:rsidRDefault="008E1A45" w:rsidP="008E1A45">
      <w:pPr>
        <w:pStyle w:val="Default"/>
        <w:ind w:left="1417"/>
        <w:rPr>
          <w:sz w:val="28"/>
          <w:szCs w:val="22"/>
        </w:rPr>
      </w:pPr>
    </w:p>
    <w:p w14:paraId="7BD0B75A" w14:textId="77777777" w:rsidR="008E1A45" w:rsidRDefault="008E1A45" w:rsidP="008E1A45">
      <w:pPr>
        <w:pStyle w:val="Default"/>
        <w:rPr>
          <w:b/>
          <w:sz w:val="22"/>
          <w:szCs w:val="22"/>
        </w:rPr>
      </w:pPr>
      <w:r>
        <w:rPr>
          <w:b/>
          <w:sz w:val="22"/>
          <w:szCs w:val="22"/>
        </w:rPr>
        <w:t>Either</w:t>
      </w:r>
    </w:p>
    <w:p w14:paraId="1116DFEC" w14:textId="77777777" w:rsidR="008E1A45" w:rsidRPr="007C11B7" w:rsidRDefault="008E1A45" w:rsidP="008E1A45">
      <w:pPr>
        <w:rPr>
          <w:bCs/>
          <w:sz w:val="26"/>
          <w:szCs w:val="26"/>
        </w:rPr>
      </w:pPr>
      <w:r>
        <w:rPr>
          <w:b/>
          <w:sz w:val="22"/>
          <w:szCs w:val="22"/>
        </w:rPr>
        <w:t>01.</w:t>
      </w:r>
      <w:r w:rsidRPr="007C11B7">
        <w:rPr>
          <w:b/>
          <w:bCs/>
          <w:sz w:val="26"/>
          <w:szCs w:val="26"/>
        </w:rPr>
        <w:t xml:space="preserve"> </w:t>
      </w:r>
      <w:r w:rsidRPr="007C11B7">
        <w:rPr>
          <w:bCs/>
          <w:sz w:val="26"/>
          <w:szCs w:val="26"/>
        </w:rPr>
        <w:t>Evaluate the idea that Standard English is a superior from of English.</w:t>
      </w:r>
    </w:p>
    <w:p w14:paraId="35992DB0" w14:textId="77777777" w:rsidR="008E1A45" w:rsidRDefault="008E1A45" w:rsidP="008E1A45">
      <w:pPr>
        <w:pStyle w:val="Default"/>
        <w:rPr>
          <w:b/>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bCs/>
          <w:sz w:val="22"/>
          <w:szCs w:val="22"/>
        </w:rPr>
        <w:t xml:space="preserve">[30 marks] </w:t>
      </w:r>
    </w:p>
    <w:p w14:paraId="507A8151" w14:textId="77777777" w:rsidR="008E1A45" w:rsidRDefault="008E1A45" w:rsidP="008E1A45">
      <w:pPr>
        <w:pStyle w:val="Default"/>
        <w:rPr>
          <w:sz w:val="22"/>
          <w:szCs w:val="22"/>
        </w:rPr>
      </w:pPr>
    </w:p>
    <w:p w14:paraId="06BFEC1A" w14:textId="77777777" w:rsidR="008E1A45" w:rsidRDefault="008E1A45" w:rsidP="008E1A45">
      <w:pPr>
        <w:pStyle w:val="Default"/>
        <w:rPr>
          <w:sz w:val="22"/>
          <w:szCs w:val="22"/>
        </w:rPr>
      </w:pPr>
      <w:proofErr w:type="gramStart"/>
      <w:r>
        <w:rPr>
          <w:b/>
          <w:bCs/>
          <w:sz w:val="22"/>
          <w:szCs w:val="22"/>
        </w:rPr>
        <w:t>or</w:t>
      </w:r>
      <w:proofErr w:type="gramEnd"/>
      <w:r>
        <w:rPr>
          <w:b/>
          <w:bCs/>
          <w:sz w:val="22"/>
          <w:szCs w:val="22"/>
        </w:rPr>
        <w:t xml:space="preserve"> </w:t>
      </w:r>
    </w:p>
    <w:p w14:paraId="0BD15599" w14:textId="77777777" w:rsidR="008E1A45" w:rsidRDefault="008E1A45" w:rsidP="008E1A45">
      <w:pPr>
        <w:pStyle w:val="Default"/>
        <w:rPr>
          <w:sz w:val="22"/>
          <w:szCs w:val="22"/>
        </w:rPr>
      </w:pPr>
    </w:p>
    <w:p w14:paraId="78CD923D" w14:textId="77777777" w:rsidR="008E1A45" w:rsidRPr="007C11B7" w:rsidRDefault="008E1A45" w:rsidP="008E1A45">
      <w:pPr>
        <w:pStyle w:val="Default"/>
        <w:rPr>
          <w:rFonts w:asciiTheme="minorHAnsi" w:hAnsiTheme="minorHAnsi"/>
          <w:sz w:val="26"/>
          <w:szCs w:val="26"/>
        </w:rPr>
      </w:pPr>
      <w:r>
        <w:rPr>
          <w:b/>
          <w:sz w:val="22"/>
          <w:szCs w:val="22"/>
        </w:rPr>
        <w:t xml:space="preserve"> </w:t>
      </w:r>
      <w:r w:rsidRPr="007C11B7">
        <w:rPr>
          <w:rFonts w:asciiTheme="minorHAnsi" w:hAnsiTheme="minorHAnsi"/>
          <w:b/>
          <w:sz w:val="26"/>
          <w:szCs w:val="26"/>
        </w:rPr>
        <w:t xml:space="preserve">02. </w:t>
      </w:r>
      <w:r w:rsidRPr="007C11B7">
        <w:rPr>
          <w:rFonts w:asciiTheme="minorHAnsi" w:hAnsiTheme="minorHAnsi"/>
          <w:sz w:val="26"/>
          <w:szCs w:val="26"/>
        </w:rPr>
        <w:t>Evaluate the ide</w:t>
      </w:r>
      <w:r>
        <w:rPr>
          <w:rFonts w:asciiTheme="minorHAnsi" w:hAnsiTheme="minorHAnsi"/>
          <w:sz w:val="26"/>
          <w:szCs w:val="26"/>
        </w:rPr>
        <w:t>a that the English language is in a constant state of positive evolution</w:t>
      </w:r>
      <w:r w:rsidRPr="007C11B7">
        <w:rPr>
          <w:rFonts w:asciiTheme="minorHAnsi" w:hAnsiTheme="minorHAnsi"/>
          <w:sz w:val="26"/>
          <w:szCs w:val="26"/>
        </w:rPr>
        <w:t xml:space="preserve"> </w:t>
      </w:r>
    </w:p>
    <w:p w14:paraId="01702F31" w14:textId="77777777" w:rsidR="008E1A45" w:rsidRPr="004449ED" w:rsidRDefault="008E1A45" w:rsidP="004449ED">
      <w:pPr>
        <w:pStyle w:val="Default"/>
        <w:ind w:left="5760" w:firstLine="720"/>
        <w:rPr>
          <w:b/>
          <w:sz w:val="22"/>
          <w:szCs w:val="22"/>
        </w:rPr>
      </w:pPr>
      <w:r w:rsidRPr="004449ED">
        <w:rPr>
          <w:b/>
          <w:sz w:val="22"/>
          <w:szCs w:val="22"/>
        </w:rPr>
        <w:t>[30 marks]</w:t>
      </w:r>
    </w:p>
    <w:p w14:paraId="47CF162F" w14:textId="77777777" w:rsidR="008E1A45" w:rsidRDefault="008E1A45" w:rsidP="008E1A45">
      <w:pPr>
        <w:rPr>
          <w:b/>
          <w:bCs/>
          <w:sz w:val="22"/>
          <w:szCs w:val="22"/>
        </w:rPr>
      </w:pPr>
    </w:p>
    <w:p w14:paraId="6E92E96E" w14:textId="77777777" w:rsidR="008E1A45" w:rsidRDefault="008E1A45" w:rsidP="008E1A45">
      <w:pPr>
        <w:rPr>
          <w:b/>
          <w:bCs/>
          <w:sz w:val="22"/>
          <w:szCs w:val="22"/>
        </w:rPr>
      </w:pPr>
    </w:p>
    <w:p w14:paraId="15121CE5" w14:textId="77777777" w:rsidR="008E1A45" w:rsidRPr="008B0E18" w:rsidRDefault="008E1A45" w:rsidP="008E1A45">
      <w:pPr>
        <w:pStyle w:val="Default"/>
        <w:jc w:val="center"/>
        <w:rPr>
          <w:b/>
          <w:bCs/>
          <w:sz w:val="28"/>
          <w:szCs w:val="22"/>
        </w:rPr>
      </w:pPr>
      <w:r w:rsidRPr="008B0E18">
        <w:rPr>
          <w:b/>
          <w:bCs/>
          <w:sz w:val="28"/>
          <w:szCs w:val="22"/>
        </w:rPr>
        <w:t>Section B</w:t>
      </w:r>
    </w:p>
    <w:p w14:paraId="72EB4173" w14:textId="77777777" w:rsidR="008E1A45" w:rsidRPr="008B0E18" w:rsidRDefault="008E1A45" w:rsidP="008E1A45">
      <w:pPr>
        <w:pStyle w:val="Default"/>
        <w:jc w:val="center"/>
        <w:rPr>
          <w:sz w:val="28"/>
          <w:szCs w:val="22"/>
        </w:rPr>
      </w:pPr>
    </w:p>
    <w:p w14:paraId="463AC4D3" w14:textId="77777777" w:rsidR="008E1A45" w:rsidRPr="008B0E18" w:rsidRDefault="008E1A45" w:rsidP="008E1A45">
      <w:pPr>
        <w:pStyle w:val="Default"/>
        <w:jc w:val="center"/>
        <w:rPr>
          <w:b/>
          <w:bCs/>
          <w:sz w:val="28"/>
          <w:szCs w:val="22"/>
        </w:rPr>
      </w:pPr>
      <w:r w:rsidRPr="008B0E18">
        <w:rPr>
          <w:b/>
          <w:bCs/>
          <w:sz w:val="28"/>
          <w:szCs w:val="22"/>
        </w:rPr>
        <w:t>Language Discourses</w:t>
      </w:r>
    </w:p>
    <w:p w14:paraId="579DA9CB" w14:textId="77777777" w:rsidR="008E1A45" w:rsidRPr="008B0E18" w:rsidRDefault="008E1A45" w:rsidP="008E1A45">
      <w:pPr>
        <w:pStyle w:val="Default"/>
        <w:jc w:val="center"/>
        <w:rPr>
          <w:sz w:val="28"/>
          <w:szCs w:val="22"/>
        </w:rPr>
      </w:pPr>
    </w:p>
    <w:p w14:paraId="5687B41A" w14:textId="77777777" w:rsidR="008E1A45" w:rsidRDefault="008E1A45" w:rsidP="008E1A45">
      <w:pPr>
        <w:jc w:val="center"/>
        <w:rPr>
          <w:sz w:val="28"/>
          <w:szCs w:val="22"/>
        </w:rPr>
      </w:pPr>
      <w:r w:rsidRPr="008B0E18">
        <w:rPr>
          <w:sz w:val="28"/>
          <w:szCs w:val="22"/>
        </w:rPr>
        <w:t xml:space="preserve">Answer </w:t>
      </w:r>
      <w:r w:rsidRPr="008B0E18">
        <w:rPr>
          <w:b/>
          <w:bCs/>
          <w:sz w:val="28"/>
          <w:szCs w:val="22"/>
        </w:rPr>
        <w:t xml:space="preserve">both </w:t>
      </w:r>
      <w:r w:rsidRPr="008B0E18">
        <w:rPr>
          <w:sz w:val="28"/>
          <w:szCs w:val="22"/>
        </w:rPr>
        <w:t xml:space="preserve">Question 3 </w:t>
      </w:r>
      <w:r w:rsidRPr="008B0E18">
        <w:rPr>
          <w:b/>
          <w:bCs/>
          <w:sz w:val="28"/>
          <w:szCs w:val="22"/>
        </w:rPr>
        <w:t xml:space="preserve">and </w:t>
      </w:r>
      <w:r w:rsidRPr="008B0E18">
        <w:rPr>
          <w:sz w:val="28"/>
          <w:szCs w:val="22"/>
        </w:rPr>
        <w:t>Question 4 in this section.</w:t>
      </w:r>
    </w:p>
    <w:p w14:paraId="2F151DBE" w14:textId="77777777" w:rsidR="008E1A45" w:rsidRDefault="008E1A45" w:rsidP="008E1A45">
      <w:pPr>
        <w:jc w:val="center"/>
        <w:rPr>
          <w:sz w:val="28"/>
          <w:szCs w:val="22"/>
        </w:rPr>
      </w:pPr>
    </w:p>
    <w:p w14:paraId="5822C2C3" w14:textId="77777777" w:rsidR="008E1A45" w:rsidRDefault="008E1A45" w:rsidP="008E1A45">
      <w:pPr>
        <w:jc w:val="center"/>
        <w:rPr>
          <w:sz w:val="28"/>
          <w:szCs w:val="22"/>
        </w:rPr>
      </w:pPr>
    </w:p>
    <w:p w14:paraId="48968A48" w14:textId="77777777" w:rsidR="008E1A45" w:rsidRDefault="008E1A45" w:rsidP="008E1A45">
      <w:pPr>
        <w:rPr>
          <w:sz w:val="28"/>
          <w:szCs w:val="22"/>
        </w:rPr>
      </w:pPr>
      <w:r>
        <w:rPr>
          <w:b/>
          <w:sz w:val="28"/>
          <w:szCs w:val="22"/>
        </w:rPr>
        <w:t xml:space="preserve">03. </w:t>
      </w:r>
      <w:r w:rsidRPr="008B0E18">
        <w:rPr>
          <w:sz w:val="28"/>
          <w:szCs w:val="22"/>
        </w:rPr>
        <w:t>Text</w:t>
      </w:r>
      <w:r>
        <w:rPr>
          <w:sz w:val="28"/>
          <w:szCs w:val="22"/>
        </w:rPr>
        <w:t xml:space="preserve"> A, printed on the insert, is an extract from an article from </w:t>
      </w:r>
      <w:r>
        <w:rPr>
          <w:i/>
          <w:sz w:val="28"/>
          <w:szCs w:val="22"/>
        </w:rPr>
        <w:t>The Guardian Online</w:t>
      </w:r>
      <w:r w:rsidR="004449ED">
        <w:rPr>
          <w:sz w:val="28"/>
          <w:szCs w:val="22"/>
        </w:rPr>
        <w:t>. Text B, printed on page 5</w:t>
      </w:r>
      <w:r w:rsidRPr="008B0E18">
        <w:rPr>
          <w:sz w:val="28"/>
          <w:szCs w:val="22"/>
        </w:rPr>
        <w:t xml:space="preserve">, is the start of an article </w:t>
      </w:r>
      <w:r w:rsidR="004449ED">
        <w:rPr>
          <w:sz w:val="28"/>
          <w:szCs w:val="22"/>
        </w:rPr>
        <w:t>from the BBC website which is part of the ‘100 women’ series</w:t>
      </w:r>
      <w:r w:rsidRPr="008B0E18">
        <w:rPr>
          <w:sz w:val="28"/>
          <w:szCs w:val="22"/>
        </w:rPr>
        <w:t xml:space="preserve"> </w:t>
      </w:r>
      <w:r w:rsidR="004449ED">
        <w:rPr>
          <w:sz w:val="28"/>
          <w:szCs w:val="22"/>
        </w:rPr>
        <w:t>of articles examining the role of women in 21</w:t>
      </w:r>
      <w:r w:rsidR="004449ED" w:rsidRPr="004449ED">
        <w:rPr>
          <w:sz w:val="28"/>
          <w:szCs w:val="22"/>
          <w:vertAlign w:val="superscript"/>
        </w:rPr>
        <w:t>st</w:t>
      </w:r>
      <w:r w:rsidR="004449ED">
        <w:rPr>
          <w:sz w:val="28"/>
          <w:szCs w:val="22"/>
        </w:rPr>
        <w:t xml:space="preserve"> century Britain. </w:t>
      </w:r>
    </w:p>
    <w:p w14:paraId="5243C505" w14:textId="77777777" w:rsidR="004449ED" w:rsidRPr="008B0E18" w:rsidRDefault="004449ED" w:rsidP="008E1A45">
      <w:pPr>
        <w:rPr>
          <w:sz w:val="28"/>
          <w:szCs w:val="22"/>
        </w:rPr>
      </w:pPr>
    </w:p>
    <w:p w14:paraId="0CEA3AFE" w14:textId="77777777" w:rsidR="008E1A45" w:rsidRDefault="008E1A45" w:rsidP="008E1A45">
      <w:pPr>
        <w:rPr>
          <w:sz w:val="28"/>
          <w:szCs w:val="22"/>
        </w:rPr>
      </w:pPr>
      <w:r w:rsidRPr="008B0E18">
        <w:rPr>
          <w:sz w:val="28"/>
          <w:szCs w:val="22"/>
        </w:rPr>
        <w:t>Analyse how language is used in Text A and Text B to present vi</w:t>
      </w:r>
      <w:r w:rsidR="004449ED">
        <w:rPr>
          <w:sz w:val="28"/>
          <w:szCs w:val="22"/>
        </w:rPr>
        <w:t>ews about the nature of suggested sexism within the English Language</w:t>
      </w:r>
      <w:r w:rsidRPr="008B0E18">
        <w:rPr>
          <w:sz w:val="28"/>
          <w:szCs w:val="22"/>
        </w:rPr>
        <w:t>. In your answer you should:</w:t>
      </w:r>
    </w:p>
    <w:p w14:paraId="10E5E483" w14:textId="77777777" w:rsidR="008E1A45" w:rsidRPr="008B0E18" w:rsidRDefault="008E1A45" w:rsidP="008E1A45">
      <w:pPr>
        <w:rPr>
          <w:sz w:val="28"/>
          <w:szCs w:val="22"/>
        </w:rPr>
      </w:pPr>
    </w:p>
    <w:p w14:paraId="5E7C3EF1" w14:textId="77777777" w:rsidR="008E1A45" w:rsidRPr="008B0E18" w:rsidRDefault="008E1A45" w:rsidP="008E1A45">
      <w:pPr>
        <w:rPr>
          <w:sz w:val="28"/>
          <w:szCs w:val="22"/>
        </w:rPr>
      </w:pPr>
      <w:r w:rsidRPr="008B0E18">
        <w:rPr>
          <w:sz w:val="28"/>
          <w:szCs w:val="22"/>
        </w:rPr>
        <w:t xml:space="preserve">• </w:t>
      </w:r>
      <w:proofErr w:type="gramStart"/>
      <w:r w:rsidRPr="008B0E18">
        <w:rPr>
          <w:sz w:val="28"/>
          <w:szCs w:val="22"/>
        </w:rPr>
        <w:t>examine</w:t>
      </w:r>
      <w:proofErr w:type="gramEnd"/>
      <w:r w:rsidRPr="008B0E18">
        <w:rPr>
          <w:sz w:val="28"/>
          <w:szCs w:val="22"/>
        </w:rPr>
        <w:t xml:space="preserve"> any similarities and differences you find between the two texts</w:t>
      </w:r>
    </w:p>
    <w:p w14:paraId="5F879D15" w14:textId="77777777" w:rsidR="008E1A45" w:rsidRDefault="008E1A45" w:rsidP="008E1A45">
      <w:pPr>
        <w:rPr>
          <w:sz w:val="28"/>
          <w:szCs w:val="22"/>
        </w:rPr>
      </w:pPr>
      <w:r w:rsidRPr="008B0E18">
        <w:rPr>
          <w:sz w:val="28"/>
          <w:szCs w:val="22"/>
        </w:rPr>
        <w:t xml:space="preserve">• </w:t>
      </w:r>
      <w:proofErr w:type="gramStart"/>
      <w:r w:rsidRPr="008B0E18">
        <w:rPr>
          <w:sz w:val="28"/>
          <w:szCs w:val="22"/>
        </w:rPr>
        <w:t>explore</w:t>
      </w:r>
      <w:proofErr w:type="gramEnd"/>
      <w:r w:rsidRPr="008B0E18">
        <w:rPr>
          <w:sz w:val="28"/>
          <w:szCs w:val="22"/>
        </w:rPr>
        <w:t xml:space="preserve"> how effectively the texts present their views.</w:t>
      </w:r>
    </w:p>
    <w:p w14:paraId="70A2204B" w14:textId="77777777" w:rsidR="008E1A45" w:rsidRPr="008B0E18" w:rsidRDefault="008E1A45" w:rsidP="008E1A45">
      <w:pPr>
        <w:rPr>
          <w:sz w:val="28"/>
          <w:szCs w:val="22"/>
        </w:rPr>
      </w:pPr>
    </w:p>
    <w:p w14:paraId="16BDCC25" w14:textId="77777777" w:rsidR="008E1A45" w:rsidRPr="008B0E18" w:rsidRDefault="008E1A45" w:rsidP="008E1A45">
      <w:pPr>
        <w:ind w:left="5760" w:firstLine="720"/>
        <w:rPr>
          <w:b/>
          <w:sz w:val="28"/>
          <w:szCs w:val="22"/>
        </w:rPr>
      </w:pPr>
      <w:r w:rsidRPr="008B0E18">
        <w:rPr>
          <w:b/>
          <w:sz w:val="28"/>
          <w:szCs w:val="22"/>
        </w:rPr>
        <w:t>[40 marks]</w:t>
      </w:r>
    </w:p>
    <w:p w14:paraId="0A4D5454" w14:textId="77777777" w:rsidR="008E1A45" w:rsidRDefault="008E1A45" w:rsidP="008E1A45">
      <w:pPr>
        <w:rPr>
          <w:sz w:val="28"/>
          <w:szCs w:val="22"/>
        </w:rPr>
      </w:pPr>
    </w:p>
    <w:p w14:paraId="53A8C66C" w14:textId="77777777" w:rsidR="008E1A45" w:rsidRDefault="008E1A45" w:rsidP="008E1A45">
      <w:pPr>
        <w:rPr>
          <w:sz w:val="28"/>
          <w:szCs w:val="22"/>
        </w:rPr>
      </w:pPr>
      <w:r>
        <w:rPr>
          <w:b/>
          <w:sz w:val="28"/>
          <w:szCs w:val="22"/>
        </w:rPr>
        <w:t xml:space="preserve">04. </w:t>
      </w:r>
      <w:r w:rsidRPr="008B0E18">
        <w:rPr>
          <w:sz w:val="28"/>
          <w:szCs w:val="22"/>
        </w:rPr>
        <w:t xml:space="preserve">Write </w:t>
      </w:r>
      <w:r w:rsidR="004449ED">
        <w:rPr>
          <w:sz w:val="28"/>
          <w:szCs w:val="22"/>
        </w:rPr>
        <w:t>a blog post</w:t>
      </w:r>
      <w:r w:rsidRPr="008B0E18">
        <w:rPr>
          <w:sz w:val="28"/>
          <w:szCs w:val="22"/>
        </w:rPr>
        <w:t xml:space="preserve"> about language </w:t>
      </w:r>
      <w:r w:rsidR="004449ED">
        <w:rPr>
          <w:sz w:val="28"/>
          <w:szCs w:val="22"/>
        </w:rPr>
        <w:t>diversity</w:t>
      </w:r>
      <w:r w:rsidRPr="008B0E18">
        <w:rPr>
          <w:sz w:val="28"/>
          <w:szCs w:val="22"/>
        </w:rPr>
        <w:t xml:space="preserve"> in which you assess the ideas and issues raised in Text A and Text B and argue your own views.</w:t>
      </w:r>
      <w:r>
        <w:rPr>
          <w:sz w:val="28"/>
          <w:szCs w:val="22"/>
        </w:rPr>
        <w:tab/>
      </w:r>
      <w:r>
        <w:rPr>
          <w:sz w:val="28"/>
          <w:szCs w:val="22"/>
        </w:rPr>
        <w:tab/>
      </w:r>
      <w:r>
        <w:rPr>
          <w:sz w:val="28"/>
          <w:szCs w:val="22"/>
        </w:rPr>
        <w:tab/>
      </w:r>
      <w:r>
        <w:rPr>
          <w:sz w:val="28"/>
          <w:szCs w:val="22"/>
        </w:rPr>
        <w:tab/>
      </w:r>
      <w:r>
        <w:rPr>
          <w:sz w:val="28"/>
          <w:szCs w:val="22"/>
        </w:rPr>
        <w:tab/>
      </w:r>
      <w:r>
        <w:rPr>
          <w:sz w:val="28"/>
          <w:szCs w:val="22"/>
        </w:rPr>
        <w:tab/>
      </w:r>
      <w:r>
        <w:rPr>
          <w:sz w:val="28"/>
          <w:szCs w:val="22"/>
        </w:rPr>
        <w:tab/>
      </w:r>
    </w:p>
    <w:p w14:paraId="0CD10803" w14:textId="77777777" w:rsidR="008E1A45" w:rsidRPr="008B0E18" w:rsidRDefault="008E1A45" w:rsidP="008E1A45">
      <w:pPr>
        <w:ind w:left="5760" w:firstLine="720"/>
        <w:rPr>
          <w:sz w:val="28"/>
          <w:szCs w:val="22"/>
        </w:rPr>
      </w:pPr>
      <w:r w:rsidRPr="008B0E18">
        <w:rPr>
          <w:b/>
          <w:sz w:val="28"/>
          <w:szCs w:val="22"/>
        </w:rPr>
        <w:t>[30 marks]</w:t>
      </w:r>
    </w:p>
    <w:p w14:paraId="4A2D0859" w14:textId="77777777" w:rsidR="008E1A45" w:rsidRDefault="008E1A45" w:rsidP="008E1A45">
      <w:pPr>
        <w:jc w:val="center"/>
        <w:rPr>
          <w:sz w:val="32"/>
        </w:rPr>
      </w:pPr>
    </w:p>
    <w:p w14:paraId="3CA60D15" w14:textId="77777777" w:rsidR="004449ED" w:rsidRDefault="004449ED" w:rsidP="00CA024E">
      <w:pPr>
        <w:widowControl w:val="0"/>
        <w:autoSpaceDE w:val="0"/>
        <w:autoSpaceDN w:val="0"/>
        <w:adjustRightInd w:val="0"/>
        <w:rPr>
          <w:rFonts w:ascii="Helvetica" w:hAnsi="Helvetica" w:cs="Helvetica"/>
          <w:color w:val="262626"/>
          <w:sz w:val="36"/>
          <w:szCs w:val="72"/>
          <w:lang w:val="en-US"/>
        </w:rPr>
      </w:pPr>
    </w:p>
    <w:p w14:paraId="4950B4CC" w14:textId="77777777" w:rsidR="004449ED" w:rsidRDefault="004449ED" w:rsidP="00CA024E">
      <w:pPr>
        <w:widowControl w:val="0"/>
        <w:autoSpaceDE w:val="0"/>
        <w:autoSpaceDN w:val="0"/>
        <w:adjustRightInd w:val="0"/>
        <w:rPr>
          <w:rFonts w:ascii="Helvetica" w:hAnsi="Helvetica" w:cs="Helvetica"/>
          <w:b/>
          <w:color w:val="262626"/>
          <w:sz w:val="36"/>
          <w:szCs w:val="72"/>
          <w:lang w:val="en-US"/>
        </w:rPr>
      </w:pPr>
      <w:r>
        <w:rPr>
          <w:rFonts w:ascii="Helvetica" w:hAnsi="Helvetica" w:cs="Helvetica"/>
          <w:b/>
          <w:color w:val="262626"/>
          <w:sz w:val="36"/>
          <w:szCs w:val="72"/>
          <w:lang w:val="en-US"/>
        </w:rPr>
        <w:t>Text A:</w:t>
      </w:r>
    </w:p>
    <w:p w14:paraId="3834CB9A" w14:textId="77777777" w:rsidR="00CA024E" w:rsidRPr="00CA024E" w:rsidRDefault="00CA024E" w:rsidP="00CA024E">
      <w:pPr>
        <w:widowControl w:val="0"/>
        <w:autoSpaceDE w:val="0"/>
        <w:autoSpaceDN w:val="0"/>
        <w:adjustRightInd w:val="0"/>
        <w:rPr>
          <w:rFonts w:ascii="Helvetica" w:hAnsi="Helvetica" w:cs="Helvetica"/>
          <w:color w:val="262626"/>
          <w:sz w:val="36"/>
          <w:szCs w:val="72"/>
          <w:lang w:val="en-US"/>
        </w:rPr>
      </w:pPr>
      <w:r w:rsidRPr="00CA024E">
        <w:rPr>
          <w:rFonts w:ascii="Helvetica" w:hAnsi="Helvetica" w:cs="Helvetica"/>
          <w:color w:val="262626"/>
          <w:sz w:val="36"/>
          <w:szCs w:val="72"/>
          <w:lang w:val="en-US"/>
        </w:rPr>
        <w:t xml:space="preserve">Allow me to </w:t>
      </w:r>
      <w:proofErr w:type="spellStart"/>
      <w:r w:rsidRPr="00CA024E">
        <w:rPr>
          <w:rFonts w:ascii="Helvetica" w:hAnsi="Helvetica" w:cs="Helvetica"/>
          <w:color w:val="262626"/>
          <w:sz w:val="36"/>
          <w:szCs w:val="72"/>
          <w:lang w:val="en-US"/>
        </w:rPr>
        <w:t>womansplain</w:t>
      </w:r>
      <w:proofErr w:type="spellEnd"/>
      <w:r w:rsidRPr="00CA024E">
        <w:rPr>
          <w:rFonts w:ascii="Helvetica" w:hAnsi="Helvetica" w:cs="Helvetica"/>
          <w:color w:val="262626"/>
          <w:sz w:val="36"/>
          <w:szCs w:val="72"/>
          <w:lang w:val="en-US"/>
        </w:rPr>
        <w:t xml:space="preserve"> the problem with gendered language</w:t>
      </w:r>
    </w:p>
    <w:p w14:paraId="5C73B673" w14:textId="77777777" w:rsidR="00CA024E" w:rsidRDefault="00CA024E" w:rsidP="00CA024E">
      <w:pPr>
        <w:widowControl w:val="0"/>
        <w:autoSpaceDE w:val="0"/>
        <w:autoSpaceDN w:val="0"/>
        <w:adjustRightInd w:val="0"/>
        <w:rPr>
          <w:rFonts w:ascii="Helvetica" w:hAnsi="Helvetica" w:cs="Helvetica"/>
          <w:color w:val="262626"/>
          <w:sz w:val="32"/>
          <w:szCs w:val="32"/>
          <w:lang w:val="en-US"/>
        </w:rPr>
      </w:pPr>
      <w:r w:rsidRPr="00CA024E">
        <w:rPr>
          <w:rFonts w:ascii="Helvetica" w:hAnsi="Helvetica" w:cs="Helvetica"/>
          <w:noProof/>
          <w:color w:val="084376"/>
          <w:sz w:val="20"/>
          <w:szCs w:val="32"/>
          <w:lang w:val="en-US"/>
        </w:rPr>
        <w:drawing>
          <wp:anchor distT="0" distB="0" distL="114300" distR="114300" simplePos="0" relativeHeight="251658240" behindDoc="0" locked="0" layoutInCell="1" allowOverlap="1" wp14:anchorId="33C19D94" wp14:editId="25C6F75B">
            <wp:simplePos x="0" y="0"/>
            <wp:positionH relativeFrom="column">
              <wp:posOffset>-228600</wp:posOffset>
            </wp:positionH>
            <wp:positionV relativeFrom="paragraph">
              <wp:posOffset>128905</wp:posOffset>
            </wp:positionV>
            <wp:extent cx="2792095" cy="1676400"/>
            <wp:effectExtent l="0" t="0" r="1905" b="0"/>
            <wp:wrapTight wrapText="bothSides">
              <wp:wrapPolygon edited="0">
                <wp:start x="0" y="0"/>
                <wp:lineTo x="0" y="21273"/>
                <wp:lineTo x="21418" y="21273"/>
                <wp:lineTo x="214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2095"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2B3C02" w14:textId="77777777" w:rsidR="00CA024E" w:rsidRPr="00CA024E" w:rsidRDefault="00CA024E" w:rsidP="00CA024E">
      <w:pPr>
        <w:widowControl w:val="0"/>
        <w:autoSpaceDE w:val="0"/>
        <w:autoSpaceDN w:val="0"/>
        <w:adjustRightInd w:val="0"/>
        <w:rPr>
          <w:rFonts w:ascii="Helvetica" w:hAnsi="Helvetica" w:cs="Helvetica"/>
          <w:color w:val="262626"/>
          <w:sz w:val="32"/>
          <w:szCs w:val="72"/>
          <w:lang w:val="en-US"/>
        </w:rPr>
      </w:pPr>
      <w:hyperlink r:id="rId7" w:history="1">
        <w:proofErr w:type="spellStart"/>
        <w:r w:rsidRPr="00CA024E">
          <w:rPr>
            <w:rFonts w:ascii="Helvetica" w:hAnsi="Helvetica" w:cs="Helvetica"/>
            <w:color w:val="DD5B16"/>
            <w:sz w:val="32"/>
            <w:szCs w:val="72"/>
            <w:lang w:val="en-US"/>
          </w:rPr>
          <w:t>Arwa</w:t>
        </w:r>
        <w:proofErr w:type="spellEnd"/>
        <w:r w:rsidRPr="00CA024E">
          <w:rPr>
            <w:rFonts w:ascii="Helvetica" w:hAnsi="Helvetica" w:cs="Helvetica"/>
            <w:color w:val="DD5B16"/>
            <w:sz w:val="32"/>
            <w:szCs w:val="72"/>
            <w:lang w:val="en-US"/>
          </w:rPr>
          <w:t xml:space="preserve"> </w:t>
        </w:r>
        <w:proofErr w:type="spellStart"/>
        <w:r w:rsidRPr="00CA024E">
          <w:rPr>
            <w:rFonts w:ascii="Helvetica" w:hAnsi="Helvetica" w:cs="Helvetica"/>
            <w:color w:val="DD5B16"/>
            <w:sz w:val="32"/>
            <w:szCs w:val="72"/>
            <w:lang w:val="en-US"/>
          </w:rPr>
          <w:t>Mahdawi</w:t>
        </w:r>
        <w:proofErr w:type="spellEnd"/>
      </w:hyperlink>
    </w:p>
    <w:p w14:paraId="3BA9F796" w14:textId="77777777" w:rsidR="00CA024E" w:rsidRPr="00CA024E" w:rsidRDefault="00CA024E" w:rsidP="00CA024E">
      <w:pPr>
        <w:widowControl w:val="0"/>
        <w:autoSpaceDE w:val="0"/>
        <w:autoSpaceDN w:val="0"/>
        <w:adjustRightInd w:val="0"/>
        <w:rPr>
          <w:rFonts w:ascii="Helvetica" w:hAnsi="Helvetica" w:cs="Helvetica"/>
          <w:color w:val="FFFFFF"/>
          <w:sz w:val="36"/>
          <w:szCs w:val="36"/>
          <w:lang w:val="en-US"/>
        </w:rPr>
      </w:pPr>
      <w:r>
        <w:rPr>
          <w:rFonts w:ascii="Helvetica" w:hAnsi="Helvetica" w:cs="Helvetica"/>
          <w:color w:val="FFFFFF"/>
          <w:sz w:val="36"/>
          <w:szCs w:val="36"/>
          <w:lang w:val="en-US"/>
        </w:rPr>
        <w:t>Words such as ‘</w:t>
      </w:r>
      <w:proofErr w:type="spellStart"/>
      <w:r>
        <w:rPr>
          <w:rFonts w:ascii="Helvetica" w:hAnsi="Helvetica" w:cs="Helvetica"/>
          <w:color w:val="FFFFFF"/>
          <w:sz w:val="36"/>
          <w:szCs w:val="36"/>
          <w:lang w:val="en-US"/>
        </w:rPr>
        <w:t>girlboss</w:t>
      </w:r>
      <w:proofErr w:type="spellEnd"/>
      <w:r>
        <w:rPr>
          <w:rFonts w:ascii="Helvetica" w:hAnsi="Helvetica" w:cs="Helvetica"/>
          <w:color w:val="FFFFFF"/>
          <w:sz w:val="36"/>
          <w:szCs w:val="36"/>
          <w:lang w:val="en-US"/>
        </w:rPr>
        <w:t>’ and ‘</w:t>
      </w:r>
      <w:proofErr w:type="spellStart"/>
      <w:r>
        <w:rPr>
          <w:rFonts w:ascii="Helvetica" w:hAnsi="Helvetica" w:cs="Helvetica"/>
          <w:color w:val="FFFFFF"/>
          <w:sz w:val="36"/>
          <w:szCs w:val="36"/>
          <w:lang w:val="en-US"/>
        </w:rPr>
        <w:t>manspreading</w:t>
      </w:r>
      <w:proofErr w:type="spellEnd"/>
      <w:r>
        <w:rPr>
          <w:rFonts w:ascii="Helvetica" w:hAnsi="Helvetica" w:cs="Helvetica"/>
          <w:color w:val="FFFFFF"/>
          <w:sz w:val="36"/>
          <w:szCs w:val="36"/>
          <w:lang w:val="en-US"/>
        </w:rPr>
        <w:t xml:space="preserve">’ have gone from making an important point to reinforcing </w:t>
      </w:r>
      <w:proofErr w:type="spellStart"/>
      <w:r>
        <w:rPr>
          <w:rFonts w:ascii="Helvetica" w:hAnsi="Helvetica" w:cs="Helvetica"/>
          <w:color w:val="FFFFFF"/>
          <w:sz w:val="36"/>
          <w:szCs w:val="36"/>
          <w:lang w:val="en-US"/>
        </w:rPr>
        <w:t>thifferences</w:t>
      </w:r>
      <w:proofErr w:type="spellEnd"/>
      <w:r>
        <w:rPr>
          <w:rFonts w:ascii="Helvetica" w:hAnsi="Helvetica" w:cs="Helvetica"/>
          <w:color w:val="FFFFFF"/>
          <w:sz w:val="36"/>
          <w:szCs w:val="36"/>
          <w:lang w:val="en-US"/>
        </w:rPr>
        <w:t xml:space="preserve"> </w:t>
      </w:r>
      <w:r>
        <w:rPr>
          <w:rFonts w:ascii="Helvetica" w:hAnsi="Helvetica" w:cs="Helvetica"/>
          <w:color w:val="636363"/>
          <w:lang w:val="en-US"/>
        </w:rPr>
        <w:t xml:space="preserve">Sophia </w:t>
      </w:r>
      <w:proofErr w:type="spellStart"/>
      <w:r>
        <w:rPr>
          <w:rFonts w:ascii="Helvetica" w:hAnsi="Helvetica" w:cs="Helvetica"/>
          <w:color w:val="636363"/>
          <w:lang w:val="en-US"/>
        </w:rPr>
        <w:t>Amoruso</w:t>
      </w:r>
      <w:proofErr w:type="spellEnd"/>
      <w:r>
        <w:rPr>
          <w:rFonts w:ascii="Helvetica" w:hAnsi="Helvetica" w:cs="Helvetica"/>
          <w:color w:val="636363"/>
          <w:lang w:val="en-US"/>
        </w:rPr>
        <w:t xml:space="preserve">, who </w:t>
      </w:r>
      <w:proofErr w:type="spellStart"/>
      <w:r>
        <w:rPr>
          <w:rFonts w:ascii="Helvetica" w:hAnsi="Helvetica" w:cs="Helvetica"/>
          <w:color w:val="636363"/>
          <w:lang w:val="en-US"/>
        </w:rPr>
        <w:t>popularised</w:t>
      </w:r>
      <w:proofErr w:type="spellEnd"/>
      <w:r>
        <w:rPr>
          <w:rFonts w:ascii="Helvetica" w:hAnsi="Helvetica" w:cs="Helvetica"/>
          <w:color w:val="636363"/>
          <w:lang w:val="en-US"/>
        </w:rPr>
        <w:t xml:space="preserve"> the term </w:t>
      </w:r>
      <w:proofErr w:type="spellStart"/>
      <w:r>
        <w:rPr>
          <w:rFonts w:ascii="Helvetica" w:hAnsi="Helvetica" w:cs="Helvetica"/>
          <w:color w:val="636363"/>
          <w:lang w:val="en-US"/>
        </w:rPr>
        <w:t>girlboss</w:t>
      </w:r>
      <w:proofErr w:type="spellEnd"/>
      <w:r>
        <w:rPr>
          <w:rFonts w:ascii="Helvetica" w:hAnsi="Helvetica" w:cs="Helvetica"/>
          <w:color w:val="636363"/>
          <w:lang w:val="en-US"/>
        </w:rPr>
        <w:t xml:space="preserve">, at the premiere of Netflix’s </w:t>
      </w:r>
      <w:proofErr w:type="spellStart"/>
      <w:r>
        <w:rPr>
          <w:rFonts w:ascii="Helvetica" w:hAnsi="Helvetica" w:cs="Helvetica"/>
          <w:color w:val="636363"/>
          <w:lang w:val="en-US"/>
        </w:rPr>
        <w:t>Girlboss</w:t>
      </w:r>
      <w:proofErr w:type="spellEnd"/>
      <w:r>
        <w:rPr>
          <w:rFonts w:ascii="Helvetica" w:hAnsi="Helvetica" w:cs="Helvetica"/>
          <w:color w:val="636363"/>
          <w:lang w:val="en-US"/>
        </w:rPr>
        <w:t xml:space="preserve"> TV show. Photograph: </w:t>
      </w:r>
      <w:proofErr w:type="spellStart"/>
      <w:r>
        <w:rPr>
          <w:rFonts w:ascii="Helvetica" w:hAnsi="Helvetica" w:cs="Helvetica"/>
          <w:color w:val="636363"/>
          <w:lang w:val="en-US"/>
        </w:rPr>
        <w:t>Latour</w:t>
      </w:r>
      <w:proofErr w:type="spellEnd"/>
      <w:r>
        <w:rPr>
          <w:rFonts w:ascii="Helvetica" w:hAnsi="Helvetica" w:cs="Helvetica"/>
          <w:color w:val="636363"/>
          <w:lang w:val="en-US"/>
        </w:rPr>
        <w:t>/Variety/Rex/</w:t>
      </w:r>
      <w:proofErr w:type="spellStart"/>
      <w:r>
        <w:rPr>
          <w:rFonts w:ascii="Helvetica" w:hAnsi="Helvetica" w:cs="Helvetica"/>
          <w:color w:val="636363"/>
          <w:lang w:val="en-US"/>
        </w:rPr>
        <w:t>Shutterstock</w:t>
      </w:r>
      <w:proofErr w:type="spellEnd"/>
    </w:p>
    <w:p w14:paraId="028C0DB0" w14:textId="77777777" w:rsidR="00CA024E" w:rsidRDefault="00CA024E" w:rsidP="00CA024E">
      <w:pPr>
        <w:widowControl w:val="0"/>
        <w:tabs>
          <w:tab w:val="left" w:pos="0"/>
          <w:tab w:val="left" w:pos="220"/>
        </w:tabs>
        <w:autoSpaceDE w:val="0"/>
        <w:autoSpaceDN w:val="0"/>
        <w:adjustRightInd w:val="0"/>
        <w:rPr>
          <w:rFonts w:ascii="Helvetica" w:hAnsi="Helvetica" w:cs="Helvetica"/>
          <w:color w:val="262626"/>
          <w:sz w:val="32"/>
          <w:szCs w:val="32"/>
          <w:lang w:val="en-US"/>
        </w:rPr>
      </w:pPr>
    </w:p>
    <w:p w14:paraId="51F5C465" w14:textId="77777777" w:rsidR="00CA024E" w:rsidRPr="00CA024E" w:rsidRDefault="00CA024E" w:rsidP="00CA024E">
      <w:pPr>
        <w:widowControl w:val="0"/>
        <w:numPr>
          <w:ilvl w:val="0"/>
          <w:numId w:val="1"/>
        </w:numPr>
        <w:tabs>
          <w:tab w:val="left" w:pos="0"/>
          <w:tab w:val="left" w:pos="220"/>
        </w:tabs>
        <w:autoSpaceDE w:val="0"/>
        <w:autoSpaceDN w:val="0"/>
        <w:adjustRightInd w:val="0"/>
        <w:ind w:left="0" w:firstLine="0"/>
        <w:rPr>
          <w:rFonts w:ascii="Helvetica" w:hAnsi="Helvetica" w:cs="Helvetica"/>
          <w:color w:val="DD5B16"/>
          <w:lang w:val="en-US"/>
        </w:rPr>
      </w:pPr>
      <w:r w:rsidRPr="00CA024E">
        <w:rPr>
          <w:rFonts w:ascii="Helvetica" w:hAnsi="Helvetica" w:cs="Helvetica"/>
          <w:color w:val="FFFFFF"/>
          <w:kern w:val="1"/>
          <w:lang w:val="en-US"/>
        </w:rPr>
        <w:tab/>
      </w:r>
      <w:r w:rsidRPr="00CA024E">
        <w:rPr>
          <w:rFonts w:ascii="Helvetica" w:hAnsi="Helvetica" w:cs="Helvetica"/>
          <w:color w:val="DD5B16"/>
          <w:lang w:val="en-US"/>
        </w:rPr>
        <w:t>S</w:t>
      </w:r>
      <w:r w:rsidRPr="00CA024E">
        <w:rPr>
          <w:rFonts w:ascii="Helvetica" w:hAnsi="Helvetica" w:cs="Helvetica"/>
          <w:color w:val="262626"/>
          <w:lang w:val="en-US"/>
        </w:rPr>
        <w:t xml:space="preserve">he is a </w:t>
      </w:r>
      <w:hyperlink r:id="rId8" w:history="1">
        <w:r w:rsidRPr="00CA024E">
          <w:rPr>
            <w:rFonts w:ascii="Helvetica" w:hAnsi="Helvetica" w:cs="Helvetica"/>
            <w:color w:val="084376"/>
            <w:lang w:val="en-US"/>
          </w:rPr>
          <w:t>#</w:t>
        </w:r>
        <w:proofErr w:type="spellStart"/>
        <w:r w:rsidRPr="00CA024E">
          <w:rPr>
            <w:rFonts w:ascii="Helvetica" w:hAnsi="Helvetica" w:cs="Helvetica"/>
            <w:color w:val="084376"/>
            <w:lang w:val="en-US"/>
          </w:rPr>
          <w:t>Girlboss</w:t>
        </w:r>
        <w:proofErr w:type="spellEnd"/>
      </w:hyperlink>
      <w:r w:rsidRPr="00CA024E">
        <w:rPr>
          <w:rFonts w:ascii="Helvetica" w:hAnsi="Helvetica" w:cs="Helvetica"/>
          <w:color w:val="262626"/>
          <w:lang w:val="en-US"/>
        </w:rPr>
        <w:t xml:space="preserve">. She is a </w:t>
      </w:r>
      <w:hyperlink r:id="rId9" w:history="1">
        <w:proofErr w:type="spellStart"/>
        <w:r w:rsidRPr="00CA024E">
          <w:rPr>
            <w:rFonts w:ascii="Helvetica" w:hAnsi="Helvetica" w:cs="Helvetica"/>
            <w:color w:val="084376"/>
            <w:lang w:val="en-US"/>
          </w:rPr>
          <w:t>mumtrepreneur</w:t>
        </w:r>
        <w:proofErr w:type="spellEnd"/>
      </w:hyperlink>
      <w:r w:rsidRPr="00CA024E">
        <w:rPr>
          <w:rFonts w:ascii="Helvetica" w:hAnsi="Helvetica" w:cs="Helvetica"/>
          <w:color w:val="262626"/>
          <w:lang w:val="en-US"/>
        </w:rPr>
        <w:t xml:space="preserve">. She is a </w:t>
      </w:r>
      <w:hyperlink r:id="rId10" w:history="1">
        <w:proofErr w:type="spellStart"/>
        <w:r w:rsidRPr="00CA024E">
          <w:rPr>
            <w:rFonts w:ascii="Helvetica" w:hAnsi="Helvetica" w:cs="Helvetica"/>
            <w:color w:val="084376"/>
            <w:lang w:val="en-US"/>
          </w:rPr>
          <w:t>SheEO</w:t>
        </w:r>
        <w:proofErr w:type="spellEnd"/>
      </w:hyperlink>
      <w:r w:rsidRPr="00CA024E">
        <w:rPr>
          <w:rFonts w:ascii="Helvetica" w:hAnsi="Helvetica" w:cs="Helvetica"/>
          <w:color w:val="262626"/>
          <w:lang w:val="en-US"/>
        </w:rPr>
        <w:t xml:space="preserve">. He is a </w:t>
      </w:r>
      <w:hyperlink r:id="rId11" w:history="1">
        <w:proofErr w:type="spellStart"/>
        <w:r w:rsidRPr="00CA024E">
          <w:rPr>
            <w:rFonts w:ascii="Helvetica" w:hAnsi="Helvetica" w:cs="Helvetica"/>
            <w:color w:val="084376"/>
            <w:lang w:val="en-US"/>
          </w:rPr>
          <w:t>manterrupter</w:t>
        </w:r>
        <w:proofErr w:type="spellEnd"/>
      </w:hyperlink>
      <w:r w:rsidRPr="00CA024E">
        <w:rPr>
          <w:rFonts w:ascii="Helvetica" w:hAnsi="Helvetica" w:cs="Helvetica"/>
          <w:color w:val="262626"/>
          <w:lang w:val="en-US"/>
        </w:rPr>
        <w:t xml:space="preserve">. A </w:t>
      </w:r>
      <w:hyperlink r:id="rId12" w:history="1">
        <w:proofErr w:type="spellStart"/>
        <w:r w:rsidRPr="00CA024E">
          <w:rPr>
            <w:rFonts w:ascii="Helvetica" w:hAnsi="Helvetica" w:cs="Helvetica"/>
            <w:color w:val="084376"/>
            <w:lang w:val="en-US"/>
          </w:rPr>
          <w:t>mansplainer</w:t>
        </w:r>
        <w:proofErr w:type="spellEnd"/>
      </w:hyperlink>
      <w:r w:rsidRPr="00CA024E">
        <w:rPr>
          <w:rFonts w:ascii="Helvetica" w:hAnsi="Helvetica" w:cs="Helvetica"/>
          <w:color w:val="262626"/>
          <w:lang w:val="en-US"/>
        </w:rPr>
        <w:t xml:space="preserve">. A </w:t>
      </w:r>
      <w:hyperlink r:id="rId13" w:history="1">
        <w:proofErr w:type="spellStart"/>
        <w:r w:rsidRPr="00CA024E">
          <w:rPr>
            <w:rFonts w:ascii="Helvetica" w:hAnsi="Helvetica" w:cs="Helvetica"/>
            <w:color w:val="084376"/>
            <w:lang w:val="en-US"/>
          </w:rPr>
          <w:t>manspreader</w:t>
        </w:r>
        <w:proofErr w:type="spellEnd"/>
      </w:hyperlink>
      <w:r w:rsidRPr="00CA024E">
        <w:rPr>
          <w:rFonts w:ascii="Helvetica" w:hAnsi="Helvetica" w:cs="Helvetica"/>
          <w:color w:val="262626"/>
          <w:lang w:val="en-US"/>
        </w:rPr>
        <w:t xml:space="preserve">. He is always </w:t>
      </w:r>
      <w:proofErr w:type="spellStart"/>
      <w:r w:rsidRPr="00CA024E">
        <w:rPr>
          <w:rFonts w:ascii="Helvetica" w:hAnsi="Helvetica" w:cs="Helvetica"/>
          <w:color w:val="262626"/>
          <w:lang w:val="en-US"/>
        </w:rPr>
        <w:t>bropropriating</w:t>
      </w:r>
      <w:proofErr w:type="spellEnd"/>
      <w:r w:rsidRPr="00CA024E">
        <w:rPr>
          <w:rFonts w:ascii="Helvetica" w:hAnsi="Helvetica" w:cs="Helvetica"/>
          <w:color w:val="262626"/>
          <w:lang w:val="en-US"/>
        </w:rPr>
        <w:t xml:space="preserve"> women’s </w:t>
      </w:r>
      <w:proofErr w:type="gramStart"/>
      <w:r w:rsidRPr="00CA024E">
        <w:rPr>
          <w:rFonts w:ascii="Helvetica" w:hAnsi="Helvetica" w:cs="Helvetica"/>
          <w:color w:val="262626"/>
          <w:lang w:val="en-US"/>
        </w:rPr>
        <w:t>ideas</w:t>
      </w:r>
      <w:proofErr w:type="gramEnd"/>
      <w:r w:rsidRPr="00CA024E">
        <w:rPr>
          <w:rFonts w:ascii="Helvetica" w:hAnsi="Helvetica" w:cs="Helvetica"/>
          <w:color w:val="262626"/>
          <w:lang w:val="en-US"/>
        </w:rPr>
        <w:t xml:space="preserve">. She is a </w:t>
      </w:r>
      <w:proofErr w:type="spellStart"/>
      <w:r w:rsidRPr="00CA024E">
        <w:rPr>
          <w:rFonts w:ascii="Helvetica" w:hAnsi="Helvetica" w:cs="Helvetica"/>
          <w:color w:val="262626"/>
          <w:lang w:val="en-US"/>
        </w:rPr>
        <w:t>feminazi</w:t>
      </w:r>
      <w:proofErr w:type="spellEnd"/>
      <w:r w:rsidRPr="00CA024E">
        <w:rPr>
          <w:rFonts w:ascii="Helvetica" w:hAnsi="Helvetica" w:cs="Helvetica"/>
          <w:color w:val="262626"/>
          <w:lang w:val="en-US"/>
        </w:rPr>
        <w:t xml:space="preserve">. He’s got a </w:t>
      </w:r>
      <w:proofErr w:type="spellStart"/>
      <w:r w:rsidRPr="00CA024E">
        <w:rPr>
          <w:rFonts w:ascii="Helvetica" w:hAnsi="Helvetica" w:cs="Helvetica"/>
          <w:color w:val="262626"/>
          <w:lang w:val="en-US"/>
        </w:rPr>
        <w:t>dadbod</w:t>
      </w:r>
      <w:proofErr w:type="spellEnd"/>
      <w:r w:rsidRPr="00CA024E">
        <w:rPr>
          <w:rFonts w:ascii="Helvetica" w:hAnsi="Helvetica" w:cs="Helvetica"/>
          <w:color w:val="262626"/>
          <w:lang w:val="en-US"/>
        </w:rPr>
        <w:t xml:space="preserve"> and the man flu. What is it with the growing popularity of overtly gendered neologisms? From chick flicks to dick </w:t>
      </w:r>
      <w:proofErr w:type="spellStart"/>
      <w:r w:rsidRPr="00CA024E">
        <w:rPr>
          <w:rFonts w:ascii="Helvetica" w:hAnsi="Helvetica" w:cs="Helvetica"/>
          <w:color w:val="262626"/>
          <w:lang w:val="en-US"/>
        </w:rPr>
        <w:t>pics</w:t>
      </w:r>
      <w:proofErr w:type="spellEnd"/>
      <w:r w:rsidRPr="00CA024E">
        <w:rPr>
          <w:rFonts w:ascii="Helvetica" w:hAnsi="Helvetica" w:cs="Helvetica"/>
          <w:color w:val="262626"/>
          <w:lang w:val="en-US"/>
        </w:rPr>
        <w:t xml:space="preserve">, from boss babes to </w:t>
      </w:r>
      <w:proofErr w:type="spellStart"/>
      <w:r w:rsidRPr="00CA024E">
        <w:rPr>
          <w:rFonts w:ascii="Helvetica" w:hAnsi="Helvetica" w:cs="Helvetica"/>
          <w:color w:val="262626"/>
          <w:lang w:val="en-US"/>
        </w:rPr>
        <w:t>guyliner</w:t>
      </w:r>
      <w:proofErr w:type="spellEnd"/>
      <w:r w:rsidRPr="00CA024E">
        <w:rPr>
          <w:rFonts w:ascii="Helvetica" w:hAnsi="Helvetica" w:cs="Helvetica"/>
          <w:color w:val="262626"/>
          <w:lang w:val="en-US"/>
        </w:rPr>
        <w:t>, there has been a proliferation of his or hers portmanteaux.</w:t>
      </w:r>
    </w:p>
    <w:p w14:paraId="5C7C3E05" w14:textId="77777777" w:rsidR="00CA024E" w:rsidRPr="00CA024E" w:rsidRDefault="00CA024E" w:rsidP="00CA024E">
      <w:pPr>
        <w:widowControl w:val="0"/>
        <w:numPr>
          <w:ilvl w:val="0"/>
          <w:numId w:val="1"/>
        </w:numPr>
        <w:tabs>
          <w:tab w:val="left" w:pos="0"/>
          <w:tab w:val="left" w:pos="220"/>
        </w:tabs>
        <w:autoSpaceDE w:val="0"/>
        <w:autoSpaceDN w:val="0"/>
        <w:adjustRightInd w:val="0"/>
        <w:ind w:left="0" w:firstLine="0"/>
        <w:rPr>
          <w:rFonts w:ascii="Helvetica" w:hAnsi="Helvetica" w:cs="Helvetica"/>
          <w:color w:val="DD5B16"/>
          <w:lang w:val="en-US"/>
        </w:rPr>
      </w:pPr>
    </w:p>
    <w:p w14:paraId="256422CE" w14:textId="77777777" w:rsidR="00CA024E" w:rsidRPr="00CA024E" w:rsidRDefault="00CA024E" w:rsidP="00CA024E">
      <w:pPr>
        <w:widowControl w:val="0"/>
        <w:tabs>
          <w:tab w:val="left" w:pos="0"/>
        </w:tabs>
        <w:autoSpaceDE w:val="0"/>
        <w:autoSpaceDN w:val="0"/>
        <w:adjustRightInd w:val="0"/>
        <w:rPr>
          <w:rFonts w:ascii="Helvetica" w:hAnsi="Helvetica" w:cs="Helvetica"/>
          <w:color w:val="262626"/>
          <w:lang w:val="en-US"/>
        </w:rPr>
      </w:pPr>
      <w:r w:rsidRPr="00CA024E">
        <w:rPr>
          <w:rFonts w:ascii="Helvetica" w:hAnsi="Helvetica" w:cs="Helvetica"/>
          <w:color w:val="262626"/>
          <w:lang w:val="en-US"/>
        </w:rPr>
        <w:t xml:space="preserve">Much of this is feminism’s fault, naturally. There has been more scrutiny of everyday sexism; words such as </w:t>
      </w:r>
      <w:proofErr w:type="spellStart"/>
      <w:r w:rsidRPr="00CA024E">
        <w:rPr>
          <w:rFonts w:ascii="Helvetica" w:hAnsi="Helvetica" w:cs="Helvetica"/>
          <w:color w:val="262626"/>
          <w:lang w:val="en-US"/>
        </w:rPr>
        <w:t>manspreading</w:t>
      </w:r>
      <w:proofErr w:type="spellEnd"/>
      <w:r w:rsidRPr="00CA024E">
        <w:rPr>
          <w:rFonts w:ascii="Helvetica" w:hAnsi="Helvetica" w:cs="Helvetica"/>
          <w:color w:val="262626"/>
          <w:lang w:val="en-US"/>
        </w:rPr>
        <w:t xml:space="preserve"> and </w:t>
      </w:r>
      <w:proofErr w:type="spellStart"/>
      <w:r w:rsidRPr="00CA024E">
        <w:rPr>
          <w:rFonts w:ascii="Helvetica" w:hAnsi="Helvetica" w:cs="Helvetica"/>
          <w:color w:val="262626"/>
          <w:lang w:val="en-US"/>
        </w:rPr>
        <w:t>manterrupting</w:t>
      </w:r>
      <w:proofErr w:type="spellEnd"/>
      <w:r w:rsidRPr="00CA024E">
        <w:rPr>
          <w:rFonts w:ascii="Helvetica" w:hAnsi="Helvetica" w:cs="Helvetica"/>
          <w:color w:val="262626"/>
          <w:lang w:val="en-US"/>
        </w:rPr>
        <w:t xml:space="preserve"> simply give a name to </w:t>
      </w:r>
      <w:proofErr w:type="spellStart"/>
      <w:r w:rsidRPr="00CA024E">
        <w:rPr>
          <w:rFonts w:ascii="Helvetica" w:hAnsi="Helvetica" w:cs="Helvetica"/>
          <w:color w:val="262626"/>
          <w:lang w:val="en-US"/>
        </w:rPr>
        <w:t>behaviour</w:t>
      </w:r>
      <w:proofErr w:type="spellEnd"/>
      <w:r w:rsidRPr="00CA024E">
        <w:rPr>
          <w:rFonts w:ascii="Helvetica" w:hAnsi="Helvetica" w:cs="Helvetica"/>
          <w:color w:val="262626"/>
          <w:lang w:val="en-US"/>
        </w:rPr>
        <w:t xml:space="preserve"> that was taken for granted before. There has also been more discussion of women in the workplace, leading to a rise in supposedly empowering labels such as </w:t>
      </w:r>
      <w:proofErr w:type="spellStart"/>
      <w:r w:rsidRPr="00CA024E">
        <w:rPr>
          <w:rFonts w:ascii="Helvetica" w:hAnsi="Helvetica" w:cs="Helvetica"/>
          <w:color w:val="262626"/>
          <w:lang w:val="en-US"/>
        </w:rPr>
        <w:t>girlboss</w:t>
      </w:r>
      <w:proofErr w:type="spellEnd"/>
      <w:r w:rsidRPr="00CA024E">
        <w:rPr>
          <w:rFonts w:ascii="Helvetica" w:hAnsi="Helvetica" w:cs="Helvetica"/>
          <w:color w:val="262626"/>
          <w:lang w:val="en-US"/>
        </w:rPr>
        <w:t xml:space="preserve">, a term </w:t>
      </w:r>
      <w:proofErr w:type="spellStart"/>
      <w:r w:rsidRPr="00CA024E">
        <w:rPr>
          <w:rFonts w:ascii="Helvetica" w:hAnsi="Helvetica" w:cs="Helvetica"/>
          <w:color w:val="262626"/>
          <w:lang w:val="en-US"/>
        </w:rPr>
        <w:t>popularised</w:t>
      </w:r>
      <w:proofErr w:type="spellEnd"/>
      <w:r w:rsidRPr="00CA024E">
        <w:rPr>
          <w:rFonts w:ascii="Helvetica" w:hAnsi="Helvetica" w:cs="Helvetica"/>
          <w:color w:val="262626"/>
          <w:lang w:val="en-US"/>
        </w:rPr>
        <w:t xml:space="preserve"> by Sophia </w:t>
      </w:r>
      <w:proofErr w:type="spellStart"/>
      <w:r w:rsidRPr="00CA024E">
        <w:rPr>
          <w:rFonts w:ascii="Helvetica" w:hAnsi="Helvetica" w:cs="Helvetica"/>
          <w:color w:val="262626"/>
          <w:lang w:val="en-US"/>
        </w:rPr>
        <w:t>Amoruso</w:t>
      </w:r>
      <w:proofErr w:type="spellEnd"/>
      <w:r w:rsidRPr="00CA024E">
        <w:rPr>
          <w:rFonts w:ascii="Helvetica" w:hAnsi="Helvetica" w:cs="Helvetica"/>
          <w:color w:val="262626"/>
          <w:lang w:val="en-US"/>
        </w:rPr>
        <w:t xml:space="preserve">, the founder of online retailer Nasty Gal. In 2014, </w:t>
      </w:r>
      <w:proofErr w:type="spellStart"/>
      <w:r w:rsidRPr="00CA024E">
        <w:rPr>
          <w:rFonts w:ascii="Helvetica" w:hAnsi="Helvetica" w:cs="Helvetica"/>
          <w:color w:val="262626"/>
          <w:lang w:val="en-US"/>
        </w:rPr>
        <w:t>Amoruso</w:t>
      </w:r>
      <w:proofErr w:type="spellEnd"/>
      <w:r w:rsidRPr="00CA024E">
        <w:rPr>
          <w:rFonts w:ascii="Helvetica" w:hAnsi="Helvetica" w:cs="Helvetica"/>
          <w:color w:val="262626"/>
          <w:lang w:val="en-US"/>
        </w:rPr>
        <w:t xml:space="preserve"> wrote a bestselling memoir/self-help book for entrepreneurially minded millennial women called #GIRLBOSS and the word entered the popular vernacular – it is </w:t>
      </w:r>
      <w:hyperlink r:id="rId14" w:history="1">
        <w:r w:rsidRPr="00CA024E">
          <w:rPr>
            <w:rFonts w:ascii="Helvetica" w:hAnsi="Helvetica" w:cs="Helvetica"/>
            <w:color w:val="084376"/>
            <w:lang w:val="en-US"/>
          </w:rPr>
          <w:t>now a Netflix show</w:t>
        </w:r>
      </w:hyperlink>
      <w:r w:rsidRPr="00CA024E">
        <w:rPr>
          <w:rFonts w:ascii="Helvetica" w:hAnsi="Helvetica" w:cs="Helvetica"/>
          <w:color w:val="262626"/>
          <w:lang w:val="en-US"/>
        </w:rPr>
        <w:t>.</w:t>
      </w:r>
    </w:p>
    <w:p w14:paraId="0D97FC46" w14:textId="77777777" w:rsidR="00CA024E" w:rsidRPr="00CA024E" w:rsidRDefault="00CA024E" w:rsidP="00CA024E">
      <w:pPr>
        <w:widowControl w:val="0"/>
        <w:tabs>
          <w:tab w:val="left" w:pos="0"/>
        </w:tabs>
        <w:autoSpaceDE w:val="0"/>
        <w:autoSpaceDN w:val="0"/>
        <w:adjustRightInd w:val="0"/>
        <w:rPr>
          <w:rFonts w:ascii="Helvetica" w:hAnsi="Helvetica" w:cs="Helvetica"/>
          <w:color w:val="262626"/>
          <w:lang w:val="en-US"/>
        </w:rPr>
      </w:pPr>
    </w:p>
    <w:p w14:paraId="1AB5CF31" w14:textId="77777777" w:rsidR="00CA024E" w:rsidRPr="00CA024E" w:rsidRDefault="00CA024E" w:rsidP="00CA024E">
      <w:pPr>
        <w:widowControl w:val="0"/>
        <w:autoSpaceDE w:val="0"/>
        <w:autoSpaceDN w:val="0"/>
        <w:adjustRightInd w:val="0"/>
        <w:rPr>
          <w:rFonts w:ascii="Helvetica" w:hAnsi="Helvetica" w:cs="Helvetica"/>
          <w:color w:val="262626"/>
          <w:lang w:val="en-US"/>
        </w:rPr>
      </w:pPr>
      <w:r w:rsidRPr="00CA024E">
        <w:rPr>
          <w:rFonts w:ascii="Helvetica" w:hAnsi="Helvetica" w:cs="Helvetica"/>
          <w:color w:val="262626"/>
          <w:lang w:val="en-US"/>
        </w:rPr>
        <w:t xml:space="preserve">Neologisms such as </w:t>
      </w:r>
      <w:proofErr w:type="spellStart"/>
      <w:r w:rsidRPr="00CA024E">
        <w:rPr>
          <w:rFonts w:ascii="Helvetica" w:hAnsi="Helvetica" w:cs="Helvetica"/>
          <w:color w:val="262626"/>
          <w:lang w:val="en-US"/>
        </w:rPr>
        <w:t>girlboss</w:t>
      </w:r>
      <w:proofErr w:type="spellEnd"/>
      <w:r w:rsidRPr="00CA024E">
        <w:rPr>
          <w:rFonts w:ascii="Helvetica" w:hAnsi="Helvetica" w:cs="Helvetica"/>
          <w:color w:val="262626"/>
          <w:lang w:val="en-US"/>
        </w:rPr>
        <w:t xml:space="preserve"> and </w:t>
      </w:r>
      <w:proofErr w:type="spellStart"/>
      <w:r w:rsidRPr="00CA024E">
        <w:rPr>
          <w:rFonts w:ascii="Helvetica" w:hAnsi="Helvetica" w:cs="Helvetica"/>
          <w:color w:val="262626"/>
          <w:lang w:val="en-US"/>
        </w:rPr>
        <w:t>SheEO</w:t>
      </w:r>
      <w:proofErr w:type="spellEnd"/>
      <w:r w:rsidRPr="00CA024E">
        <w:rPr>
          <w:rFonts w:ascii="Helvetica" w:hAnsi="Helvetica" w:cs="Helvetica"/>
          <w:color w:val="262626"/>
          <w:lang w:val="en-US"/>
        </w:rPr>
        <w:t xml:space="preserve"> are supposed to be tongue-in-cheek, of course. They are supposed to illuminate the fact that words such as boss and CEO are not actually gender-neutral, but implicitly coded as male, that language is “man made”, as the </w:t>
      </w:r>
      <w:hyperlink r:id="rId15" w:history="1">
        <w:r w:rsidRPr="00CA024E">
          <w:rPr>
            <w:rFonts w:ascii="Helvetica" w:hAnsi="Helvetica" w:cs="Helvetica"/>
            <w:color w:val="084376"/>
            <w:lang w:val="en-US"/>
          </w:rPr>
          <w:t>feminist Dale Spender put it</w:t>
        </w:r>
      </w:hyperlink>
      <w:r w:rsidRPr="00CA024E">
        <w:rPr>
          <w:rFonts w:ascii="Helvetica" w:hAnsi="Helvetica" w:cs="Helvetica"/>
          <w:color w:val="262626"/>
          <w:lang w:val="en-US"/>
        </w:rPr>
        <w:t xml:space="preserve">, and reinforces a male world view. However, I can’t help feeling that, when it comes to </w:t>
      </w:r>
      <w:proofErr w:type="spellStart"/>
      <w:r w:rsidRPr="00CA024E">
        <w:rPr>
          <w:rFonts w:ascii="Helvetica" w:hAnsi="Helvetica" w:cs="Helvetica"/>
          <w:color w:val="262626"/>
          <w:lang w:val="en-US"/>
        </w:rPr>
        <w:t>girlboss</w:t>
      </w:r>
      <w:proofErr w:type="spellEnd"/>
      <w:r w:rsidRPr="00CA024E">
        <w:rPr>
          <w:rFonts w:ascii="Helvetica" w:hAnsi="Helvetica" w:cs="Helvetica"/>
          <w:color w:val="262626"/>
          <w:lang w:val="en-US"/>
        </w:rPr>
        <w:t>, that subtlety has been lost. There are 5,491,625 pictures tagged with #</w:t>
      </w:r>
      <w:proofErr w:type="spellStart"/>
      <w:r w:rsidRPr="00CA024E">
        <w:rPr>
          <w:rFonts w:ascii="Helvetica" w:hAnsi="Helvetica" w:cs="Helvetica"/>
          <w:color w:val="262626"/>
          <w:lang w:val="en-US"/>
        </w:rPr>
        <w:t>girlboss</w:t>
      </w:r>
      <w:proofErr w:type="spellEnd"/>
      <w:r w:rsidRPr="00CA024E">
        <w:rPr>
          <w:rFonts w:ascii="Helvetica" w:hAnsi="Helvetica" w:cs="Helvetica"/>
          <w:color w:val="262626"/>
          <w:lang w:val="en-US"/>
        </w:rPr>
        <w:t xml:space="preserve"> on </w:t>
      </w:r>
      <w:proofErr w:type="spellStart"/>
      <w:r w:rsidRPr="00CA024E">
        <w:rPr>
          <w:rFonts w:ascii="Helvetica" w:hAnsi="Helvetica" w:cs="Helvetica"/>
          <w:color w:val="262626"/>
          <w:lang w:val="en-US"/>
        </w:rPr>
        <w:t>Instagram</w:t>
      </w:r>
      <w:proofErr w:type="spellEnd"/>
      <w:r w:rsidRPr="00CA024E">
        <w:rPr>
          <w:rFonts w:ascii="Helvetica" w:hAnsi="Helvetica" w:cs="Helvetica"/>
          <w:color w:val="262626"/>
          <w:lang w:val="en-US"/>
        </w:rPr>
        <w:t xml:space="preserve">. It has become a cutesy girl-power phrase that is less empowering than it is </w:t>
      </w:r>
      <w:proofErr w:type="spellStart"/>
      <w:r w:rsidRPr="00CA024E">
        <w:rPr>
          <w:rFonts w:ascii="Helvetica" w:hAnsi="Helvetica" w:cs="Helvetica"/>
          <w:color w:val="262626"/>
          <w:lang w:val="en-US"/>
        </w:rPr>
        <w:t>patronising</w:t>
      </w:r>
      <w:proofErr w:type="spellEnd"/>
      <w:r w:rsidRPr="00CA024E">
        <w:rPr>
          <w:rFonts w:ascii="Helvetica" w:hAnsi="Helvetica" w:cs="Helvetica"/>
          <w:color w:val="262626"/>
          <w:lang w:val="en-US"/>
        </w:rPr>
        <w:t xml:space="preserve">. </w:t>
      </w:r>
      <w:proofErr w:type="gramStart"/>
      <w:r w:rsidRPr="00CA024E">
        <w:rPr>
          <w:rFonts w:ascii="Helvetica" w:hAnsi="Helvetica" w:cs="Helvetica"/>
          <w:color w:val="262626"/>
          <w:lang w:val="en-US"/>
        </w:rPr>
        <w:t>It doesn’t tear down the sexism encoded in language</w:t>
      </w:r>
      <w:proofErr w:type="gramEnd"/>
      <w:r w:rsidRPr="00CA024E">
        <w:rPr>
          <w:rFonts w:ascii="Helvetica" w:hAnsi="Helvetica" w:cs="Helvetica"/>
          <w:color w:val="262626"/>
          <w:lang w:val="en-US"/>
        </w:rPr>
        <w:t xml:space="preserve">, </w:t>
      </w:r>
      <w:proofErr w:type="gramStart"/>
      <w:r w:rsidRPr="00CA024E">
        <w:rPr>
          <w:rFonts w:ascii="Helvetica" w:hAnsi="Helvetica" w:cs="Helvetica"/>
          <w:color w:val="262626"/>
          <w:lang w:val="en-US"/>
        </w:rPr>
        <w:t>it reinforces it</w:t>
      </w:r>
      <w:proofErr w:type="gramEnd"/>
      <w:r w:rsidRPr="00CA024E">
        <w:rPr>
          <w:rFonts w:ascii="Helvetica" w:hAnsi="Helvetica" w:cs="Helvetica"/>
          <w:color w:val="262626"/>
          <w:lang w:val="en-US"/>
        </w:rPr>
        <w:t>.</w:t>
      </w:r>
    </w:p>
    <w:p w14:paraId="4BDA4266" w14:textId="77777777" w:rsidR="00CA024E" w:rsidRPr="00CA024E" w:rsidRDefault="00CA024E" w:rsidP="00CA024E">
      <w:pPr>
        <w:widowControl w:val="0"/>
        <w:autoSpaceDE w:val="0"/>
        <w:autoSpaceDN w:val="0"/>
        <w:adjustRightInd w:val="0"/>
        <w:rPr>
          <w:rFonts w:ascii="Helvetica" w:hAnsi="Helvetica" w:cs="Helvetica"/>
          <w:color w:val="262626"/>
          <w:lang w:val="en-US"/>
        </w:rPr>
      </w:pPr>
    </w:p>
    <w:p w14:paraId="0F32145B" w14:textId="77777777" w:rsidR="00CA024E" w:rsidRPr="00CA024E" w:rsidRDefault="00CA024E" w:rsidP="00CA024E">
      <w:pPr>
        <w:widowControl w:val="0"/>
        <w:autoSpaceDE w:val="0"/>
        <w:autoSpaceDN w:val="0"/>
        <w:adjustRightInd w:val="0"/>
        <w:rPr>
          <w:rFonts w:ascii="Helvetica" w:hAnsi="Helvetica" w:cs="Helvetica"/>
          <w:color w:val="262626"/>
          <w:lang w:val="en-US"/>
        </w:rPr>
      </w:pPr>
      <w:r w:rsidRPr="00CA024E">
        <w:rPr>
          <w:rFonts w:ascii="Helvetica" w:hAnsi="Helvetica" w:cs="Helvetica"/>
          <w:color w:val="262626"/>
          <w:lang w:val="en-US"/>
        </w:rPr>
        <w:t xml:space="preserve">The same is true of the manifold vocabulary for </w:t>
      </w:r>
      <w:proofErr w:type="spellStart"/>
      <w:r w:rsidRPr="00CA024E">
        <w:rPr>
          <w:rFonts w:ascii="Helvetica" w:hAnsi="Helvetica" w:cs="Helvetica"/>
          <w:color w:val="262626"/>
          <w:lang w:val="en-US"/>
        </w:rPr>
        <w:t>manshaming</w:t>
      </w:r>
      <w:proofErr w:type="spellEnd"/>
      <w:r w:rsidRPr="00CA024E">
        <w:rPr>
          <w:rFonts w:ascii="Helvetica" w:hAnsi="Helvetica" w:cs="Helvetica"/>
          <w:color w:val="262626"/>
          <w:lang w:val="en-US"/>
        </w:rPr>
        <w:t xml:space="preserve">. Words such as </w:t>
      </w:r>
      <w:proofErr w:type="spellStart"/>
      <w:r w:rsidRPr="00CA024E">
        <w:rPr>
          <w:rFonts w:ascii="Helvetica" w:hAnsi="Helvetica" w:cs="Helvetica"/>
          <w:color w:val="262626"/>
          <w:lang w:val="en-US"/>
        </w:rPr>
        <w:t>manspreading</w:t>
      </w:r>
      <w:proofErr w:type="spellEnd"/>
      <w:r w:rsidRPr="00CA024E">
        <w:rPr>
          <w:rFonts w:ascii="Helvetica" w:hAnsi="Helvetica" w:cs="Helvetica"/>
          <w:color w:val="262626"/>
          <w:lang w:val="en-US"/>
        </w:rPr>
        <w:t xml:space="preserve"> or </w:t>
      </w:r>
      <w:proofErr w:type="spellStart"/>
      <w:r w:rsidRPr="00CA024E">
        <w:rPr>
          <w:rFonts w:ascii="Helvetica" w:hAnsi="Helvetica" w:cs="Helvetica"/>
          <w:color w:val="262626"/>
          <w:lang w:val="en-US"/>
        </w:rPr>
        <w:t>mansplaining</w:t>
      </w:r>
      <w:proofErr w:type="spellEnd"/>
      <w:r w:rsidRPr="00CA024E">
        <w:rPr>
          <w:rFonts w:ascii="Helvetica" w:hAnsi="Helvetica" w:cs="Helvetica"/>
          <w:color w:val="262626"/>
          <w:lang w:val="en-US"/>
        </w:rPr>
        <w:t xml:space="preserve"> are – or at least they were – useful. If you don’t have a name for something, then it is harder to talk about and it is taken less seriously. But </w:t>
      </w:r>
      <w:proofErr w:type="spellStart"/>
      <w:r w:rsidRPr="00CA024E">
        <w:rPr>
          <w:rFonts w:ascii="Helvetica" w:hAnsi="Helvetica" w:cs="Helvetica"/>
          <w:color w:val="262626"/>
          <w:lang w:val="en-US"/>
        </w:rPr>
        <w:t>mansplaining</w:t>
      </w:r>
      <w:proofErr w:type="spellEnd"/>
      <w:r w:rsidRPr="00CA024E">
        <w:rPr>
          <w:rFonts w:ascii="Helvetica" w:hAnsi="Helvetica" w:cs="Helvetica"/>
          <w:color w:val="262626"/>
          <w:lang w:val="en-US"/>
        </w:rPr>
        <w:t xml:space="preserve"> and the various other man-words have become overused and diluted. They have gone from making an important point to simply being lazy ways to reinforce gender binaries. Men are like this; women are like that.</w:t>
      </w:r>
    </w:p>
    <w:p w14:paraId="0F439D9C" w14:textId="77777777" w:rsidR="00CA024E" w:rsidRPr="00CA024E" w:rsidRDefault="00CA024E" w:rsidP="00CA024E">
      <w:pPr>
        <w:widowControl w:val="0"/>
        <w:autoSpaceDE w:val="0"/>
        <w:autoSpaceDN w:val="0"/>
        <w:adjustRightInd w:val="0"/>
        <w:rPr>
          <w:rFonts w:ascii="Times" w:hAnsi="Times" w:cs="Times"/>
          <w:u w:color="0000E9"/>
          <w:lang w:val="en-US"/>
        </w:rPr>
      </w:pPr>
    </w:p>
    <w:p w14:paraId="30022624" w14:textId="77777777" w:rsidR="00CA024E" w:rsidRDefault="00CA024E" w:rsidP="00CA024E">
      <w:pPr>
        <w:widowControl w:val="0"/>
        <w:autoSpaceDE w:val="0"/>
        <w:autoSpaceDN w:val="0"/>
        <w:adjustRightInd w:val="0"/>
        <w:rPr>
          <w:rFonts w:ascii="Helvetica" w:hAnsi="Helvetica" w:cs="Helvetica"/>
          <w:color w:val="262626"/>
          <w:u w:color="0000E9"/>
          <w:lang w:val="en-US"/>
        </w:rPr>
      </w:pPr>
      <w:r w:rsidRPr="00CA024E">
        <w:rPr>
          <w:rFonts w:ascii="Helvetica" w:hAnsi="Helvetica" w:cs="Helvetica"/>
          <w:color w:val="262626"/>
          <w:u w:color="0000E9"/>
          <w:lang w:val="en-US"/>
        </w:rPr>
        <w:t xml:space="preserve">Language reflects and reinforces social norms; </w:t>
      </w:r>
      <w:proofErr w:type="spellStart"/>
      <w:r w:rsidRPr="00CA024E">
        <w:rPr>
          <w:rFonts w:ascii="Helvetica" w:hAnsi="Helvetica" w:cs="Helvetica"/>
          <w:color w:val="262626"/>
          <w:u w:color="0000E9"/>
          <w:lang w:val="en-US"/>
        </w:rPr>
        <w:t>ungendering</w:t>
      </w:r>
      <w:proofErr w:type="spellEnd"/>
      <w:r w:rsidRPr="00CA024E">
        <w:rPr>
          <w:rFonts w:ascii="Helvetica" w:hAnsi="Helvetica" w:cs="Helvetica"/>
          <w:color w:val="262626"/>
          <w:u w:color="0000E9"/>
          <w:lang w:val="en-US"/>
        </w:rPr>
        <w:t xml:space="preserve"> language is an important part of solving sexism. And there has been some progress. As you might expect, much of this emanates from Sweden. In the 1990s, there was consternation among Swedes that there was a colloquial, non-sexual word for penis (“</w:t>
      </w:r>
      <w:proofErr w:type="spellStart"/>
      <w:r w:rsidRPr="00CA024E">
        <w:rPr>
          <w:rFonts w:ascii="Helvetica" w:hAnsi="Helvetica" w:cs="Helvetica"/>
          <w:i/>
          <w:iCs/>
          <w:color w:val="262626"/>
          <w:u w:color="0000E9"/>
          <w:lang w:val="en-US"/>
        </w:rPr>
        <w:t>snopp</w:t>
      </w:r>
      <w:proofErr w:type="spellEnd"/>
      <w:r w:rsidRPr="00CA024E">
        <w:rPr>
          <w:rFonts w:ascii="Helvetica" w:hAnsi="Helvetica" w:cs="Helvetica"/>
          <w:color w:val="262626"/>
          <w:u w:color="0000E9"/>
          <w:lang w:val="en-US"/>
        </w:rPr>
        <w:t xml:space="preserve">”) but no female equivalent; a discrepancy with ramifications on how children view and learn about their body. So Anna </w:t>
      </w:r>
      <w:proofErr w:type="spellStart"/>
      <w:r w:rsidRPr="00CA024E">
        <w:rPr>
          <w:rFonts w:ascii="Helvetica" w:hAnsi="Helvetica" w:cs="Helvetica"/>
          <w:color w:val="262626"/>
          <w:u w:color="0000E9"/>
          <w:lang w:val="en-US"/>
        </w:rPr>
        <w:t>Kosztovics</w:t>
      </w:r>
      <w:proofErr w:type="spellEnd"/>
      <w:r w:rsidRPr="00CA024E">
        <w:rPr>
          <w:rFonts w:ascii="Helvetica" w:hAnsi="Helvetica" w:cs="Helvetica"/>
          <w:color w:val="262626"/>
          <w:u w:color="0000E9"/>
          <w:lang w:val="en-US"/>
        </w:rPr>
        <w:t xml:space="preserve">, </w:t>
      </w:r>
      <w:hyperlink r:id="rId16" w:history="1">
        <w:r w:rsidRPr="00CA024E">
          <w:rPr>
            <w:rFonts w:ascii="Helvetica" w:hAnsi="Helvetica" w:cs="Helvetica"/>
            <w:color w:val="084376"/>
            <w:u w:color="0000E9"/>
            <w:lang w:val="en-US"/>
          </w:rPr>
          <w:t>a social worker from Malmö, coined “</w:t>
        </w:r>
        <w:proofErr w:type="spellStart"/>
        <w:r w:rsidRPr="00CA024E">
          <w:rPr>
            <w:rFonts w:ascii="Helvetica" w:hAnsi="Helvetica" w:cs="Helvetica"/>
            <w:i/>
            <w:iCs/>
            <w:color w:val="084376"/>
            <w:u w:color="0000E9"/>
            <w:lang w:val="en-US"/>
          </w:rPr>
          <w:t>snippa</w:t>
        </w:r>
        <w:proofErr w:type="spellEnd"/>
        <w:r w:rsidRPr="00CA024E">
          <w:rPr>
            <w:rFonts w:ascii="Helvetica" w:hAnsi="Helvetica" w:cs="Helvetica"/>
            <w:color w:val="084376"/>
            <w:u w:color="0000E9"/>
            <w:lang w:val="en-US"/>
          </w:rPr>
          <w:t>” in 2000 and started promoting it</w:t>
        </w:r>
      </w:hyperlink>
      <w:r w:rsidRPr="00CA024E">
        <w:rPr>
          <w:rFonts w:ascii="Helvetica" w:hAnsi="Helvetica" w:cs="Helvetica"/>
          <w:color w:val="262626"/>
          <w:u w:color="0000E9"/>
          <w:lang w:val="en-US"/>
        </w:rPr>
        <w:t xml:space="preserve">. The government encouraged her efforts. Apparently, nursery school teachers were encouraged to put up notes on their doors asking: “Have you said </w:t>
      </w:r>
      <w:proofErr w:type="spellStart"/>
      <w:r w:rsidRPr="00CA024E">
        <w:rPr>
          <w:rFonts w:ascii="Helvetica" w:hAnsi="Helvetica" w:cs="Helvetica"/>
          <w:color w:val="262626"/>
          <w:u w:color="0000E9"/>
          <w:lang w:val="en-US"/>
        </w:rPr>
        <w:t>snippa</w:t>
      </w:r>
      <w:proofErr w:type="spellEnd"/>
      <w:r w:rsidRPr="00CA024E">
        <w:rPr>
          <w:rFonts w:ascii="Helvetica" w:hAnsi="Helvetica" w:cs="Helvetica"/>
          <w:color w:val="262626"/>
          <w:u w:color="0000E9"/>
          <w:lang w:val="en-US"/>
        </w:rPr>
        <w:t xml:space="preserve"> today?” </w:t>
      </w:r>
      <w:proofErr w:type="spellStart"/>
      <w:r w:rsidRPr="00CA024E">
        <w:rPr>
          <w:rFonts w:ascii="Helvetica" w:hAnsi="Helvetica" w:cs="Helvetica"/>
          <w:color w:val="262626"/>
          <w:u w:color="0000E9"/>
          <w:lang w:val="en-US"/>
        </w:rPr>
        <w:t>Snippa</w:t>
      </w:r>
      <w:proofErr w:type="spellEnd"/>
      <w:r w:rsidRPr="00CA024E">
        <w:rPr>
          <w:rFonts w:ascii="Helvetica" w:hAnsi="Helvetica" w:cs="Helvetica"/>
          <w:color w:val="262626"/>
          <w:u w:color="0000E9"/>
          <w:lang w:val="en-US"/>
        </w:rPr>
        <w:t xml:space="preserve"> entered the Swedish dictionary in 2006 and is now widely used.</w:t>
      </w:r>
    </w:p>
    <w:p w14:paraId="5D7DFCF5" w14:textId="77777777" w:rsidR="00CA024E" w:rsidRPr="00CA024E" w:rsidRDefault="00CA024E" w:rsidP="00CA024E">
      <w:pPr>
        <w:widowControl w:val="0"/>
        <w:autoSpaceDE w:val="0"/>
        <w:autoSpaceDN w:val="0"/>
        <w:adjustRightInd w:val="0"/>
        <w:rPr>
          <w:rFonts w:ascii="Helvetica" w:hAnsi="Helvetica" w:cs="Helvetica"/>
          <w:color w:val="262626"/>
          <w:u w:color="0000E9"/>
          <w:lang w:val="en-US"/>
        </w:rPr>
      </w:pPr>
    </w:p>
    <w:p w14:paraId="455E2097" w14:textId="77777777" w:rsidR="0078170A" w:rsidRDefault="00CA024E" w:rsidP="00CA024E">
      <w:pPr>
        <w:rPr>
          <w:rFonts w:ascii="Helvetica" w:hAnsi="Helvetica" w:cs="Helvetica"/>
          <w:color w:val="262626"/>
          <w:u w:color="0000E9"/>
          <w:lang w:val="en-US"/>
        </w:rPr>
      </w:pPr>
      <w:r w:rsidRPr="00CA024E">
        <w:rPr>
          <w:rFonts w:ascii="Helvetica" w:hAnsi="Helvetica" w:cs="Helvetica"/>
          <w:color w:val="262626"/>
          <w:u w:color="0000E9"/>
          <w:lang w:val="en-US"/>
        </w:rPr>
        <w:t xml:space="preserve">Earlier this year, </w:t>
      </w:r>
      <w:proofErr w:type="spellStart"/>
      <w:r w:rsidRPr="00CA024E">
        <w:rPr>
          <w:rFonts w:ascii="Helvetica" w:hAnsi="Helvetica" w:cs="Helvetica"/>
          <w:color w:val="262626"/>
          <w:u w:color="0000E9"/>
          <w:lang w:val="en-US"/>
        </w:rPr>
        <w:t>Kosztovics</w:t>
      </w:r>
      <w:proofErr w:type="spellEnd"/>
      <w:r w:rsidRPr="00CA024E">
        <w:rPr>
          <w:rFonts w:ascii="Helvetica" w:hAnsi="Helvetica" w:cs="Helvetica"/>
          <w:color w:val="262626"/>
          <w:u w:color="0000E9"/>
          <w:lang w:val="en-US"/>
        </w:rPr>
        <w:t xml:space="preserve"> called for the UK to follow Sweden’s lead </w:t>
      </w:r>
      <w:hyperlink r:id="rId17" w:history="1">
        <w:r w:rsidRPr="00CA024E">
          <w:rPr>
            <w:rFonts w:ascii="Helvetica" w:hAnsi="Helvetica" w:cs="Helvetica"/>
            <w:color w:val="084376"/>
            <w:u w:color="0000E9"/>
            <w:lang w:val="en-US"/>
          </w:rPr>
          <w:t>in a video on the BBC</w:t>
        </w:r>
      </w:hyperlink>
      <w:r w:rsidRPr="00CA024E">
        <w:rPr>
          <w:rFonts w:ascii="Helvetica" w:hAnsi="Helvetica" w:cs="Helvetica"/>
          <w:color w:val="262626"/>
          <w:u w:color="0000E9"/>
          <w:lang w:val="en-US"/>
        </w:rPr>
        <w:t xml:space="preserve">. British English has the word “willy” but lacks a widely used non-clinical, non-sexual way to talk about the vagina. </w:t>
      </w:r>
      <w:proofErr w:type="spellStart"/>
      <w:r w:rsidRPr="00CA024E">
        <w:rPr>
          <w:rFonts w:ascii="Helvetica" w:hAnsi="Helvetica" w:cs="Helvetica"/>
          <w:color w:val="262626"/>
          <w:u w:color="0000E9"/>
          <w:lang w:val="en-US"/>
        </w:rPr>
        <w:t>Kosztovics</w:t>
      </w:r>
      <w:proofErr w:type="spellEnd"/>
      <w:r w:rsidRPr="00CA024E">
        <w:rPr>
          <w:rFonts w:ascii="Helvetica" w:hAnsi="Helvetica" w:cs="Helvetica"/>
          <w:color w:val="262626"/>
          <w:u w:color="0000E9"/>
          <w:lang w:val="en-US"/>
        </w:rPr>
        <w:t xml:space="preserve"> says this </w:t>
      </w:r>
      <w:proofErr w:type="gramStart"/>
      <w:r w:rsidRPr="00CA024E">
        <w:rPr>
          <w:rFonts w:ascii="Helvetica" w:hAnsi="Helvetica" w:cs="Helvetica"/>
          <w:color w:val="262626"/>
          <w:u w:color="0000E9"/>
          <w:lang w:val="en-US"/>
        </w:rPr>
        <w:t>means</w:t>
      </w:r>
      <w:proofErr w:type="gramEnd"/>
      <w:r w:rsidRPr="00CA024E">
        <w:rPr>
          <w:rFonts w:ascii="Helvetica" w:hAnsi="Helvetica" w:cs="Helvetica"/>
          <w:color w:val="262626"/>
          <w:u w:color="0000E9"/>
          <w:lang w:val="en-US"/>
        </w:rPr>
        <w:t xml:space="preserve"> “little girls grow up with the thought that there is something wrong between their legs”. She adds: “There are 360 million people who speak English and I think it’s time for you to discover your own word … I say let the best word win.”</w:t>
      </w:r>
    </w:p>
    <w:p w14:paraId="471515AD" w14:textId="77777777" w:rsidR="00103FF3" w:rsidRDefault="00103FF3" w:rsidP="00CA024E">
      <w:pPr>
        <w:rPr>
          <w:rFonts w:ascii="Helvetica" w:hAnsi="Helvetica" w:cs="Helvetica"/>
          <w:color w:val="262626"/>
          <w:u w:color="0000E9"/>
          <w:lang w:val="en-US"/>
        </w:rPr>
      </w:pPr>
    </w:p>
    <w:p w14:paraId="0EED5901" w14:textId="77777777" w:rsidR="00103FF3" w:rsidRDefault="00103FF3" w:rsidP="00CA024E">
      <w:pPr>
        <w:rPr>
          <w:rFonts w:ascii="Helvetica" w:hAnsi="Helvetica" w:cs="Helvetica"/>
          <w:color w:val="262626"/>
          <w:u w:color="0000E9"/>
          <w:lang w:val="en-US"/>
        </w:rPr>
      </w:pPr>
    </w:p>
    <w:p w14:paraId="427C35F5" w14:textId="77777777" w:rsidR="00103FF3" w:rsidRDefault="00103FF3" w:rsidP="00CA024E">
      <w:pPr>
        <w:rPr>
          <w:rFonts w:ascii="Helvetica" w:hAnsi="Helvetica" w:cs="Helvetica"/>
          <w:color w:val="262626"/>
          <w:u w:color="0000E9"/>
          <w:lang w:val="en-US"/>
        </w:rPr>
      </w:pPr>
    </w:p>
    <w:p w14:paraId="322ED37E" w14:textId="77777777" w:rsidR="00103FF3" w:rsidRDefault="00103FF3" w:rsidP="00CA024E">
      <w:pPr>
        <w:rPr>
          <w:rFonts w:ascii="Helvetica" w:hAnsi="Helvetica" w:cs="Helvetica"/>
          <w:color w:val="262626"/>
          <w:u w:color="0000E9"/>
          <w:lang w:val="en-US"/>
        </w:rPr>
      </w:pPr>
    </w:p>
    <w:p w14:paraId="49745A4C" w14:textId="77777777" w:rsidR="00103FF3" w:rsidRDefault="00103FF3" w:rsidP="00CA024E">
      <w:pPr>
        <w:rPr>
          <w:rFonts w:ascii="Helvetica" w:hAnsi="Helvetica" w:cs="Helvetica"/>
          <w:color w:val="262626"/>
          <w:u w:color="0000E9"/>
          <w:lang w:val="en-US"/>
        </w:rPr>
      </w:pPr>
    </w:p>
    <w:p w14:paraId="0FB8E111" w14:textId="77777777" w:rsidR="00103FF3" w:rsidRDefault="00103FF3" w:rsidP="00CA024E">
      <w:pPr>
        <w:rPr>
          <w:rFonts w:ascii="Helvetica" w:hAnsi="Helvetica" w:cs="Helvetica"/>
          <w:color w:val="262626"/>
          <w:u w:color="0000E9"/>
          <w:lang w:val="en-US"/>
        </w:rPr>
      </w:pPr>
    </w:p>
    <w:p w14:paraId="429EF948" w14:textId="77777777" w:rsidR="00103FF3" w:rsidRDefault="00103FF3" w:rsidP="00CA024E">
      <w:pPr>
        <w:rPr>
          <w:rFonts w:ascii="Helvetica" w:hAnsi="Helvetica" w:cs="Helvetica"/>
          <w:color w:val="262626"/>
          <w:u w:color="0000E9"/>
          <w:lang w:val="en-US"/>
        </w:rPr>
      </w:pPr>
    </w:p>
    <w:p w14:paraId="67CE0A28" w14:textId="77777777" w:rsidR="00103FF3" w:rsidRDefault="00103FF3" w:rsidP="00CA024E">
      <w:pPr>
        <w:rPr>
          <w:rFonts w:ascii="Helvetica" w:hAnsi="Helvetica" w:cs="Helvetica"/>
          <w:color w:val="262626"/>
          <w:u w:color="0000E9"/>
          <w:lang w:val="en-US"/>
        </w:rPr>
      </w:pPr>
    </w:p>
    <w:p w14:paraId="666899EA" w14:textId="77777777" w:rsidR="00103FF3" w:rsidRDefault="00103FF3" w:rsidP="00CA024E">
      <w:pPr>
        <w:rPr>
          <w:rFonts w:ascii="Helvetica" w:hAnsi="Helvetica" w:cs="Helvetica"/>
          <w:color w:val="262626"/>
          <w:u w:color="0000E9"/>
          <w:lang w:val="en-US"/>
        </w:rPr>
      </w:pPr>
    </w:p>
    <w:p w14:paraId="55E589BD" w14:textId="77777777" w:rsidR="00103FF3" w:rsidRDefault="00103FF3" w:rsidP="00CA024E">
      <w:pPr>
        <w:rPr>
          <w:rFonts w:ascii="Helvetica" w:hAnsi="Helvetica" w:cs="Helvetica"/>
          <w:color w:val="262626"/>
          <w:u w:color="0000E9"/>
          <w:lang w:val="en-US"/>
        </w:rPr>
      </w:pPr>
    </w:p>
    <w:p w14:paraId="61E1E86E" w14:textId="77777777" w:rsidR="00103FF3" w:rsidRDefault="00103FF3" w:rsidP="00CA024E">
      <w:pPr>
        <w:rPr>
          <w:rFonts w:ascii="Helvetica" w:hAnsi="Helvetica" w:cs="Helvetica"/>
          <w:color w:val="262626"/>
          <w:u w:color="0000E9"/>
          <w:lang w:val="en-US"/>
        </w:rPr>
      </w:pPr>
    </w:p>
    <w:p w14:paraId="329EBCD2" w14:textId="77777777" w:rsidR="00103FF3" w:rsidRDefault="00103FF3" w:rsidP="00CA024E">
      <w:pPr>
        <w:rPr>
          <w:rFonts w:ascii="Helvetica" w:hAnsi="Helvetica" w:cs="Helvetica"/>
          <w:color w:val="262626"/>
          <w:u w:color="0000E9"/>
          <w:lang w:val="en-US"/>
        </w:rPr>
      </w:pPr>
    </w:p>
    <w:p w14:paraId="0EBE9D9B" w14:textId="77777777" w:rsidR="00103FF3" w:rsidRDefault="00103FF3" w:rsidP="00CA024E">
      <w:pPr>
        <w:rPr>
          <w:rFonts w:ascii="Helvetica" w:hAnsi="Helvetica" w:cs="Helvetica"/>
          <w:color w:val="262626"/>
          <w:u w:color="0000E9"/>
          <w:lang w:val="en-US"/>
        </w:rPr>
      </w:pPr>
    </w:p>
    <w:p w14:paraId="41B10A91" w14:textId="77777777" w:rsidR="00103FF3" w:rsidRDefault="00103FF3" w:rsidP="00CA024E">
      <w:pPr>
        <w:rPr>
          <w:rFonts w:ascii="Helvetica" w:hAnsi="Helvetica" w:cs="Helvetica"/>
          <w:color w:val="262626"/>
          <w:u w:color="0000E9"/>
          <w:lang w:val="en-US"/>
        </w:rPr>
      </w:pPr>
    </w:p>
    <w:p w14:paraId="3FEF2C8D" w14:textId="77777777" w:rsidR="00103FF3" w:rsidRDefault="00103FF3" w:rsidP="00CA024E">
      <w:pPr>
        <w:rPr>
          <w:rFonts w:ascii="Helvetica" w:hAnsi="Helvetica" w:cs="Helvetica"/>
          <w:color w:val="262626"/>
          <w:u w:color="0000E9"/>
          <w:lang w:val="en-US"/>
        </w:rPr>
      </w:pPr>
    </w:p>
    <w:p w14:paraId="558CE8D3" w14:textId="77777777" w:rsidR="00103FF3" w:rsidRDefault="00103FF3" w:rsidP="00CA024E">
      <w:pPr>
        <w:rPr>
          <w:rFonts w:ascii="Helvetica" w:hAnsi="Helvetica" w:cs="Helvetica"/>
          <w:color w:val="262626"/>
          <w:u w:color="0000E9"/>
          <w:lang w:val="en-US"/>
        </w:rPr>
      </w:pPr>
    </w:p>
    <w:p w14:paraId="19CCCB0F" w14:textId="77777777" w:rsidR="00103FF3" w:rsidRDefault="00103FF3" w:rsidP="00CA024E">
      <w:pPr>
        <w:rPr>
          <w:rFonts w:ascii="Helvetica" w:hAnsi="Helvetica" w:cs="Helvetica"/>
          <w:color w:val="262626"/>
          <w:u w:color="0000E9"/>
          <w:lang w:val="en-US"/>
        </w:rPr>
      </w:pPr>
    </w:p>
    <w:p w14:paraId="6096C135" w14:textId="77777777" w:rsidR="00103FF3" w:rsidRDefault="00103FF3" w:rsidP="00CA024E">
      <w:pPr>
        <w:rPr>
          <w:rFonts w:ascii="Helvetica" w:hAnsi="Helvetica" w:cs="Helvetica"/>
          <w:color w:val="262626"/>
          <w:u w:color="0000E9"/>
          <w:lang w:val="en-US"/>
        </w:rPr>
      </w:pPr>
    </w:p>
    <w:p w14:paraId="127F0864" w14:textId="77777777" w:rsidR="00103FF3" w:rsidRDefault="00103FF3" w:rsidP="00CA024E">
      <w:pPr>
        <w:rPr>
          <w:rFonts w:ascii="Helvetica" w:hAnsi="Helvetica" w:cs="Helvetica"/>
          <w:color w:val="262626"/>
          <w:u w:color="0000E9"/>
          <w:lang w:val="en-US"/>
        </w:rPr>
      </w:pPr>
    </w:p>
    <w:p w14:paraId="2E719AA7" w14:textId="77777777" w:rsidR="00103FF3" w:rsidRDefault="00103FF3" w:rsidP="00CA024E">
      <w:pPr>
        <w:rPr>
          <w:rFonts w:ascii="Helvetica" w:hAnsi="Helvetica" w:cs="Helvetica"/>
          <w:color w:val="262626"/>
          <w:u w:color="0000E9"/>
          <w:lang w:val="en-US"/>
        </w:rPr>
      </w:pPr>
    </w:p>
    <w:p w14:paraId="5746C698" w14:textId="77777777" w:rsidR="00103FF3" w:rsidRDefault="00103FF3" w:rsidP="00CA024E">
      <w:pPr>
        <w:rPr>
          <w:rFonts w:ascii="Helvetica" w:hAnsi="Helvetica" w:cs="Helvetica"/>
          <w:color w:val="262626"/>
          <w:u w:color="0000E9"/>
          <w:lang w:val="en-US"/>
        </w:rPr>
      </w:pPr>
    </w:p>
    <w:p w14:paraId="513D8B76" w14:textId="77777777" w:rsidR="00103FF3" w:rsidRDefault="00103FF3" w:rsidP="00CA024E">
      <w:pPr>
        <w:rPr>
          <w:rFonts w:ascii="Helvetica" w:hAnsi="Helvetica" w:cs="Helvetica"/>
          <w:color w:val="262626"/>
          <w:u w:color="0000E9"/>
          <w:lang w:val="en-US"/>
        </w:rPr>
      </w:pPr>
    </w:p>
    <w:p w14:paraId="411C0A54" w14:textId="77777777" w:rsidR="00103FF3" w:rsidRDefault="00103FF3" w:rsidP="00CA024E">
      <w:pPr>
        <w:rPr>
          <w:rFonts w:ascii="Helvetica" w:hAnsi="Helvetica" w:cs="Helvetica"/>
          <w:color w:val="262626"/>
          <w:u w:color="0000E9"/>
          <w:lang w:val="en-US"/>
        </w:rPr>
      </w:pPr>
    </w:p>
    <w:p w14:paraId="6BC517E6" w14:textId="77777777" w:rsidR="00103FF3" w:rsidRDefault="00103FF3" w:rsidP="00CA024E">
      <w:pPr>
        <w:rPr>
          <w:rFonts w:ascii="Helvetica" w:hAnsi="Helvetica" w:cs="Helvetica"/>
          <w:color w:val="262626"/>
          <w:u w:color="0000E9"/>
          <w:lang w:val="en-US"/>
        </w:rPr>
      </w:pPr>
    </w:p>
    <w:p w14:paraId="0332B52A" w14:textId="77777777" w:rsidR="00103FF3" w:rsidRDefault="00103FF3" w:rsidP="00CA024E">
      <w:pPr>
        <w:rPr>
          <w:rFonts w:ascii="Helvetica" w:hAnsi="Helvetica" w:cs="Helvetica"/>
          <w:color w:val="262626"/>
          <w:u w:color="0000E9"/>
          <w:lang w:val="en-US"/>
        </w:rPr>
      </w:pPr>
    </w:p>
    <w:p w14:paraId="4B5CC13B" w14:textId="77777777" w:rsidR="008E1A45" w:rsidRDefault="008E1A45" w:rsidP="00CA024E">
      <w:pPr>
        <w:rPr>
          <w:rFonts w:ascii="Helvetica" w:hAnsi="Helvetica" w:cs="Helvetica"/>
          <w:color w:val="262626"/>
          <w:u w:color="0000E9"/>
          <w:lang w:val="en-US"/>
        </w:rPr>
      </w:pPr>
    </w:p>
    <w:p w14:paraId="406DDE63" w14:textId="77777777" w:rsidR="008E1A45" w:rsidRDefault="008E1A45" w:rsidP="00CA024E">
      <w:pPr>
        <w:rPr>
          <w:rFonts w:ascii="Helvetica" w:hAnsi="Helvetica" w:cs="Helvetica"/>
          <w:color w:val="262626"/>
          <w:u w:color="0000E9"/>
          <w:lang w:val="en-US"/>
        </w:rPr>
      </w:pPr>
    </w:p>
    <w:p w14:paraId="51F9404C" w14:textId="77777777" w:rsidR="00103FF3" w:rsidRDefault="00103FF3" w:rsidP="00CA024E">
      <w:pPr>
        <w:rPr>
          <w:rFonts w:ascii="Helvetica" w:hAnsi="Helvetica" w:cs="Helvetica"/>
          <w:color w:val="262626"/>
          <w:u w:color="0000E9"/>
          <w:lang w:val="en-US"/>
        </w:rPr>
      </w:pPr>
    </w:p>
    <w:p w14:paraId="6224969F" w14:textId="77777777" w:rsidR="00103FF3" w:rsidRDefault="00103FF3" w:rsidP="00CA024E">
      <w:pPr>
        <w:rPr>
          <w:rFonts w:ascii="Helvetica" w:hAnsi="Helvetica" w:cs="Helvetica"/>
          <w:color w:val="262626"/>
          <w:u w:color="0000E9"/>
          <w:lang w:val="en-US"/>
        </w:rPr>
      </w:pPr>
    </w:p>
    <w:p w14:paraId="30B34AFF" w14:textId="77777777" w:rsidR="004449ED" w:rsidRDefault="004449ED" w:rsidP="00103FF3">
      <w:pPr>
        <w:widowControl w:val="0"/>
        <w:autoSpaceDE w:val="0"/>
        <w:autoSpaceDN w:val="0"/>
        <w:adjustRightInd w:val="0"/>
        <w:rPr>
          <w:rFonts w:ascii="Helvetica" w:hAnsi="Helvetica" w:cs="Helvetica"/>
          <w:b/>
          <w:bCs/>
          <w:color w:val="171717"/>
          <w:sz w:val="44"/>
          <w:szCs w:val="64"/>
          <w:lang w:val="en-US"/>
        </w:rPr>
      </w:pPr>
      <w:r>
        <w:rPr>
          <w:rFonts w:ascii="Helvetica" w:hAnsi="Helvetica" w:cs="Helvetica"/>
          <w:b/>
          <w:bCs/>
          <w:color w:val="171717"/>
          <w:sz w:val="44"/>
          <w:szCs w:val="64"/>
          <w:lang w:val="en-US"/>
        </w:rPr>
        <w:t>Text B:</w:t>
      </w:r>
    </w:p>
    <w:p w14:paraId="6950EE6D" w14:textId="77777777" w:rsidR="004449ED" w:rsidRDefault="004449ED" w:rsidP="00103FF3">
      <w:pPr>
        <w:widowControl w:val="0"/>
        <w:autoSpaceDE w:val="0"/>
        <w:autoSpaceDN w:val="0"/>
        <w:adjustRightInd w:val="0"/>
        <w:rPr>
          <w:rFonts w:ascii="Helvetica" w:hAnsi="Helvetica" w:cs="Helvetica"/>
          <w:b/>
          <w:bCs/>
          <w:color w:val="171717"/>
          <w:sz w:val="44"/>
          <w:szCs w:val="64"/>
          <w:lang w:val="en-US"/>
        </w:rPr>
      </w:pPr>
    </w:p>
    <w:p w14:paraId="60D7CAF9" w14:textId="77777777" w:rsidR="00103FF3" w:rsidRDefault="00103FF3" w:rsidP="00103FF3">
      <w:pPr>
        <w:widowControl w:val="0"/>
        <w:autoSpaceDE w:val="0"/>
        <w:autoSpaceDN w:val="0"/>
        <w:adjustRightInd w:val="0"/>
        <w:rPr>
          <w:rFonts w:ascii="Helvetica" w:hAnsi="Helvetica" w:cs="Helvetica"/>
          <w:b/>
          <w:bCs/>
          <w:color w:val="171717"/>
          <w:sz w:val="44"/>
          <w:szCs w:val="64"/>
          <w:lang w:val="en-US"/>
        </w:rPr>
      </w:pPr>
      <w:bookmarkStart w:id="0" w:name="_GoBack"/>
      <w:bookmarkEnd w:id="0"/>
      <w:r w:rsidRPr="00103FF3">
        <w:rPr>
          <w:rFonts w:ascii="Helvetica" w:hAnsi="Helvetica" w:cs="Helvetica"/>
          <w:b/>
          <w:bCs/>
          <w:color w:val="171717"/>
          <w:sz w:val="44"/>
          <w:szCs w:val="64"/>
          <w:lang w:val="en-US"/>
        </w:rPr>
        <w:t>100 Women 2015: 'Stop the man's world of sexist words'</w:t>
      </w:r>
    </w:p>
    <w:p w14:paraId="5192AA91" w14:textId="77777777" w:rsidR="00103FF3" w:rsidRPr="00103FF3" w:rsidRDefault="00103FF3" w:rsidP="00103FF3">
      <w:pPr>
        <w:widowControl w:val="0"/>
        <w:autoSpaceDE w:val="0"/>
        <w:autoSpaceDN w:val="0"/>
        <w:adjustRightInd w:val="0"/>
        <w:rPr>
          <w:rFonts w:ascii="Helvetica" w:hAnsi="Helvetica" w:cs="Helvetica"/>
          <w:b/>
          <w:bCs/>
          <w:color w:val="171717"/>
          <w:sz w:val="44"/>
          <w:szCs w:val="64"/>
          <w:lang w:val="en-US"/>
        </w:rPr>
      </w:pPr>
    </w:p>
    <w:p w14:paraId="02A65D0A" w14:textId="77777777" w:rsidR="00103FF3" w:rsidRDefault="00103FF3" w:rsidP="00103FF3">
      <w:pPr>
        <w:widowControl w:val="0"/>
        <w:autoSpaceDE w:val="0"/>
        <w:autoSpaceDN w:val="0"/>
        <w:adjustRightInd w:val="0"/>
        <w:rPr>
          <w:rFonts w:ascii="Helvetica" w:hAnsi="Helvetica" w:cs="Helvetica"/>
          <w:b/>
          <w:bCs/>
          <w:color w:val="313131"/>
          <w:lang w:val="en-US"/>
        </w:rPr>
      </w:pPr>
      <w:r w:rsidRPr="00103FF3">
        <w:rPr>
          <w:rFonts w:ascii="Helvetica" w:hAnsi="Helvetica" w:cs="Helvetica"/>
          <w:b/>
          <w:bCs/>
          <w:color w:val="313131"/>
          <w:lang w:val="en-US"/>
        </w:rPr>
        <w:t>We are all 'just one of the guys' - or maybe not.</w:t>
      </w:r>
    </w:p>
    <w:p w14:paraId="434BEC60" w14:textId="77777777" w:rsidR="00103FF3" w:rsidRPr="00103FF3" w:rsidRDefault="00103FF3" w:rsidP="00103FF3">
      <w:pPr>
        <w:widowControl w:val="0"/>
        <w:autoSpaceDE w:val="0"/>
        <w:autoSpaceDN w:val="0"/>
        <w:adjustRightInd w:val="0"/>
        <w:rPr>
          <w:rFonts w:ascii="Helvetica" w:hAnsi="Helvetica" w:cs="Helvetica"/>
          <w:b/>
          <w:bCs/>
          <w:color w:val="313131"/>
          <w:lang w:val="en-US"/>
        </w:rPr>
      </w:pPr>
    </w:p>
    <w:p w14:paraId="52B7EB01" w14:textId="77777777" w:rsidR="00103FF3" w:rsidRDefault="00103FF3" w:rsidP="00103FF3">
      <w:pPr>
        <w:widowControl w:val="0"/>
        <w:autoSpaceDE w:val="0"/>
        <w:autoSpaceDN w:val="0"/>
        <w:adjustRightInd w:val="0"/>
        <w:rPr>
          <w:rFonts w:ascii="Helvetica" w:hAnsi="Helvetica" w:cs="Helvetica"/>
          <w:color w:val="313131"/>
          <w:lang w:val="en-US"/>
        </w:rPr>
      </w:pPr>
      <w:r w:rsidRPr="00103FF3">
        <w:rPr>
          <w:rFonts w:ascii="Helvetica" w:hAnsi="Helvetica" w:cs="Helvetica"/>
          <w:color w:val="313131"/>
          <w:lang w:val="en-US"/>
        </w:rPr>
        <w:t>It turns out I have been unwittingly saying sexist things for years.</w:t>
      </w:r>
    </w:p>
    <w:p w14:paraId="74BF64D2" w14:textId="77777777" w:rsidR="00103FF3" w:rsidRPr="00103FF3" w:rsidRDefault="00103FF3" w:rsidP="00103FF3">
      <w:pPr>
        <w:widowControl w:val="0"/>
        <w:autoSpaceDE w:val="0"/>
        <w:autoSpaceDN w:val="0"/>
        <w:adjustRightInd w:val="0"/>
        <w:rPr>
          <w:rFonts w:ascii="Helvetica" w:hAnsi="Helvetica" w:cs="Helvetica"/>
          <w:color w:val="313131"/>
          <w:lang w:val="en-US"/>
        </w:rPr>
      </w:pPr>
    </w:p>
    <w:p w14:paraId="6D8BB5DC" w14:textId="77777777" w:rsidR="00103FF3" w:rsidRDefault="00103FF3" w:rsidP="00103FF3">
      <w:pPr>
        <w:widowControl w:val="0"/>
        <w:autoSpaceDE w:val="0"/>
        <w:autoSpaceDN w:val="0"/>
        <w:adjustRightInd w:val="0"/>
        <w:rPr>
          <w:rFonts w:ascii="Helvetica" w:hAnsi="Helvetica" w:cs="Helvetica"/>
          <w:color w:val="313131"/>
          <w:lang w:val="en-US"/>
        </w:rPr>
      </w:pPr>
      <w:r w:rsidRPr="00103FF3">
        <w:rPr>
          <w:rFonts w:ascii="Helvetica" w:hAnsi="Helvetica" w:cs="Helvetica"/>
          <w:color w:val="313131"/>
          <w:lang w:val="en-US"/>
        </w:rPr>
        <w:t>I have not been running around calling women "</w:t>
      </w:r>
      <w:proofErr w:type="spellStart"/>
      <w:r w:rsidRPr="00103FF3">
        <w:rPr>
          <w:rFonts w:ascii="Helvetica" w:hAnsi="Helvetica" w:cs="Helvetica"/>
          <w:color w:val="313131"/>
          <w:lang w:val="en-US"/>
        </w:rPr>
        <w:t>feminazis</w:t>
      </w:r>
      <w:proofErr w:type="spellEnd"/>
      <w:r w:rsidRPr="00103FF3">
        <w:rPr>
          <w:rFonts w:ascii="Helvetica" w:hAnsi="Helvetica" w:cs="Helvetica"/>
          <w:color w:val="313131"/>
          <w:lang w:val="en-US"/>
        </w:rPr>
        <w:t>" and "bitches".</w:t>
      </w:r>
    </w:p>
    <w:p w14:paraId="23CCB694" w14:textId="77777777" w:rsidR="00103FF3" w:rsidRPr="00103FF3" w:rsidRDefault="00103FF3" w:rsidP="00103FF3">
      <w:pPr>
        <w:widowControl w:val="0"/>
        <w:autoSpaceDE w:val="0"/>
        <w:autoSpaceDN w:val="0"/>
        <w:adjustRightInd w:val="0"/>
        <w:rPr>
          <w:rFonts w:ascii="Helvetica" w:hAnsi="Helvetica" w:cs="Helvetica"/>
          <w:color w:val="313131"/>
          <w:lang w:val="en-US"/>
        </w:rPr>
      </w:pPr>
    </w:p>
    <w:p w14:paraId="7F8516C4" w14:textId="77777777" w:rsidR="00103FF3" w:rsidRDefault="00103FF3" w:rsidP="00103FF3">
      <w:pPr>
        <w:widowControl w:val="0"/>
        <w:autoSpaceDE w:val="0"/>
        <w:autoSpaceDN w:val="0"/>
        <w:adjustRightInd w:val="0"/>
        <w:rPr>
          <w:rFonts w:ascii="Helvetica" w:hAnsi="Helvetica" w:cs="Helvetica"/>
          <w:color w:val="313131"/>
          <w:lang w:val="en-US"/>
        </w:rPr>
      </w:pPr>
      <w:r w:rsidRPr="00103FF3">
        <w:rPr>
          <w:rFonts w:ascii="Helvetica" w:hAnsi="Helvetica" w:cs="Helvetica"/>
          <w:color w:val="313131"/>
          <w:lang w:val="en-US"/>
        </w:rPr>
        <w:t>Unknowingly, though, I have been accidentally reinforcing gender stereotypes - by calling women "guys", describing my deputy as my "right-hand man" (she is definitely a woman) and suggesting my husband "call a man in" to fix a leaky tap.</w:t>
      </w:r>
    </w:p>
    <w:p w14:paraId="2FC75697" w14:textId="77777777" w:rsidR="00103FF3" w:rsidRPr="00103FF3" w:rsidRDefault="00103FF3" w:rsidP="00103FF3">
      <w:pPr>
        <w:widowControl w:val="0"/>
        <w:autoSpaceDE w:val="0"/>
        <w:autoSpaceDN w:val="0"/>
        <w:adjustRightInd w:val="0"/>
        <w:rPr>
          <w:rFonts w:ascii="Helvetica" w:hAnsi="Helvetica" w:cs="Helvetica"/>
          <w:color w:val="313131"/>
          <w:lang w:val="en-US"/>
        </w:rPr>
      </w:pPr>
    </w:p>
    <w:p w14:paraId="0D519C3A" w14:textId="77777777" w:rsidR="00103FF3" w:rsidRDefault="00103FF3" w:rsidP="00103FF3">
      <w:pPr>
        <w:widowControl w:val="0"/>
        <w:autoSpaceDE w:val="0"/>
        <w:autoSpaceDN w:val="0"/>
        <w:adjustRightInd w:val="0"/>
        <w:rPr>
          <w:rFonts w:ascii="Helvetica" w:hAnsi="Helvetica" w:cs="Helvetica"/>
          <w:color w:val="313131"/>
          <w:lang w:val="en-US"/>
        </w:rPr>
      </w:pPr>
      <w:r w:rsidRPr="00103FF3">
        <w:rPr>
          <w:rFonts w:ascii="Helvetica" w:hAnsi="Helvetica" w:cs="Helvetica"/>
          <w:color w:val="313131"/>
          <w:lang w:val="en-US"/>
        </w:rPr>
        <w:t xml:space="preserve">That is despite editing </w:t>
      </w:r>
      <w:hyperlink r:id="rId18" w:history="1">
        <w:r w:rsidRPr="00103FF3">
          <w:rPr>
            <w:rFonts w:ascii="Helvetica" w:hAnsi="Helvetica" w:cs="Helvetica"/>
            <w:b/>
            <w:bCs/>
            <w:color w:val="1A1A1A"/>
            <w:lang w:val="en-US"/>
          </w:rPr>
          <w:t>Stylist</w:t>
        </w:r>
      </w:hyperlink>
      <w:r w:rsidRPr="00103FF3">
        <w:rPr>
          <w:rFonts w:ascii="Helvetica" w:hAnsi="Helvetica" w:cs="Helvetica"/>
          <w:color w:val="313131"/>
          <w:lang w:val="en-US"/>
        </w:rPr>
        <w:t xml:space="preserve">, a feminist magazine </w:t>
      </w:r>
      <w:proofErr w:type="gramStart"/>
      <w:r w:rsidRPr="00103FF3">
        <w:rPr>
          <w:rFonts w:ascii="Helvetica" w:hAnsi="Helvetica" w:cs="Helvetica"/>
          <w:color w:val="313131"/>
          <w:lang w:val="en-US"/>
        </w:rPr>
        <w:t>which</w:t>
      </w:r>
      <w:proofErr w:type="gramEnd"/>
      <w:r w:rsidRPr="00103FF3">
        <w:rPr>
          <w:rFonts w:ascii="Helvetica" w:hAnsi="Helvetica" w:cs="Helvetica"/>
          <w:color w:val="313131"/>
          <w:lang w:val="en-US"/>
        </w:rPr>
        <w:t xml:space="preserve"> promotes equality in everything from sport to pay.</w:t>
      </w:r>
    </w:p>
    <w:p w14:paraId="0EE3077C" w14:textId="77777777" w:rsidR="00103FF3" w:rsidRPr="00103FF3" w:rsidRDefault="00103FF3" w:rsidP="00103FF3">
      <w:pPr>
        <w:widowControl w:val="0"/>
        <w:autoSpaceDE w:val="0"/>
        <w:autoSpaceDN w:val="0"/>
        <w:adjustRightInd w:val="0"/>
        <w:rPr>
          <w:rFonts w:ascii="Helvetica" w:hAnsi="Helvetica" w:cs="Helvetica"/>
          <w:color w:val="313131"/>
          <w:lang w:val="en-US"/>
        </w:rPr>
      </w:pPr>
    </w:p>
    <w:p w14:paraId="36A2CC2E" w14:textId="77777777" w:rsidR="00103FF3" w:rsidRDefault="00103FF3" w:rsidP="00103FF3">
      <w:pPr>
        <w:widowControl w:val="0"/>
        <w:autoSpaceDE w:val="0"/>
        <w:autoSpaceDN w:val="0"/>
        <w:adjustRightInd w:val="0"/>
        <w:rPr>
          <w:rFonts w:ascii="Helvetica" w:hAnsi="Helvetica" w:cs="Helvetica"/>
          <w:color w:val="313131"/>
          <w:lang w:val="en-US"/>
        </w:rPr>
      </w:pPr>
      <w:r w:rsidRPr="00103FF3">
        <w:rPr>
          <w:rFonts w:ascii="Helvetica" w:hAnsi="Helvetica" w:cs="Helvetica"/>
          <w:color w:val="313131"/>
          <w:lang w:val="en-US"/>
        </w:rPr>
        <w:t>OK, so I feel a bit silly now, but it proves a point. There are many ways in which we use gendered language without a second thought.</w:t>
      </w:r>
    </w:p>
    <w:p w14:paraId="1E7FDA07" w14:textId="77777777" w:rsidR="00103FF3" w:rsidRPr="00103FF3" w:rsidRDefault="00103FF3" w:rsidP="00103FF3">
      <w:pPr>
        <w:widowControl w:val="0"/>
        <w:autoSpaceDE w:val="0"/>
        <w:autoSpaceDN w:val="0"/>
        <w:adjustRightInd w:val="0"/>
        <w:rPr>
          <w:rFonts w:ascii="Helvetica" w:hAnsi="Helvetica" w:cs="Helvetica"/>
          <w:color w:val="313131"/>
          <w:lang w:val="en-US"/>
        </w:rPr>
      </w:pPr>
    </w:p>
    <w:p w14:paraId="29DC05CD" w14:textId="77777777" w:rsidR="00103FF3" w:rsidRDefault="00103FF3" w:rsidP="00103FF3">
      <w:pPr>
        <w:widowControl w:val="0"/>
        <w:autoSpaceDE w:val="0"/>
        <w:autoSpaceDN w:val="0"/>
        <w:adjustRightInd w:val="0"/>
        <w:rPr>
          <w:rFonts w:ascii="Helvetica" w:hAnsi="Helvetica" w:cs="Helvetica"/>
          <w:color w:val="313131"/>
          <w:lang w:val="en-US"/>
        </w:rPr>
      </w:pPr>
      <w:r w:rsidRPr="00103FF3">
        <w:rPr>
          <w:rFonts w:ascii="Helvetica" w:hAnsi="Helvetica" w:cs="Helvetica"/>
          <w:color w:val="313131"/>
          <w:lang w:val="en-US"/>
        </w:rPr>
        <w:t>It is those words and expressions, which we accept as normal, that are the concern.</w:t>
      </w:r>
    </w:p>
    <w:p w14:paraId="78D75958" w14:textId="77777777" w:rsidR="00103FF3" w:rsidRPr="00103FF3" w:rsidRDefault="00103FF3" w:rsidP="00103FF3">
      <w:pPr>
        <w:widowControl w:val="0"/>
        <w:autoSpaceDE w:val="0"/>
        <w:autoSpaceDN w:val="0"/>
        <w:adjustRightInd w:val="0"/>
        <w:rPr>
          <w:rFonts w:ascii="Helvetica" w:hAnsi="Helvetica" w:cs="Helvetica"/>
          <w:color w:val="313131"/>
          <w:lang w:val="en-US"/>
        </w:rPr>
      </w:pPr>
    </w:p>
    <w:p w14:paraId="788B76EE" w14:textId="77777777" w:rsidR="00103FF3" w:rsidRPr="00103FF3" w:rsidRDefault="00103FF3" w:rsidP="00103FF3">
      <w:pPr>
        <w:widowControl w:val="0"/>
        <w:autoSpaceDE w:val="0"/>
        <w:autoSpaceDN w:val="0"/>
        <w:adjustRightInd w:val="0"/>
        <w:rPr>
          <w:rFonts w:ascii="Helvetica" w:hAnsi="Helvetica" w:cs="Helvetica"/>
          <w:b/>
          <w:bCs/>
          <w:color w:val="171717"/>
          <w:lang w:val="en-US"/>
        </w:rPr>
      </w:pPr>
      <w:r w:rsidRPr="00103FF3">
        <w:rPr>
          <w:rFonts w:ascii="Helvetica" w:hAnsi="Helvetica" w:cs="Helvetica"/>
          <w:b/>
          <w:bCs/>
          <w:color w:val="171717"/>
          <w:lang w:val="en-US"/>
        </w:rPr>
        <w:t>Powerful words</w:t>
      </w:r>
    </w:p>
    <w:p w14:paraId="195E934E" w14:textId="77777777" w:rsidR="00103FF3" w:rsidRDefault="00103FF3" w:rsidP="00103FF3">
      <w:pPr>
        <w:widowControl w:val="0"/>
        <w:autoSpaceDE w:val="0"/>
        <w:autoSpaceDN w:val="0"/>
        <w:adjustRightInd w:val="0"/>
        <w:rPr>
          <w:rFonts w:ascii="Helvetica" w:hAnsi="Helvetica" w:cs="Helvetica"/>
          <w:color w:val="313131"/>
          <w:lang w:val="en-US"/>
        </w:rPr>
      </w:pPr>
      <w:r w:rsidRPr="00103FF3">
        <w:rPr>
          <w:rFonts w:ascii="Helvetica" w:hAnsi="Helvetica" w:cs="Helvetica"/>
          <w:color w:val="313131"/>
          <w:lang w:val="en-US"/>
        </w:rPr>
        <w:t xml:space="preserve">From the innocuous sounding "hey guys", "manpower" and "oh, man", to the </w:t>
      </w:r>
      <w:proofErr w:type="gramStart"/>
      <w:r w:rsidRPr="00103FF3">
        <w:rPr>
          <w:rFonts w:ascii="Helvetica" w:hAnsi="Helvetica" w:cs="Helvetica"/>
          <w:color w:val="313131"/>
          <w:lang w:val="en-US"/>
        </w:rPr>
        <w:t>never-withering</w:t>
      </w:r>
      <w:proofErr w:type="gramEnd"/>
      <w:r w:rsidRPr="00103FF3">
        <w:rPr>
          <w:rFonts w:ascii="Helvetica" w:hAnsi="Helvetica" w:cs="Helvetica"/>
          <w:color w:val="313131"/>
          <w:lang w:val="en-US"/>
        </w:rPr>
        <w:t xml:space="preserve"> "mankind", our language is littered with expressions referring to men as the powerful collective.</w:t>
      </w:r>
    </w:p>
    <w:p w14:paraId="5C45E124" w14:textId="77777777" w:rsidR="00103FF3" w:rsidRPr="00103FF3" w:rsidRDefault="00103FF3" w:rsidP="00103FF3">
      <w:pPr>
        <w:widowControl w:val="0"/>
        <w:autoSpaceDE w:val="0"/>
        <w:autoSpaceDN w:val="0"/>
        <w:adjustRightInd w:val="0"/>
        <w:rPr>
          <w:rFonts w:ascii="Helvetica" w:hAnsi="Helvetica" w:cs="Helvetica"/>
          <w:color w:val="313131"/>
          <w:lang w:val="en-US"/>
        </w:rPr>
      </w:pPr>
    </w:p>
    <w:p w14:paraId="7FDAF8B1" w14:textId="77777777" w:rsidR="00103FF3" w:rsidRDefault="00103FF3" w:rsidP="00103FF3">
      <w:pPr>
        <w:widowControl w:val="0"/>
        <w:autoSpaceDE w:val="0"/>
        <w:autoSpaceDN w:val="0"/>
        <w:adjustRightInd w:val="0"/>
        <w:rPr>
          <w:rFonts w:ascii="Helvetica" w:hAnsi="Helvetica" w:cs="Helvetica"/>
          <w:color w:val="313131"/>
          <w:lang w:val="en-US"/>
        </w:rPr>
      </w:pPr>
      <w:r w:rsidRPr="00103FF3">
        <w:rPr>
          <w:rFonts w:ascii="Helvetica" w:hAnsi="Helvetica" w:cs="Helvetica"/>
          <w:color w:val="313131"/>
          <w:lang w:val="en-US"/>
        </w:rPr>
        <w:t>Adjectives used to describe women play a part too.</w:t>
      </w:r>
    </w:p>
    <w:p w14:paraId="0E839D9B" w14:textId="77777777" w:rsidR="00103FF3" w:rsidRPr="00103FF3" w:rsidRDefault="00103FF3" w:rsidP="00103FF3">
      <w:pPr>
        <w:widowControl w:val="0"/>
        <w:autoSpaceDE w:val="0"/>
        <w:autoSpaceDN w:val="0"/>
        <w:adjustRightInd w:val="0"/>
        <w:rPr>
          <w:rFonts w:ascii="Helvetica" w:hAnsi="Helvetica" w:cs="Helvetica"/>
          <w:color w:val="313131"/>
          <w:lang w:val="en-US"/>
        </w:rPr>
      </w:pPr>
    </w:p>
    <w:p w14:paraId="6A420E29" w14:textId="77777777" w:rsidR="00103FF3" w:rsidRDefault="00103FF3" w:rsidP="00103FF3">
      <w:pPr>
        <w:widowControl w:val="0"/>
        <w:autoSpaceDE w:val="0"/>
        <w:autoSpaceDN w:val="0"/>
        <w:adjustRightInd w:val="0"/>
        <w:rPr>
          <w:rFonts w:ascii="Helvetica" w:hAnsi="Helvetica" w:cs="Helvetica"/>
          <w:color w:val="313131"/>
          <w:lang w:val="en-US"/>
        </w:rPr>
      </w:pPr>
      <w:r w:rsidRPr="00103FF3">
        <w:rPr>
          <w:rFonts w:ascii="Helvetica" w:hAnsi="Helvetica" w:cs="Helvetica"/>
          <w:color w:val="313131"/>
          <w:lang w:val="en-US"/>
        </w:rPr>
        <w:t>Bridget Christie, or under her gendered title, The Feminist Comedienne Bridget Christie, writes of this in her autobiography, A Book For Her.</w:t>
      </w:r>
    </w:p>
    <w:p w14:paraId="03262659" w14:textId="77777777" w:rsidR="00103FF3" w:rsidRPr="00103FF3" w:rsidRDefault="00103FF3" w:rsidP="00103FF3">
      <w:pPr>
        <w:widowControl w:val="0"/>
        <w:autoSpaceDE w:val="0"/>
        <w:autoSpaceDN w:val="0"/>
        <w:adjustRightInd w:val="0"/>
        <w:rPr>
          <w:rFonts w:ascii="Helvetica" w:hAnsi="Helvetica" w:cs="Helvetica"/>
          <w:color w:val="313131"/>
          <w:lang w:val="en-US"/>
        </w:rPr>
      </w:pPr>
    </w:p>
    <w:p w14:paraId="6999C393" w14:textId="77777777" w:rsidR="00103FF3" w:rsidRDefault="00103FF3" w:rsidP="00103FF3">
      <w:pPr>
        <w:widowControl w:val="0"/>
        <w:autoSpaceDE w:val="0"/>
        <w:autoSpaceDN w:val="0"/>
        <w:adjustRightInd w:val="0"/>
        <w:rPr>
          <w:rFonts w:ascii="Helvetica" w:hAnsi="Helvetica" w:cs="Helvetica"/>
          <w:color w:val="313131"/>
          <w:lang w:val="en-US"/>
        </w:rPr>
      </w:pPr>
      <w:r w:rsidRPr="00103FF3">
        <w:rPr>
          <w:rFonts w:ascii="Helvetica" w:hAnsi="Helvetica" w:cs="Helvetica"/>
          <w:color w:val="313131"/>
          <w:lang w:val="en-US"/>
        </w:rPr>
        <w:t>"When a female comic talks passionately about issues, she is perceived as "</w:t>
      </w:r>
      <w:proofErr w:type="spellStart"/>
      <w:r w:rsidRPr="00103FF3">
        <w:rPr>
          <w:rFonts w:ascii="Helvetica" w:hAnsi="Helvetica" w:cs="Helvetica"/>
          <w:color w:val="313131"/>
          <w:lang w:val="en-US"/>
        </w:rPr>
        <w:t>whingeing</w:t>
      </w:r>
      <w:proofErr w:type="spellEnd"/>
      <w:r w:rsidRPr="00103FF3">
        <w:rPr>
          <w:rFonts w:ascii="Helvetica" w:hAnsi="Helvetica" w:cs="Helvetica"/>
          <w:color w:val="313131"/>
          <w:lang w:val="en-US"/>
        </w:rPr>
        <w:t>" or "moaning", she writes.</w:t>
      </w:r>
    </w:p>
    <w:p w14:paraId="4AF0D4CB" w14:textId="77777777" w:rsidR="00103FF3" w:rsidRPr="00103FF3" w:rsidRDefault="00103FF3" w:rsidP="00103FF3">
      <w:pPr>
        <w:widowControl w:val="0"/>
        <w:autoSpaceDE w:val="0"/>
        <w:autoSpaceDN w:val="0"/>
        <w:adjustRightInd w:val="0"/>
        <w:rPr>
          <w:rFonts w:ascii="Helvetica" w:hAnsi="Helvetica" w:cs="Helvetica"/>
          <w:color w:val="313131"/>
          <w:lang w:val="en-US"/>
        </w:rPr>
      </w:pPr>
    </w:p>
    <w:p w14:paraId="142039EE" w14:textId="77777777" w:rsidR="00103FF3" w:rsidRDefault="00103FF3" w:rsidP="00103FF3">
      <w:pPr>
        <w:widowControl w:val="0"/>
        <w:autoSpaceDE w:val="0"/>
        <w:autoSpaceDN w:val="0"/>
        <w:adjustRightInd w:val="0"/>
        <w:rPr>
          <w:rFonts w:ascii="Helvetica" w:hAnsi="Helvetica" w:cs="Helvetica"/>
          <w:color w:val="313131"/>
          <w:lang w:val="en-US"/>
        </w:rPr>
      </w:pPr>
      <w:r w:rsidRPr="00103FF3">
        <w:rPr>
          <w:rFonts w:ascii="Helvetica" w:hAnsi="Helvetica" w:cs="Helvetica"/>
          <w:color w:val="313131"/>
          <w:lang w:val="en-US"/>
        </w:rPr>
        <w:t>"A man doing the same thing is principled, committed and passionate."</w:t>
      </w:r>
    </w:p>
    <w:p w14:paraId="335B0C32" w14:textId="77777777" w:rsidR="00103FF3" w:rsidRPr="00103FF3" w:rsidRDefault="00103FF3" w:rsidP="00103FF3">
      <w:pPr>
        <w:widowControl w:val="0"/>
        <w:autoSpaceDE w:val="0"/>
        <w:autoSpaceDN w:val="0"/>
        <w:adjustRightInd w:val="0"/>
        <w:rPr>
          <w:rFonts w:ascii="Helvetica" w:hAnsi="Helvetica" w:cs="Helvetica"/>
          <w:color w:val="313131"/>
          <w:lang w:val="en-US"/>
        </w:rPr>
      </w:pPr>
    </w:p>
    <w:p w14:paraId="46EF9E80" w14:textId="77777777" w:rsidR="00103FF3" w:rsidRPr="00103FF3" w:rsidRDefault="00103FF3" w:rsidP="00103FF3">
      <w:pPr>
        <w:widowControl w:val="0"/>
        <w:autoSpaceDE w:val="0"/>
        <w:autoSpaceDN w:val="0"/>
        <w:adjustRightInd w:val="0"/>
        <w:rPr>
          <w:rFonts w:ascii="Helvetica" w:hAnsi="Helvetica" w:cs="Helvetica"/>
          <w:color w:val="313131"/>
          <w:lang w:val="en-US"/>
        </w:rPr>
      </w:pPr>
      <w:r w:rsidRPr="00103FF3">
        <w:rPr>
          <w:rFonts w:ascii="Helvetica" w:hAnsi="Helvetica" w:cs="Helvetica"/>
          <w:color w:val="313131"/>
          <w:lang w:val="en-US"/>
        </w:rPr>
        <w:t>She's right.</w:t>
      </w:r>
    </w:p>
    <w:p w14:paraId="71A06126" w14:textId="77777777" w:rsidR="00103FF3" w:rsidRPr="00103FF3" w:rsidRDefault="00103FF3" w:rsidP="00103FF3">
      <w:pPr>
        <w:widowControl w:val="0"/>
        <w:autoSpaceDE w:val="0"/>
        <w:autoSpaceDN w:val="0"/>
        <w:adjustRightInd w:val="0"/>
        <w:rPr>
          <w:rFonts w:ascii="Helvetica" w:hAnsi="Helvetica" w:cs="Helvetica"/>
          <w:color w:val="313131"/>
          <w:lang w:val="en-US"/>
        </w:rPr>
      </w:pPr>
    </w:p>
    <w:p w14:paraId="30BBE80A" w14:textId="77777777" w:rsidR="00103FF3" w:rsidRPr="00103FF3" w:rsidRDefault="00103FF3" w:rsidP="00103FF3"/>
    <w:sectPr w:rsidR="00103FF3" w:rsidRPr="00103FF3" w:rsidSect="00CA024E">
      <w:pgSz w:w="11900" w:h="16840"/>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24E"/>
    <w:rsid w:val="00103FF3"/>
    <w:rsid w:val="004449ED"/>
    <w:rsid w:val="0078170A"/>
    <w:rsid w:val="008E1A45"/>
    <w:rsid w:val="008F1875"/>
    <w:rsid w:val="00CA02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56A0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2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24E"/>
    <w:rPr>
      <w:rFonts w:ascii="Lucida Grande" w:hAnsi="Lucida Grande" w:cs="Lucida Grande"/>
      <w:sz w:val="18"/>
      <w:szCs w:val="18"/>
    </w:rPr>
  </w:style>
  <w:style w:type="paragraph" w:customStyle="1" w:styleId="Default">
    <w:name w:val="Default"/>
    <w:rsid w:val="008E1A45"/>
    <w:pPr>
      <w:widowControl w:val="0"/>
      <w:autoSpaceDE w:val="0"/>
      <w:autoSpaceDN w:val="0"/>
      <w:adjustRightInd w:val="0"/>
    </w:pPr>
    <w:rPr>
      <w:rFonts w:ascii="Arial" w:hAnsi="Arial" w:cs="Arial"/>
      <w:color w:val="00000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2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24E"/>
    <w:rPr>
      <w:rFonts w:ascii="Lucida Grande" w:hAnsi="Lucida Grande" w:cs="Lucida Grande"/>
      <w:sz w:val="18"/>
      <w:szCs w:val="18"/>
    </w:rPr>
  </w:style>
  <w:style w:type="paragraph" w:customStyle="1" w:styleId="Default">
    <w:name w:val="Default"/>
    <w:rsid w:val="008E1A45"/>
    <w:pPr>
      <w:widowControl w:val="0"/>
      <w:autoSpaceDE w:val="0"/>
      <w:autoSpaceDN w:val="0"/>
      <w:adjustRightInd w:val="0"/>
    </w:pPr>
    <w:rPr>
      <w:rFonts w:ascii="Arial"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telegraph.co.uk/women/womens-life/11527563/Meet-the-new-Dragon-mum-trepreneur-Sarah-Willingham.html" TargetMode="External"/><Relationship Id="rId20" Type="http://schemas.openxmlformats.org/officeDocument/2006/relationships/theme" Target="theme/theme1.xml"/><Relationship Id="rId10" Type="http://schemas.openxmlformats.org/officeDocument/2006/relationships/hyperlink" Target="http://www.sheeo.world/" TargetMode="External"/><Relationship Id="rId11" Type="http://schemas.openxmlformats.org/officeDocument/2006/relationships/hyperlink" Target="http://themidult.com/mid-man-confessions-manterruption/" TargetMode="External"/><Relationship Id="rId12" Type="http://schemas.openxmlformats.org/officeDocument/2006/relationships/hyperlink" Target="https://www.theguardian.com/lifeandstyle/womens-blog/2016/sep/13/mansplaining-how-not-talk-female-nasa-astronauts" TargetMode="External"/><Relationship Id="rId13" Type="http://schemas.openxmlformats.org/officeDocument/2006/relationships/hyperlink" Target="https://www.theguardian.com/lifeandstyle/2016/oct/01/modern-tribes-manspreader-catherine-bennett" TargetMode="External"/><Relationship Id="rId14" Type="http://schemas.openxmlformats.org/officeDocument/2006/relationships/hyperlink" Target="https://www.theguardian.com/tv-and-radio/2017/apr/21/girlboss-review-netflix-sophia-amoruso-britt-robertson" TargetMode="External"/><Relationship Id="rId15" Type="http://schemas.openxmlformats.org/officeDocument/2006/relationships/hyperlink" Target="https://en.wikipedia.org/wiki/Man_Made_Language" TargetMode="External"/><Relationship Id="rId16" Type="http://schemas.openxmlformats.org/officeDocument/2006/relationships/hyperlink" Target="https://www.theguardian.com/world/2015/aug/01/sweden-girls-genitals-feminist-invention-snippa-vagina" TargetMode="External"/><Relationship Id="rId17" Type="http://schemas.openxmlformats.org/officeDocument/2006/relationships/hyperlink" Target="http://www.bbc.co.uk/news/magazine-38749364" TargetMode="External"/><Relationship Id="rId18" Type="http://schemas.openxmlformats.org/officeDocument/2006/relationships/hyperlink" Target="http://www.stylist.co.uk/"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www.theguardian.com/profile/arwa-mahdawi" TargetMode="External"/><Relationship Id="rId8" Type="http://schemas.openxmlformats.org/officeDocument/2006/relationships/hyperlink" Target="https://www.theguardian.com/tv-and-radio/2017/apr/21/girlboss-review-netflix-sophia-amoruso-britt-robert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1294</Words>
  <Characters>7381</Characters>
  <Application>Microsoft Macintosh Word</Application>
  <DocSecurity>0</DocSecurity>
  <Lines>61</Lines>
  <Paragraphs>17</Paragraphs>
  <ScaleCrop>false</ScaleCrop>
  <Company/>
  <LinksUpToDate>false</LinksUpToDate>
  <CharactersWithSpaces>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3</cp:revision>
  <dcterms:created xsi:type="dcterms:W3CDTF">2017-05-09T18:55:00Z</dcterms:created>
  <dcterms:modified xsi:type="dcterms:W3CDTF">2017-05-09T19:06:00Z</dcterms:modified>
</cp:coreProperties>
</file>