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12" w:rsidRPr="00E25312" w:rsidRDefault="00E25312" w:rsidP="00E25312">
      <w:pPr>
        <w:spacing w:line="259" w:lineRule="auto"/>
        <w:rPr>
          <w:u w:val="single"/>
        </w:rPr>
      </w:pPr>
      <w:r w:rsidRPr="00E25312">
        <w:rPr>
          <w:u w:val="single"/>
        </w:rPr>
        <w:t xml:space="preserve">Lesson One – Year 12 Drama Remote Learning </w:t>
      </w:r>
    </w:p>
    <w:p w:rsidR="00E25312" w:rsidRDefault="00E25312" w:rsidP="00E25312"/>
    <w:p w:rsidR="00E25312" w:rsidRDefault="00E25312" w:rsidP="00E25312">
      <w:pPr>
        <w:pStyle w:val="ListParagraph"/>
        <w:numPr>
          <w:ilvl w:val="0"/>
          <w:numId w:val="1"/>
        </w:numPr>
      </w:pPr>
      <w:r>
        <w:t xml:space="preserve">Read Episode 6 and 7 </w:t>
      </w:r>
    </w:p>
    <w:p w:rsidR="00E25312" w:rsidRDefault="00E25312" w:rsidP="00E25312">
      <w:pPr>
        <w:pStyle w:val="ListParagraph"/>
        <w:numPr>
          <w:ilvl w:val="0"/>
          <w:numId w:val="1"/>
        </w:numPr>
      </w:pPr>
      <w:r>
        <w:t xml:space="preserve">Read the expressionism sample paragraphs to help guide you in your ideas about expressionism.  </w:t>
      </w:r>
    </w:p>
    <w:p w:rsidR="000D4879" w:rsidRDefault="0008416C" w:rsidP="00E25312">
      <w:pPr>
        <w:pStyle w:val="ListParagraph"/>
        <w:numPr>
          <w:ilvl w:val="0"/>
          <w:numId w:val="1"/>
        </w:numPr>
      </w:pPr>
      <w:r>
        <w:t xml:space="preserve">Answer this question in light of the above extract. </w:t>
      </w:r>
      <w:r w:rsidR="00E25312">
        <w:t xml:space="preserve">Use the knowledge you developed last lesson about expressionism to inform your lighting ideas for this extract. </w:t>
      </w:r>
    </w:p>
    <w:p w:rsidR="00E25312" w:rsidRDefault="00E25312" w:rsidP="00E25312">
      <w:pPr>
        <w:pStyle w:val="ListParagraph"/>
        <w:rPr>
          <w:rFonts w:ascii="Bahnschrift SemiBold" w:hAnsi="Bahnschrift SemiBold"/>
          <w:b/>
          <w:sz w:val="23"/>
          <w:szCs w:val="23"/>
        </w:rPr>
      </w:pPr>
    </w:p>
    <w:p w:rsidR="00E25312" w:rsidRPr="00E25312" w:rsidRDefault="00E25312" w:rsidP="00E25312">
      <w:pPr>
        <w:pStyle w:val="ListParagraph"/>
        <w:rPr>
          <w:rFonts w:ascii="Bahnschrift SemiBold" w:hAnsi="Bahnschrift SemiBold"/>
          <w:b/>
          <w:sz w:val="23"/>
          <w:szCs w:val="23"/>
        </w:rPr>
      </w:pPr>
      <w:r w:rsidRPr="00E25312">
        <w:rPr>
          <w:rFonts w:ascii="Bahnschrift SemiBold" w:hAnsi="Bahnschrift SemiBold"/>
          <w:b/>
          <w:sz w:val="23"/>
          <w:szCs w:val="23"/>
        </w:rPr>
        <w:t>As a designer, explain how you would use lighting to create impact for an audience. Episode 6 Page 50 (Man: Wait – the moon will be out in a little while – full moon!) – Episode 7 Page 53 (Husband: I’ll say they signed.)</w:t>
      </w:r>
    </w:p>
    <w:p w:rsidR="00E25312" w:rsidRDefault="00E25312" w:rsidP="00E25312">
      <w:bookmarkStart w:id="0" w:name="_GoBack"/>
      <w:bookmarkEnd w:id="0"/>
    </w:p>
    <w:sectPr w:rsidR="00E25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CC9"/>
    <w:multiLevelType w:val="hybridMultilevel"/>
    <w:tmpl w:val="1494A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01"/>
    <w:rsid w:val="0008416C"/>
    <w:rsid w:val="000D4879"/>
    <w:rsid w:val="005C3601"/>
    <w:rsid w:val="00E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12FB"/>
  <w15:chartTrackingRefBased/>
  <w15:docId w15:val="{0A6A5535-159E-4610-8652-B909DD07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S (Tapton Staff)</dc:creator>
  <cp:keywords/>
  <dc:description/>
  <cp:lastModifiedBy>Stearman, Anna</cp:lastModifiedBy>
  <cp:revision>2</cp:revision>
  <dcterms:created xsi:type="dcterms:W3CDTF">2020-03-18T15:41:00Z</dcterms:created>
  <dcterms:modified xsi:type="dcterms:W3CDTF">2020-03-18T15:41:00Z</dcterms:modified>
</cp:coreProperties>
</file>