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rFonts w:cstheme="minorHAnsi"/>
          <w:b/>
          <w:sz w:val="20"/>
          <w:szCs w:val="20"/>
          <w:u w:val="single"/>
        </w:rPr>
      </w:pPr>
    </w:p>
    <w:p>
      <w:pPr>
        <w:rPr>
          <w:rFonts w:cstheme="minorHAnsi"/>
        </w:rPr>
      </w:pPr>
      <w:r>
        <w:rPr>
          <w:rFonts w:cstheme="minorHAnsi"/>
          <w:b/>
          <w:bCs/>
          <w:u w:val="single"/>
        </w:rPr>
        <w:t>Advanced Level students – Geography department expectations</w:t>
      </w:r>
    </w:p>
    <w:p>
      <w:pPr>
        <w:rPr>
          <w:rFonts w:cstheme="minorHAnsi"/>
        </w:rPr>
      </w:pPr>
      <w:r>
        <w:rPr>
          <w:rFonts w:cstheme="minorHAnsi"/>
        </w:rPr>
        <w:t>We are fully committed to your success and are pleased to accept any student onto our Advanced Level course.  The step from GCSE to AS level is a big one, so to help your understanding of what you need to do to achieve we have laid out our expectations of you as students. In order to be really successful it is very important for you to fulfil to the best of your ability the following expectations;</w:t>
      </w:r>
    </w:p>
    <w:p>
      <w:pPr>
        <w:numPr>
          <w:ilvl w:val="0"/>
          <w:numId w:val="4"/>
        </w:numPr>
        <w:spacing w:after="0" w:line="240" w:lineRule="auto"/>
        <w:rPr>
          <w:rFonts w:cstheme="minorHAnsi"/>
        </w:rPr>
      </w:pPr>
      <w:r>
        <w:rPr>
          <w:rFonts w:cstheme="minorHAnsi"/>
          <w:b/>
          <w:bCs/>
          <w:u w:val="single"/>
        </w:rPr>
        <w:t>Excellent Attendance</w:t>
      </w:r>
      <w:r>
        <w:rPr>
          <w:rFonts w:cstheme="minorHAnsi"/>
        </w:rPr>
        <w:t xml:space="preserve"> - it is well known and statistically proven that attendance is an integral part of success at school.  You need to attend every lesson, unless there is a valid reason for absence.  If absent, you need to see your subject teachers and use the Student drive to catch up on any work missed.</w:t>
      </w:r>
    </w:p>
    <w:p>
      <w:pPr>
        <w:numPr>
          <w:ilvl w:val="0"/>
          <w:numId w:val="4"/>
        </w:numPr>
        <w:spacing w:after="0" w:line="240" w:lineRule="auto"/>
        <w:rPr>
          <w:rFonts w:cstheme="minorHAnsi"/>
        </w:rPr>
      </w:pPr>
      <w:r>
        <w:rPr>
          <w:rFonts w:cstheme="minorHAnsi"/>
          <w:b/>
          <w:bCs/>
          <w:u w:val="single"/>
        </w:rPr>
        <w:t>Meeting deadlines</w:t>
      </w:r>
      <w:r>
        <w:rPr>
          <w:rFonts w:cstheme="minorHAnsi"/>
        </w:rPr>
        <w:t xml:space="preserve"> – any work set has to be submitted on the day it is requested, after this time it may be impossible to assess your work and give guidance.  If there is a valid reason for failing to meet a deadline we will listen, but you must see us at the LATEST the day before the deadline</w:t>
      </w:r>
    </w:p>
    <w:p>
      <w:pPr>
        <w:numPr>
          <w:ilvl w:val="0"/>
          <w:numId w:val="4"/>
        </w:numPr>
        <w:spacing w:after="0" w:line="240" w:lineRule="auto"/>
        <w:rPr>
          <w:rFonts w:cstheme="minorHAnsi"/>
        </w:rPr>
      </w:pPr>
      <w:r>
        <w:rPr>
          <w:rFonts w:cstheme="minorHAnsi"/>
          <w:b/>
          <w:bCs/>
          <w:u w:val="single"/>
        </w:rPr>
        <w:t>Ensure good quality of work</w:t>
      </w:r>
      <w:r>
        <w:rPr>
          <w:rFonts w:cstheme="minorHAnsi"/>
        </w:rPr>
        <w:t xml:space="preserve"> - if poor quality work is submitted this will limit your progress, and work deemed to be of poor or substandard quality will be handed back and a new redraft deadline given, in an improvement session after school or at lunchtime.</w:t>
      </w:r>
    </w:p>
    <w:p>
      <w:pPr>
        <w:numPr>
          <w:ilvl w:val="0"/>
          <w:numId w:val="4"/>
        </w:numPr>
        <w:spacing w:after="0" w:line="240" w:lineRule="auto"/>
        <w:rPr>
          <w:rFonts w:cstheme="minorHAnsi"/>
        </w:rPr>
      </w:pPr>
      <w:r>
        <w:rPr>
          <w:rFonts w:cstheme="minorHAnsi"/>
          <w:b/>
          <w:bCs/>
          <w:u w:val="single"/>
        </w:rPr>
        <w:t>Excellent Punctuality</w:t>
      </w:r>
      <w:r>
        <w:rPr>
          <w:rFonts w:cstheme="minorHAnsi"/>
        </w:rPr>
        <w:t xml:space="preserve"> - crisp and prompt start to a lesson maximises your time with your subject staff and ensures we can cover as much material and techniques as necessary to allow you to succeed.  If you are too late to a lesson you may not be allowed entry, and there may be a forfeit to pay over a half term.</w:t>
      </w:r>
    </w:p>
    <w:p>
      <w:pPr>
        <w:numPr>
          <w:ilvl w:val="0"/>
          <w:numId w:val="4"/>
        </w:numPr>
        <w:spacing w:after="0" w:line="240" w:lineRule="auto"/>
        <w:rPr>
          <w:rFonts w:cstheme="minorHAnsi"/>
        </w:rPr>
      </w:pPr>
      <w:r>
        <w:rPr>
          <w:rFonts w:cstheme="minorHAnsi"/>
          <w:b/>
          <w:bCs/>
          <w:u w:val="single"/>
        </w:rPr>
        <w:t>High quality class work</w:t>
      </w:r>
      <w:r>
        <w:rPr>
          <w:rFonts w:cstheme="minorHAnsi"/>
        </w:rPr>
        <w:t xml:space="preserve"> – Geography is a great subject that allows lots of time for discussion and debate work.  During quiet writing time, we expect that you settle quickly to tasks and try to work with concentration to allow real quality in your work.</w:t>
      </w:r>
    </w:p>
    <w:p>
      <w:pPr>
        <w:numPr>
          <w:ilvl w:val="0"/>
          <w:numId w:val="4"/>
        </w:numPr>
        <w:spacing w:after="0" w:line="240" w:lineRule="auto"/>
        <w:rPr>
          <w:rFonts w:cstheme="minorHAnsi"/>
        </w:rPr>
      </w:pPr>
      <w:r>
        <w:rPr>
          <w:rFonts w:cstheme="minorHAnsi"/>
          <w:b/>
          <w:bCs/>
          <w:u w:val="single"/>
        </w:rPr>
        <w:t>We are Team Geography</w:t>
      </w:r>
      <w:r>
        <w:rPr>
          <w:rFonts w:cstheme="minorHAnsi"/>
        </w:rPr>
        <w:t xml:space="preserve"> - staff and students need to work closely together and for each other in order for us all to succeed.    We are competing against other students across the country not with each other.  To maximise everyone’s potential you should make verbal contributions, participate in group tasks, involve yourself in discussion work, share any good resources you make or find and show respect for one another.</w:t>
      </w:r>
    </w:p>
    <w:p>
      <w:pPr>
        <w:numPr>
          <w:ilvl w:val="0"/>
          <w:numId w:val="4"/>
        </w:numPr>
        <w:spacing w:after="0" w:line="240" w:lineRule="auto"/>
        <w:rPr>
          <w:rFonts w:cstheme="minorHAnsi"/>
        </w:rPr>
      </w:pPr>
      <w:r>
        <w:rPr>
          <w:rFonts w:cstheme="minorHAnsi"/>
          <w:b/>
          <w:bCs/>
          <w:u w:val="single"/>
        </w:rPr>
        <w:t xml:space="preserve">Have a passion and curiosity for Geography </w:t>
      </w:r>
      <w:r>
        <w:rPr>
          <w:rFonts w:cstheme="minorHAnsi"/>
        </w:rPr>
        <w:t>– you have opted for Geography, we want you to show your interest in it.  You are expected to read widely, including newspapers, library resources and Internet resources.  You should share these and any documentaries or other interesting Geographical items you come across.</w:t>
      </w:r>
    </w:p>
    <w:p>
      <w:pPr>
        <w:numPr>
          <w:ilvl w:val="0"/>
          <w:numId w:val="4"/>
        </w:numPr>
        <w:spacing w:after="0" w:line="240" w:lineRule="auto"/>
        <w:rPr>
          <w:rFonts w:cstheme="minorHAnsi"/>
        </w:rPr>
      </w:pPr>
      <w:r>
        <w:rPr>
          <w:rFonts w:cstheme="minorHAnsi"/>
          <w:b/>
          <w:bCs/>
          <w:u w:val="single"/>
        </w:rPr>
        <w:t>Independent work</w:t>
      </w:r>
      <w:r>
        <w:rPr>
          <w:rFonts w:cstheme="minorHAnsi"/>
        </w:rPr>
        <w:t xml:space="preserve"> - sixth form is a bridge between being a young student and having to function independently at work or university.  We aim to prepare you for this transition.  You will be given independent preparatory work to do which will prepare you independently for the lesson.  If you fail to turn up prepared you will be sent to a quiet space to complete that work before being allowed access to the lesson.</w:t>
      </w:r>
    </w:p>
    <w:p>
      <w:pPr>
        <w:numPr>
          <w:ilvl w:val="0"/>
          <w:numId w:val="4"/>
        </w:numPr>
        <w:spacing w:after="0" w:line="240" w:lineRule="auto"/>
        <w:rPr>
          <w:rFonts w:cstheme="minorHAnsi"/>
        </w:rPr>
      </w:pPr>
      <w:r>
        <w:rPr>
          <w:rFonts w:cstheme="minorHAnsi"/>
          <w:b/>
          <w:bCs/>
          <w:u w:val="single"/>
        </w:rPr>
        <w:t>Enjoy it!</w:t>
      </w:r>
      <w:r>
        <w:rPr>
          <w:rFonts w:cstheme="minorHAnsi"/>
        </w:rPr>
        <w:t xml:space="preserve">  - Geography is a fascinating and fun subject, try to enjoy it!</w:t>
      </w:r>
    </w:p>
    <w:p>
      <w:pPr>
        <w:rPr>
          <w:rFonts w:cstheme="minorHAnsi"/>
        </w:rPr>
      </w:pPr>
    </w:p>
    <w:p>
      <w:pPr>
        <w:rPr>
          <w:rFonts w:cstheme="minorHAnsi"/>
        </w:rPr>
      </w:pPr>
    </w:p>
    <w:p>
      <w:pPr>
        <w:rPr>
          <w:rFonts w:cstheme="minorHAnsi"/>
        </w:rPr>
      </w:pPr>
      <w:r>
        <w:rPr>
          <w:rFonts w:cstheme="minorHAnsi"/>
          <w:noProof/>
          <w:lang w:eastAsia="en-GB"/>
        </w:rPr>
        <w:drawing>
          <wp:inline distT="0" distB="0" distL="0" distR="0">
            <wp:extent cx="1714500" cy="2762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276225"/>
                    </a:xfrm>
                    <a:prstGeom prst="rect">
                      <a:avLst/>
                    </a:prstGeom>
                    <a:noFill/>
                    <a:ln>
                      <a:noFill/>
                    </a:ln>
                  </pic:spPr>
                </pic:pic>
              </a:graphicData>
            </a:graphic>
          </wp:inline>
        </w:drawing>
      </w:r>
    </w:p>
    <w:p>
      <w:pPr>
        <w:rPr>
          <w:rFonts w:cstheme="minorHAnsi"/>
        </w:rPr>
      </w:pPr>
      <w:r>
        <w:rPr>
          <w:rFonts w:cstheme="minorHAnsi"/>
        </w:rPr>
        <w:t>Mr. R.J.Gamesby</w:t>
      </w:r>
    </w:p>
    <w:p>
      <w:pPr>
        <w:rPr>
          <w:rFonts w:cstheme="minorHAnsi"/>
        </w:rPr>
      </w:pPr>
    </w:p>
    <w:p>
      <w:pPr>
        <w:rPr>
          <w:rFonts w:cstheme="minorHAnsi"/>
        </w:rPr>
      </w:pPr>
      <w:bookmarkStart w:id="0" w:name="_GoBack"/>
      <w:bookmarkEnd w:id="0"/>
    </w:p>
    <w:p>
      <w:pPr>
        <w:rPr>
          <w:rFonts w:cstheme="minorHAnsi"/>
          <w:b/>
          <w:sz w:val="20"/>
          <w:szCs w:val="20"/>
          <w:u w:val="single"/>
        </w:rPr>
      </w:pPr>
    </w:p>
    <w:p>
      <w:pPr>
        <w:jc w:val="center"/>
        <w:rPr>
          <w:rFonts w:cstheme="minorHAnsi"/>
          <w:b/>
          <w:sz w:val="20"/>
          <w:szCs w:val="20"/>
          <w:u w:val="single"/>
        </w:rPr>
      </w:pPr>
      <w:r>
        <w:rPr>
          <w:rFonts w:cstheme="minorHAnsi"/>
          <w:noProof/>
          <w:sz w:val="20"/>
          <w:szCs w:val="20"/>
          <w:lang w:eastAsia="en-GB"/>
        </w:rPr>
        <w:lastRenderedPageBreak/>
        <w:drawing>
          <wp:anchor distT="0" distB="0" distL="114300" distR="114300" simplePos="0" relativeHeight="251658752" behindDoc="1" locked="0" layoutInCell="1" allowOverlap="1">
            <wp:simplePos x="0" y="0"/>
            <wp:positionH relativeFrom="column">
              <wp:posOffset>78105</wp:posOffset>
            </wp:positionH>
            <wp:positionV relativeFrom="paragraph">
              <wp:posOffset>-187960</wp:posOffset>
            </wp:positionV>
            <wp:extent cx="6477000" cy="786765"/>
            <wp:effectExtent l="0" t="0" r="0" b="0"/>
            <wp:wrapTight wrapText="bothSides">
              <wp:wrapPolygon edited="0">
                <wp:start x="0" y="0"/>
                <wp:lineTo x="0" y="20920"/>
                <wp:lineTo x="21536" y="20920"/>
                <wp:lineTo x="21536" y="0"/>
                <wp:lineTo x="0" y="0"/>
              </wp:wrapPolygon>
            </wp:wrapTight>
            <wp:docPr id="1" name="Picture 1"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sz w:val="20"/>
          <w:szCs w:val="20"/>
          <w:u w:val="single"/>
        </w:rPr>
        <w:t>Year 11 into 12 Transition Day - Geography</w:t>
      </w:r>
    </w:p>
    <w:p>
      <w:pPr>
        <w:pStyle w:val="NormalWeb"/>
        <w:rPr>
          <w:rStyle w:val="Strong"/>
          <w:rFonts w:asciiTheme="minorHAnsi" w:hAnsiTheme="minorHAnsi" w:cstheme="minorHAnsi"/>
          <w:b w:val="0"/>
          <w:i/>
          <w:sz w:val="20"/>
          <w:szCs w:val="20"/>
        </w:rPr>
      </w:pPr>
      <w:r>
        <w:rPr>
          <w:rFonts w:asciiTheme="minorHAnsi" w:hAnsiTheme="minorHAnsi" w:cstheme="minorHAnsi"/>
          <w:sz w:val="20"/>
          <w:szCs w:val="20"/>
        </w:rPr>
        <w:t>Welcome to Geography!  Geography is an amazing subject that informs us about our planet and that can open many doors to you.  The Geography department at St Mary’s is progressive, helps students get good results and are dedicated to the promotion of the subject and the success and enjoyment of the students.</w:t>
      </w:r>
      <w:r>
        <w:rPr>
          <w:rFonts w:asciiTheme="minorHAnsi" w:hAnsiTheme="minorHAnsi" w:cstheme="minorHAnsi"/>
          <w:sz w:val="20"/>
          <w:szCs w:val="20"/>
        </w:rPr>
        <w:br/>
      </w:r>
    </w:p>
    <w:p>
      <w:pPr>
        <w:pStyle w:val="NormalWeb"/>
        <w:rPr>
          <w:rFonts w:asciiTheme="minorHAnsi" w:hAnsiTheme="minorHAnsi" w:cstheme="minorHAnsi"/>
          <w:b/>
          <w:i/>
          <w:sz w:val="20"/>
          <w:szCs w:val="20"/>
        </w:rPr>
      </w:pPr>
      <w:r>
        <w:rPr>
          <w:rStyle w:val="Strong"/>
          <w:rFonts w:asciiTheme="minorHAnsi" w:hAnsiTheme="minorHAnsi" w:cstheme="minorHAnsi"/>
          <w:b w:val="0"/>
          <w:i/>
          <w:sz w:val="20"/>
          <w:szCs w:val="20"/>
        </w:rPr>
        <w:t xml:space="preserve">Geography is highly valued by universities as an A Level choice. </w:t>
      </w:r>
      <w:hyperlink r:id="rId7" w:tgtFrame="_blank" w:history="1">
        <w:r>
          <w:rPr>
            <w:rStyle w:val="Strong"/>
            <w:rFonts w:asciiTheme="minorHAnsi" w:hAnsiTheme="minorHAnsi" w:cstheme="minorHAnsi"/>
            <w:b w:val="0"/>
            <w:i/>
            <w:sz w:val="20"/>
            <w:szCs w:val="20"/>
          </w:rPr>
          <w:t>The Russell Group report</w:t>
        </w:r>
      </w:hyperlink>
      <w:r>
        <w:rPr>
          <w:rStyle w:val="Strong"/>
          <w:rFonts w:asciiTheme="minorHAnsi" w:hAnsiTheme="minorHAnsi" w:cstheme="minorHAnsi"/>
          <w:b w:val="0"/>
          <w:i/>
          <w:sz w:val="20"/>
          <w:szCs w:val="20"/>
        </w:rPr>
        <w:t xml:space="preserve"> published in 2017 names geography as one of the eight facilitating subjects. This is a subject most likely to be required or preferred for entry to degree courses and choosing facilitating subjects will keep more options open to you at university.</w:t>
      </w:r>
      <w:r>
        <w:rPr>
          <w:rFonts w:asciiTheme="minorHAnsi" w:hAnsiTheme="minorHAnsi" w:cstheme="minorHAnsi"/>
          <w:b/>
          <w:bCs/>
          <w:color w:val="FFFFFF"/>
          <w:sz w:val="20"/>
          <w:szCs w:val="20"/>
        </w:rPr>
        <w:t xml:space="preserve"> </w:t>
      </w:r>
    </w:p>
    <w:p>
      <w:pPr>
        <w:pStyle w:val="NormalWeb"/>
        <w:rPr>
          <w:rFonts w:asciiTheme="minorHAnsi" w:hAnsiTheme="minorHAnsi" w:cstheme="minorHAnsi"/>
          <w:sz w:val="20"/>
          <w:szCs w:val="20"/>
        </w:rPr>
      </w:pPr>
      <w:r>
        <w:rPr>
          <w:rFonts w:asciiTheme="minorHAnsi" w:hAnsiTheme="minorHAnsi" w:cstheme="minorHAnsi"/>
          <w:sz w:val="20"/>
          <w:szCs w:val="20"/>
        </w:rPr>
        <w:t xml:space="preserve">Your A Level geography course will cover both the physical and human environments and the complex interaction of processes that shape our world. It will also show the applied side of the subject - how human intervention affects the environment and how people adapt and mitigate the effects of processes on their environment. This is complex and dynamic and varies from place to place depending on people’s resources, technology and culture. There is plenty of room for discussion and extended research, which will help you become an independent thinker and learner. By the time you get to your exams, you will be able to show your understanding of a range of opinions and be able to illustrate your answers with case studies from local, national and international examples </w:t>
      </w:r>
    </w:p>
    <w:p>
      <w:pPr>
        <w:pStyle w:val="NormalWeb"/>
        <w:rPr>
          <w:rFonts w:asciiTheme="minorHAnsi" w:hAnsiTheme="minorHAnsi" w:cstheme="minorHAnsi"/>
          <w:sz w:val="20"/>
          <w:szCs w:val="20"/>
        </w:rPr>
      </w:pPr>
      <w:r>
        <w:rPr>
          <w:rFonts w:asciiTheme="minorHAnsi" w:hAnsiTheme="minorHAnsi" w:cstheme="minorHAnsi"/>
          <w:b/>
          <w:bCs/>
          <w:noProof/>
          <w:color w:val="FFFFFF"/>
          <w:sz w:val="20"/>
          <w:szCs w:val="20"/>
        </w:rPr>
        <w:drawing>
          <wp:anchor distT="0" distB="0" distL="114300" distR="114300" simplePos="0" relativeHeight="251656704" behindDoc="1" locked="0" layoutInCell="1" allowOverlap="1">
            <wp:simplePos x="0" y="0"/>
            <wp:positionH relativeFrom="column">
              <wp:posOffset>4366895</wp:posOffset>
            </wp:positionH>
            <wp:positionV relativeFrom="paragraph">
              <wp:posOffset>565150</wp:posOffset>
            </wp:positionV>
            <wp:extent cx="2223770" cy="1508125"/>
            <wp:effectExtent l="0" t="0" r="5080" b="0"/>
            <wp:wrapTight wrapText="bothSides">
              <wp:wrapPolygon edited="0">
                <wp:start x="0" y="0"/>
                <wp:lineTo x="0" y="21282"/>
                <wp:lineTo x="21464" y="21282"/>
                <wp:lineTo x="21464" y="0"/>
                <wp:lineTo x="0" y="0"/>
              </wp:wrapPolygon>
            </wp:wrapTight>
            <wp:docPr id="19" name="Picture 19" descr="We Love Geography - just admit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 Love Geography - just admit 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3770"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sz w:val="20"/>
          <w:szCs w:val="20"/>
        </w:rPr>
        <w:t xml:space="preserve">Geography combines well with both arts and science subjects. You may already be thinking ahead to potential university and career choices. It is therefore worth bearing in mind that geography is a broad based subject that really fits well for your future progression. For example, for careers in sustainability and green issues, urban regeneration, energy supply, retail location, managing the effects of hazards and climate change geography is an obvious choice. For careers in the world of business, an understanding of global economics forms an important part of geography. If you are thinking of a career in law, human rights, international relations or welfare then geography gives you the opportunity to consider relevant issues such as; how do we measure development? What are the consequences of migration on societies? If you are aiming at a future course in Medicine or Vet Med then geography is a good choice to give your A Level options the breadth that universities like as you will gain a clear understanding of how the environment affects health and survival of people, animals and ecosystems as well as enhancing your skills of writing essays and extended reports.  </w:t>
      </w:r>
    </w:p>
    <w:p>
      <w:pPr>
        <w:pStyle w:val="NormalWeb"/>
        <w:rPr>
          <w:rFonts w:asciiTheme="minorHAnsi" w:hAnsiTheme="minorHAnsi" w:cstheme="minorHAnsi"/>
          <w:sz w:val="20"/>
          <w:szCs w:val="20"/>
        </w:rPr>
      </w:pPr>
      <w:r>
        <w:rPr>
          <w:rFonts w:asciiTheme="minorHAnsi" w:hAnsiTheme="minorHAnsi" w:cstheme="minorHAnsi"/>
          <w:sz w:val="20"/>
          <w:szCs w:val="20"/>
        </w:rPr>
        <w:t>Of course many A Level students do not yet have a clear idea of what kind of career they might want to pursue so if this is you then remember that  geography as an A level gives you the chance to keep your options open as it covers both arts and science components. It is quite likely that when you choose geography your classmates will all be doing different combinations of A Level subjects – this adds to the interest when it comes to discussions on issues, as everyone will have very different ways of thinking and expressing their opinions.</w:t>
      </w:r>
    </w:p>
    <w:p>
      <w:pPr>
        <w:pStyle w:val="NormalWeb"/>
        <w:rPr>
          <w:rFonts w:asciiTheme="minorHAnsi" w:hAnsiTheme="minorHAnsi" w:cstheme="minorHAnsi"/>
          <w:sz w:val="20"/>
          <w:szCs w:val="20"/>
        </w:rPr>
      </w:pPr>
      <w:r>
        <w:rPr>
          <w:rFonts w:asciiTheme="minorHAnsi" w:hAnsiTheme="minorHAnsi" w:cstheme="minorHAnsi"/>
          <w:sz w:val="20"/>
          <w:szCs w:val="20"/>
        </w:rPr>
        <w:t xml:space="preserve">To get a top grade you will need to read around the subject in newspapers and through magazine and internet articles. TV and radio documentaries are a rich source of current issues too. </w:t>
      </w:r>
    </w:p>
    <w:p>
      <w:pPr>
        <w:pStyle w:val="NormalWeb"/>
        <w:rPr>
          <w:rFonts w:asciiTheme="minorHAnsi" w:hAnsiTheme="minorHAnsi" w:cstheme="minorHAnsi"/>
          <w:sz w:val="20"/>
          <w:szCs w:val="20"/>
        </w:rPr>
      </w:pPr>
      <w:r>
        <w:rPr>
          <w:rFonts w:asciiTheme="minorHAnsi" w:hAnsiTheme="minorHAnsi" w:cstheme="minorHAnsi"/>
          <w:sz w:val="20"/>
          <w:szCs w:val="20"/>
        </w:rPr>
        <w:t>Fieldwork will be an essential part of your A Level course. You may even get to go on a residential trip to experience a very different environment to the one where you live, for example, you may visit the Lake District.</w:t>
      </w:r>
    </w:p>
    <w:p>
      <w:pPr>
        <w:jc w:val="center"/>
        <w:rPr>
          <w:rFonts w:cstheme="minorHAnsi"/>
          <w:b/>
          <w:szCs w:val="20"/>
          <w:u w:val="single"/>
        </w:rPr>
      </w:pPr>
    </w:p>
    <w:p>
      <w:pPr>
        <w:jc w:val="center"/>
        <w:rPr>
          <w:rFonts w:ascii="Kristen ITC" w:hAnsi="Kristen ITC"/>
          <w:b/>
          <w:szCs w:val="20"/>
          <w:u w:val="single"/>
        </w:rPr>
      </w:pPr>
    </w:p>
    <w:p>
      <w:pPr>
        <w:jc w:val="center"/>
        <w:rPr>
          <w:rFonts w:ascii="Kristen ITC" w:hAnsi="Kristen ITC"/>
          <w:b/>
          <w:szCs w:val="20"/>
          <w:u w:val="single"/>
        </w:rPr>
      </w:pPr>
    </w:p>
    <w:p>
      <w:pPr>
        <w:jc w:val="center"/>
        <w:rPr>
          <w:rFonts w:ascii="Kristen ITC" w:hAnsi="Kristen ITC"/>
          <w:b/>
          <w:szCs w:val="20"/>
          <w:u w:val="single"/>
        </w:rPr>
      </w:pPr>
    </w:p>
    <w:p>
      <w:pPr>
        <w:jc w:val="center"/>
        <w:rPr>
          <w:rFonts w:ascii="Kristen ITC" w:hAnsi="Kristen ITC"/>
          <w:b/>
          <w:szCs w:val="20"/>
          <w:u w:val="single"/>
        </w:rPr>
      </w:pPr>
    </w:p>
    <w:p>
      <w:pPr>
        <w:jc w:val="center"/>
        <w:rPr>
          <w:rFonts w:cstheme="minorHAnsi"/>
          <w:b/>
          <w:szCs w:val="20"/>
          <w:u w:val="single"/>
        </w:rPr>
      </w:pPr>
    </w:p>
    <w:p>
      <w:pPr>
        <w:jc w:val="center"/>
        <w:rPr>
          <w:rFonts w:cstheme="minorHAnsi"/>
          <w:b/>
          <w:szCs w:val="20"/>
          <w:u w:val="single"/>
        </w:rPr>
      </w:pPr>
      <w:r>
        <w:rPr>
          <w:rFonts w:cstheme="minorHAnsi"/>
          <w:b/>
          <w:szCs w:val="20"/>
          <w:u w:val="single"/>
        </w:rPr>
        <w:t>Transition work</w:t>
      </w:r>
    </w:p>
    <w:p>
      <w:pPr>
        <w:rPr>
          <w:rFonts w:cstheme="minorHAnsi"/>
          <w:sz w:val="18"/>
          <w:szCs w:val="20"/>
        </w:rPr>
      </w:pPr>
      <w:r>
        <w:rPr>
          <w:rFonts w:cstheme="minorHAnsi"/>
          <w:sz w:val="18"/>
          <w:szCs w:val="20"/>
        </w:rPr>
        <w:t>To give you the best possible start to AS level, and to really help you with the transition from GCSE to AS level we have prepared some summer work for you.</w:t>
      </w:r>
    </w:p>
    <w:p>
      <w:pPr>
        <w:rPr>
          <w:rFonts w:cstheme="minorHAnsi"/>
          <w:b/>
          <w:sz w:val="18"/>
          <w:szCs w:val="20"/>
          <w:u w:val="single"/>
        </w:rPr>
      </w:pPr>
      <w:r>
        <w:rPr>
          <w:rFonts w:cstheme="minorHAnsi"/>
          <w:b/>
          <w:sz w:val="18"/>
          <w:szCs w:val="20"/>
          <w:u w:val="single"/>
        </w:rPr>
        <w:t>You must;</w:t>
      </w:r>
    </w:p>
    <w:p>
      <w:pPr>
        <w:rPr>
          <w:rFonts w:cstheme="minorHAnsi"/>
          <w:sz w:val="18"/>
          <w:szCs w:val="20"/>
        </w:rPr>
      </w:pPr>
      <w:r>
        <w:rPr>
          <w:rFonts w:cstheme="minorHAnsi"/>
          <w:sz w:val="18"/>
          <w:szCs w:val="20"/>
        </w:rPr>
        <w:t>Complete the independent preparation sheets on the topics of water and carbon cycles and urbanisation using the photocopied reading resources provided.</w:t>
      </w:r>
    </w:p>
    <w:p>
      <w:pPr>
        <w:rPr>
          <w:rFonts w:cstheme="minorHAnsi"/>
          <w:b/>
          <w:sz w:val="18"/>
          <w:szCs w:val="20"/>
          <w:u w:val="single"/>
        </w:rPr>
      </w:pPr>
      <w:r>
        <w:rPr>
          <w:rFonts w:cstheme="minorHAnsi"/>
          <w:b/>
          <w:sz w:val="18"/>
          <w:szCs w:val="20"/>
          <w:u w:val="single"/>
        </w:rPr>
        <w:t>You should;</w:t>
      </w:r>
    </w:p>
    <w:p>
      <w:pPr>
        <w:rPr>
          <w:rFonts w:cstheme="minorHAnsi"/>
          <w:sz w:val="18"/>
          <w:szCs w:val="20"/>
        </w:rPr>
      </w:pPr>
      <w:r>
        <w:rPr>
          <w:rFonts w:cstheme="minorHAnsi"/>
          <w:sz w:val="18"/>
          <w:szCs w:val="20"/>
        </w:rPr>
        <w:t>Complete the chart on the qualities needed to be a brilliant geographer;</w:t>
      </w:r>
    </w:p>
    <w:tbl>
      <w:tblPr>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5"/>
        <w:gridCol w:w="2803"/>
        <w:gridCol w:w="2800"/>
        <w:gridCol w:w="2797"/>
      </w:tblGrid>
      <w:tr>
        <w:trPr>
          <w:trHeight w:val="184"/>
        </w:trPr>
        <w:tc>
          <w:tcPr>
            <w:tcW w:w="1845" w:type="dxa"/>
          </w:tcPr>
          <w:p>
            <w:pPr>
              <w:spacing w:after="0" w:line="240" w:lineRule="auto"/>
              <w:jc w:val="center"/>
              <w:rPr>
                <w:rFonts w:cstheme="minorHAnsi"/>
                <w:b/>
                <w:sz w:val="16"/>
                <w:szCs w:val="16"/>
                <w:u w:val="single"/>
              </w:rPr>
            </w:pPr>
            <w:r>
              <w:rPr>
                <w:rFonts w:cstheme="minorHAnsi"/>
                <w:b/>
                <w:sz w:val="16"/>
                <w:szCs w:val="16"/>
                <w:u w:val="single"/>
              </w:rPr>
              <w:t>Key areas</w:t>
            </w:r>
          </w:p>
        </w:tc>
        <w:tc>
          <w:tcPr>
            <w:tcW w:w="2803" w:type="dxa"/>
            <w:shd w:val="clear" w:color="auto" w:fill="EAF1DD" w:themeFill="accent3" w:themeFillTint="33"/>
          </w:tcPr>
          <w:p>
            <w:pPr>
              <w:spacing w:after="0" w:line="240" w:lineRule="auto"/>
              <w:jc w:val="center"/>
              <w:rPr>
                <w:rFonts w:cstheme="minorHAnsi"/>
                <w:b/>
                <w:sz w:val="16"/>
                <w:szCs w:val="16"/>
                <w:u w:val="single"/>
              </w:rPr>
            </w:pPr>
            <w:r>
              <w:rPr>
                <w:rFonts w:cstheme="minorHAnsi"/>
                <w:b/>
                <w:sz w:val="16"/>
                <w:szCs w:val="16"/>
                <w:u w:val="single"/>
              </w:rPr>
              <w:t>A</w:t>
            </w:r>
          </w:p>
        </w:tc>
        <w:tc>
          <w:tcPr>
            <w:tcW w:w="2800" w:type="dxa"/>
            <w:shd w:val="clear" w:color="auto" w:fill="FFFF66"/>
          </w:tcPr>
          <w:p>
            <w:pPr>
              <w:spacing w:after="0" w:line="240" w:lineRule="auto"/>
              <w:jc w:val="center"/>
              <w:rPr>
                <w:rFonts w:cstheme="minorHAnsi"/>
                <w:b/>
                <w:sz w:val="16"/>
                <w:szCs w:val="16"/>
                <w:u w:val="single"/>
              </w:rPr>
            </w:pPr>
            <w:r>
              <w:rPr>
                <w:rFonts w:cstheme="minorHAnsi"/>
                <w:b/>
                <w:sz w:val="16"/>
                <w:szCs w:val="16"/>
                <w:u w:val="single"/>
              </w:rPr>
              <w:t>B</w:t>
            </w:r>
          </w:p>
        </w:tc>
        <w:tc>
          <w:tcPr>
            <w:tcW w:w="2797" w:type="dxa"/>
            <w:shd w:val="clear" w:color="auto" w:fill="E5B8B7" w:themeFill="accent2" w:themeFillTint="66"/>
          </w:tcPr>
          <w:p>
            <w:pPr>
              <w:spacing w:after="0" w:line="240" w:lineRule="auto"/>
              <w:jc w:val="center"/>
              <w:rPr>
                <w:rFonts w:cstheme="minorHAnsi"/>
                <w:b/>
                <w:sz w:val="16"/>
                <w:szCs w:val="16"/>
                <w:u w:val="single"/>
              </w:rPr>
            </w:pPr>
            <w:r>
              <w:rPr>
                <w:rFonts w:cstheme="minorHAnsi"/>
                <w:b/>
                <w:sz w:val="16"/>
                <w:szCs w:val="16"/>
                <w:u w:val="single"/>
              </w:rPr>
              <w:t>C</w:t>
            </w:r>
          </w:p>
        </w:tc>
      </w:tr>
      <w:tr>
        <w:trPr>
          <w:trHeight w:val="599"/>
        </w:trPr>
        <w:tc>
          <w:tcPr>
            <w:tcW w:w="1845" w:type="dxa"/>
          </w:tcPr>
          <w:p>
            <w:pPr>
              <w:spacing w:after="0" w:line="240" w:lineRule="auto"/>
              <w:jc w:val="center"/>
              <w:rPr>
                <w:rFonts w:cstheme="minorHAnsi"/>
                <w:sz w:val="16"/>
                <w:szCs w:val="16"/>
              </w:rPr>
            </w:pPr>
            <w:r>
              <w:rPr>
                <w:rFonts w:cstheme="minorHAnsi"/>
                <w:sz w:val="16"/>
                <w:szCs w:val="16"/>
              </w:rPr>
              <w:t xml:space="preserve">Class work (concentration, focus on task, standard) </w:t>
            </w:r>
          </w:p>
        </w:tc>
        <w:tc>
          <w:tcPr>
            <w:tcW w:w="2803" w:type="dxa"/>
            <w:shd w:val="clear" w:color="auto" w:fill="EAF1DD" w:themeFill="accent3" w:themeFillTint="33"/>
          </w:tcPr>
          <w:p>
            <w:pPr>
              <w:spacing w:after="0" w:line="240" w:lineRule="auto"/>
              <w:jc w:val="center"/>
              <w:rPr>
                <w:rFonts w:cstheme="minorHAnsi"/>
                <w:sz w:val="16"/>
                <w:szCs w:val="16"/>
              </w:rPr>
            </w:pPr>
          </w:p>
        </w:tc>
        <w:tc>
          <w:tcPr>
            <w:tcW w:w="2800" w:type="dxa"/>
            <w:shd w:val="clear" w:color="auto" w:fill="FFFF66"/>
          </w:tcPr>
          <w:p>
            <w:pPr>
              <w:spacing w:after="0" w:line="240" w:lineRule="auto"/>
              <w:jc w:val="center"/>
              <w:rPr>
                <w:rFonts w:cstheme="minorHAnsi"/>
                <w:sz w:val="16"/>
                <w:szCs w:val="16"/>
              </w:rPr>
            </w:pPr>
          </w:p>
        </w:tc>
        <w:tc>
          <w:tcPr>
            <w:tcW w:w="2797" w:type="dxa"/>
            <w:shd w:val="clear" w:color="auto" w:fill="E5B8B7" w:themeFill="accent2" w:themeFillTint="66"/>
          </w:tcPr>
          <w:p>
            <w:pPr>
              <w:spacing w:after="0" w:line="240" w:lineRule="auto"/>
              <w:jc w:val="center"/>
              <w:rPr>
                <w:rFonts w:cstheme="minorHAnsi"/>
                <w:color w:val="FFFFFF"/>
                <w:sz w:val="16"/>
                <w:szCs w:val="16"/>
              </w:rPr>
            </w:pPr>
          </w:p>
        </w:tc>
      </w:tr>
      <w:tr>
        <w:trPr>
          <w:trHeight w:val="599"/>
        </w:trPr>
        <w:tc>
          <w:tcPr>
            <w:tcW w:w="1845" w:type="dxa"/>
          </w:tcPr>
          <w:p>
            <w:pPr>
              <w:spacing w:after="0" w:line="240" w:lineRule="auto"/>
              <w:jc w:val="center"/>
              <w:rPr>
                <w:rFonts w:cstheme="minorHAnsi"/>
                <w:sz w:val="16"/>
                <w:szCs w:val="16"/>
              </w:rPr>
            </w:pPr>
            <w:r>
              <w:rPr>
                <w:rFonts w:cstheme="minorHAnsi"/>
                <w:sz w:val="16"/>
                <w:szCs w:val="16"/>
              </w:rPr>
              <w:t>Homework (time, presentation, length, references)</w:t>
            </w:r>
          </w:p>
        </w:tc>
        <w:tc>
          <w:tcPr>
            <w:tcW w:w="2803" w:type="dxa"/>
            <w:shd w:val="clear" w:color="auto" w:fill="EAF1DD" w:themeFill="accent3" w:themeFillTint="33"/>
          </w:tcPr>
          <w:p>
            <w:pPr>
              <w:spacing w:after="0" w:line="240" w:lineRule="auto"/>
              <w:jc w:val="center"/>
              <w:rPr>
                <w:rFonts w:cstheme="minorHAnsi"/>
                <w:sz w:val="16"/>
                <w:szCs w:val="16"/>
              </w:rPr>
            </w:pPr>
          </w:p>
        </w:tc>
        <w:tc>
          <w:tcPr>
            <w:tcW w:w="2800" w:type="dxa"/>
            <w:shd w:val="clear" w:color="auto" w:fill="FFFF66"/>
          </w:tcPr>
          <w:p>
            <w:pPr>
              <w:spacing w:after="0" w:line="240" w:lineRule="auto"/>
              <w:jc w:val="center"/>
              <w:rPr>
                <w:rFonts w:cstheme="minorHAnsi"/>
                <w:sz w:val="16"/>
                <w:szCs w:val="16"/>
              </w:rPr>
            </w:pPr>
          </w:p>
        </w:tc>
        <w:tc>
          <w:tcPr>
            <w:tcW w:w="2797" w:type="dxa"/>
            <w:shd w:val="clear" w:color="auto" w:fill="E5B8B7" w:themeFill="accent2" w:themeFillTint="66"/>
          </w:tcPr>
          <w:p>
            <w:pPr>
              <w:spacing w:after="0" w:line="240" w:lineRule="auto"/>
              <w:jc w:val="center"/>
              <w:rPr>
                <w:rFonts w:cstheme="minorHAnsi"/>
                <w:color w:val="FFFFFF"/>
                <w:sz w:val="16"/>
                <w:szCs w:val="16"/>
              </w:rPr>
            </w:pPr>
          </w:p>
        </w:tc>
      </w:tr>
      <w:tr>
        <w:trPr>
          <w:trHeight w:val="568"/>
        </w:trPr>
        <w:tc>
          <w:tcPr>
            <w:tcW w:w="1845" w:type="dxa"/>
          </w:tcPr>
          <w:p>
            <w:pPr>
              <w:spacing w:after="0" w:line="240" w:lineRule="auto"/>
              <w:jc w:val="center"/>
              <w:rPr>
                <w:rFonts w:cstheme="minorHAnsi"/>
                <w:sz w:val="16"/>
                <w:szCs w:val="16"/>
              </w:rPr>
            </w:pPr>
            <w:r>
              <w:rPr>
                <w:rFonts w:cstheme="minorHAnsi"/>
                <w:sz w:val="16"/>
                <w:szCs w:val="16"/>
              </w:rPr>
              <w:t>Extended writing</w:t>
            </w:r>
          </w:p>
        </w:tc>
        <w:tc>
          <w:tcPr>
            <w:tcW w:w="2803" w:type="dxa"/>
            <w:shd w:val="clear" w:color="auto" w:fill="EAF1DD" w:themeFill="accent3" w:themeFillTint="33"/>
          </w:tcPr>
          <w:p>
            <w:pPr>
              <w:spacing w:after="0" w:line="240" w:lineRule="auto"/>
              <w:jc w:val="center"/>
              <w:rPr>
                <w:rFonts w:cstheme="minorHAnsi"/>
                <w:sz w:val="16"/>
                <w:szCs w:val="16"/>
              </w:rPr>
            </w:pPr>
          </w:p>
          <w:p>
            <w:pPr>
              <w:spacing w:after="0" w:line="240" w:lineRule="auto"/>
              <w:jc w:val="center"/>
              <w:rPr>
                <w:rFonts w:cstheme="minorHAnsi"/>
                <w:sz w:val="16"/>
                <w:szCs w:val="16"/>
              </w:rPr>
            </w:pPr>
          </w:p>
          <w:p>
            <w:pPr>
              <w:spacing w:after="0" w:line="240" w:lineRule="auto"/>
              <w:jc w:val="center"/>
              <w:rPr>
                <w:rFonts w:cstheme="minorHAnsi"/>
                <w:sz w:val="16"/>
                <w:szCs w:val="16"/>
              </w:rPr>
            </w:pPr>
          </w:p>
        </w:tc>
        <w:tc>
          <w:tcPr>
            <w:tcW w:w="2800" w:type="dxa"/>
            <w:shd w:val="clear" w:color="auto" w:fill="FFFF66"/>
          </w:tcPr>
          <w:p>
            <w:pPr>
              <w:spacing w:after="0" w:line="240" w:lineRule="auto"/>
              <w:jc w:val="center"/>
              <w:rPr>
                <w:rFonts w:cstheme="minorHAnsi"/>
                <w:sz w:val="16"/>
                <w:szCs w:val="16"/>
              </w:rPr>
            </w:pPr>
          </w:p>
        </w:tc>
        <w:tc>
          <w:tcPr>
            <w:tcW w:w="2797" w:type="dxa"/>
            <w:shd w:val="clear" w:color="auto" w:fill="E5B8B7" w:themeFill="accent2" w:themeFillTint="66"/>
          </w:tcPr>
          <w:p>
            <w:pPr>
              <w:spacing w:after="0" w:line="240" w:lineRule="auto"/>
              <w:jc w:val="center"/>
              <w:rPr>
                <w:rFonts w:cstheme="minorHAnsi"/>
                <w:color w:val="FFFFFF"/>
                <w:sz w:val="16"/>
                <w:szCs w:val="16"/>
              </w:rPr>
            </w:pPr>
          </w:p>
        </w:tc>
      </w:tr>
      <w:tr>
        <w:trPr>
          <w:trHeight w:val="584"/>
        </w:trPr>
        <w:tc>
          <w:tcPr>
            <w:tcW w:w="1845" w:type="dxa"/>
          </w:tcPr>
          <w:p>
            <w:pPr>
              <w:spacing w:after="0" w:line="240" w:lineRule="auto"/>
              <w:jc w:val="center"/>
              <w:rPr>
                <w:rFonts w:cstheme="minorHAnsi"/>
                <w:sz w:val="16"/>
                <w:szCs w:val="16"/>
              </w:rPr>
            </w:pPr>
            <w:r>
              <w:rPr>
                <w:rFonts w:cstheme="minorHAnsi"/>
                <w:sz w:val="16"/>
                <w:szCs w:val="16"/>
              </w:rPr>
              <w:t>Independent Learning</w:t>
            </w:r>
          </w:p>
        </w:tc>
        <w:tc>
          <w:tcPr>
            <w:tcW w:w="2803" w:type="dxa"/>
            <w:shd w:val="clear" w:color="auto" w:fill="EAF1DD" w:themeFill="accent3" w:themeFillTint="33"/>
          </w:tcPr>
          <w:p>
            <w:pPr>
              <w:spacing w:after="0" w:line="240" w:lineRule="auto"/>
              <w:jc w:val="center"/>
              <w:rPr>
                <w:rFonts w:cstheme="minorHAnsi"/>
                <w:sz w:val="16"/>
                <w:szCs w:val="16"/>
              </w:rPr>
            </w:pPr>
          </w:p>
          <w:p>
            <w:pPr>
              <w:spacing w:after="0" w:line="240" w:lineRule="auto"/>
              <w:jc w:val="center"/>
              <w:rPr>
                <w:rFonts w:cstheme="minorHAnsi"/>
                <w:sz w:val="16"/>
                <w:szCs w:val="16"/>
              </w:rPr>
            </w:pPr>
          </w:p>
          <w:p>
            <w:pPr>
              <w:spacing w:after="0" w:line="240" w:lineRule="auto"/>
              <w:jc w:val="center"/>
              <w:rPr>
                <w:rFonts w:cstheme="minorHAnsi"/>
                <w:sz w:val="16"/>
                <w:szCs w:val="16"/>
              </w:rPr>
            </w:pPr>
          </w:p>
        </w:tc>
        <w:tc>
          <w:tcPr>
            <w:tcW w:w="2800" w:type="dxa"/>
            <w:shd w:val="clear" w:color="auto" w:fill="FFFF66"/>
          </w:tcPr>
          <w:p>
            <w:pPr>
              <w:spacing w:after="0" w:line="240" w:lineRule="auto"/>
              <w:jc w:val="center"/>
              <w:rPr>
                <w:rFonts w:cstheme="minorHAnsi"/>
                <w:sz w:val="16"/>
                <w:szCs w:val="16"/>
              </w:rPr>
            </w:pPr>
          </w:p>
        </w:tc>
        <w:tc>
          <w:tcPr>
            <w:tcW w:w="2797" w:type="dxa"/>
            <w:shd w:val="clear" w:color="auto" w:fill="E5B8B7" w:themeFill="accent2" w:themeFillTint="66"/>
          </w:tcPr>
          <w:p>
            <w:pPr>
              <w:spacing w:after="0" w:line="240" w:lineRule="auto"/>
              <w:jc w:val="center"/>
              <w:rPr>
                <w:rFonts w:cstheme="minorHAnsi"/>
                <w:color w:val="FFFFFF"/>
                <w:sz w:val="16"/>
                <w:szCs w:val="16"/>
              </w:rPr>
            </w:pPr>
          </w:p>
        </w:tc>
      </w:tr>
      <w:tr>
        <w:trPr>
          <w:trHeight w:val="799"/>
        </w:trPr>
        <w:tc>
          <w:tcPr>
            <w:tcW w:w="1845" w:type="dxa"/>
          </w:tcPr>
          <w:p>
            <w:pPr>
              <w:spacing w:after="0" w:line="240" w:lineRule="auto"/>
              <w:jc w:val="center"/>
              <w:rPr>
                <w:rFonts w:cstheme="minorHAnsi"/>
                <w:sz w:val="16"/>
                <w:szCs w:val="16"/>
              </w:rPr>
            </w:pPr>
            <w:r>
              <w:rPr>
                <w:rFonts w:cstheme="minorHAnsi"/>
                <w:sz w:val="16"/>
                <w:szCs w:val="16"/>
              </w:rPr>
              <w:t>Preparation for lessons (prior reading, equipment, textbooks)</w:t>
            </w:r>
          </w:p>
        </w:tc>
        <w:tc>
          <w:tcPr>
            <w:tcW w:w="2803" w:type="dxa"/>
            <w:shd w:val="clear" w:color="auto" w:fill="EAF1DD" w:themeFill="accent3" w:themeFillTint="33"/>
          </w:tcPr>
          <w:p>
            <w:pPr>
              <w:spacing w:after="0" w:line="240" w:lineRule="auto"/>
              <w:jc w:val="center"/>
              <w:rPr>
                <w:rFonts w:cstheme="minorHAnsi"/>
                <w:sz w:val="16"/>
                <w:szCs w:val="16"/>
              </w:rPr>
            </w:pPr>
          </w:p>
        </w:tc>
        <w:tc>
          <w:tcPr>
            <w:tcW w:w="2800" w:type="dxa"/>
            <w:shd w:val="clear" w:color="auto" w:fill="FFFF66"/>
          </w:tcPr>
          <w:p>
            <w:pPr>
              <w:spacing w:after="0" w:line="240" w:lineRule="auto"/>
              <w:jc w:val="center"/>
              <w:rPr>
                <w:rFonts w:cstheme="minorHAnsi"/>
                <w:sz w:val="16"/>
                <w:szCs w:val="16"/>
              </w:rPr>
            </w:pPr>
          </w:p>
        </w:tc>
        <w:tc>
          <w:tcPr>
            <w:tcW w:w="2797" w:type="dxa"/>
            <w:shd w:val="clear" w:color="auto" w:fill="E5B8B7" w:themeFill="accent2" w:themeFillTint="66"/>
          </w:tcPr>
          <w:p>
            <w:pPr>
              <w:spacing w:after="0" w:line="240" w:lineRule="auto"/>
              <w:jc w:val="center"/>
              <w:rPr>
                <w:rFonts w:cstheme="minorHAnsi"/>
                <w:color w:val="FFFFFF"/>
                <w:sz w:val="16"/>
                <w:szCs w:val="16"/>
              </w:rPr>
            </w:pPr>
          </w:p>
        </w:tc>
      </w:tr>
      <w:tr>
        <w:trPr>
          <w:trHeight w:val="799"/>
        </w:trPr>
        <w:tc>
          <w:tcPr>
            <w:tcW w:w="1845" w:type="dxa"/>
          </w:tcPr>
          <w:p>
            <w:pPr>
              <w:spacing w:after="0" w:line="240" w:lineRule="auto"/>
              <w:jc w:val="center"/>
              <w:rPr>
                <w:rFonts w:cstheme="minorHAnsi"/>
                <w:sz w:val="16"/>
                <w:szCs w:val="16"/>
              </w:rPr>
            </w:pPr>
            <w:r>
              <w:rPr>
                <w:rFonts w:cstheme="minorHAnsi"/>
                <w:sz w:val="16"/>
                <w:szCs w:val="16"/>
              </w:rPr>
              <w:t>Participation in lessons</w:t>
            </w:r>
          </w:p>
        </w:tc>
        <w:tc>
          <w:tcPr>
            <w:tcW w:w="2803" w:type="dxa"/>
            <w:shd w:val="clear" w:color="auto" w:fill="EAF1DD" w:themeFill="accent3" w:themeFillTint="33"/>
          </w:tcPr>
          <w:p>
            <w:pPr>
              <w:spacing w:after="0" w:line="240" w:lineRule="auto"/>
              <w:jc w:val="center"/>
              <w:rPr>
                <w:rFonts w:cstheme="minorHAnsi"/>
                <w:sz w:val="16"/>
                <w:szCs w:val="16"/>
              </w:rPr>
            </w:pPr>
          </w:p>
          <w:p>
            <w:pPr>
              <w:spacing w:after="0" w:line="240" w:lineRule="auto"/>
              <w:jc w:val="center"/>
              <w:rPr>
                <w:rFonts w:cstheme="minorHAnsi"/>
                <w:sz w:val="16"/>
                <w:szCs w:val="16"/>
              </w:rPr>
            </w:pPr>
          </w:p>
          <w:p>
            <w:pPr>
              <w:spacing w:after="0" w:line="240" w:lineRule="auto"/>
              <w:jc w:val="center"/>
              <w:rPr>
                <w:rFonts w:cstheme="minorHAnsi"/>
                <w:sz w:val="16"/>
                <w:szCs w:val="16"/>
              </w:rPr>
            </w:pPr>
          </w:p>
          <w:p>
            <w:pPr>
              <w:spacing w:after="0" w:line="240" w:lineRule="auto"/>
              <w:jc w:val="center"/>
              <w:rPr>
                <w:rFonts w:cstheme="minorHAnsi"/>
                <w:sz w:val="16"/>
                <w:szCs w:val="16"/>
              </w:rPr>
            </w:pPr>
          </w:p>
        </w:tc>
        <w:tc>
          <w:tcPr>
            <w:tcW w:w="2800" w:type="dxa"/>
            <w:shd w:val="clear" w:color="auto" w:fill="FFFF66"/>
          </w:tcPr>
          <w:p>
            <w:pPr>
              <w:spacing w:after="0" w:line="240" w:lineRule="auto"/>
              <w:jc w:val="center"/>
              <w:rPr>
                <w:rFonts w:cstheme="minorHAnsi"/>
                <w:sz w:val="16"/>
                <w:szCs w:val="16"/>
              </w:rPr>
            </w:pPr>
          </w:p>
        </w:tc>
        <w:tc>
          <w:tcPr>
            <w:tcW w:w="2797" w:type="dxa"/>
            <w:shd w:val="clear" w:color="auto" w:fill="E5B8B7" w:themeFill="accent2" w:themeFillTint="66"/>
          </w:tcPr>
          <w:p>
            <w:pPr>
              <w:spacing w:after="0" w:line="240" w:lineRule="auto"/>
              <w:jc w:val="center"/>
              <w:rPr>
                <w:rFonts w:cstheme="minorHAnsi"/>
                <w:color w:val="FFFFFF"/>
                <w:sz w:val="16"/>
                <w:szCs w:val="16"/>
              </w:rPr>
            </w:pPr>
          </w:p>
        </w:tc>
      </w:tr>
      <w:tr>
        <w:trPr>
          <w:trHeight w:val="799"/>
        </w:trPr>
        <w:tc>
          <w:tcPr>
            <w:tcW w:w="1845" w:type="dxa"/>
          </w:tcPr>
          <w:p>
            <w:pPr>
              <w:spacing w:after="0" w:line="240" w:lineRule="auto"/>
              <w:jc w:val="center"/>
              <w:rPr>
                <w:rFonts w:cstheme="minorHAnsi"/>
                <w:sz w:val="16"/>
                <w:szCs w:val="16"/>
              </w:rPr>
            </w:pPr>
            <w:r>
              <w:rPr>
                <w:rFonts w:cstheme="minorHAnsi"/>
                <w:sz w:val="16"/>
                <w:szCs w:val="16"/>
              </w:rPr>
              <w:t>Revision</w:t>
            </w:r>
          </w:p>
        </w:tc>
        <w:tc>
          <w:tcPr>
            <w:tcW w:w="2803" w:type="dxa"/>
            <w:shd w:val="clear" w:color="auto" w:fill="EAF1DD" w:themeFill="accent3" w:themeFillTint="33"/>
          </w:tcPr>
          <w:p>
            <w:pPr>
              <w:spacing w:after="0" w:line="240" w:lineRule="auto"/>
              <w:jc w:val="center"/>
              <w:rPr>
                <w:rFonts w:cstheme="minorHAnsi"/>
                <w:sz w:val="16"/>
                <w:szCs w:val="16"/>
              </w:rPr>
            </w:pPr>
          </w:p>
          <w:p>
            <w:pPr>
              <w:spacing w:after="0" w:line="240" w:lineRule="auto"/>
              <w:jc w:val="center"/>
              <w:rPr>
                <w:rFonts w:cstheme="minorHAnsi"/>
                <w:sz w:val="16"/>
                <w:szCs w:val="16"/>
              </w:rPr>
            </w:pPr>
          </w:p>
          <w:p>
            <w:pPr>
              <w:spacing w:after="0" w:line="240" w:lineRule="auto"/>
              <w:jc w:val="center"/>
              <w:rPr>
                <w:rFonts w:cstheme="minorHAnsi"/>
                <w:sz w:val="16"/>
                <w:szCs w:val="16"/>
              </w:rPr>
            </w:pPr>
          </w:p>
          <w:p>
            <w:pPr>
              <w:spacing w:after="0" w:line="240" w:lineRule="auto"/>
              <w:jc w:val="center"/>
              <w:rPr>
                <w:rFonts w:cstheme="minorHAnsi"/>
                <w:sz w:val="16"/>
                <w:szCs w:val="16"/>
              </w:rPr>
            </w:pPr>
          </w:p>
        </w:tc>
        <w:tc>
          <w:tcPr>
            <w:tcW w:w="2800" w:type="dxa"/>
            <w:shd w:val="clear" w:color="auto" w:fill="FFFF66"/>
          </w:tcPr>
          <w:p>
            <w:pPr>
              <w:spacing w:after="0" w:line="240" w:lineRule="auto"/>
              <w:jc w:val="center"/>
              <w:rPr>
                <w:rFonts w:cstheme="minorHAnsi"/>
                <w:sz w:val="16"/>
                <w:szCs w:val="16"/>
              </w:rPr>
            </w:pPr>
          </w:p>
        </w:tc>
        <w:tc>
          <w:tcPr>
            <w:tcW w:w="2797" w:type="dxa"/>
            <w:shd w:val="clear" w:color="auto" w:fill="E5B8B7" w:themeFill="accent2" w:themeFillTint="66"/>
          </w:tcPr>
          <w:p>
            <w:pPr>
              <w:spacing w:after="0" w:line="240" w:lineRule="auto"/>
              <w:jc w:val="center"/>
              <w:rPr>
                <w:rFonts w:cstheme="minorHAnsi"/>
                <w:color w:val="FFFFFF"/>
                <w:sz w:val="16"/>
                <w:szCs w:val="16"/>
              </w:rPr>
            </w:pPr>
          </w:p>
        </w:tc>
      </w:tr>
      <w:tr>
        <w:trPr>
          <w:trHeight w:val="599"/>
        </w:trPr>
        <w:tc>
          <w:tcPr>
            <w:tcW w:w="1845" w:type="dxa"/>
          </w:tcPr>
          <w:p>
            <w:pPr>
              <w:spacing w:after="0" w:line="240" w:lineRule="auto"/>
              <w:jc w:val="center"/>
              <w:rPr>
                <w:rFonts w:cstheme="minorHAnsi"/>
                <w:sz w:val="16"/>
                <w:szCs w:val="16"/>
              </w:rPr>
            </w:pPr>
            <w:r>
              <w:rPr>
                <w:rFonts w:cstheme="minorHAnsi"/>
                <w:sz w:val="16"/>
                <w:szCs w:val="16"/>
              </w:rPr>
              <w:t>Out of class hours learning</w:t>
            </w:r>
          </w:p>
        </w:tc>
        <w:tc>
          <w:tcPr>
            <w:tcW w:w="2803" w:type="dxa"/>
            <w:shd w:val="clear" w:color="auto" w:fill="EAF1DD" w:themeFill="accent3" w:themeFillTint="33"/>
          </w:tcPr>
          <w:p>
            <w:pPr>
              <w:spacing w:after="0" w:line="240" w:lineRule="auto"/>
              <w:jc w:val="center"/>
              <w:rPr>
                <w:rFonts w:cstheme="minorHAnsi"/>
                <w:sz w:val="16"/>
                <w:szCs w:val="16"/>
              </w:rPr>
            </w:pPr>
          </w:p>
          <w:p>
            <w:pPr>
              <w:spacing w:after="0" w:line="240" w:lineRule="auto"/>
              <w:jc w:val="center"/>
              <w:rPr>
                <w:rFonts w:cstheme="minorHAnsi"/>
                <w:sz w:val="16"/>
                <w:szCs w:val="16"/>
              </w:rPr>
            </w:pPr>
          </w:p>
          <w:p>
            <w:pPr>
              <w:spacing w:after="0" w:line="240" w:lineRule="auto"/>
              <w:jc w:val="center"/>
              <w:rPr>
                <w:rFonts w:cstheme="minorHAnsi"/>
                <w:sz w:val="16"/>
                <w:szCs w:val="16"/>
              </w:rPr>
            </w:pPr>
          </w:p>
        </w:tc>
        <w:tc>
          <w:tcPr>
            <w:tcW w:w="2800" w:type="dxa"/>
            <w:shd w:val="clear" w:color="auto" w:fill="FFFF66"/>
          </w:tcPr>
          <w:p>
            <w:pPr>
              <w:spacing w:after="0" w:line="240" w:lineRule="auto"/>
              <w:jc w:val="center"/>
              <w:rPr>
                <w:rFonts w:cstheme="minorHAnsi"/>
                <w:sz w:val="16"/>
                <w:szCs w:val="16"/>
              </w:rPr>
            </w:pPr>
          </w:p>
        </w:tc>
        <w:tc>
          <w:tcPr>
            <w:tcW w:w="2797" w:type="dxa"/>
            <w:shd w:val="clear" w:color="auto" w:fill="E5B8B7" w:themeFill="accent2" w:themeFillTint="66"/>
          </w:tcPr>
          <w:p>
            <w:pPr>
              <w:spacing w:after="0" w:line="240" w:lineRule="auto"/>
              <w:jc w:val="center"/>
              <w:rPr>
                <w:rFonts w:cstheme="minorHAnsi"/>
                <w:color w:val="FFFFFF"/>
                <w:sz w:val="16"/>
                <w:szCs w:val="16"/>
              </w:rPr>
            </w:pPr>
          </w:p>
        </w:tc>
      </w:tr>
    </w:tbl>
    <w:p>
      <w:pPr>
        <w:rPr>
          <w:rFonts w:cstheme="minorHAnsi"/>
          <w:sz w:val="20"/>
          <w:szCs w:val="20"/>
        </w:rPr>
      </w:pPr>
      <w:r>
        <w:rPr>
          <w:rFonts w:cstheme="minorHAnsi"/>
          <w:noProof/>
          <w:lang w:eastAsia="en-GB"/>
        </w:rPr>
        <mc:AlternateContent>
          <mc:Choice Requires="wpg">
            <w:drawing>
              <wp:anchor distT="0" distB="0" distL="114300" distR="114300" simplePos="0" relativeHeight="251655680" behindDoc="0" locked="0" layoutInCell="1" allowOverlap="1">
                <wp:simplePos x="0" y="0"/>
                <wp:positionH relativeFrom="column">
                  <wp:posOffset>608965</wp:posOffset>
                </wp:positionH>
                <wp:positionV relativeFrom="paragraph">
                  <wp:posOffset>226695</wp:posOffset>
                </wp:positionV>
                <wp:extent cx="5743575" cy="446405"/>
                <wp:effectExtent l="0" t="0" r="28575" b="1079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3575" cy="446405"/>
                          <a:chOff x="1590" y="7845"/>
                          <a:chExt cx="11640" cy="703"/>
                        </a:xfrm>
                      </wpg:grpSpPr>
                      <wps:wsp>
                        <wps:cNvPr id="15" name="Text Box 15"/>
                        <wps:cNvSpPr txBox="1">
                          <a:spLocks noChangeArrowheads="1"/>
                        </wps:cNvSpPr>
                        <wps:spPr bwMode="auto">
                          <a:xfrm>
                            <a:off x="11606" y="7845"/>
                            <a:ext cx="1624" cy="703"/>
                          </a:xfrm>
                          <a:prstGeom prst="rect">
                            <a:avLst/>
                          </a:prstGeom>
                          <a:solidFill>
                            <a:srgbClr val="FFFFFF"/>
                          </a:solidFill>
                          <a:ln w="9525">
                            <a:solidFill>
                              <a:srgbClr val="000000"/>
                            </a:solidFill>
                            <a:miter lim="800000"/>
                            <a:headEnd/>
                            <a:tailEnd/>
                          </a:ln>
                        </wps:spPr>
                        <wps:txbx>
                          <w:txbxContent>
                            <w:p>
                              <w:pPr>
                                <w:shd w:val="clear" w:color="auto" w:fill="E5B8B7" w:themeFill="accent2" w:themeFillTint="66"/>
                                <w:jc w:val="center"/>
                                <w:rPr>
                                  <w:sz w:val="16"/>
                                  <w:szCs w:val="16"/>
                                </w:rPr>
                              </w:pPr>
                              <w:r>
                                <w:rPr>
                                  <w:sz w:val="16"/>
                                  <w:szCs w:val="16"/>
                                </w:rPr>
                                <w:t>Unacceptable</w:t>
                              </w:r>
                            </w:p>
                          </w:txbxContent>
                        </wps:txbx>
                        <wps:bodyPr rot="0" vert="horz" wrap="square" lIns="91440" tIns="45720" rIns="91440" bIns="45720" anchor="t" anchorCtr="0" upright="1">
                          <a:noAutofit/>
                        </wps:bodyPr>
                      </wps:wsp>
                      <wps:wsp>
                        <wps:cNvPr id="16" name="Text Box 16"/>
                        <wps:cNvSpPr txBox="1">
                          <a:spLocks noChangeArrowheads="1"/>
                        </wps:cNvSpPr>
                        <wps:spPr bwMode="auto">
                          <a:xfrm>
                            <a:off x="6626" y="7845"/>
                            <a:ext cx="1624" cy="703"/>
                          </a:xfrm>
                          <a:prstGeom prst="rect">
                            <a:avLst/>
                          </a:prstGeom>
                          <a:solidFill>
                            <a:srgbClr val="FFFFFF"/>
                          </a:solidFill>
                          <a:ln w="9525">
                            <a:solidFill>
                              <a:srgbClr val="000000"/>
                            </a:solidFill>
                            <a:miter lim="800000"/>
                            <a:headEnd/>
                            <a:tailEnd/>
                          </a:ln>
                        </wps:spPr>
                        <wps:txbx>
                          <w:txbxContent>
                            <w:p>
                              <w:pPr>
                                <w:shd w:val="clear" w:color="auto" w:fill="FFFF66"/>
                                <w:jc w:val="center"/>
                                <w:rPr>
                                  <w:sz w:val="16"/>
                                  <w:szCs w:val="16"/>
                                </w:rPr>
                              </w:pPr>
                              <w:r>
                                <w:rPr>
                                  <w:sz w:val="16"/>
                                  <w:szCs w:val="16"/>
                                </w:rPr>
                                <w:t>Acceptable</w:t>
                              </w:r>
                            </w:p>
                          </w:txbxContent>
                        </wps:txbx>
                        <wps:bodyPr rot="0" vert="horz" wrap="square" lIns="91440" tIns="45720" rIns="91440" bIns="45720" anchor="t" anchorCtr="0" upright="1">
                          <a:noAutofit/>
                        </wps:bodyPr>
                      </wps:wsp>
                      <wps:wsp>
                        <wps:cNvPr id="17" name="Text Box 17"/>
                        <wps:cNvSpPr txBox="1">
                          <a:spLocks noChangeArrowheads="1"/>
                        </wps:cNvSpPr>
                        <wps:spPr bwMode="auto">
                          <a:xfrm>
                            <a:off x="1590" y="7845"/>
                            <a:ext cx="1624" cy="703"/>
                          </a:xfrm>
                          <a:prstGeom prst="rect">
                            <a:avLst/>
                          </a:prstGeom>
                          <a:solidFill>
                            <a:srgbClr val="FFFFFF"/>
                          </a:solidFill>
                          <a:ln w="9525">
                            <a:solidFill>
                              <a:srgbClr val="000000"/>
                            </a:solidFill>
                            <a:miter lim="800000"/>
                            <a:headEnd/>
                            <a:tailEnd/>
                          </a:ln>
                        </wps:spPr>
                        <wps:txbx>
                          <w:txbxContent>
                            <w:p>
                              <w:pPr>
                                <w:shd w:val="clear" w:color="auto" w:fill="D6E3BC" w:themeFill="accent3" w:themeFillTint="66"/>
                                <w:jc w:val="center"/>
                                <w:rPr>
                                  <w:sz w:val="16"/>
                                  <w:szCs w:val="16"/>
                                </w:rPr>
                              </w:pPr>
                              <w:r>
                                <w:rPr>
                                  <w:sz w:val="16"/>
                                  <w:szCs w:val="16"/>
                                </w:rPr>
                                <w:t>Ideal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47.95pt;margin-top:17.85pt;width:452.25pt;height:35.15pt;z-index:251655680" coordorigin="1590,7845" coordsize="1164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">
                <v:shapetype id="_x0000_t202" coordsize="21600,21600" o:spt="202" path="m,l,21600r21600,l21600,xe">
                  <v:stroke joinstyle="miter"/>
                  <v:path gradientshapeok="t" o:connecttype="rect"/>
                </v:shapetype>
                <v:shape id="Text Box 15" o:spid="_x0000_s1027" type="#_x0000_t202" style="position:absolute;left:11606;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pPr>
                          <w:shd w:val="clear" w:color="auto" w:fill="E5B8B7" w:themeFill="accent2" w:themeFillTint="66"/>
                          <w:jc w:val="center"/>
                          <w:rPr>
                            <w:sz w:val="16"/>
                            <w:szCs w:val="16"/>
                          </w:rPr>
                        </w:pPr>
                        <w:r>
                          <w:rPr>
                            <w:sz w:val="16"/>
                            <w:szCs w:val="16"/>
                          </w:rPr>
                          <w:t>Unacceptable</w:t>
                        </w:r>
                      </w:p>
                    </w:txbxContent>
                  </v:textbox>
                </v:shape>
                <v:shape id="Text Box 16" o:spid="_x0000_s1028" type="#_x0000_t202" style="position:absolute;left:6626;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pPr>
                          <w:shd w:val="clear" w:color="auto" w:fill="FFFF66"/>
                          <w:jc w:val="center"/>
                          <w:rPr>
                            <w:sz w:val="16"/>
                            <w:szCs w:val="16"/>
                          </w:rPr>
                        </w:pPr>
                        <w:r>
                          <w:rPr>
                            <w:sz w:val="16"/>
                            <w:szCs w:val="16"/>
                          </w:rPr>
                          <w:t>Acceptable</w:t>
                        </w:r>
                      </w:p>
                    </w:txbxContent>
                  </v:textbox>
                </v:shape>
                <v:shape id="Text Box 17" o:spid="_x0000_s1029" type="#_x0000_t202" style="position:absolute;left:1590;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pPr>
                          <w:shd w:val="clear" w:color="auto" w:fill="D6E3BC" w:themeFill="accent3" w:themeFillTint="66"/>
                          <w:jc w:val="center"/>
                          <w:rPr>
                            <w:sz w:val="16"/>
                            <w:szCs w:val="16"/>
                          </w:rPr>
                        </w:pPr>
                        <w:r>
                          <w:rPr>
                            <w:sz w:val="16"/>
                            <w:szCs w:val="16"/>
                          </w:rPr>
                          <w:t>Ideal</w:t>
                        </w:r>
                      </w:p>
                    </w:txbxContent>
                  </v:textbox>
                </v:shape>
              </v:group>
            </w:pict>
          </mc:Fallback>
        </mc:AlternateContent>
      </w:r>
    </w:p>
    <w:p>
      <w:pPr>
        <w:jc w:val="center"/>
        <w:rPr>
          <w:rFonts w:cstheme="minorHAnsi"/>
          <w:b/>
          <w:u w:val="single"/>
        </w:rPr>
      </w:pPr>
    </w:p>
    <w:p>
      <w:pPr>
        <w:rPr>
          <w:rFonts w:cstheme="minorHAnsi"/>
          <w:b/>
          <w:sz w:val="18"/>
          <w:szCs w:val="20"/>
          <w:u w:val="single"/>
        </w:rPr>
      </w:pPr>
    </w:p>
    <w:p>
      <w:pPr>
        <w:rPr>
          <w:rFonts w:cstheme="minorHAnsi"/>
          <w:b/>
          <w:sz w:val="18"/>
          <w:szCs w:val="20"/>
          <w:u w:val="single"/>
        </w:rPr>
      </w:pPr>
      <w:r>
        <w:rPr>
          <w:rFonts w:cstheme="minorHAnsi"/>
          <w:noProof/>
          <w:sz w:val="18"/>
          <w:szCs w:val="20"/>
          <w:lang w:eastAsia="en-GB"/>
        </w:rPr>
        <mc:AlternateContent>
          <mc:Choice Requires="wpg">
            <w:drawing>
              <wp:anchor distT="0" distB="0" distL="114300" distR="114300" simplePos="0" relativeHeight="251654656" behindDoc="0" locked="0" layoutInCell="1" allowOverlap="1">
                <wp:simplePos x="0" y="0"/>
                <wp:positionH relativeFrom="column">
                  <wp:posOffset>1966595</wp:posOffset>
                </wp:positionH>
                <wp:positionV relativeFrom="paragraph">
                  <wp:posOffset>7117080</wp:posOffset>
                </wp:positionV>
                <wp:extent cx="7391400" cy="446405"/>
                <wp:effectExtent l="6350" t="7620" r="12700"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446405"/>
                          <a:chOff x="1590" y="7845"/>
                          <a:chExt cx="11640" cy="703"/>
                        </a:xfrm>
                      </wpg:grpSpPr>
                      <wps:wsp>
                        <wps:cNvPr id="11" name="Text Box 11"/>
                        <wps:cNvSpPr txBox="1">
                          <a:spLocks noChangeArrowheads="1"/>
                        </wps:cNvSpPr>
                        <wps:spPr bwMode="auto">
                          <a:xfrm>
                            <a:off x="11606" y="7845"/>
                            <a:ext cx="1624" cy="703"/>
                          </a:xfrm>
                          <a:prstGeom prst="rect">
                            <a:avLst/>
                          </a:prstGeom>
                          <a:solidFill>
                            <a:srgbClr val="FFFFFF"/>
                          </a:solidFill>
                          <a:ln w="9525">
                            <a:solidFill>
                              <a:srgbClr val="000000"/>
                            </a:solidFill>
                            <a:miter lim="800000"/>
                            <a:headEnd/>
                            <a:tailEnd/>
                          </a:ln>
                        </wps:spPr>
                        <wps:txbx>
                          <w:txbxContent>
                            <w:p>
                              <w:pPr>
                                <w:shd w:val="clear" w:color="auto" w:fill="FF0000"/>
                                <w:jc w:val="center"/>
                              </w:pPr>
                              <w:r>
                                <w:t>Unacceptable</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6626" y="7845"/>
                            <a:ext cx="1624" cy="703"/>
                          </a:xfrm>
                          <a:prstGeom prst="rect">
                            <a:avLst/>
                          </a:prstGeom>
                          <a:solidFill>
                            <a:srgbClr val="FFFFFF"/>
                          </a:solidFill>
                          <a:ln w="9525">
                            <a:solidFill>
                              <a:srgbClr val="000000"/>
                            </a:solidFill>
                            <a:miter lim="800000"/>
                            <a:headEnd/>
                            <a:tailEnd/>
                          </a:ln>
                        </wps:spPr>
                        <wps:txbx>
                          <w:txbxContent>
                            <w:p>
                              <w:pPr>
                                <w:shd w:val="clear" w:color="auto" w:fill="FFFF00"/>
                                <w:jc w:val="center"/>
                              </w:pPr>
                              <w:r>
                                <w:t>Acceptable</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1590" y="7845"/>
                            <a:ext cx="1624" cy="703"/>
                          </a:xfrm>
                          <a:prstGeom prst="rect">
                            <a:avLst/>
                          </a:prstGeom>
                          <a:solidFill>
                            <a:srgbClr val="FFFFFF"/>
                          </a:solidFill>
                          <a:ln w="9525">
                            <a:solidFill>
                              <a:srgbClr val="000000"/>
                            </a:solidFill>
                            <a:miter lim="800000"/>
                            <a:headEnd/>
                            <a:tailEnd/>
                          </a:ln>
                        </wps:spPr>
                        <wps:txbx>
                          <w:txbxContent>
                            <w:p>
                              <w:pPr>
                                <w:shd w:val="clear" w:color="auto" w:fill="00FF00"/>
                                <w:jc w:val="center"/>
                              </w:pPr>
                              <w:r>
                                <w:t>Ideal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30" style="position:absolute;margin-left:154.85pt;margin-top:560.4pt;width:582pt;height:35.15pt;z-index:251654656" coordorigin="1590,7845" coordsize="1164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">
                <v:shape id="Text Box 11" o:spid="_x0000_s1031" type="#_x0000_t202" style="position:absolute;left:11606;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pPr>
                          <w:shd w:val="clear" w:color="auto" w:fill="FF0000"/>
                          <w:jc w:val="center"/>
                        </w:pPr>
                        <w:r>
                          <w:t>Unacceptable</w:t>
                        </w:r>
                      </w:p>
                    </w:txbxContent>
                  </v:textbox>
                </v:shape>
                <v:shape id="Text Box 12" o:spid="_x0000_s1032" type="#_x0000_t202" style="position:absolute;left:6626;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pPr>
                          <w:shd w:val="clear" w:color="auto" w:fill="FFFF00"/>
                          <w:jc w:val="center"/>
                        </w:pPr>
                        <w:r>
                          <w:t>Acceptable</w:t>
                        </w:r>
                      </w:p>
                    </w:txbxContent>
                  </v:textbox>
                </v:shape>
                <v:shape id="Text Box 13" o:spid="_x0000_s1033" type="#_x0000_t202" style="position:absolute;left:1590;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pPr>
                          <w:shd w:val="clear" w:color="auto" w:fill="00FF00"/>
                          <w:jc w:val="center"/>
                        </w:pPr>
                        <w:r>
                          <w:t>Ideal</w:t>
                        </w:r>
                      </w:p>
                    </w:txbxContent>
                  </v:textbox>
                </v:shape>
              </v:group>
            </w:pict>
          </mc:Fallback>
        </mc:AlternateContent>
      </w:r>
      <w:r>
        <w:rPr>
          <w:rFonts w:cstheme="minorHAnsi"/>
          <w:noProof/>
          <w:sz w:val="18"/>
          <w:szCs w:val="20"/>
          <w:lang w:eastAsia="en-GB"/>
        </w:rPr>
        <mc:AlternateContent>
          <mc:Choice Requires="wpg">
            <w:drawing>
              <wp:anchor distT="0" distB="0" distL="114300" distR="114300" simplePos="0" relativeHeight="251653632" behindDoc="0" locked="0" layoutInCell="1" allowOverlap="1">
                <wp:simplePos x="0" y="0"/>
                <wp:positionH relativeFrom="column">
                  <wp:posOffset>1966595</wp:posOffset>
                </wp:positionH>
                <wp:positionV relativeFrom="paragraph">
                  <wp:posOffset>7117080</wp:posOffset>
                </wp:positionV>
                <wp:extent cx="7391400" cy="446405"/>
                <wp:effectExtent l="6350" t="7620" r="12700" b="127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446405"/>
                          <a:chOff x="1590" y="7845"/>
                          <a:chExt cx="11640" cy="703"/>
                        </a:xfrm>
                      </wpg:grpSpPr>
                      <wps:wsp>
                        <wps:cNvPr id="7" name="Text Box 7"/>
                        <wps:cNvSpPr txBox="1">
                          <a:spLocks noChangeArrowheads="1"/>
                        </wps:cNvSpPr>
                        <wps:spPr bwMode="auto">
                          <a:xfrm>
                            <a:off x="11606" y="7845"/>
                            <a:ext cx="1624" cy="703"/>
                          </a:xfrm>
                          <a:prstGeom prst="rect">
                            <a:avLst/>
                          </a:prstGeom>
                          <a:solidFill>
                            <a:srgbClr val="FFFFFF"/>
                          </a:solidFill>
                          <a:ln w="9525">
                            <a:solidFill>
                              <a:srgbClr val="000000"/>
                            </a:solidFill>
                            <a:miter lim="800000"/>
                            <a:headEnd/>
                            <a:tailEnd/>
                          </a:ln>
                        </wps:spPr>
                        <wps:txbx>
                          <w:txbxContent>
                            <w:p>
                              <w:pPr>
                                <w:shd w:val="clear" w:color="auto" w:fill="FF0000"/>
                                <w:jc w:val="center"/>
                              </w:pPr>
                              <w:r>
                                <w:t>Unacceptable</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6626" y="7845"/>
                            <a:ext cx="1624" cy="703"/>
                          </a:xfrm>
                          <a:prstGeom prst="rect">
                            <a:avLst/>
                          </a:prstGeom>
                          <a:solidFill>
                            <a:srgbClr val="FFFFFF"/>
                          </a:solidFill>
                          <a:ln w="9525">
                            <a:solidFill>
                              <a:srgbClr val="000000"/>
                            </a:solidFill>
                            <a:miter lim="800000"/>
                            <a:headEnd/>
                            <a:tailEnd/>
                          </a:ln>
                        </wps:spPr>
                        <wps:txbx>
                          <w:txbxContent>
                            <w:p>
                              <w:pPr>
                                <w:shd w:val="clear" w:color="auto" w:fill="FFFF00"/>
                                <w:jc w:val="center"/>
                              </w:pPr>
                              <w:r>
                                <w:t>Acceptable</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1590" y="7845"/>
                            <a:ext cx="1624" cy="703"/>
                          </a:xfrm>
                          <a:prstGeom prst="rect">
                            <a:avLst/>
                          </a:prstGeom>
                          <a:solidFill>
                            <a:srgbClr val="FFFFFF"/>
                          </a:solidFill>
                          <a:ln w="9525">
                            <a:solidFill>
                              <a:srgbClr val="000000"/>
                            </a:solidFill>
                            <a:miter lim="800000"/>
                            <a:headEnd/>
                            <a:tailEnd/>
                          </a:ln>
                        </wps:spPr>
                        <wps:txbx>
                          <w:txbxContent>
                            <w:p>
                              <w:pPr>
                                <w:shd w:val="clear" w:color="auto" w:fill="00FF00"/>
                                <w:jc w:val="center"/>
                              </w:pPr>
                              <w:r>
                                <w:t>Ideal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34" style="position:absolute;margin-left:154.85pt;margin-top:560.4pt;width:582pt;height:35.15pt;z-index:251653632" coordorigin="1590,7845" coordsize="1164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">
                <v:shape id="Text Box 7" o:spid="_x0000_s1035" type="#_x0000_t202" style="position:absolute;left:11606;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pPr>
                          <w:shd w:val="clear" w:color="auto" w:fill="FF0000"/>
                          <w:jc w:val="center"/>
                        </w:pPr>
                        <w:r>
                          <w:t>Unacceptable</w:t>
                        </w:r>
                      </w:p>
                    </w:txbxContent>
                  </v:textbox>
                </v:shape>
                <v:shape id="Text Box 8" o:spid="_x0000_s1036" type="#_x0000_t202" style="position:absolute;left:6626;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pPr>
                          <w:shd w:val="clear" w:color="auto" w:fill="FFFF00"/>
                          <w:jc w:val="center"/>
                        </w:pPr>
                        <w:r>
                          <w:t>Acceptable</w:t>
                        </w:r>
                      </w:p>
                    </w:txbxContent>
                  </v:textbox>
                </v:shape>
                <v:shape id="Text Box 9" o:spid="_x0000_s1037" type="#_x0000_t202" style="position:absolute;left:1590;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pPr>
                          <w:shd w:val="clear" w:color="auto" w:fill="00FF00"/>
                          <w:jc w:val="center"/>
                        </w:pPr>
                        <w:r>
                          <w:t>Ideal</w:t>
                        </w:r>
                      </w:p>
                    </w:txbxContent>
                  </v:textbox>
                </v:shape>
              </v:group>
            </w:pict>
          </mc:Fallback>
        </mc:AlternateContent>
      </w:r>
      <w:r>
        <w:rPr>
          <w:rFonts w:cstheme="minorHAnsi"/>
          <w:noProof/>
          <w:sz w:val="18"/>
          <w:szCs w:val="20"/>
          <w:lang w:eastAsia="en-GB"/>
        </w:rPr>
        <mc:AlternateContent>
          <mc:Choice Requires="wpg">
            <w:drawing>
              <wp:anchor distT="0" distB="0" distL="114300" distR="114300" simplePos="0" relativeHeight="251652608" behindDoc="0" locked="0" layoutInCell="1" allowOverlap="1">
                <wp:simplePos x="0" y="0"/>
                <wp:positionH relativeFrom="column">
                  <wp:posOffset>1966595</wp:posOffset>
                </wp:positionH>
                <wp:positionV relativeFrom="paragraph">
                  <wp:posOffset>7117080</wp:posOffset>
                </wp:positionV>
                <wp:extent cx="7391400" cy="446405"/>
                <wp:effectExtent l="6350" t="7620" r="1270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0" cy="446405"/>
                          <a:chOff x="1590" y="7845"/>
                          <a:chExt cx="11640" cy="703"/>
                        </a:xfrm>
                      </wpg:grpSpPr>
                      <wps:wsp>
                        <wps:cNvPr id="3" name="Text Box 3"/>
                        <wps:cNvSpPr txBox="1">
                          <a:spLocks noChangeArrowheads="1"/>
                        </wps:cNvSpPr>
                        <wps:spPr bwMode="auto">
                          <a:xfrm>
                            <a:off x="11606" y="7845"/>
                            <a:ext cx="1624" cy="703"/>
                          </a:xfrm>
                          <a:prstGeom prst="rect">
                            <a:avLst/>
                          </a:prstGeom>
                          <a:solidFill>
                            <a:srgbClr val="FFFFFF"/>
                          </a:solidFill>
                          <a:ln w="9525">
                            <a:solidFill>
                              <a:srgbClr val="000000"/>
                            </a:solidFill>
                            <a:miter lim="800000"/>
                            <a:headEnd/>
                            <a:tailEnd/>
                          </a:ln>
                        </wps:spPr>
                        <wps:txbx>
                          <w:txbxContent>
                            <w:p>
                              <w:pPr>
                                <w:shd w:val="clear" w:color="auto" w:fill="FF0000"/>
                                <w:jc w:val="center"/>
                              </w:pPr>
                              <w:r>
                                <w:t>Unacceptable</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6626" y="7845"/>
                            <a:ext cx="1624" cy="703"/>
                          </a:xfrm>
                          <a:prstGeom prst="rect">
                            <a:avLst/>
                          </a:prstGeom>
                          <a:solidFill>
                            <a:srgbClr val="FFFFFF"/>
                          </a:solidFill>
                          <a:ln w="9525">
                            <a:solidFill>
                              <a:srgbClr val="000000"/>
                            </a:solidFill>
                            <a:miter lim="800000"/>
                            <a:headEnd/>
                            <a:tailEnd/>
                          </a:ln>
                        </wps:spPr>
                        <wps:txbx>
                          <w:txbxContent>
                            <w:p>
                              <w:pPr>
                                <w:shd w:val="clear" w:color="auto" w:fill="FFFF00"/>
                                <w:jc w:val="center"/>
                              </w:pPr>
                              <w:r>
                                <w:t>Acceptable</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1590" y="7845"/>
                            <a:ext cx="1624" cy="703"/>
                          </a:xfrm>
                          <a:prstGeom prst="rect">
                            <a:avLst/>
                          </a:prstGeom>
                          <a:solidFill>
                            <a:srgbClr val="FFFFFF"/>
                          </a:solidFill>
                          <a:ln w="9525">
                            <a:solidFill>
                              <a:srgbClr val="000000"/>
                            </a:solidFill>
                            <a:miter lim="800000"/>
                            <a:headEnd/>
                            <a:tailEnd/>
                          </a:ln>
                        </wps:spPr>
                        <wps:txbx>
                          <w:txbxContent>
                            <w:p>
                              <w:pPr>
                                <w:shd w:val="clear" w:color="auto" w:fill="00FF00"/>
                                <w:jc w:val="center"/>
                              </w:pPr>
                              <w:r>
                                <w:t>Ideal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38" style="position:absolute;margin-left:154.85pt;margin-top:560.4pt;width:582pt;height:35.15pt;z-index:251652608" coordorigin="1590,7845" coordsize="11640,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">
                <v:shape id="Text Box 3" o:spid="_x0000_s1039" type="#_x0000_t202" style="position:absolute;left:11606;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pPr>
                          <w:shd w:val="clear" w:color="auto" w:fill="FF0000"/>
                          <w:jc w:val="center"/>
                        </w:pPr>
                        <w:r>
                          <w:t>Unacceptable</w:t>
                        </w:r>
                      </w:p>
                    </w:txbxContent>
                  </v:textbox>
                </v:shape>
                <v:shape id="Text Box 4" o:spid="_x0000_s1040" type="#_x0000_t202" style="position:absolute;left:6626;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pPr>
                          <w:shd w:val="clear" w:color="auto" w:fill="FFFF00"/>
                          <w:jc w:val="center"/>
                        </w:pPr>
                        <w:r>
                          <w:t>Acceptable</w:t>
                        </w:r>
                      </w:p>
                    </w:txbxContent>
                  </v:textbox>
                </v:shape>
                <v:shape id="Text Box 5" o:spid="_x0000_s1041" type="#_x0000_t202" style="position:absolute;left:1590;top:7845;width:1624;height: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pPr>
                          <w:shd w:val="clear" w:color="auto" w:fill="00FF00"/>
                          <w:jc w:val="center"/>
                        </w:pPr>
                        <w:r>
                          <w:t>Ideal</w:t>
                        </w:r>
                      </w:p>
                    </w:txbxContent>
                  </v:textbox>
                </v:shape>
              </v:group>
            </w:pict>
          </mc:Fallback>
        </mc:AlternateContent>
      </w:r>
      <w:r>
        <w:rPr>
          <w:rFonts w:cstheme="minorHAnsi"/>
          <w:b/>
          <w:sz w:val="18"/>
          <w:szCs w:val="20"/>
          <w:u w:val="single"/>
        </w:rPr>
        <w:t>You could;</w:t>
      </w:r>
    </w:p>
    <w:p>
      <w:pPr>
        <w:rPr>
          <w:rFonts w:cstheme="minorHAnsi"/>
          <w:sz w:val="18"/>
          <w:szCs w:val="20"/>
        </w:rPr>
      </w:pPr>
      <w:r>
        <w:rPr>
          <w:rFonts w:cstheme="minorHAnsi"/>
          <w:sz w:val="18"/>
          <w:szCs w:val="20"/>
        </w:rPr>
        <w:t xml:space="preserve">Read and take notes on the website pages on </w:t>
      </w:r>
      <w:r>
        <w:rPr>
          <w:rFonts w:cstheme="minorHAnsi"/>
          <w:b/>
          <w:color w:val="0000FF"/>
          <w:sz w:val="18"/>
          <w:szCs w:val="20"/>
          <w:u w:val="single"/>
        </w:rPr>
        <w:t>htpp://www.coolgeography.co.uk</w:t>
      </w:r>
      <w:r>
        <w:rPr>
          <w:rFonts w:cstheme="minorHAnsi"/>
          <w:sz w:val="18"/>
          <w:szCs w:val="20"/>
        </w:rPr>
        <w:t xml:space="preserve"> in the A level section on the topics of the Water and Carbon cycles</w:t>
      </w:r>
    </w:p>
    <w:p>
      <w:pPr>
        <w:rPr>
          <w:rFonts w:cstheme="minorHAnsi"/>
          <w:sz w:val="18"/>
          <w:szCs w:val="20"/>
        </w:rPr>
      </w:pPr>
      <w:r>
        <w:rPr>
          <w:rFonts w:cstheme="minorHAnsi"/>
          <w:noProof/>
          <w:sz w:val="20"/>
          <w:szCs w:val="20"/>
          <w:lang w:eastAsia="en-GB"/>
        </w:rPr>
        <w:drawing>
          <wp:anchor distT="0" distB="0" distL="114300" distR="114300" simplePos="0" relativeHeight="251661824" behindDoc="1" locked="0" layoutInCell="1" allowOverlap="1">
            <wp:simplePos x="0" y="0"/>
            <wp:positionH relativeFrom="column">
              <wp:posOffset>2782619</wp:posOffset>
            </wp:positionH>
            <wp:positionV relativeFrom="paragraph">
              <wp:posOffset>14383</wp:posOffset>
            </wp:positionV>
            <wp:extent cx="1071880" cy="1027430"/>
            <wp:effectExtent l="0" t="0" r="0" b="1270"/>
            <wp:wrapTight wrapText="bothSides">
              <wp:wrapPolygon edited="0">
                <wp:start x="0" y="0"/>
                <wp:lineTo x="0" y="21226"/>
                <wp:lineTo x="21114" y="21226"/>
                <wp:lineTo x="211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1880" cy="1027430"/>
                    </a:xfrm>
                    <a:prstGeom prst="rect">
                      <a:avLst/>
                    </a:prstGeom>
                  </pic:spPr>
                </pic:pic>
              </a:graphicData>
            </a:graphic>
            <wp14:sizeRelH relativeFrom="page">
              <wp14:pctWidth>0</wp14:pctWidth>
            </wp14:sizeRelH>
            <wp14:sizeRelV relativeFrom="page">
              <wp14:pctHeight>0</wp14:pctHeight>
            </wp14:sizeRelV>
          </wp:anchor>
        </w:drawing>
      </w:r>
      <w:r>
        <w:rPr>
          <w:rFonts w:cstheme="minorHAnsi"/>
          <w:sz w:val="18"/>
          <w:szCs w:val="20"/>
        </w:rPr>
        <w:t>Good luck on the course!</w:t>
      </w:r>
    </w:p>
    <w:p>
      <w:pPr>
        <w:rPr>
          <w:rFonts w:cstheme="minorHAnsi"/>
          <w:sz w:val="18"/>
          <w:szCs w:val="20"/>
        </w:rPr>
      </w:pPr>
    </w:p>
    <w:p>
      <w:pPr>
        <w:rPr>
          <w:rFonts w:cstheme="minorHAnsi"/>
          <w:sz w:val="18"/>
          <w:szCs w:val="20"/>
        </w:rPr>
      </w:pPr>
    </w:p>
    <w:p>
      <w:pPr>
        <w:rPr>
          <w:rFonts w:cstheme="minorHAnsi"/>
          <w:sz w:val="18"/>
          <w:szCs w:val="20"/>
        </w:rPr>
      </w:pPr>
    </w:p>
    <w:p>
      <w:pPr>
        <w:rPr>
          <w:rFonts w:cstheme="minorHAnsi"/>
          <w:sz w:val="18"/>
          <w:szCs w:val="20"/>
        </w:rPr>
      </w:pPr>
    </w:p>
    <w:p>
      <w:pPr>
        <w:rPr>
          <w:rFonts w:ascii="Kristen ITC" w:hAnsi="Kristen ITC"/>
          <w:sz w:val="18"/>
          <w:szCs w:val="20"/>
        </w:rPr>
      </w:pPr>
    </w:p>
    <w:p>
      <w:pPr>
        <w:rPr>
          <w:rFonts w:ascii="Kristen ITC" w:hAnsi="Kristen ITC"/>
          <w:sz w:val="18"/>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3"/>
        <w:gridCol w:w="6068"/>
      </w:tblGrid>
      <w:tr>
        <w:trPr>
          <w:trHeight w:val="197"/>
        </w:trPr>
        <w:tc>
          <w:tcPr>
            <w:tcW w:w="4813" w:type="dxa"/>
          </w:tcPr>
          <w:p>
            <w:pPr>
              <w:spacing w:line="360" w:lineRule="auto"/>
              <w:rPr>
                <w:rFonts w:ascii="Arial" w:hAnsi="Arial" w:cs="Arial"/>
                <w:sz w:val="20"/>
              </w:rPr>
            </w:pPr>
            <w:r>
              <w:rPr>
                <w:rFonts w:ascii="Arial" w:hAnsi="Arial" w:cs="Arial"/>
                <w:sz w:val="20"/>
                <w:szCs w:val="20"/>
              </w:rPr>
              <w:lastRenderedPageBreak/>
              <w:t xml:space="preserve">Topic: Water Cycle – </w:t>
            </w:r>
            <w:r>
              <w:rPr>
                <w:rFonts w:ascii="Arial" w:hAnsi="Arial" w:cs="Arial"/>
                <w:sz w:val="20"/>
              </w:rPr>
              <w:t>The hydrological cycle is a system.</w:t>
            </w:r>
          </w:p>
        </w:tc>
        <w:tc>
          <w:tcPr>
            <w:tcW w:w="6068" w:type="dxa"/>
          </w:tcPr>
          <w:p>
            <w:pPr>
              <w:spacing w:line="360" w:lineRule="auto"/>
              <w:jc w:val="center"/>
              <w:rPr>
                <w:rFonts w:ascii="Arial" w:hAnsi="Arial" w:cs="Arial"/>
                <w:b/>
                <w:u w:val="single"/>
              </w:rPr>
            </w:pPr>
            <w:r>
              <w:rPr>
                <w:rFonts w:ascii="Arial" w:hAnsi="Arial" w:cs="Arial"/>
                <w:b/>
                <w:u w:val="single"/>
              </w:rPr>
              <w:t>Water and Carbon Cycle</w:t>
            </w:r>
          </w:p>
        </w:tc>
      </w:tr>
      <w:tr>
        <w:trPr>
          <w:trHeight w:val="394"/>
        </w:trPr>
        <w:tc>
          <w:tcPr>
            <w:tcW w:w="10881" w:type="dxa"/>
            <w:gridSpan w:val="2"/>
          </w:tcPr>
          <w:p>
            <w:pPr>
              <w:spacing w:line="360" w:lineRule="auto"/>
              <w:rPr>
                <w:rFonts w:ascii="Arial" w:hAnsi="Arial" w:cs="Arial"/>
                <w:sz w:val="20"/>
                <w:szCs w:val="20"/>
              </w:rPr>
            </w:pPr>
            <w:r>
              <w:rPr>
                <w:rFonts w:ascii="Arial" w:hAnsi="Arial" w:cs="Arial"/>
                <w:sz w:val="20"/>
                <w:szCs w:val="20"/>
              </w:rPr>
              <w:t>Reading: “AQA A-level Geography” Skinner et al. P2 to 3</w:t>
            </w:r>
          </w:p>
        </w:tc>
      </w:tr>
      <w:tr>
        <w:trPr>
          <w:trHeight w:val="2764"/>
        </w:trPr>
        <w:tc>
          <w:tcPr>
            <w:tcW w:w="10881" w:type="dxa"/>
            <w:gridSpan w:val="2"/>
          </w:tcPr>
          <w:p>
            <w:pPr>
              <w:spacing w:line="360" w:lineRule="auto"/>
              <w:rPr>
                <w:rFonts w:ascii="Arial" w:hAnsi="Arial" w:cs="Arial"/>
                <w:szCs w:val="20"/>
              </w:rPr>
            </w:pPr>
            <w:r>
              <w:rPr>
                <w:rFonts w:ascii="Arial" w:hAnsi="Arial" w:cs="Arial"/>
                <w:szCs w:val="20"/>
              </w:rPr>
              <w:t>Glossary:</w:t>
            </w:r>
          </w:p>
          <w:p>
            <w:pPr>
              <w:spacing w:line="360" w:lineRule="auto"/>
              <w:rPr>
                <w:rFonts w:ascii="Arial" w:hAnsi="Arial" w:cs="Arial"/>
                <w:szCs w:val="20"/>
              </w:rPr>
            </w:pPr>
            <w:r>
              <w:rPr>
                <w:rFonts w:ascii="Arial" w:hAnsi="Arial" w:cs="Arial"/>
                <w:szCs w:val="20"/>
              </w:rPr>
              <w:t xml:space="preserve">Hydrological cycle – </w:t>
            </w:r>
          </w:p>
          <w:p>
            <w:pPr>
              <w:spacing w:line="360" w:lineRule="auto"/>
              <w:rPr>
                <w:rFonts w:ascii="Arial" w:hAnsi="Arial" w:cs="Arial"/>
              </w:rPr>
            </w:pPr>
            <w:r>
              <w:rPr>
                <w:rFonts w:ascii="Arial" w:hAnsi="Arial" w:cs="Arial"/>
              </w:rPr>
              <w:t xml:space="preserve">Flow/transfer – </w:t>
            </w:r>
          </w:p>
          <w:p>
            <w:pPr>
              <w:spacing w:line="360" w:lineRule="auto"/>
              <w:rPr>
                <w:rFonts w:ascii="Arial" w:hAnsi="Arial" w:cs="Arial"/>
              </w:rPr>
            </w:pPr>
            <w:r>
              <w:rPr>
                <w:rFonts w:ascii="Arial" w:hAnsi="Arial" w:cs="Arial"/>
              </w:rPr>
              <w:t xml:space="preserve">Input – </w:t>
            </w:r>
          </w:p>
          <w:p>
            <w:pPr>
              <w:spacing w:line="360" w:lineRule="auto"/>
              <w:rPr>
                <w:rFonts w:ascii="Arial" w:hAnsi="Arial" w:cs="Arial"/>
              </w:rPr>
            </w:pPr>
            <w:r>
              <w:rPr>
                <w:rFonts w:ascii="Arial" w:hAnsi="Arial" w:cs="Arial"/>
              </w:rPr>
              <w:t xml:space="preserve">Store/component – </w:t>
            </w:r>
          </w:p>
          <w:p>
            <w:pPr>
              <w:spacing w:line="360" w:lineRule="auto"/>
              <w:rPr>
                <w:rFonts w:ascii="Arial" w:hAnsi="Arial" w:cs="Arial"/>
              </w:rPr>
            </w:pPr>
            <w:r>
              <w:rPr>
                <w:rFonts w:ascii="Arial" w:hAnsi="Arial" w:cs="Arial"/>
              </w:rPr>
              <w:t xml:space="preserve">System – </w:t>
            </w:r>
          </w:p>
          <w:p>
            <w:pPr>
              <w:spacing w:line="360" w:lineRule="auto"/>
              <w:rPr>
                <w:rFonts w:ascii="Arial" w:hAnsi="Arial" w:cs="Arial"/>
              </w:rPr>
            </w:pPr>
            <w:r>
              <w:rPr>
                <w:rFonts w:ascii="Arial" w:hAnsi="Arial" w:cs="Arial"/>
              </w:rPr>
              <w:t xml:space="preserve">System boundary – </w:t>
            </w:r>
          </w:p>
          <w:p>
            <w:pPr>
              <w:spacing w:line="360" w:lineRule="auto"/>
              <w:rPr>
                <w:rFonts w:ascii="Arial" w:hAnsi="Arial" w:cs="Arial"/>
              </w:rPr>
            </w:pPr>
            <w:r>
              <w:rPr>
                <w:rFonts w:ascii="Arial" w:hAnsi="Arial" w:cs="Arial"/>
              </w:rPr>
              <w:t xml:space="preserve">Isolated systems – </w:t>
            </w:r>
          </w:p>
          <w:p>
            <w:pPr>
              <w:spacing w:line="360" w:lineRule="auto"/>
              <w:rPr>
                <w:rFonts w:ascii="Arial" w:hAnsi="Arial" w:cs="Arial"/>
              </w:rPr>
            </w:pPr>
            <w:r>
              <w:rPr>
                <w:rFonts w:ascii="Arial" w:hAnsi="Arial" w:cs="Arial"/>
              </w:rPr>
              <w:t xml:space="preserve">Open systems – </w:t>
            </w:r>
          </w:p>
          <w:p>
            <w:pPr>
              <w:spacing w:line="360" w:lineRule="auto"/>
              <w:rPr>
                <w:rFonts w:ascii="Arial" w:hAnsi="Arial" w:cs="Arial"/>
              </w:rPr>
            </w:pPr>
            <w:r>
              <w:rPr>
                <w:rFonts w:ascii="Arial" w:hAnsi="Arial" w:cs="Arial"/>
              </w:rPr>
              <w:t xml:space="preserve">Closed systems – </w:t>
            </w:r>
          </w:p>
          <w:p>
            <w:pPr>
              <w:spacing w:line="360" w:lineRule="auto"/>
              <w:rPr>
                <w:rFonts w:ascii="Arial" w:hAnsi="Arial" w:cs="Arial"/>
              </w:rPr>
            </w:pPr>
            <w:r>
              <w:rPr>
                <w:rFonts w:ascii="Arial" w:hAnsi="Arial" w:cs="Arial"/>
              </w:rPr>
              <w:t xml:space="preserve">Dynamic equilibrium – </w:t>
            </w:r>
          </w:p>
          <w:p>
            <w:pPr>
              <w:spacing w:line="360" w:lineRule="auto"/>
              <w:rPr>
                <w:rFonts w:ascii="Arial" w:hAnsi="Arial" w:cs="Arial"/>
              </w:rPr>
            </w:pPr>
            <w:r>
              <w:rPr>
                <w:rFonts w:ascii="Arial" w:hAnsi="Arial" w:cs="Arial"/>
              </w:rPr>
              <w:t xml:space="preserve">Positive feedback – </w:t>
            </w:r>
          </w:p>
          <w:p>
            <w:pPr>
              <w:spacing w:line="360" w:lineRule="auto"/>
              <w:rPr>
                <w:rFonts w:ascii="Arial" w:hAnsi="Arial" w:cs="Arial"/>
              </w:rPr>
            </w:pPr>
            <w:r>
              <w:rPr>
                <w:rFonts w:ascii="Arial" w:hAnsi="Arial" w:cs="Arial"/>
              </w:rPr>
              <w:t xml:space="preserve">Negative feedback – </w:t>
            </w:r>
          </w:p>
          <w:p>
            <w:pPr>
              <w:spacing w:line="360" w:lineRule="auto"/>
              <w:rPr>
                <w:rFonts w:ascii="Arial" w:hAnsi="Arial" w:cs="Arial"/>
              </w:rPr>
            </w:pPr>
            <w:r>
              <w:rPr>
                <w:rFonts w:ascii="Arial" w:hAnsi="Arial" w:cs="Arial"/>
              </w:rPr>
              <w:t xml:space="preserve">Cascading system – </w:t>
            </w:r>
          </w:p>
        </w:tc>
      </w:tr>
      <w:tr>
        <w:trPr>
          <w:trHeight w:val="197"/>
        </w:trPr>
        <w:tc>
          <w:tcPr>
            <w:tcW w:w="10881" w:type="dxa"/>
            <w:gridSpan w:val="2"/>
          </w:tcPr>
          <w:p>
            <w:pPr>
              <w:spacing w:line="360" w:lineRule="auto"/>
              <w:jc w:val="center"/>
              <w:rPr>
                <w:rFonts w:ascii="Arial" w:hAnsi="Arial" w:cs="Arial"/>
                <w:sz w:val="20"/>
                <w:szCs w:val="20"/>
              </w:rPr>
            </w:pPr>
            <w:r>
              <w:rPr>
                <w:rFonts w:ascii="Arial" w:hAnsi="Arial" w:cs="Arial"/>
                <w:sz w:val="20"/>
                <w:szCs w:val="20"/>
              </w:rPr>
              <w:t>Notes</w:t>
            </w:r>
          </w:p>
        </w:tc>
      </w:tr>
      <w:tr>
        <w:trPr>
          <w:trHeight w:val="1678"/>
        </w:trPr>
        <w:tc>
          <w:tcPr>
            <w:tcW w:w="4813" w:type="dxa"/>
          </w:tcPr>
          <w:p>
            <w:pPr>
              <w:spacing w:line="360" w:lineRule="auto"/>
              <w:rPr>
                <w:rFonts w:ascii="Arial" w:hAnsi="Arial" w:cs="Arial"/>
                <w:sz w:val="20"/>
                <w:szCs w:val="20"/>
              </w:rPr>
            </w:pPr>
            <w:r>
              <w:rPr>
                <w:rFonts w:ascii="Arial" w:hAnsi="Arial" w:cs="Arial"/>
                <w:sz w:val="20"/>
                <w:szCs w:val="20"/>
              </w:rPr>
              <w:t>Key learning points:</w:t>
            </w: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tc>
        <w:tc>
          <w:tcPr>
            <w:tcW w:w="6068" w:type="dxa"/>
          </w:tcPr>
          <w:p>
            <w:pPr>
              <w:spacing w:line="360" w:lineRule="auto"/>
              <w:rPr>
                <w:rFonts w:ascii="Arial" w:hAnsi="Arial" w:cs="Arial"/>
                <w:sz w:val="20"/>
                <w:szCs w:val="20"/>
              </w:rPr>
            </w:pPr>
            <w:r>
              <w:rPr>
                <w:rFonts w:ascii="Arial" w:hAnsi="Arial" w:cs="Arial"/>
                <w:sz w:val="20"/>
                <w:szCs w:val="20"/>
              </w:rPr>
              <w:lastRenderedPageBreak/>
              <w:t>Diagrams or maps: (2 diagrams, positive and negative feedbacks)</w:t>
            </w: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tc>
      </w:tr>
      <w:tr>
        <w:trPr>
          <w:trHeight w:val="49"/>
        </w:trPr>
        <w:tc>
          <w:tcPr>
            <w:tcW w:w="10881" w:type="dxa"/>
            <w:gridSpan w:val="2"/>
          </w:tcPr>
          <w:p>
            <w:pPr>
              <w:spacing w:line="360" w:lineRule="auto"/>
              <w:rPr>
                <w:rFonts w:ascii="Arial" w:hAnsi="Arial" w:cs="Arial"/>
                <w:sz w:val="20"/>
                <w:szCs w:val="20"/>
              </w:rPr>
            </w:pPr>
            <w:r>
              <w:rPr>
                <w:rFonts w:ascii="Arial" w:hAnsi="Arial" w:cs="Arial"/>
                <w:sz w:val="20"/>
                <w:szCs w:val="20"/>
              </w:rPr>
              <w:lastRenderedPageBreak/>
              <w:t>Questions to ask at the start of next lesson</w:t>
            </w:r>
          </w:p>
          <w:p>
            <w:pPr>
              <w:numPr>
                <w:ilvl w:val="0"/>
                <w:numId w:val="2"/>
              </w:numPr>
              <w:spacing w:after="0" w:line="360" w:lineRule="auto"/>
              <w:rPr>
                <w:rFonts w:ascii="Arial" w:hAnsi="Arial" w:cs="Arial"/>
                <w:sz w:val="16"/>
                <w:szCs w:val="16"/>
              </w:rPr>
            </w:pPr>
            <w:r>
              <w:rPr>
                <w:rFonts w:ascii="Arial" w:hAnsi="Arial" w:cs="Arial"/>
                <w:sz w:val="16"/>
                <w:szCs w:val="16"/>
              </w:rPr>
              <w:t>Low level (Name, List, define, Recall, relate, Describe)</w:t>
            </w:r>
          </w:p>
          <w:p>
            <w:pPr>
              <w:spacing w:line="360" w:lineRule="auto"/>
              <w:rPr>
                <w:rFonts w:ascii="Arial" w:hAnsi="Arial" w:cs="Arial"/>
                <w:sz w:val="16"/>
                <w:szCs w:val="16"/>
              </w:rPr>
            </w:pPr>
          </w:p>
          <w:p>
            <w:pPr>
              <w:spacing w:line="360" w:lineRule="auto"/>
              <w:rPr>
                <w:rFonts w:ascii="Arial" w:hAnsi="Arial" w:cs="Arial"/>
                <w:sz w:val="16"/>
                <w:szCs w:val="16"/>
              </w:rPr>
            </w:pPr>
          </w:p>
          <w:p>
            <w:pPr>
              <w:numPr>
                <w:ilvl w:val="0"/>
                <w:numId w:val="2"/>
              </w:numPr>
              <w:spacing w:after="0" w:line="360" w:lineRule="auto"/>
              <w:rPr>
                <w:rFonts w:ascii="Arial" w:hAnsi="Arial" w:cs="Arial"/>
                <w:sz w:val="16"/>
                <w:szCs w:val="16"/>
              </w:rPr>
            </w:pPr>
            <w:r>
              <w:rPr>
                <w:rFonts w:ascii="Arial" w:hAnsi="Arial" w:cs="Arial"/>
                <w:sz w:val="16"/>
                <w:szCs w:val="16"/>
              </w:rPr>
              <w:t>Medium Level (Explain, Compare, Classify, Justify, Apply)</w:t>
            </w:r>
          </w:p>
          <w:p>
            <w:pPr>
              <w:spacing w:line="360" w:lineRule="auto"/>
              <w:rPr>
                <w:rFonts w:ascii="Arial" w:hAnsi="Arial" w:cs="Arial"/>
                <w:sz w:val="16"/>
                <w:szCs w:val="16"/>
              </w:rPr>
            </w:pPr>
          </w:p>
          <w:p>
            <w:pPr>
              <w:spacing w:line="360" w:lineRule="auto"/>
              <w:rPr>
                <w:rFonts w:ascii="Arial" w:hAnsi="Arial" w:cs="Arial"/>
                <w:sz w:val="16"/>
                <w:szCs w:val="16"/>
              </w:rPr>
            </w:pPr>
          </w:p>
          <w:p>
            <w:pPr>
              <w:spacing w:line="360" w:lineRule="auto"/>
              <w:rPr>
                <w:rFonts w:ascii="Arial" w:hAnsi="Arial" w:cs="Arial"/>
                <w:sz w:val="16"/>
                <w:szCs w:val="16"/>
              </w:rPr>
            </w:pPr>
          </w:p>
          <w:p>
            <w:pPr>
              <w:numPr>
                <w:ilvl w:val="0"/>
                <w:numId w:val="2"/>
              </w:numPr>
              <w:spacing w:after="0" w:line="360" w:lineRule="auto"/>
              <w:rPr>
                <w:rFonts w:ascii="Arial" w:hAnsi="Arial" w:cs="Arial"/>
                <w:sz w:val="16"/>
                <w:szCs w:val="16"/>
              </w:rPr>
            </w:pPr>
            <w:r>
              <w:rPr>
                <w:rFonts w:ascii="Arial" w:hAnsi="Arial" w:cs="Arial"/>
                <w:sz w:val="16"/>
                <w:szCs w:val="16"/>
              </w:rPr>
              <w:t>Hard level (Speculate, Interpret, Analyse, Sequence, Summarize, Develop, Synthesise, Adapt, Judge, Rank, Evaluate, Prove)</w:t>
            </w:r>
          </w:p>
          <w:p>
            <w:pPr>
              <w:spacing w:line="360" w:lineRule="auto"/>
              <w:rPr>
                <w:rFonts w:ascii="Arial" w:hAnsi="Arial" w:cs="Arial"/>
                <w:sz w:val="20"/>
                <w:szCs w:val="20"/>
              </w:rPr>
            </w:pPr>
          </w:p>
          <w:p>
            <w:pPr>
              <w:spacing w:line="360" w:lineRule="auto"/>
              <w:rPr>
                <w:rFonts w:ascii="Arial" w:hAnsi="Arial" w:cs="Arial"/>
                <w:sz w:val="20"/>
                <w:szCs w:val="20"/>
              </w:rPr>
            </w:pPr>
          </w:p>
        </w:tc>
      </w:tr>
      <w:tr>
        <w:trPr>
          <w:trHeight w:val="543"/>
        </w:trPr>
        <w:tc>
          <w:tcPr>
            <w:tcW w:w="10881" w:type="dxa"/>
            <w:gridSpan w:val="2"/>
          </w:tcPr>
          <w:p>
            <w:pPr>
              <w:spacing w:line="360" w:lineRule="auto"/>
              <w:rPr>
                <w:rFonts w:ascii="Arial" w:hAnsi="Arial" w:cs="Arial"/>
                <w:sz w:val="20"/>
                <w:szCs w:val="20"/>
              </w:rPr>
            </w:pPr>
            <w:r>
              <w:rPr>
                <w:rFonts w:ascii="Arial" w:hAnsi="Arial" w:cs="Arial"/>
                <w:sz w:val="20"/>
                <w:szCs w:val="20"/>
              </w:rPr>
              <w:t>Case studies or examples (explain a system and a feedback)</w:t>
            </w: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p>
            <w:pPr>
              <w:spacing w:line="360" w:lineRule="auto"/>
              <w:rPr>
                <w:rFonts w:ascii="Arial" w:hAnsi="Arial" w:cs="Arial"/>
                <w:sz w:val="20"/>
                <w:szCs w:val="20"/>
              </w:rPr>
            </w:pPr>
          </w:p>
        </w:tc>
      </w:tr>
      <w:tr>
        <w:trPr>
          <w:trHeight w:val="197"/>
        </w:trPr>
        <w:tc>
          <w:tcPr>
            <w:tcW w:w="4813" w:type="dxa"/>
          </w:tcPr>
          <w:p>
            <w:pPr>
              <w:spacing w:line="360" w:lineRule="auto"/>
              <w:jc w:val="right"/>
              <w:rPr>
                <w:rFonts w:ascii="Arial" w:hAnsi="Arial" w:cs="Arial"/>
                <w:sz w:val="20"/>
                <w:szCs w:val="20"/>
              </w:rPr>
            </w:pPr>
            <w:r>
              <w:rPr>
                <w:rFonts w:ascii="Arial" w:hAnsi="Arial" w:cs="Arial"/>
                <w:sz w:val="20"/>
                <w:szCs w:val="20"/>
              </w:rPr>
              <w:t>Teachers Initials</w:t>
            </w:r>
          </w:p>
        </w:tc>
        <w:tc>
          <w:tcPr>
            <w:tcW w:w="6068" w:type="dxa"/>
          </w:tcPr>
          <w:p>
            <w:pPr>
              <w:spacing w:line="360" w:lineRule="auto"/>
              <w:rPr>
                <w:rFonts w:ascii="Arial" w:hAnsi="Arial" w:cs="Arial"/>
                <w:sz w:val="20"/>
                <w:szCs w:val="20"/>
              </w:rPr>
            </w:pPr>
          </w:p>
        </w:tc>
      </w:tr>
    </w:tbl>
    <w:p>
      <w:pPr>
        <w:rPr>
          <w:rFonts w:ascii="Kristen ITC" w:hAnsi="Kristen ITC"/>
          <w:sz w:val="18"/>
          <w:szCs w:val="20"/>
        </w:rPr>
      </w:pPr>
    </w:p>
    <w:tbl>
      <w:tblPr>
        <w:tblpPr w:leftFromText="180" w:rightFromText="180" w:vertAnchor="text" w:horzAnchor="margin" w:tblpY="82"/>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0"/>
        <w:gridCol w:w="381"/>
        <w:gridCol w:w="5181"/>
      </w:tblGrid>
      <w:tr>
        <w:trPr>
          <w:trHeight w:val="804"/>
        </w:trPr>
        <w:tc>
          <w:tcPr>
            <w:tcW w:w="4770" w:type="dxa"/>
          </w:tcPr>
          <w:p>
            <w:pPr>
              <w:spacing w:line="480" w:lineRule="auto"/>
              <w:rPr>
                <w:rFonts w:ascii="Tahoma" w:hAnsi="Tahoma" w:cs="Tahoma"/>
                <w:b/>
                <w:sz w:val="20"/>
                <w:szCs w:val="20"/>
                <w:u w:val="single"/>
              </w:rPr>
            </w:pPr>
            <w:r>
              <w:rPr>
                <w:rFonts w:ascii="Tahoma" w:hAnsi="Tahoma" w:cs="Tahoma"/>
                <w:b/>
                <w:sz w:val="20"/>
                <w:szCs w:val="20"/>
                <w:u w:val="single"/>
              </w:rPr>
              <w:lastRenderedPageBreak/>
              <w:t>Topic: Global patterns of urbanization since 1945</w:t>
            </w:r>
          </w:p>
        </w:tc>
        <w:tc>
          <w:tcPr>
            <w:tcW w:w="5562" w:type="dxa"/>
            <w:gridSpan w:val="2"/>
            <w:shd w:val="clear" w:color="auto" w:fill="A6A6A6" w:themeFill="background1" w:themeFillShade="A6"/>
          </w:tcPr>
          <w:p>
            <w:pPr>
              <w:spacing w:line="480" w:lineRule="auto"/>
              <w:jc w:val="center"/>
              <w:rPr>
                <w:rFonts w:ascii="Arial Black" w:hAnsi="Arial Black" w:cs="Tahoma"/>
                <w:b/>
                <w:szCs w:val="20"/>
                <w:u w:val="single"/>
              </w:rPr>
            </w:pPr>
            <w:r>
              <w:rPr>
                <w:rFonts w:ascii="Arial Black" w:hAnsi="Arial Black" w:cs="Tahoma"/>
                <w:b/>
                <w:szCs w:val="20"/>
                <w:u w:val="single"/>
              </w:rPr>
              <w:t>Contemporary Urban Environments</w:t>
            </w:r>
          </w:p>
        </w:tc>
      </w:tr>
      <w:tr>
        <w:trPr>
          <w:trHeight w:val="1430"/>
        </w:trPr>
        <w:tc>
          <w:tcPr>
            <w:tcW w:w="10332" w:type="dxa"/>
            <w:gridSpan w:val="3"/>
          </w:tcPr>
          <w:p>
            <w:pPr>
              <w:rPr>
                <w:rFonts w:ascii="Tahoma" w:hAnsi="Tahoma" w:cs="Tahoma"/>
                <w:sz w:val="20"/>
                <w:szCs w:val="20"/>
              </w:rPr>
            </w:pPr>
            <w:r>
              <w:rPr>
                <w:rFonts w:ascii="Tahoma" w:hAnsi="Tahoma" w:cs="Tahoma"/>
                <w:b/>
                <w:sz w:val="20"/>
                <w:szCs w:val="20"/>
                <w:u w:val="single"/>
              </w:rPr>
              <w:t xml:space="preserve">Reading:  </w:t>
            </w:r>
            <w:r>
              <w:rPr>
                <w:rFonts w:ascii="Tahoma" w:hAnsi="Tahoma" w:cs="Tahoma"/>
                <w:i/>
                <w:sz w:val="20"/>
                <w:szCs w:val="20"/>
              </w:rPr>
              <w:t xml:space="preserve">Pages </w:t>
            </w:r>
            <w:r>
              <w:rPr>
                <w:rFonts w:ascii="Tahoma" w:hAnsi="Tahoma" w:cs="Tahoma"/>
                <w:sz w:val="20"/>
                <w:szCs w:val="20"/>
              </w:rPr>
              <w:t>418 -419</w:t>
            </w:r>
            <w:r>
              <w:rPr>
                <w:rFonts w:ascii="Tahoma" w:hAnsi="Tahoma" w:cs="Tahoma"/>
                <w:i/>
                <w:sz w:val="20"/>
                <w:szCs w:val="20"/>
              </w:rPr>
              <w:t xml:space="preserve"> of David Waugh, “Geography, an integrated approach” </w:t>
            </w:r>
          </w:p>
          <w:p>
            <w:pPr>
              <w:rPr>
                <w:rFonts w:ascii="Tahoma" w:hAnsi="Tahoma" w:cs="Tahoma"/>
                <w:sz w:val="20"/>
                <w:szCs w:val="20"/>
              </w:rPr>
            </w:pPr>
            <w:r>
              <w:rPr>
                <w:rFonts w:ascii="Tahoma" w:hAnsi="Tahoma" w:cs="Tahoma"/>
                <w:sz w:val="20"/>
                <w:szCs w:val="20"/>
              </w:rPr>
              <w:t>Geofactsheet 37 – megacities</w:t>
            </w:r>
          </w:p>
          <w:p>
            <w:pPr>
              <w:rPr>
                <w:rFonts w:ascii="Tahoma" w:hAnsi="Tahoma" w:cs="Tahoma"/>
                <w:b/>
                <w:sz w:val="20"/>
                <w:szCs w:val="20"/>
                <w:u w:val="single"/>
              </w:rPr>
            </w:pPr>
            <w:r>
              <w:rPr>
                <w:rFonts w:ascii="Tahoma" w:hAnsi="Tahoma" w:cs="Tahoma"/>
                <w:i/>
                <w:sz w:val="20"/>
                <w:szCs w:val="20"/>
              </w:rPr>
              <w:t xml:space="preserve"> Pages 379 to 381 of “AQA A level Geography” by Skinner et Al</w:t>
            </w:r>
          </w:p>
        </w:tc>
      </w:tr>
      <w:tr>
        <w:trPr>
          <w:trHeight w:val="7166"/>
        </w:trPr>
        <w:tc>
          <w:tcPr>
            <w:tcW w:w="10332" w:type="dxa"/>
            <w:gridSpan w:val="3"/>
          </w:tcPr>
          <w:p>
            <w:pPr>
              <w:rPr>
                <w:rFonts w:ascii="Tahoma" w:hAnsi="Tahoma" w:cs="Tahoma"/>
                <w:b/>
                <w:sz w:val="20"/>
                <w:szCs w:val="20"/>
                <w:u w:val="single"/>
              </w:rPr>
            </w:pPr>
            <w:r>
              <w:rPr>
                <w:rFonts w:ascii="Tahoma" w:hAnsi="Tahoma" w:cs="Tahoma"/>
                <w:b/>
                <w:sz w:val="20"/>
                <w:szCs w:val="20"/>
                <w:u w:val="single"/>
              </w:rPr>
              <w:t>Glossary:</w:t>
            </w:r>
          </w:p>
          <w:p>
            <w:pPr>
              <w:spacing w:line="360" w:lineRule="auto"/>
              <w:rPr>
                <w:rFonts w:ascii="Tahoma" w:hAnsi="Tahoma" w:cs="Tahoma"/>
                <w:sz w:val="20"/>
                <w:szCs w:val="20"/>
              </w:rPr>
            </w:pPr>
            <w:r>
              <w:rPr>
                <w:rFonts w:ascii="Tahoma" w:hAnsi="Tahoma" w:cs="Tahoma"/>
                <w:sz w:val="20"/>
                <w:szCs w:val="20"/>
              </w:rPr>
              <w:t>Urbanisation</w:t>
            </w:r>
          </w:p>
          <w:p>
            <w:pPr>
              <w:spacing w:line="360" w:lineRule="auto"/>
              <w:rPr>
                <w:rFonts w:ascii="Tahoma" w:hAnsi="Tahoma" w:cs="Tahoma"/>
                <w:sz w:val="20"/>
                <w:szCs w:val="20"/>
              </w:rPr>
            </w:pPr>
            <w:r>
              <w:rPr>
                <w:rFonts w:ascii="Tahoma" w:hAnsi="Tahoma" w:cs="Tahoma"/>
                <w:sz w:val="20"/>
                <w:szCs w:val="20"/>
              </w:rPr>
              <w:t>Rural</w:t>
            </w:r>
          </w:p>
          <w:p>
            <w:pPr>
              <w:spacing w:line="360" w:lineRule="auto"/>
              <w:rPr>
                <w:rFonts w:ascii="Tahoma" w:hAnsi="Tahoma" w:cs="Tahoma"/>
                <w:sz w:val="20"/>
                <w:szCs w:val="20"/>
              </w:rPr>
            </w:pPr>
            <w:r>
              <w:rPr>
                <w:rFonts w:ascii="Tahoma" w:hAnsi="Tahoma" w:cs="Tahoma"/>
                <w:sz w:val="20"/>
                <w:szCs w:val="20"/>
              </w:rPr>
              <w:t>Globalisation</w:t>
            </w:r>
          </w:p>
          <w:p>
            <w:pPr>
              <w:spacing w:line="360" w:lineRule="auto"/>
              <w:rPr>
                <w:rFonts w:ascii="Tahoma" w:hAnsi="Tahoma" w:cs="Tahoma"/>
                <w:sz w:val="20"/>
                <w:szCs w:val="20"/>
              </w:rPr>
            </w:pPr>
            <w:r>
              <w:rPr>
                <w:rFonts w:ascii="Tahoma" w:hAnsi="Tahoma" w:cs="Tahoma"/>
                <w:sz w:val="20"/>
                <w:szCs w:val="20"/>
              </w:rPr>
              <w:t>Informationalisation</w:t>
            </w:r>
          </w:p>
          <w:p>
            <w:pPr>
              <w:spacing w:line="360" w:lineRule="auto"/>
              <w:rPr>
                <w:rFonts w:ascii="Tahoma" w:hAnsi="Tahoma" w:cs="Tahoma"/>
                <w:sz w:val="20"/>
                <w:szCs w:val="20"/>
              </w:rPr>
            </w:pPr>
            <w:r>
              <w:rPr>
                <w:rFonts w:ascii="Tahoma" w:hAnsi="Tahoma" w:cs="Tahoma"/>
                <w:sz w:val="20"/>
                <w:szCs w:val="20"/>
              </w:rPr>
              <w:t>Colonialisation</w:t>
            </w:r>
          </w:p>
          <w:p>
            <w:pPr>
              <w:spacing w:line="360" w:lineRule="auto"/>
              <w:rPr>
                <w:rFonts w:ascii="Tahoma" w:hAnsi="Tahoma" w:cs="Tahoma"/>
                <w:sz w:val="20"/>
                <w:szCs w:val="20"/>
              </w:rPr>
            </w:pPr>
            <w:r>
              <w:rPr>
                <w:rFonts w:ascii="Tahoma" w:hAnsi="Tahoma" w:cs="Tahoma"/>
                <w:sz w:val="20"/>
                <w:szCs w:val="20"/>
              </w:rPr>
              <w:t>Industrialisation</w:t>
            </w:r>
          </w:p>
          <w:p>
            <w:pPr>
              <w:spacing w:line="360" w:lineRule="auto"/>
              <w:rPr>
                <w:rFonts w:ascii="Tahoma" w:hAnsi="Tahoma" w:cs="Tahoma"/>
                <w:sz w:val="20"/>
                <w:szCs w:val="20"/>
              </w:rPr>
            </w:pPr>
            <w:r>
              <w:rPr>
                <w:rFonts w:ascii="Tahoma" w:hAnsi="Tahoma" w:cs="Tahoma"/>
                <w:sz w:val="20"/>
                <w:szCs w:val="20"/>
              </w:rPr>
              <w:t>Natural Population growth</w:t>
            </w:r>
          </w:p>
          <w:p>
            <w:pPr>
              <w:spacing w:line="360" w:lineRule="auto"/>
              <w:rPr>
                <w:rFonts w:ascii="Tahoma" w:hAnsi="Tahoma" w:cs="Tahoma"/>
                <w:sz w:val="20"/>
                <w:szCs w:val="20"/>
              </w:rPr>
            </w:pPr>
            <w:r>
              <w:rPr>
                <w:rFonts w:ascii="Tahoma" w:hAnsi="Tahoma" w:cs="Tahoma"/>
                <w:sz w:val="20"/>
                <w:szCs w:val="20"/>
              </w:rPr>
              <w:t>Rural to urban migration</w:t>
            </w:r>
          </w:p>
          <w:p>
            <w:pPr>
              <w:spacing w:line="360" w:lineRule="auto"/>
              <w:rPr>
                <w:rFonts w:ascii="Tahoma" w:hAnsi="Tahoma" w:cs="Tahoma"/>
                <w:sz w:val="20"/>
                <w:szCs w:val="20"/>
              </w:rPr>
            </w:pPr>
            <w:r>
              <w:rPr>
                <w:rFonts w:ascii="Tahoma" w:hAnsi="Tahoma" w:cs="Tahoma"/>
                <w:sz w:val="20"/>
                <w:szCs w:val="20"/>
              </w:rPr>
              <w:t>Urban</w:t>
            </w:r>
          </w:p>
          <w:p>
            <w:pPr>
              <w:spacing w:line="360" w:lineRule="auto"/>
              <w:rPr>
                <w:rFonts w:ascii="Tahoma" w:hAnsi="Tahoma" w:cs="Tahoma"/>
                <w:sz w:val="20"/>
                <w:szCs w:val="20"/>
              </w:rPr>
            </w:pPr>
            <w:r>
              <w:rPr>
                <w:rFonts w:ascii="Tahoma" w:hAnsi="Tahoma" w:cs="Tahoma"/>
                <w:sz w:val="20"/>
                <w:szCs w:val="20"/>
              </w:rPr>
              <w:t>Rate of change</w:t>
            </w:r>
          </w:p>
          <w:p>
            <w:pPr>
              <w:spacing w:line="360" w:lineRule="auto"/>
              <w:rPr>
                <w:rFonts w:ascii="Tahoma" w:hAnsi="Tahoma" w:cs="Tahoma"/>
                <w:sz w:val="20"/>
                <w:szCs w:val="20"/>
              </w:rPr>
            </w:pPr>
            <w:r>
              <w:rPr>
                <w:rFonts w:ascii="Tahoma" w:hAnsi="Tahoma" w:cs="Tahoma"/>
                <w:sz w:val="20"/>
                <w:szCs w:val="20"/>
              </w:rPr>
              <w:t>Push factor</w:t>
            </w:r>
          </w:p>
          <w:p>
            <w:pPr>
              <w:spacing w:line="360" w:lineRule="auto"/>
              <w:rPr>
                <w:rFonts w:ascii="Tahoma" w:hAnsi="Tahoma" w:cs="Tahoma"/>
                <w:sz w:val="20"/>
                <w:szCs w:val="20"/>
              </w:rPr>
            </w:pPr>
            <w:r>
              <w:rPr>
                <w:rFonts w:ascii="Tahoma" w:hAnsi="Tahoma" w:cs="Tahoma"/>
                <w:sz w:val="20"/>
                <w:szCs w:val="20"/>
              </w:rPr>
              <w:t>Pull factor</w:t>
            </w:r>
          </w:p>
          <w:p>
            <w:pPr>
              <w:spacing w:line="360" w:lineRule="auto"/>
              <w:rPr>
                <w:rFonts w:ascii="Tahoma" w:hAnsi="Tahoma" w:cs="Tahoma"/>
                <w:sz w:val="20"/>
                <w:szCs w:val="20"/>
              </w:rPr>
            </w:pPr>
          </w:p>
          <w:p>
            <w:pPr>
              <w:spacing w:line="360" w:lineRule="auto"/>
              <w:rPr>
                <w:rFonts w:ascii="Tahoma" w:hAnsi="Tahoma" w:cs="Tahoma"/>
                <w:sz w:val="20"/>
                <w:szCs w:val="20"/>
              </w:rPr>
            </w:pPr>
          </w:p>
          <w:p>
            <w:pPr>
              <w:spacing w:line="360" w:lineRule="auto"/>
              <w:rPr>
                <w:rFonts w:ascii="Tahoma" w:hAnsi="Tahoma" w:cs="Tahoma"/>
                <w:sz w:val="20"/>
                <w:szCs w:val="20"/>
              </w:rPr>
            </w:pPr>
          </w:p>
          <w:p>
            <w:pPr>
              <w:spacing w:line="360" w:lineRule="auto"/>
              <w:rPr>
                <w:rFonts w:ascii="Tahoma" w:hAnsi="Tahoma" w:cs="Tahoma"/>
                <w:sz w:val="20"/>
                <w:szCs w:val="20"/>
              </w:rPr>
            </w:pPr>
          </w:p>
          <w:p>
            <w:pPr>
              <w:spacing w:line="360" w:lineRule="auto"/>
              <w:rPr>
                <w:rFonts w:ascii="Tahoma" w:hAnsi="Tahoma" w:cs="Tahoma"/>
                <w:sz w:val="20"/>
                <w:szCs w:val="20"/>
              </w:rPr>
            </w:pPr>
          </w:p>
          <w:p>
            <w:pPr>
              <w:spacing w:line="360" w:lineRule="auto"/>
              <w:rPr>
                <w:rFonts w:ascii="Tahoma" w:hAnsi="Tahoma" w:cs="Tahoma"/>
                <w:sz w:val="20"/>
                <w:szCs w:val="20"/>
              </w:rPr>
            </w:pPr>
          </w:p>
          <w:p>
            <w:pPr>
              <w:spacing w:line="360" w:lineRule="auto"/>
              <w:rPr>
                <w:rFonts w:ascii="Tahoma" w:hAnsi="Tahoma" w:cs="Tahoma"/>
                <w:sz w:val="20"/>
                <w:szCs w:val="20"/>
              </w:rPr>
            </w:pPr>
          </w:p>
          <w:p>
            <w:pPr>
              <w:spacing w:line="360" w:lineRule="auto"/>
              <w:rPr>
                <w:rFonts w:ascii="Tahoma" w:hAnsi="Tahoma" w:cs="Tahoma"/>
                <w:sz w:val="20"/>
                <w:szCs w:val="20"/>
              </w:rPr>
            </w:pPr>
          </w:p>
          <w:p>
            <w:pPr>
              <w:spacing w:line="360" w:lineRule="auto"/>
              <w:rPr>
                <w:rFonts w:ascii="Tahoma" w:hAnsi="Tahoma" w:cs="Tahoma"/>
                <w:sz w:val="20"/>
                <w:szCs w:val="20"/>
              </w:rPr>
            </w:pPr>
          </w:p>
        </w:tc>
      </w:tr>
      <w:tr>
        <w:trPr>
          <w:trHeight w:val="461"/>
        </w:trPr>
        <w:tc>
          <w:tcPr>
            <w:tcW w:w="10332" w:type="dxa"/>
            <w:gridSpan w:val="3"/>
          </w:tcPr>
          <w:p>
            <w:pPr>
              <w:jc w:val="center"/>
              <w:rPr>
                <w:rFonts w:ascii="Tahoma" w:hAnsi="Tahoma" w:cs="Tahoma"/>
                <w:b/>
                <w:sz w:val="20"/>
                <w:szCs w:val="20"/>
                <w:u w:val="single"/>
              </w:rPr>
            </w:pPr>
            <w:r>
              <w:rPr>
                <w:rFonts w:ascii="Tahoma" w:hAnsi="Tahoma" w:cs="Tahoma"/>
                <w:b/>
                <w:sz w:val="20"/>
                <w:szCs w:val="20"/>
                <w:u w:val="single"/>
              </w:rPr>
              <w:lastRenderedPageBreak/>
              <w:t>Notes</w:t>
            </w:r>
          </w:p>
        </w:tc>
      </w:tr>
      <w:tr>
        <w:trPr>
          <w:trHeight w:val="5214"/>
        </w:trPr>
        <w:tc>
          <w:tcPr>
            <w:tcW w:w="5151" w:type="dxa"/>
            <w:gridSpan w:val="2"/>
          </w:tcPr>
          <w:p>
            <w:pPr>
              <w:rPr>
                <w:rFonts w:ascii="Tahoma" w:hAnsi="Tahoma" w:cs="Tahoma"/>
                <w:b/>
                <w:sz w:val="20"/>
                <w:szCs w:val="20"/>
                <w:u w:val="single"/>
              </w:rPr>
            </w:pPr>
            <w:r>
              <w:rPr>
                <w:rFonts w:ascii="Tahoma" w:hAnsi="Tahoma" w:cs="Tahoma"/>
                <w:b/>
                <w:sz w:val="20"/>
                <w:szCs w:val="20"/>
                <w:u w:val="single"/>
              </w:rPr>
              <w:t>Key learning points:</w:t>
            </w: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p>
            <w:pPr>
              <w:rPr>
                <w:rFonts w:ascii="Tahoma" w:hAnsi="Tahoma" w:cs="Tahoma"/>
                <w:b/>
                <w:sz w:val="20"/>
                <w:szCs w:val="20"/>
                <w:u w:val="single"/>
              </w:rPr>
            </w:pPr>
          </w:p>
        </w:tc>
        <w:tc>
          <w:tcPr>
            <w:tcW w:w="5181" w:type="dxa"/>
          </w:tcPr>
          <w:p>
            <w:pPr>
              <w:jc w:val="center"/>
              <w:rPr>
                <w:rFonts w:ascii="Tahoma" w:hAnsi="Tahoma" w:cs="Tahoma"/>
                <w:b/>
                <w:sz w:val="20"/>
                <w:szCs w:val="20"/>
                <w:u w:val="single"/>
              </w:rPr>
            </w:pPr>
            <w:r>
              <w:rPr>
                <w:rFonts w:ascii="Tahoma" w:hAnsi="Tahoma" w:cs="Tahoma"/>
                <w:b/>
                <w:sz w:val="20"/>
                <w:szCs w:val="20"/>
                <w:u w:val="single"/>
              </w:rPr>
              <w:t>Diagrams or maps:</w:t>
            </w:r>
          </w:p>
          <w:p>
            <w:pPr>
              <w:jc w:val="center"/>
              <w:rPr>
                <w:rFonts w:ascii="Tahoma" w:hAnsi="Tahoma" w:cs="Tahoma"/>
                <w:b/>
                <w:sz w:val="20"/>
                <w:szCs w:val="20"/>
                <w:u w:val="single"/>
              </w:rPr>
            </w:pPr>
          </w:p>
          <w:p>
            <w:pPr>
              <w:jc w:val="center"/>
              <w:rPr>
                <w:rFonts w:ascii="Tahoma" w:hAnsi="Tahoma" w:cs="Tahoma"/>
                <w:b/>
                <w:sz w:val="20"/>
                <w:szCs w:val="20"/>
                <w:u w:val="single"/>
              </w:rPr>
            </w:pPr>
          </w:p>
          <w:p>
            <w:pPr>
              <w:rPr>
                <w:rFonts w:ascii="Tahoma" w:hAnsi="Tahoma" w:cs="Tahoma"/>
                <w:b/>
                <w:sz w:val="20"/>
                <w:szCs w:val="20"/>
                <w:u w:val="single"/>
              </w:rPr>
            </w:pPr>
          </w:p>
        </w:tc>
      </w:tr>
      <w:tr>
        <w:trPr>
          <w:trHeight w:val="4261"/>
        </w:trPr>
        <w:tc>
          <w:tcPr>
            <w:tcW w:w="10332" w:type="dxa"/>
            <w:gridSpan w:val="3"/>
          </w:tcPr>
          <w:p>
            <w:pPr>
              <w:rPr>
                <w:rFonts w:ascii="Tahoma" w:hAnsi="Tahoma" w:cs="Tahoma"/>
                <w:b/>
                <w:sz w:val="20"/>
                <w:szCs w:val="20"/>
                <w:u w:val="single"/>
              </w:rPr>
            </w:pPr>
            <w:r>
              <w:rPr>
                <w:rFonts w:ascii="Tahoma" w:hAnsi="Tahoma" w:cs="Tahoma"/>
                <w:b/>
                <w:sz w:val="20"/>
                <w:szCs w:val="20"/>
                <w:u w:val="single"/>
              </w:rPr>
              <w:t>Questions to ask at the start of next lesson</w:t>
            </w:r>
          </w:p>
          <w:p>
            <w:pPr>
              <w:numPr>
                <w:ilvl w:val="0"/>
                <w:numId w:val="2"/>
              </w:numPr>
              <w:spacing w:after="0" w:line="240" w:lineRule="auto"/>
              <w:rPr>
                <w:rFonts w:ascii="Tahoma" w:hAnsi="Tahoma" w:cs="Tahoma"/>
                <w:sz w:val="20"/>
                <w:szCs w:val="20"/>
              </w:rPr>
            </w:pPr>
            <w:r>
              <w:rPr>
                <w:rFonts w:ascii="Tahoma" w:hAnsi="Tahoma" w:cs="Tahoma"/>
                <w:sz w:val="20"/>
                <w:szCs w:val="20"/>
              </w:rPr>
              <w:t>Low level (Name, List, define, Recall, relate, Describe)</w:t>
            </w:r>
          </w:p>
          <w:p>
            <w:pPr>
              <w:rPr>
                <w:rFonts w:ascii="Tahoma" w:hAnsi="Tahoma" w:cs="Tahoma"/>
                <w:sz w:val="20"/>
                <w:szCs w:val="20"/>
              </w:rPr>
            </w:pPr>
          </w:p>
          <w:p>
            <w:pPr>
              <w:rPr>
                <w:rFonts w:ascii="Tahoma" w:hAnsi="Tahoma" w:cs="Tahoma"/>
                <w:sz w:val="20"/>
                <w:szCs w:val="20"/>
              </w:rPr>
            </w:pPr>
          </w:p>
          <w:p>
            <w:pPr>
              <w:numPr>
                <w:ilvl w:val="0"/>
                <w:numId w:val="2"/>
              </w:numPr>
              <w:spacing w:after="0" w:line="240" w:lineRule="auto"/>
              <w:rPr>
                <w:rFonts w:ascii="Tahoma" w:hAnsi="Tahoma" w:cs="Tahoma"/>
                <w:sz w:val="20"/>
                <w:szCs w:val="20"/>
              </w:rPr>
            </w:pPr>
            <w:r>
              <w:rPr>
                <w:rFonts w:ascii="Tahoma" w:hAnsi="Tahoma" w:cs="Tahoma"/>
                <w:sz w:val="20"/>
                <w:szCs w:val="20"/>
              </w:rPr>
              <w:t>Medium Level (Explain, Compare, Classify, Justify, Apply)</w:t>
            </w:r>
          </w:p>
          <w:p>
            <w:pPr>
              <w:rPr>
                <w:rFonts w:ascii="Tahoma" w:hAnsi="Tahoma" w:cs="Tahoma"/>
                <w:sz w:val="20"/>
                <w:szCs w:val="20"/>
              </w:rPr>
            </w:pPr>
          </w:p>
          <w:p>
            <w:pPr>
              <w:rPr>
                <w:rFonts w:ascii="Tahoma" w:hAnsi="Tahoma" w:cs="Tahoma"/>
                <w:sz w:val="20"/>
                <w:szCs w:val="20"/>
              </w:rPr>
            </w:pPr>
          </w:p>
          <w:p>
            <w:pPr>
              <w:numPr>
                <w:ilvl w:val="0"/>
                <w:numId w:val="2"/>
              </w:numPr>
              <w:spacing w:after="0" w:line="240" w:lineRule="auto"/>
              <w:rPr>
                <w:rFonts w:ascii="Tahoma" w:hAnsi="Tahoma" w:cs="Tahoma"/>
                <w:sz w:val="20"/>
                <w:szCs w:val="20"/>
              </w:rPr>
            </w:pPr>
            <w:r>
              <w:rPr>
                <w:rFonts w:ascii="Tahoma" w:hAnsi="Tahoma" w:cs="Tahoma"/>
                <w:sz w:val="20"/>
                <w:szCs w:val="20"/>
              </w:rPr>
              <w:t>Hard level (Speculate, Interpret, Analyse, Sequence, Summarize, Develop, Synthesise, Adapt, Judge, Rank, Evaluate, Prove)</w:t>
            </w:r>
          </w:p>
          <w:p>
            <w:pPr>
              <w:rPr>
                <w:rFonts w:ascii="Tahoma" w:hAnsi="Tahoma" w:cs="Tahoma"/>
                <w:b/>
                <w:sz w:val="20"/>
                <w:szCs w:val="20"/>
                <w:u w:val="single"/>
              </w:rPr>
            </w:pPr>
          </w:p>
          <w:p>
            <w:pPr>
              <w:rPr>
                <w:rFonts w:ascii="Tahoma" w:hAnsi="Tahoma" w:cs="Tahoma"/>
                <w:b/>
                <w:sz w:val="20"/>
                <w:szCs w:val="20"/>
                <w:u w:val="single"/>
              </w:rPr>
            </w:pPr>
          </w:p>
        </w:tc>
      </w:tr>
    </w:tbl>
    <w:p>
      <w:pPr>
        <w:rPr>
          <w:rFonts w:ascii="Tahoma" w:hAnsi="Tahoma" w:cs="Tahoma"/>
          <w:b/>
          <w:sz w:val="20"/>
          <w:szCs w:val="20"/>
          <w:u w:val="single"/>
        </w:rPr>
      </w:pPr>
    </w:p>
    <w:sectPr>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81833"/>
    <w:multiLevelType w:val="hybridMultilevel"/>
    <w:tmpl w:val="3132D0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E34458"/>
    <w:multiLevelType w:val="hybridMultilevel"/>
    <w:tmpl w:val="6F96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8732D7"/>
    <w:multiLevelType w:val="hybridMultilevel"/>
    <w:tmpl w:val="2F44C58E"/>
    <w:lvl w:ilvl="0" w:tplc="64080EE4">
      <w:start w:val="1"/>
      <w:numFmt w:val="bullet"/>
      <w:lvlText w:val=""/>
      <w:lvlJc w:val="left"/>
      <w:pPr>
        <w:tabs>
          <w:tab w:val="num" w:pos="720"/>
        </w:tabs>
        <w:ind w:left="720" w:hanging="360"/>
      </w:pPr>
      <w:rPr>
        <w:rFonts w:ascii="Wingdings 2" w:hAnsi="Wingdings 2" w:hint="default"/>
      </w:rPr>
    </w:lvl>
    <w:lvl w:ilvl="1" w:tplc="B04E4C98" w:tentative="1">
      <w:start w:val="1"/>
      <w:numFmt w:val="bullet"/>
      <w:lvlText w:val=""/>
      <w:lvlJc w:val="left"/>
      <w:pPr>
        <w:tabs>
          <w:tab w:val="num" w:pos="1440"/>
        </w:tabs>
        <w:ind w:left="1440" w:hanging="360"/>
      </w:pPr>
      <w:rPr>
        <w:rFonts w:ascii="Wingdings 2" w:hAnsi="Wingdings 2" w:hint="default"/>
      </w:rPr>
    </w:lvl>
    <w:lvl w:ilvl="2" w:tplc="D27C881E" w:tentative="1">
      <w:start w:val="1"/>
      <w:numFmt w:val="bullet"/>
      <w:lvlText w:val=""/>
      <w:lvlJc w:val="left"/>
      <w:pPr>
        <w:tabs>
          <w:tab w:val="num" w:pos="2160"/>
        </w:tabs>
        <w:ind w:left="2160" w:hanging="360"/>
      </w:pPr>
      <w:rPr>
        <w:rFonts w:ascii="Wingdings 2" w:hAnsi="Wingdings 2" w:hint="default"/>
      </w:rPr>
    </w:lvl>
    <w:lvl w:ilvl="3" w:tplc="76AAC560" w:tentative="1">
      <w:start w:val="1"/>
      <w:numFmt w:val="bullet"/>
      <w:lvlText w:val=""/>
      <w:lvlJc w:val="left"/>
      <w:pPr>
        <w:tabs>
          <w:tab w:val="num" w:pos="2880"/>
        </w:tabs>
        <w:ind w:left="2880" w:hanging="360"/>
      </w:pPr>
      <w:rPr>
        <w:rFonts w:ascii="Wingdings 2" w:hAnsi="Wingdings 2" w:hint="default"/>
      </w:rPr>
    </w:lvl>
    <w:lvl w:ilvl="4" w:tplc="7F905808" w:tentative="1">
      <w:start w:val="1"/>
      <w:numFmt w:val="bullet"/>
      <w:lvlText w:val=""/>
      <w:lvlJc w:val="left"/>
      <w:pPr>
        <w:tabs>
          <w:tab w:val="num" w:pos="3600"/>
        </w:tabs>
        <w:ind w:left="3600" w:hanging="360"/>
      </w:pPr>
      <w:rPr>
        <w:rFonts w:ascii="Wingdings 2" w:hAnsi="Wingdings 2" w:hint="default"/>
      </w:rPr>
    </w:lvl>
    <w:lvl w:ilvl="5" w:tplc="959C0FB8" w:tentative="1">
      <w:start w:val="1"/>
      <w:numFmt w:val="bullet"/>
      <w:lvlText w:val=""/>
      <w:lvlJc w:val="left"/>
      <w:pPr>
        <w:tabs>
          <w:tab w:val="num" w:pos="4320"/>
        </w:tabs>
        <w:ind w:left="4320" w:hanging="360"/>
      </w:pPr>
      <w:rPr>
        <w:rFonts w:ascii="Wingdings 2" w:hAnsi="Wingdings 2" w:hint="default"/>
      </w:rPr>
    </w:lvl>
    <w:lvl w:ilvl="6" w:tplc="89449C82" w:tentative="1">
      <w:start w:val="1"/>
      <w:numFmt w:val="bullet"/>
      <w:lvlText w:val=""/>
      <w:lvlJc w:val="left"/>
      <w:pPr>
        <w:tabs>
          <w:tab w:val="num" w:pos="5040"/>
        </w:tabs>
        <w:ind w:left="5040" w:hanging="360"/>
      </w:pPr>
      <w:rPr>
        <w:rFonts w:ascii="Wingdings 2" w:hAnsi="Wingdings 2" w:hint="default"/>
      </w:rPr>
    </w:lvl>
    <w:lvl w:ilvl="7" w:tplc="B5B0BA20" w:tentative="1">
      <w:start w:val="1"/>
      <w:numFmt w:val="bullet"/>
      <w:lvlText w:val=""/>
      <w:lvlJc w:val="left"/>
      <w:pPr>
        <w:tabs>
          <w:tab w:val="num" w:pos="5760"/>
        </w:tabs>
        <w:ind w:left="5760" w:hanging="360"/>
      </w:pPr>
      <w:rPr>
        <w:rFonts w:ascii="Wingdings 2" w:hAnsi="Wingdings 2" w:hint="default"/>
      </w:rPr>
    </w:lvl>
    <w:lvl w:ilvl="8" w:tplc="FD58A0A4"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5FF0D-41A7-45C2-87D2-3BC92842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rPr>
      <w:strike w:val="0"/>
      <w:dstrike w:val="0"/>
      <w:color w:val="0000FF"/>
      <w:u w:val="none"/>
      <w:effect w:val="none"/>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16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russellgroup.ac.uk/uploads/InformedChoicesupdated_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1414</Words>
  <Characters>8066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Mary's</dc:creator>
  <cp:lastModifiedBy>McLaughlin, Sarah</cp:lastModifiedBy>
  <cp:revision>2</cp:revision>
  <cp:lastPrinted>2016-06-30T10:55:00Z</cp:lastPrinted>
  <dcterms:created xsi:type="dcterms:W3CDTF">2019-06-27T13:25:00Z</dcterms:created>
  <dcterms:modified xsi:type="dcterms:W3CDTF">2019-06-27T13:25:00Z</dcterms:modified>
</cp:coreProperties>
</file>