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BD906" w14:textId="77777777" w:rsidR="000C1540" w:rsidRPr="002E7A1F" w:rsidRDefault="000C1540" w:rsidP="000C1540">
      <w:pPr>
        <w:jc w:val="center"/>
        <w:rPr>
          <w:rFonts w:asciiTheme="minorHAnsi" w:hAnsiTheme="minorHAnsi"/>
        </w:rPr>
      </w:pPr>
      <w:bookmarkStart w:id="0" w:name="_GoBack"/>
      <w:bookmarkEnd w:id="0"/>
      <w:r w:rsidRPr="00421660">
        <w:t>St Mary’s Catholic School</w:t>
      </w:r>
    </w:p>
    <w:p w14:paraId="23F1A821" w14:textId="77777777" w:rsidR="000C1540" w:rsidRPr="00421660" w:rsidRDefault="000C1540" w:rsidP="000C1540">
      <w:pPr>
        <w:jc w:val="center"/>
      </w:pPr>
      <w:r w:rsidRPr="00421660">
        <w:t>Benton Park Road</w:t>
      </w:r>
    </w:p>
    <w:p w14:paraId="08CBB184" w14:textId="77777777" w:rsidR="000C1540" w:rsidRPr="00421660" w:rsidRDefault="000C1540" w:rsidP="000C1540">
      <w:pPr>
        <w:jc w:val="center"/>
      </w:pPr>
      <w:r w:rsidRPr="00421660">
        <w:t>Newcastle upon Tyne</w:t>
      </w:r>
    </w:p>
    <w:p w14:paraId="0965B8EC" w14:textId="5954DEC5" w:rsidR="000C1540" w:rsidRPr="00421660" w:rsidRDefault="000C1540" w:rsidP="000C1540">
      <w:pPr>
        <w:jc w:val="center"/>
      </w:pPr>
      <w:r w:rsidRPr="00421660">
        <w:t>NE7 7PE</w:t>
      </w:r>
    </w:p>
    <w:p w14:paraId="27F31B23" w14:textId="77777777" w:rsidR="000C1540" w:rsidRPr="00421660" w:rsidRDefault="000C1540" w:rsidP="000C1540">
      <w:pPr>
        <w:jc w:val="center"/>
      </w:pPr>
    </w:p>
    <w:p w14:paraId="72C10A2E" w14:textId="501647E1" w:rsidR="002813E0" w:rsidRPr="00421660" w:rsidRDefault="000C1540" w:rsidP="00421660">
      <w:pPr>
        <w:spacing w:after="120"/>
        <w:contextualSpacing/>
        <w:jc w:val="center"/>
        <w:rPr>
          <w:b/>
        </w:rPr>
      </w:pPr>
      <w:r w:rsidRPr="002E7A1F">
        <w:rPr>
          <w:rFonts w:eastAsia="Calibri" w:cs="Calibri Light"/>
          <w:b/>
          <w:bCs/>
          <w:lang w:eastAsia="en-GB"/>
        </w:rPr>
        <w:t xml:space="preserve"> </w:t>
      </w:r>
      <w:r w:rsidR="002813E0" w:rsidRPr="00421660">
        <w:rPr>
          <w:b/>
        </w:rPr>
        <w:t xml:space="preserve">SIXTH FORM ADMISSION POLICY </w:t>
      </w:r>
      <w:r w:rsidR="00BE6506">
        <w:rPr>
          <w:rFonts w:eastAsia="Calibri" w:cs="Calibri Light"/>
          <w:b/>
          <w:bCs/>
          <w:lang w:eastAsia="en-GB"/>
        </w:rPr>
        <w:t>20</w:t>
      </w:r>
      <w:r w:rsidR="002813E0" w:rsidRPr="002E7A1F">
        <w:rPr>
          <w:rFonts w:eastAsia="Calibri" w:cs="Calibri Light"/>
          <w:b/>
          <w:bCs/>
          <w:lang w:eastAsia="en-GB"/>
        </w:rPr>
        <w:t>20</w:t>
      </w:r>
      <w:r w:rsidR="00BE6506">
        <w:rPr>
          <w:rFonts w:eastAsia="Calibri" w:cs="Calibri Light"/>
          <w:b/>
          <w:bCs/>
          <w:lang w:eastAsia="en-GB"/>
        </w:rPr>
        <w:t>-21</w:t>
      </w:r>
    </w:p>
    <w:p w14:paraId="72B0759A" w14:textId="77777777" w:rsidR="002813E0" w:rsidRPr="002E7A1F" w:rsidRDefault="002813E0" w:rsidP="002813E0">
      <w:pPr>
        <w:spacing w:after="120"/>
        <w:contextualSpacing/>
        <w:jc w:val="center"/>
        <w:rPr>
          <w:b/>
        </w:rPr>
      </w:pPr>
    </w:p>
    <w:p w14:paraId="769C8E8D" w14:textId="6058D9F0" w:rsidR="002813E0" w:rsidRPr="002E7A1F" w:rsidRDefault="000C1540" w:rsidP="002813E0">
      <w:pPr>
        <w:spacing w:after="120"/>
        <w:contextualSpacing/>
        <w:jc w:val="both"/>
        <w:rPr>
          <w:rFonts w:eastAsia="Calibri" w:cs="Calibri Light"/>
          <w:lang w:eastAsia="en-GB"/>
        </w:rPr>
      </w:pPr>
      <w:r w:rsidRPr="002E7A1F">
        <w:t>St Mary’s Catholic School</w:t>
      </w:r>
      <w:r w:rsidRPr="00421660">
        <w:rPr>
          <w:b/>
        </w:rPr>
        <w:t xml:space="preserve"> </w:t>
      </w:r>
      <w:r w:rsidR="002813E0" w:rsidRPr="002E7A1F">
        <w:rPr>
          <w:rFonts w:eastAsia="Calibri" w:cs="Calibri Light"/>
          <w:lang w:eastAsia="en-GB"/>
        </w:rPr>
        <w:t>Sixth Form was founded by the Catholic Church to provide education for students of Catholic families. Whenever there are more applications than places available, priority will be given to Catholic students in accordance with the oversubscription criteria listed below. The school</w:t>
      </w:r>
      <w:r w:rsidR="002813E0" w:rsidRPr="002E7A1F">
        <w:rPr>
          <w:rFonts w:eastAsia="Calibri" w:cs="Calibri Light"/>
          <w:vertAlign w:val="superscript"/>
          <w:lang w:eastAsia="en-GB"/>
        </w:rPr>
        <w:footnoteReference w:id="2"/>
      </w:r>
      <w:r w:rsidR="002813E0" w:rsidRPr="002E7A1F">
        <w:rPr>
          <w:rFonts w:eastAsia="Calibri" w:cs="Calibri Light"/>
          <w:lang w:eastAsia="en-GB"/>
        </w:rPr>
        <w:t xml:space="preserve"> is conducted by its governing body</w:t>
      </w:r>
      <w:r w:rsidR="002813E0" w:rsidRPr="002E7A1F">
        <w:rPr>
          <w:rFonts w:eastAsia="Calibri" w:cs="Calibri Light"/>
          <w:vertAlign w:val="superscript"/>
          <w:lang w:eastAsia="en-GB"/>
        </w:rPr>
        <w:footnoteReference w:id="3"/>
      </w:r>
      <w:r w:rsidR="002813E0" w:rsidRPr="002E7A1F">
        <w:rPr>
          <w:rFonts w:eastAsia="Calibri" w:cs="Calibri Light"/>
          <w:lang w:eastAsia="en-GB"/>
        </w:rPr>
        <w:t xml:space="preserve"> as part of the Catholic Church in accordance with its trust deed and </w:t>
      </w:r>
      <w:r w:rsidR="002813E0" w:rsidRPr="002E7A1F">
        <w:t>articles of association</w:t>
      </w:r>
      <w:r w:rsidR="002813E0" w:rsidRPr="002E7A1F">
        <w:rPr>
          <w:rFonts w:eastAsia="Calibri" w:cs="Calibri Light"/>
          <w:lang w:eastAsia="en-GB"/>
        </w:rPr>
        <w:t xml:space="preserve">, and seeks at all times to be a witness to Our Lord Jesus Christ. </w:t>
      </w:r>
    </w:p>
    <w:p w14:paraId="6F15AFEE" w14:textId="77777777" w:rsidR="002813E0" w:rsidRPr="002E7A1F" w:rsidRDefault="002813E0" w:rsidP="002813E0">
      <w:pPr>
        <w:spacing w:after="120"/>
        <w:contextualSpacing/>
        <w:jc w:val="both"/>
        <w:rPr>
          <w:rFonts w:eastAsia="Calibri" w:cs="Calibri Light"/>
          <w:lang w:eastAsia="en-GB"/>
        </w:rPr>
      </w:pPr>
    </w:p>
    <w:p w14:paraId="2E0B2F47" w14:textId="77777777" w:rsidR="002813E0" w:rsidRPr="002E7A1F" w:rsidRDefault="002813E0" w:rsidP="002813E0">
      <w:pPr>
        <w:spacing w:after="120"/>
        <w:contextualSpacing/>
        <w:jc w:val="both"/>
        <w:rPr>
          <w:rFonts w:eastAsia="Calibri" w:cs="Calibri Light"/>
          <w:lang w:eastAsia="en-GB"/>
        </w:rPr>
      </w:pPr>
      <w:r w:rsidRPr="002E7A1F">
        <w:rPr>
          <w:rFonts w:eastAsia="Calibri" w:cs="Calibri Light"/>
          <w:lang w:eastAsia="en-GB"/>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applicant who is not Catholic to apply for and be admitted to a place at the school in accordance with the admission arrangements.</w:t>
      </w:r>
    </w:p>
    <w:p w14:paraId="7E218D55" w14:textId="77777777" w:rsidR="002813E0" w:rsidRPr="002E7A1F" w:rsidRDefault="002813E0" w:rsidP="002813E0">
      <w:pPr>
        <w:spacing w:after="120"/>
        <w:contextualSpacing/>
        <w:jc w:val="both"/>
        <w:rPr>
          <w:rFonts w:eastAsia="Calibri" w:cs="Calibri Light"/>
          <w:lang w:eastAsia="en-GB"/>
        </w:rPr>
      </w:pPr>
    </w:p>
    <w:p w14:paraId="6837EE36" w14:textId="77777777" w:rsidR="002813E0" w:rsidRPr="002E7A1F" w:rsidRDefault="002813E0" w:rsidP="002813E0">
      <w:pPr>
        <w:spacing w:after="120"/>
        <w:contextualSpacing/>
        <w:jc w:val="both"/>
        <w:rPr>
          <w:rFonts w:eastAsia="Calibri" w:cs="Calibri Light"/>
          <w:lang w:eastAsia="en-GB"/>
        </w:rPr>
      </w:pPr>
      <w:r w:rsidRPr="002E7A1F">
        <w:rPr>
          <w:rFonts w:eastAsia="Calibri" w:cs="Calibri Light"/>
          <w:lang w:eastAsia="en-GB"/>
        </w:rPr>
        <w:t xml:space="preserve">The admission policy criteria will be dealt with on an equal preference basis. </w:t>
      </w:r>
    </w:p>
    <w:p w14:paraId="44BA82E1" w14:textId="77777777" w:rsidR="002813E0" w:rsidRPr="002E7A1F" w:rsidRDefault="002813E0" w:rsidP="002813E0">
      <w:pPr>
        <w:spacing w:after="120"/>
        <w:contextualSpacing/>
        <w:jc w:val="both"/>
        <w:rPr>
          <w:rFonts w:eastAsia="Calibri" w:cs="Calibri Light"/>
          <w:lang w:eastAsia="en-GB"/>
        </w:rPr>
      </w:pPr>
    </w:p>
    <w:p w14:paraId="423BD5D8" w14:textId="77777777" w:rsidR="002813E0" w:rsidRPr="002E7A1F" w:rsidRDefault="002813E0" w:rsidP="002813E0">
      <w:pPr>
        <w:jc w:val="both"/>
        <w:rPr>
          <w:rFonts w:eastAsia="Calibri" w:cs="Times New Roman"/>
          <w:lang w:eastAsia="en-GB"/>
        </w:rPr>
      </w:pPr>
      <w:r w:rsidRPr="002E7A1F">
        <w:rPr>
          <w:rFonts w:eastAsia="Calibri" w:cs="Times New Roman"/>
          <w:lang w:eastAsia="en-GB"/>
        </w:rPr>
        <w:t xml:space="preserve">The governing body is the admissions authority and has responsibility for admissions to this school. The local authority undertakes the coordination of admission arrangements. </w:t>
      </w:r>
    </w:p>
    <w:p w14:paraId="0C878CB9" w14:textId="77777777" w:rsidR="002813E0" w:rsidRPr="002E7A1F" w:rsidRDefault="002813E0" w:rsidP="002813E0">
      <w:pPr>
        <w:jc w:val="both"/>
        <w:rPr>
          <w:rFonts w:eastAsia="Calibri" w:cs="Times New Roman"/>
          <w:lang w:eastAsia="en-GB"/>
        </w:rPr>
      </w:pPr>
    </w:p>
    <w:p w14:paraId="472E5319" w14:textId="77777777" w:rsidR="002813E0" w:rsidRPr="002E7A1F" w:rsidRDefault="002813E0" w:rsidP="002813E0">
      <w:pPr>
        <w:numPr>
          <w:ilvl w:val="1"/>
          <w:numId w:val="0"/>
        </w:numPr>
        <w:spacing w:before="120" w:after="120"/>
        <w:jc w:val="both"/>
        <w:rPr>
          <w:b/>
          <w:lang w:eastAsia="en-GB"/>
        </w:rPr>
      </w:pPr>
      <w:r w:rsidRPr="002E7A1F">
        <w:rPr>
          <w:b/>
          <w:lang w:eastAsia="en-GB"/>
        </w:rPr>
        <w:t>Published Admission Number</w:t>
      </w:r>
    </w:p>
    <w:p w14:paraId="38E7612E" w14:textId="69A54F77" w:rsidR="00507088" w:rsidRPr="002E7A1F" w:rsidRDefault="00507088" w:rsidP="002813E0">
      <w:pPr>
        <w:spacing w:after="120"/>
        <w:contextualSpacing/>
        <w:jc w:val="both"/>
        <w:rPr>
          <w:rFonts w:eastAsia="Calibri" w:cs="Calibri Light"/>
          <w:lang w:eastAsia="en-GB"/>
        </w:rPr>
      </w:pPr>
      <w:r w:rsidRPr="002E7A1F">
        <w:rPr>
          <w:rFonts w:eastAsia="Calibri" w:cs="Calibri Light"/>
          <w:lang w:eastAsia="en-GB"/>
        </w:rPr>
        <w:t>The sixth-form is available for all existing year 11 pupils subject to pupils fulfilling the individual requirements of suitable c</w:t>
      </w:r>
      <w:r w:rsidR="00715F0F">
        <w:rPr>
          <w:rFonts w:eastAsia="Calibri" w:cs="Calibri Light"/>
          <w:lang w:eastAsia="en-GB"/>
        </w:rPr>
        <w:t>ou</w:t>
      </w:r>
      <w:r w:rsidRPr="002E7A1F">
        <w:rPr>
          <w:rFonts w:eastAsia="Calibri" w:cs="Calibri Light"/>
          <w:lang w:eastAsia="en-GB"/>
        </w:rPr>
        <w:t>rses and pathways (see note 1</w:t>
      </w:r>
      <w:r w:rsidR="00E35F53" w:rsidRPr="002E7A1F">
        <w:rPr>
          <w:rFonts w:eastAsia="Calibri" w:cs="Calibri Light"/>
          <w:lang w:eastAsia="en-GB"/>
        </w:rPr>
        <w:t>2</w:t>
      </w:r>
      <w:r w:rsidRPr="002E7A1F">
        <w:rPr>
          <w:rFonts w:eastAsia="Calibri" w:cs="Calibri Light"/>
          <w:lang w:eastAsia="en-GB"/>
        </w:rPr>
        <w:t xml:space="preserve">). </w:t>
      </w:r>
    </w:p>
    <w:p w14:paraId="08B3F192" w14:textId="77777777" w:rsidR="00507088" w:rsidRPr="002E7A1F" w:rsidRDefault="00507088" w:rsidP="002813E0">
      <w:pPr>
        <w:spacing w:after="120"/>
        <w:contextualSpacing/>
        <w:jc w:val="both"/>
        <w:rPr>
          <w:rFonts w:eastAsia="Calibri" w:cs="Calibri Light"/>
          <w:lang w:eastAsia="en-GB"/>
        </w:rPr>
      </w:pPr>
    </w:p>
    <w:p w14:paraId="5736C145" w14:textId="7279861C" w:rsidR="002813E0" w:rsidRPr="002E7A1F" w:rsidRDefault="00507088" w:rsidP="002813E0">
      <w:pPr>
        <w:spacing w:after="120"/>
        <w:contextualSpacing/>
        <w:jc w:val="both"/>
        <w:rPr>
          <w:rFonts w:eastAsia="Calibri" w:cs="Calibri Light"/>
          <w:lang w:eastAsia="en-GB"/>
        </w:rPr>
      </w:pPr>
      <w:r w:rsidRPr="002E7A1F">
        <w:rPr>
          <w:rFonts w:eastAsia="Calibri" w:cs="Calibri Light"/>
          <w:lang w:eastAsia="en-GB"/>
        </w:rPr>
        <w:t>In addition t</w:t>
      </w:r>
      <w:r w:rsidR="002813E0" w:rsidRPr="002E7A1F">
        <w:rPr>
          <w:rFonts w:eastAsia="Calibri" w:cs="Calibri Light"/>
          <w:lang w:eastAsia="en-GB"/>
        </w:rPr>
        <w:t xml:space="preserve">he governing body has set its published admission number (PAN) at </w:t>
      </w:r>
      <w:r w:rsidR="000C1540" w:rsidRPr="002E7A1F">
        <w:rPr>
          <w:rFonts w:eastAsia="Calibri" w:cs="Calibri Light"/>
          <w:lang w:eastAsia="en-GB"/>
        </w:rPr>
        <w:t>20</w:t>
      </w:r>
      <w:r w:rsidR="002813E0" w:rsidRPr="002E7A1F">
        <w:t xml:space="preserve"> </w:t>
      </w:r>
      <w:r w:rsidR="002813E0" w:rsidRPr="002E7A1F">
        <w:rPr>
          <w:rFonts w:eastAsia="Calibri" w:cs="Calibri Light"/>
          <w:lang w:eastAsia="en-GB"/>
        </w:rPr>
        <w:t>pupils to year</w:t>
      </w:r>
      <w:r w:rsidR="002813E0" w:rsidRPr="002E7A1F">
        <w:t xml:space="preserve"> 12</w:t>
      </w:r>
      <w:r w:rsidR="000C1540" w:rsidRPr="002E7A1F">
        <w:t xml:space="preserve"> for external applicants,</w:t>
      </w:r>
      <w:r w:rsidR="002813E0" w:rsidRPr="002E7A1F">
        <w:rPr>
          <w:rFonts w:eastAsia="Calibri" w:cs="Calibri Light"/>
          <w:lang w:eastAsia="en-GB"/>
        </w:rPr>
        <w:t xml:space="preserve"> in the school yea</w:t>
      </w:r>
      <w:r w:rsidR="00BE6506">
        <w:rPr>
          <w:rFonts w:eastAsia="Calibri" w:cs="Calibri Light"/>
          <w:lang w:eastAsia="en-GB"/>
        </w:rPr>
        <w:t>r which begins in September 2020</w:t>
      </w:r>
      <w:r w:rsidR="002813E0" w:rsidRPr="002E7A1F">
        <w:rPr>
          <w:rFonts w:eastAsia="Calibri" w:cs="Calibri Light"/>
          <w:lang w:eastAsia="en-GB"/>
        </w:rPr>
        <w:t xml:space="preserve">. </w:t>
      </w:r>
      <w:r w:rsidRPr="002E7A1F">
        <w:rPr>
          <w:rFonts w:eastAsia="Calibri" w:cs="Calibri Light"/>
          <w:lang w:eastAsia="en-GB"/>
        </w:rPr>
        <w:t xml:space="preserve"> These remaining places in the sixth-form of the school will be offered in accordance with the oversubscription criteria, subject to applicants fulfilling the individual requirements of suitable courses and pathways (see note 1</w:t>
      </w:r>
      <w:r w:rsidR="00E35F53" w:rsidRPr="002E7A1F">
        <w:rPr>
          <w:rFonts w:eastAsia="Calibri" w:cs="Calibri Light"/>
          <w:lang w:eastAsia="en-GB"/>
        </w:rPr>
        <w:t>2</w:t>
      </w:r>
      <w:r w:rsidRPr="002E7A1F">
        <w:rPr>
          <w:rFonts w:eastAsia="Calibri" w:cs="Calibri Light"/>
          <w:lang w:eastAsia="en-GB"/>
        </w:rPr>
        <w:t>).</w:t>
      </w:r>
    </w:p>
    <w:p w14:paraId="6AA15013" w14:textId="77777777" w:rsidR="002813E0" w:rsidRPr="002E7A1F" w:rsidRDefault="002813E0" w:rsidP="002813E0">
      <w:pPr>
        <w:spacing w:after="120"/>
        <w:contextualSpacing/>
        <w:jc w:val="both"/>
        <w:rPr>
          <w:rFonts w:eastAsia="Calibri" w:cs="Calibri Light"/>
          <w:lang w:eastAsia="en-GB"/>
        </w:rPr>
      </w:pPr>
    </w:p>
    <w:p w14:paraId="4989EB34" w14:textId="77777777" w:rsidR="002813E0" w:rsidRPr="002E7A1F" w:rsidRDefault="002813E0" w:rsidP="002813E0">
      <w:pPr>
        <w:numPr>
          <w:ilvl w:val="1"/>
          <w:numId w:val="0"/>
        </w:numPr>
        <w:spacing w:before="120" w:after="120"/>
        <w:jc w:val="both"/>
        <w:rPr>
          <w:b/>
          <w:lang w:eastAsia="en-GB"/>
        </w:rPr>
      </w:pPr>
      <w:r w:rsidRPr="002E7A1F">
        <w:rPr>
          <w:b/>
          <w:lang w:eastAsia="en-GB"/>
        </w:rPr>
        <w:t>Entry requirements</w:t>
      </w:r>
    </w:p>
    <w:p w14:paraId="4B10FEDC" w14:textId="6A4842F2" w:rsidR="002813E0" w:rsidRPr="002E7A1F" w:rsidRDefault="002813E0" w:rsidP="002813E0">
      <w:pPr>
        <w:spacing w:after="120"/>
        <w:contextualSpacing/>
        <w:jc w:val="both"/>
        <w:rPr>
          <w:rFonts w:eastAsia="Calibri" w:cs="Calibri Light"/>
          <w:lang w:eastAsia="en-GB"/>
        </w:rPr>
      </w:pPr>
      <w:r w:rsidRPr="002E7A1F">
        <w:rPr>
          <w:rFonts w:eastAsia="Calibri" w:cs="Calibri Light"/>
          <w:lang w:eastAsia="en-GB"/>
        </w:rPr>
        <w:t>Both internal and external pupils wishing to enter the sixth form will be expected to have met the same minimum academic entry requirements for the sixth form. These are</w:t>
      </w:r>
      <w:r w:rsidR="000C1540" w:rsidRPr="002E7A1F">
        <w:rPr>
          <w:rFonts w:eastAsia="Calibri" w:cs="Calibri Light"/>
          <w:lang w:eastAsia="en-GB"/>
        </w:rPr>
        <w:t xml:space="preserve"> detailed in the Sixth Form Prospectus</w:t>
      </w:r>
      <w:r w:rsidRPr="002E7A1F">
        <w:rPr>
          <w:rFonts w:eastAsia="Calibri" w:cs="Calibri Light"/>
          <w:lang w:eastAsia="en-GB"/>
        </w:rPr>
        <w:t>.</w:t>
      </w:r>
    </w:p>
    <w:p w14:paraId="660E1702" w14:textId="77777777" w:rsidR="002813E0" w:rsidRPr="002E7A1F" w:rsidRDefault="002813E0" w:rsidP="002813E0">
      <w:pPr>
        <w:spacing w:after="120"/>
        <w:contextualSpacing/>
        <w:jc w:val="both"/>
        <w:rPr>
          <w:rFonts w:eastAsia="Calibri" w:cs="Calibri Light"/>
          <w:lang w:eastAsia="en-GB"/>
        </w:rPr>
      </w:pPr>
    </w:p>
    <w:p w14:paraId="4595A6CE" w14:textId="77777777" w:rsidR="002813E0" w:rsidRPr="002E7A1F" w:rsidRDefault="002813E0" w:rsidP="002813E0">
      <w:pPr>
        <w:spacing w:after="120"/>
        <w:contextualSpacing/>
        <w:jc w:val="both"/>
        <w:rPr>
          <w:rFonts w:eastAsia="Calibri" w:cs="Calibri Light"/>
          <w:lang w:eastAsia="en-GB"/>
        </w:rPr>
      </w:pPr>
      <w:r w:rsidRPr="002E7A1F">
        <w:rPr>
          <w:rFonts w:eastAsia="Calibri" w:cs="Calibri Light"/>
          <w:lang w:eastAsia="en-GB"/>
        </w:rPr>
        <w:t xml:space="preserve">In addition to the sixth form’s minimum academic entry requirements pupils will need to satisfy minimum entrance requirements to the courses for which they are applying. If either internal or external applicants fail to meet the minimum course requirements, they will be given the option of pursuing any alternative courses for which they do meet the minimum academic requirements. </w:t>
      </w:r>
    </w:p>
    <w:p w14:paraId="192D0913" w14:textId="77777777" w:rsidR="002813E0" w:rsidRPr="002E7A1F" w:rsidRDefault="002813E0" w:rsidP="002813E0">
      <w:pPr>
        <w:spacing w:after="120"/>
        <w:contextualSpacing/>
        <w:jc w:val="both"/>
        <w:rPr>
          <w:rFonts w:eastAsia="Calibri" w:cs="Calibri Light"/>
          <w:lang w:eastAsia="en-GB"/>
        </w:rPr>
      </w:pPr>
    </w:p>
    <w:p w14:paraId="6FC1E861" w14:textId="01FE09A8" w:rsidR="002813E0" w:rsidRPr="002E7A1F" w:rsidRDefault="002813E0" w:rsidP="002813E0">
      <w:pPr>
        <w:spacing w:after="120"/>
        <w:contextualSpacing/>
        <w:jc w:val="both"/>
        <w:rPr>
          <w:rFonts w:eastAsia="Calibri" w:cs="Calibri Light"/>
          <w:lang w:eastAsia="en-GB"/>
        </w:rPr>
      </w:pPr>
      <w:r w:rsidRPr="002E7A1F">
        <w:rPr>
          <w:rFonts w:eastAsia="Calibri" w:cs="Calibri Light"/>
          <w:lang w:eastAsia="en-GB"/>
        </w:rPr>
        <w:t>Course requirements are publ</w:t>
      </w:r>
      <w:r w:rsidR="000C1540" w:rsidRPr="002E7A1F">
        <w:rPr>
          <w:rFonts w:eastAsia="Calibri" w:cs="Calibri Light"/>
          <w:lang w:eastAsia="en-GB"/>
        </w:rPr>
        <w:t>ished annually in the school’s P</w:t>
      </w:r>
      <w:r w:rsidRPr="002E7A1F">
        <w:rPr>
          <w:rFonts w:eastAsia="Calibri" w:cs="Calibri Light"/>
          <w:lang w:eastAsia="en-GB"/>
        </w:rPr>
        <w:t>rospectus and on its website.</w:t>
      </w:r>
    </w:p>
    <w:p w14:paraId="7CFCC034" w14:textId="77777777" w:rsidR="002813E0" w:rsidRPr="002E7A1F" w:rsidRDefault="002813E0" w:rsidP="002813E0">
      <w:pPr>
        <w:spacing w:after="120"/>
        <w:contextualSpacing/>
        <w:jc w:val="both"/>
        <w:rPr>
          <w:rFonts w:eastAsia="Calibri" w:cs="Calibri Light"/>
          <w:lang w:eastAsia="en-GB"/>
        </w:rPr>
      </w:pPr>
    </w:p>
    <w:p w14:paraId="07668B8C" w14:textId="446B8ACF" w:rsidR="002813E0" w:rsidRPr="002E7A1F" w:rsidRDefault="002813E0" w:rsidP="002813E0">
      <w:pPr>
        <w:spacing w:after="120"/>
        <w:contextualSpacing/>
        <w:jc w:val="both"/>
        <w:rPr>
          <w:rFonts w:eastAsia="Calibri" w:cs="Calibri Light"/>
          <w:lang w:eastAsia="en-GB"/>
        </w:rPr>
      </w:pPr>
      <w:r w:rsidRPr="002E7A1F">
        <w:rPr>
          <w:rFonts w:eastAsia="Calibri" w:cs="Calibri Light"/>
          <w:lang w:eastAsia="en-GB"/>
        </w:rPr>
        <w:t>When year 12 is undersubscribed all applicants meeting the minimum academic entry requirements will be admitted or permitted to progress.</w:t>
      </w:r>
    </w:p>
    <w:p w14:paraId="6CB8F69F" w14:textId="598BA688" w:rsidR="00310063" w:rsidRPr="002E7A1F" w:rsidRDefault="00310063" w:rsidP="002813E0">
      <w:pPr>
        <w:spacing w:after="120"/>
        <w:contextualSpacing/>
        <w:jc w:val="both"/>
        <w:rPr>
          <w:rFonts w:eastAsia="Calibri" w:cs="Calibri Light"/>
          <w:lang w:eastAsia="en-GB"/>
        </w:rPr>
      </w:pPr>
    </w:p>
    <w:p w14:paraId="5D809B14" w14:textId="4C6ECDA7" w:rsidR="00310063" w:rsidRPr="002E7A1F" w:rsidRDefault="00310063" w:rsidP="002813E0">
      <w:pPr>
        <w:spacing w:after="120"/>
        <w:contextualSpacing/>
        <w:jc w:val="both"/>
        <w:rPr>
          <w:rFonts w:eastAsia="Calibri" w:cs="Calibri Light"/>
          <w:lang w:eastAsia="en-GB"/>
        </w:rPr>
      </w:pPr>
      <w:r w:rsidRPr="002E7A1F">
        <w:rPr>
          <w:rFonts w:eastAsia="Calibri" w:cs="Calibri Light"/>
          <w:lang w:eastAsia="en-GB"/>
        </w:rPr>
        <w:t>When there are more external applicants that satisfy any academic entry requirements, priority will be given in accordance with the oversubscription criteria set out below.</w:t>
      </w:r>
    </w:p>
    <w:p w14:paraId="5EB0FE2D" w14:textId="77777777" w:rsidR="002813E0" w:rsidRPr="002E7A1F" w:rsidRDefault="002813E0" w:rsidP="002813E0">
      <w:pPr>
        <w:spacing w:after="120"/>
        <w:contextualSpacing/>
        <w:jc w:val="both"/>
        <w:rPr>
          <w:rFonts w:eastAsia="Calibri" w:cs="Calibri Light"/>
          <w:lang w:eastAsia="en-GB"/>
        </w:rPr>
      </w:pPr>
    </w:p>
    <w:p w14:paraId="4434E16C" w14:textId="77777777" w:rsidR="002813E0" w:rsidRPr="002E7A1F" w:rsidRDefault="002813E0" w:rsidP="002813E0">
      <w:pPr>
        <w:numPr>
          <w:ilvl w:val="1"/>
          <w:numId w:val="0"/>
        </w:numPr>
        <w:spacing w:before="120" w:after="120"/>
        <w:rPr>
          <w:b/>
          <w:lang w:eastAsia="en-GB"/>
        </w:rPr>
      </w:pPr>
      <w:r w:rsidRPr="002E7A1F">
        <w:rPr>
          <w:b/>
          <w:lang w:eastAsia="en-GB"/>
        </w:rPr>
        <w:t>Application Procedures and Timetable</w:t>
      </w:r>
    </w:p>
    <w:p w14:paraId="3BB8CC11" w14:textId="77777777" w:rsidR="002813E0" w:rsidRPr="002E7A1F" w:rsidRDefault="002813E0" w:rsidP="002813E0">
      <w:pPr>
        <w:spacing w:after="120"/>
        <w:contextualSpacing/>
        <w:jc w:val="both"/>
        <w:rPr>
          <w:rFonts w:eastAsia="Calibri" w:cs="Calibri Light"/>
          <w:lang w:eastAsia="en-GB"/>
        </w:rPr>
      </w:pPr>
      <w:r w:rsidRPr="002E7A1F">
        <w:rPr>
          <w:rFonts w:eastAsia="Calibri" w:cs="Calibri Light"/>
          <w:lang w:eastAsia="en-GB"/>
        </w:rPr>
        <w:t xml:space="preserve">The sixth form is available for all existing pupils subject to pupils fulfilling the individual requirements of suitable courses. Remaining places in the sixth form of the school will be offered in accordance with the oversubscription criteria, subject to applicants fulfilling the individual requirements of suitable courses. </w:t>
      </w:r>
    </w:p>
    <w:p w14:paraId="3B798E3B" w14:textId="77777777" w:rsidR="002813E0" w:rsidRPr="002E7A1F" w:rsidRDefault="002813E0" w:rsidP="002813E0">
      <w:pPr>
        <w:spacing w:after="120"/>
        <w:contextualSpacing/>
        <w:jc w:val="both"/>
        <w:rPr>
          <w:rFonts w:eastAsia="Calibri" w:cs="Calibri Light"/>
          <w:lang w:eastAsia="en-GB"/>
        </w:rPr>
      </w:pPr>
    </w:p>
    <w:p w14:paraId="4152300C" w14:textId="77777777" w:rsidR="002813E0" w:rsidRPr="002E7A1F" w:rsidRDefault="002813E0" w:rsidP="002813E0">
      <w:pPr>
        <w:spacing w:after="120"/>
        <w:contextualSpacing/>
        <w:jc w:val="both"/>
        <w:rPr>
          <w:rFonts w:eastAsia="Calibri" w:cs="Calibri Light"/>
          <w:lang w:eastAsia="en-GB"/>
        </w:rPr>
      </w:pPr>
      <w:r w:rsidRPr="002E7A1F">
        <w:rPr>
          <w:rFonts w:eastAsia="Calibri" w:cs="Calibri Light"/>
          <w:lang w:eastAsia="en-GB"/>
        </w:rPr>
        <w:t>To apply for a place at this school, the parent must complete an application form available from the school. The parent will be advised of the outcome of the application by the school.</w:t>
      </w:r>
    </w:p>
    <w:p w14:paraId="090A0232" w14:textId="77777777" w:rsidR="002813E0" w:rsidRPr="002E7A1F" w:rsidRDefault="002813E0" w:rsidP="002813E0">
      <w:pPr>
        <w:spacing w:after="120"/>
        <w:contextualSpacing/>
        <w:jc w:val="both"/>
        <w:rPr>
          <w:rFonts w:eastAsia="Calibri" w:cs="Calibri Light"/>
          <w:lang w:eastAsia="en-GB"/>
        </w:rPr>
      </w:pPr>
    </w:p>
    <w:p w14:paraId="6002F6BA" w14:textId="35F986AC" w:rsidR="002813E0" w:rsidRPr="002E7A1F" w:rsidRDefault="002813E0" w:rsidP="002813E0">
      <w:pPr>
        <w:spacing w:after="120"/>
        <w:contextualSpacing/>
        <w:jc w:val="both"/>
        <w:rPr>
          <w:rFonts w:eastAsia="Calibri" w:cs="Calibri Light"/>
          <w:lang w:eastAsia="en-GB"/>
        </w:rPr>
      </w:pPr>
      <w:r w:rsidRPr="002E7A1F">
        <w:rPr>
          <w:rFonts w:eastAsia="Calibri" w:cs="Calibri Light"/>
          <w:lang w:eastAsia="en-GB"/>
        </w:rPr>
        <w:t>If the application is unsuccessful the parent will be informed of the decision, related to the oversubscription criteria, and has the right of appeal to an independent appeal panel.</w:t>
      </w:r>
    </w:p>
    <w:p w14:paraId="6CC0311B" w14:textId="77777777" w:rsidR="002813E0" w:rsidRPr="002E7A1F" w:rsidRDefault="002813E0" w:rsidP="002813E0">
      <w:pPr>
        <w:spacing w:after="120"/>
        <w:contextualSpacing/>
        <w:jc w:val="both"/>
      </w:pPr>
    </w:p>
    <w:p w14:paraId="2428DC76" w14:textId="77777777" w:rsidR="002813E0" w:rsidRPr="002E7A1F" w:rsidRDefault="002813E0" w:rsidP="002813E0">
      <w:pPr>
        <w:spacing w:after="120"/>
        <w:contextualSpacing/>
        <w:jc w:val="both"/>
        <w:rPr>
          <w:rFonts w:eastAsia="Calibri" w:cs="Calibri Light"/>
          <w:lang w:eastAsia="en-GB"/>
        </w:rPr>
      </w:pPr>
      <w:r w:rsidRPr="002E7A1F">
        <w:rPr>
          <w:rFonts w:eastAsia="Calibri" w:cs="Calibri Light"/>
          <w:lang w:eastAsia="en-GB"/>
        </w:rPr>
        <w:t>If the parent is required to provide supplemental evidence to support the application (e.g. a baptismal certificate), this evidence should be provided at the time of application. If not provided, evidence may be sought by the governing body following the closing date for applications. This information must have been correct at the date of closing for applications.</w:t>
      </w:r>
    </w:p>
    <w:p w14:paraId="4E9E53E3" w14:textId="77777777" w:rsidR="002813E0" w:rsidRPr="002E7A1F" w:rsidRDefault="002813E0" w:rsidP="002813E0">
      <w:pPr>
        <w:spacing w:after="120"/>
        <w:contextualSpacing/>
        <w:jc w:val="both"/>
        <w:rPr>
          <w:rFonts w:eastAsia="Calibri" w:cs="Calibri Light"/>
          <w:bCs/>
          <w:iCs/>
          <w:lang w:eastAsia="en-GB"/>
        </w:rPr>
      </w:pPr>
    </w:p>
    <w:p w14:paraId="2B050E12" w14:textId="0927D1BF" w:rsidR="002813E0" w:rsidRPr="002E7A1F" w:rsidRDefault="002813E0" w:rsidP="002813E0">
      <w:pPr>
        <w:spacing w:after="120"/>
        <w:contextualSpacing/>
        <w:jc w:val="both"/>
        <w:rPr>
          <w:rFonts w:eastAsia="Calibri" w:cs="Calibri Light"/>
          <w:bCs/>
          <w:iCs/>
          <w:lang w:eastAsia="en-GB"/>
        </w:rPr>
      </w:pPr>
      <w:r w:rsidRPr="002E7A1F">
        <w:rPr>
          <w:rFonts w:eastAsia="Calibri" w:cs="Calibri Light"/>
          <w:bCs/>
          <w:iCs/>
          <w:lang w:eastAsia="en-GB"/>
        </w:rPr>
        <w:t xml:space="preserve">All applications which are submitted on time will be considered at the same time and after the closing date for admissions which is </w:t>
      </w:r>
      <w:r w:rsidR="000C1540" w:rsidRPr="002E7A1F">
        <w:t>22</w:t>
      </w:r>
      <w:r w:rsidR="000C1540" w:rsidRPr="002E7A1F">
        <w:rPr>
          <w:vertAlign w:val="superscript"/>
        </w:rPr>
        <w:t>nd</w:t>
      </w:r>
      <w:r w:rsidR="00BE6506">
        <w:t xml:space="preserve"> February, 2020</w:t>
      </w:r>
      <w:r w:rsidR="00E35F53" w:rsidRPr="002E7A1F">
        <w:t>.</w:t>
      </w:r>
    </w:p>
    <w:p w14:paraId="7BF9A3E0" w14:textId="77777777" w:rsidR="002813E0" w:rsidRPr="002E7A1F" w:rsidRDefault="002813E0" w:rsidP="002813E0">
      <w:pPr>
        <w:spacing w:after="120"/>
        <w:contextualSpacing/>
        <w:jc w:val="both"/>
        <w:rPr>
          <w:b/>
          <w:lang w:eastAsia="en-GB"/>
        </w:rPr>
      </w:pPr>
    </w:p>
    <w:p w14:paraId="3310B253" w14:textId="4319B0EF" w:rsidR="002813E0" w:rsidRPr="002E7A1F" w:rsidRDefault="002813E0" w:rsidP="002813E0">
      <w:pPr>
        <w:numPr>
          <w:ilvl w:val="1"/>
          <w:numId w:val="0"/>
        </w:numPr>
        <w:spacing w:before="120" w:after="120"/>
        <w:jc w:val="both"/>
        <w:rPr>
          <w:b/>
          <w:lang w:eastAsia="en-GB"/>
        </w:rPr>
      </w:pPr>
      <w:r w:rsidRPr="002E7A1F">
        <w:rPr>
          <w:b/>
          <w:lang w:eastAsia="en-GB"/>
        </w:rPr>
        <w:t>Pupils with an Education, Health and Care Plan (see note 1)</w:t>
      </w:r>
    </w:p>
    <w:p w14:paraId="2295EDD9" w14:textId="2AD50150" w:rsidR="002813E0" w:rsidRPr="002E7A1F" w:rsidRDefault="002813E0" w:rsidP="002813E0">
      <w:pPr>
        <w:spacing w:after="120"/>
        <w:contextualSpacing/>
        <w:jc w:val="both"/>
        <w:rPr>
          <w:rFonts w:eastAsia="Calibri" w:cs="Calibri Light"/>
          <w:lang w:eastAsia="en-GB"/>
        </w:rPr>
      </w:pPr>
      <w:r w:rsidRPr="002E7A1F">
        <w:rPr>
          <w:rFonts w:eastAsia="Calibri" w:cs="Calibri Light"/>
          <w:lang w:eastAsia="en-GB"/>
        </w:rPr>
        <w:t xml:space="preserve">The admission of pupils with an Education, Health and Care Plan is dealt with by a completely separate procedure. Students with an Education, Health and Care Plan that names the school must be admitted. Where this takes place before the allocation of places under these arrangements this will reduce the number of places available to other students. </w:t>
      </w:r>
    </w:p>
    <w:p w14:paraId="6CD2738C" w14:textId="77777777" w:rsidR="002813E0" w:rsidRPr="002E7A1F" w:rsidRDefault="002813E0" w:rsidP="002813E0">
      <w:pPr>
        <w:spacing w:after="120"/>
        <w:contextualSpacing/>
        <w:jc w:val="both"/>
        <w:rPr>
          <w:rFonts w:eastAsia="Calibri" w:cs="Calibri Light"/>
          <w:lang w:eastAsia="en-GB"/>
        </w:rPr>
      </w:pPr>
    </w:p>
    <w:p w14:paraId="60A7BA44" w14:textId="77777777" w:rsidR="002813E0" w:rsidRPr="002E7A1F" w:rsidRDefault="002813E0" w:rsidP="002813E0">
      <w:pPr>
        <w:numPr>
          <w:ilvl w:val="1"/>
          <w:numId w:val="0"/>
        </w:numPr>
        <w:spacing w:before="120" w:after="120"/>
        <w:jc w:val="both"/>
        <w:rPr>
          <w:b/>
          <w:lang w:eastAsia="en-GB"/>
        </w:rPr>
      </w:pPr>
      <w:r w:rsidRPr="002E7A1F">
        <w:rPr>
          <w:b/>
          <w:lang w:eastAsia="en-GB"/>
        </w:rPr>
        <w:t>Late Applications</w:t>
      </w:r>
    </w:p>
    <w:p w14:paraId="1DA1BF03" w14:textId="77777777" w:rsidR="002813E0" w:rsidRPr="002E7A1F" w:rsidRDefault="002813E0" w:rsidP="002813E0">
      <w:pPr>
        <w:spacing w:after="120"/>
        <w:contextualSpacing/>
        <w:jc w:val="both"/>
        <w:rPr>
          <w:rFonts w:eastAsia="Calibri" w:cs="Calibri Light"/>
          <w:lang w:eastAsia="en-GB"/>
        </w:rPr>
      </w:pPr>
      <w:r w:rsidRPr="002E7A1F">
        <w:rPr>
          <w:rFonts w:eastAsia="Calibri" w:cs="Calibri Light"/>
          <w:lang w:eastAsia="en-GB"/>
        </w:rPr>
        <w:t>Late applications will be administered in accordance with the home local authority coordinated admissions scheme. Parents are advised to ensure that the application is submitted before the closing date.</w:t>
      </w:r>
    </w:p>
    <w:p w14:paraId="612996AD" w14:textId="77777777" w:rsidR="002813E0" w:rsidRPr="002E7A1F" w:rsidRDefault="002813E0" w:rsidP="002813E0">
      <w:pPr>
        <w:spacing w:after="120"/>
        <w:contextualSpacing/>
        <w:jc w:val="both"/>
      </w:pPr>
    </w:p>
    <w:p w14:paraId="13865AB8" w14:textId="77777777" w:rsidR="002813E0" w:rsidRPr="002E7A1F" w:rsidRDefault="002813E0" w:rsidP="002813E0">
      <w:pPr>
        <w:numPr>
          <w:ilvl w:val="1"/>
          <w:numId w:val="0"/>
        </w:numPr>
        <w:spacing w:after="120"/>
        <w:jc w:val="both"/>
        <w:rPr>
          <w:rFonts w:eastAsia="Calibri" w:cs="Calibri Light"/>
          <w:b/>
          <w:iCs/>
          <w:szCs w:val="24"/>
          <w:lang w:eastAsia="en-GB"/>
        </w:rPr>
      </w:pPr>
      <w:r w:rsidRPr="002E7A1F">
        <w:rPr>
          <w:rFonts w:eastAsia="Calibri" w:cs="Calibri Light"/>
          <w:b/>
          <w:iCs/>
          <w:szCs w:val="24"/>
          <w:lang w:eastAsia="en-GB"/>
        </w:rPr>
        <w:t xml:space="preserve">Admission of Students outside their Normal Age Group </w:t>
      </w:r>
    </w:p>
    <w:p w14:paraId="2452FF97" w14:textId="77777777" w:rsidR="002813E0" w:rsidRPr="002E7A1F" w:rsidRDefault="002813E0" w:rsidP="002813E0">
      <w:pPr>
        <w:jc w:val="both"/>
        <w:rPr>
          <w:rFonts w:eastAsia="Calibri" w:cs="Calibri Light"/>
        </w:rPr>
      </w:pPr>
      <w:r w:rsidRPr="002E7A1F">
        <w:rPr>
          <w:rFonts w:eastAsia="Calibri" w:cs="Calibri Light"/>
        </w:rPr>
        <w:t xml:space="preserve">A request may be made for a student to be admitted outside of their normal age group, for example, if the student is gifted and talented or has experienced problems such as ill health. </w:t>
      </w:r>
    </w:p>
    <w:p w14:paraId="1F2406EB" w14:textId="77777777" w:rsidR="002813E0" w:rsidRPr="002E7A1F" w:rsidRDefault="002813E0" w:rsidP="002813E0">
      <w:pPr>
        <w:jc w:val="both"/>
        <w:rPr>
          <w:rFonts w:eastAsia="Calibri" w:cs="Calibri Light"/>
        </w:rPr>
      </w:pPr>
    </w:p>
    <w:p w14:paraId="442A2EA7" w14:textId="77777777" w:rsidR="002813E0" w:rsidRDefault="002813E0" w:rsidP="002813E0">
      <w:pPr>
        <w:jc w:val="both"/>
        <w:rPr>
          <w:rFonts w:eastAsia="Calibri" w:cs="Calibri Light"/>
        </w:rPr>
      </w:pPr>
      <w:r w:rsidRPr="002E7A1F">
        <w:rPr>
          <w:rFonts w:eastAsia="Calibri" w:cs="Calibri Light"/>
        </w:rPr>
        <w:t xml:space="preserve">Any such request should be made in writing to the </w:t>
      </w:r>
      <w:proofErr w:type="spellStart"/>
      <w:r w:rsidRPr="002E7A1F">
        <w:rPr>
          <w:rFonts w:eastAsia="Calibri" w:cs="Calibri Light"/>
        </w:rPr>
        <w:t>headteacher</w:t>
      </w:r>
      <w:proofErr w:type="spellEnd"/>
      <w:r w:rsidRPr="002E7A1F">
        <w:rPr>
          <w:rFonts w:eastAsia="Calibri" w:cs="Calibri Light"/>
        </w:rPr>
        <w:t xml:space="preserve"> of the school. The governing body will make its decision about the request based on the circumstances of each case and in the best interests of the student. In addition to taking into account the views of the </w:t>
      </w:r>
      <w:proofErr w:type="spellStart"/>
      <w:r w:rsidRPr="002E7A1F">
        <w:rPr>
          <w:rFonts w:eastAsia="Calibri" w:cs="Calibri Light"/>
        </w:rPr>
        <w:t>headteacher</w:t>
      </w:r>
      <w:proofErr w:type="spellEnd"/>
      <w:r w:rsidRPr="002E7A1F">
        <w:rPr>
          <w:rFonts w:eastAsia="Calibri" w:cs="Calibri Light"/>
        </w:rPr>
        <w:t xml:space="preserve"> who has statutory responsibility for the internal organisation, management and control of the school, the governing body will take into account the views of the parents and of appropriate medical and education professionals. </w:t>
      </w:r>
    </w:p>
    <w:p w14:paraId="214C88DF" w14:textId="77777777" w:rsidR="002813E0" w:rsidRPr="002E7A1F" w:rsidRDefault="002813E0" w:rsidP="002813E0">
      <w:pPr>
        <w:jc w:val="both"/>
        <w:rPr>
          <w:rFonts w:eastAsia="Calibri" w:cs="Calibri Light"/>
        </w:rPr>
      </w:pPr>
    </w:p>
    <w:p w14:paraId="75036AD7" w14:textId="77777777" w:rsidR="002813E0" w:rsidRPr="002E7A1F" w:rsidRDefault="002813E0" w:rsidP="002813E0">
      <w:pPr>
        <w:jc w:val="both"/>
        <w:rPr>
          <w:b/>
          <w:lang w:eastAsia="en-GB"/>
        </w:rPr>
      </w:pPr>
      <w:r w:rsidRPr="002E7A1F">
        <w:rPr>
          <w:b/>
          <w:lang w:eastAsia="en-GB"/>
        </w:rPr>
        <w:t>Waiting Lists</w:t>
      </w:r>
    </w:p>
    <w:p w14:paraId="1F26B73D" w14:textId="056C415E" w:rsidR="002813E0" w:rsidRPr="002E7A1F" w:rsidRDefault="002813E0" w:rsidP="002813E0">
      <w:pPr>
        <w:jc w:val="both"/>
        <w:rPr>
          <w:rFonts w:eastAsia="Calibri" w:cs="Times New Roman"/>
          <w:lang w:eastAsia="en-GB"/>
        </w:rPr>
      </w:pPr>
      <w:r w:rsidRPr="002E7A1F">
        <w:rPr>
          <w:rFonts w:eastAsia="Calibri" w:cs="Times New Roman"/>
          <w:lang w:eastAsia="en-GB"/>
        </w:rPr>
        <w:t xml:space="preserve">In addition to their right of appeal, applicants will be offered the opportunity to be placed on a waiting list. This waiting list will be maintained in order of the oversubscription criteria set out below and not in the order in which applications are received or added to the list. The waiting list will be held open until </w:t>
      </w:r>
      <w:r w:rsidR="00846F38" w:rsidRPr="002E7A1F">
        <w:rPr>
          <w:rFonts w:eastAsia="Calibri" w:cs="Times New Roman"/>
          <w:lang w:eastAsia="en-GB"/>
        </w:rPr>
        <w:t>31</w:t>
      </w:r>
      <w:r w:rsidR="00846F38" w:rsidRPr="002E7A1F">
        <w:rPr>
          <w:rFonts w:eastAsia="Calibri" w:cs="Times New Roman"/>
          <w:vertAlign w:val="superscript"/>
          <w:lang w:eastAsia="en-GB"/>
        </w:rPr>
        <w:t>st</w:t>
      </w:r>
      <w:r w:rsidR="00BE6506">
        <w:rPr>
          <w:rFonts w:eastAsia="Calibri" w:cs="Times New Roman"/>
          <w:lang w:eastAsia="en-GB"/>
        </w:rPr>
        <w:t xml:space="preserve"> December, 2020</w:t>
      </w:r>
      <w:r w:rsidRPr="002E7A1F">
        <w:rPr>
          <w:rFonts w:eastAsia="Calibri" w:cs="Times New Roman"/>
          <w:lang w:eastAsia="en-GB"/>
        </w:rPr>
        <w:t xml:space="preserve">. Inclusion on the school’s waiting list does not mean that a place will eventually become available. </w:t>
      </w:r>
    </w:p>
    <w:p w14:paraId="2B505FAD" w14:textId="77777777" w:rsidR="002813E0" w:rsidRPr="002E7A1F" w:rsidRDefault="002813E0" w:rsidP="002813E0">
      <w:pPr>
        <w:rPr>
          <w:rFonts w:eastAsia="Calibri" w:cs="Times New Roman"/>
          <w:lang w:eastAsia="en-GB"/>
        </w:rPr>
      </w:pPr>
    </w:p>
    <w:p w14:paraId="45733262" w14:textId="77777777" w:rsidR="002813E0" w:rsidRPr="002E7A1F" w:rsidRDefault="002813E0" w:rsidP="002813E0">
      <w:pPr>
        <w:numPr>
          <w:ilvl w:val="1"/>
          <w:numId w:val="0"/>
        </w:numPr>
        <w:spacing w:before="120" w:after="120"/>
        <w:rPr>
          <w:b/>
          <w:lang w:eastAsia="en-GB"/>
        </w:rPr>
      </w:pPr>
      <w:r w:rsidRPr="002E7A1F">
        <w:rPr>
          <w:b/>
          <w:lang w:eastAsia="en-GB"/>
        </w:rPr>
        <w:t>In-Year Applications</w:t>
      </w:r>
    </w:p>
    <w:p w14:paraId="6F60BED4" w14:textId="7B8BA8A9" w:rsidR="002813E0" w:rsidRPr="002E7A1F" w:rsidRDefault="002813E0" w:rsidP="002813E0">
      <w:pPr>
        <w:spacing w:after="120"/>
        <w:contextualSpacing/>
        <w:jc w:val="both"/>
        <w:rPr>
          <w:rFonts w:eastAsia="Calibri" w:cs="Calibri Light"/>
          <w:lang w:eastAsia="en-GB"/>
        </w:rPr>
      </w:pPr>
      <w:r w:rsidRPr="002E7A1F">
        <w:rPr>
          <w:rFonts w:eastAsia="Calibri" w:cs="Calibri Light"/>
          <w:lang w:eastAsia="en-GB"/>
        </w:rPr>
        <w:t>An application can be made for a place for a student at any time outside the admission round and the student will be admitted wh</w:t>
      </w:r>
      <w:r w:rsidR="00E35F53" w:rsidRPr="002E7A1F">
        <w:rPr>
          <w:rFonts w:eastAsia="Calibri" w:cs="Calibri Light"/>
          <w:lang w:eastAsia="en-GB"/>
        </w:rPr>
        <w:t xml:space="preserve">ere there are available places, subject to the Entry requirements being met. </w:t>
      </w:r>
      <w:r w:rsidRPr="002E7A1F">
        <w:rPr>
          <w:rFonts w:eastAsia="Calibri" w:cs="Calibri Light"/>
          <w:lang w:eastAsia="en-GB"/>
        </w:rPr>
        <w:t xml:space="preserve">Applications should be made to the school by contacting </w:t>
      </w:r>
      <w:r w:rsidR="00846F38" w:rsidRPr="002E7A1F">
        <w:rPr>
          <w:rFonts w:eastAsia="Calibri" w:cs="Calibri Light"/>
          <w:lang w:eastAsia="en-GB"/>
        </w:rPr>
        <w:t>Mrs McEwan, Key Stage 5 Leader</w:t>
      </w:r>
      <w:r w:rsidRPr="002E7A1F">
        <w:rPr>
          <w:rFonts w:eastAsia="Calibri" w:cs="Calibri Light"/>
          <w:lang w:eastAsia="en-GB"/>
        </w:rPr>
        <w:t xml:space="preserve"> at </w:t>
      </w:r>
      <w:r w:rsidR="00846F38" w:rsidRPr="002E7A1F">
        <w:rPr>
          <w:rFonts w:eastAsia="Calibri" w:cs="Calibri Light"/>
          <w:lang w:eastAsia="en-GB"/>
        </w:rPr>
        <w:t>St Mary’s Catholic School Benton Park Road, Newcastle upon Tyne. NE7 7PE</w:t>
      </w:r>
      <w:r w:rsidRPr="002E7A1F">
        <w:rPr>
          <w:rFonts w:eastAsia="Calibri" w:cs="Calibri Light"/>
          <w:lang w:eastAsia="en-GB"/>
        </w:rPr>
        <w:t>.  Parents will be advised of the outcome of their application in writing.</w:t>
      </w:r>
    </w:p>
    <w:p w14:paraId="6D85B410" w14:textId="77777777" w:rsidR="002813E0" w:rsidRPr="002E7A1F" w:rsidRDefault="002813E0" w:rsidP="002813E0">
      <w:pPr>
        <w:spacing w:after="120"/>
        <w:contextualSpacing/>
        <w:jc w:val="both"/>
        <w:rPr>
          <w:rFonts w:eastAsia="Calibri" w:cs="Calibri Light"/>
          <w:lang w:eastAsia="en-GB"/>
        </w:rPr>
      </w:pPr>
    </w:p>
    <w:p w14:paraId="3D59BCFA" w14:textId="77777777" w:rsidR="002813E0" w:rsidRPr="002E7A1F" w:rsidRDefault="002813E0" w:rsidP="002813E0">
      <w:pPr>
        <w:spacing w:after="120"/>
        <w:contextualSpacing/>
        <w:jc w:val="both"/>
        <w:rPr>
          <w:rFonts w:eastAsia="Calibri" w:cs="Calibri Light"/>
          <w:lang w:eastAsia="en-GB"/>
        </w:rPr>
      </w:pPr>
      <w:r w:rsidRPr="002E7A1F">
        <w:rPr>
          <w:rFonts w:eastAsia="Calibri" w:cs="Calibri Light"/>
          <w:lang w:eastAsia="en-GB"/>
        </w:rPr>
        <w:t xml:space="preserve">Where there are places available but more applications than places, the published oversubscription criteria, as set out above, will be applied. </w:t>
      </w:r>
    </w:p>
    <w:p w14:paraId="36B3A3B4" w14:textId="77777777" w:rsidR="002813E0" w:rsidRPr="002E7A1F" w:rsidRDefault="002813E0" w:rsidP="002813E0">
      <w:pPr>
        <w:spacing w:after="120"/>
        <w:contextualSpacing/>
        <w:jc w:val="both"/>
        <w:rPr>
          <w:rFonts w:eastAsia="Calibri" w:cs="Calibri Light"/>
          <w:lang w:eastAsia="en-GB"/>
        </w:rPr>
      </w:pPr>
    </w:p>
    <w:p w14:paraId="249C04E9" w14:textId="77777777" w:rsidR="002813E0" w:rsidRPr="002E7A1F" w:rsidRDefault="002813E0" w:rsidP="002813E0">
      <w:pPr>
        <w:spacing w:after="120"/>
        <w:contextualSpacing/>
        <w:jc w:val="both"/>
        <w:rPr>
          <w:rFonts w:eastAsia="Calibri" w:cs="Calibri Light"/>
          <w:lang w:eastAsia="en-GB"/>
        </w:rPr>
      </w:pPr>
      <w:r w:rsidRPr="002E7A1F">
        <w:rPr>
          <w:rFonts w:eastAsia="Calibri" w:cs="Calibri Light"/>
          <w:lang w:eastAsia="en-GB"/>
        </w:rPr>
        <w:t xml:space="preserve">If there are no places available, a request can be made that the student is added to the waiting list (see above). </w:t>
      </w:r>
    </w:p>
    <w:p w14:paraId="1075344A" w14:textId="77777777" w:rsidR="002813E0" w:rsidRPr="002E7A1F" w:rsidRDefault="002813E0" w:rsidP="002813E0">
      <w:pPr>
        <w:spacing w:after="120"/>
        <w:contextualSpacing/>
        <w:jc w:val="both"/>
        <w:rPr>
          <w:rFonts w:eastAsia="Calibri" w:cs="Calibri Light"/>
          <w:lang w:eastAsia="en-GB"/>
        </w:rPr>
      </w:pPr>
    </w:p>
    <w:p w14:paraId="7B63C5F5" w14:textId="77777777" w:rsidR="002813E0" w:rsidRPr="002E7A1F" w:rsidRDefault="002813E0" w:rsidP="002813E0">
      <w:pPr>
        <w:spacing w:after="120"/>
        <w:contextualSpacing/>
        <w:jc w:val="both"/>
        <w:rPr>
          <w:rFonts w:eastAsia="Calibri" w:cs="Calibri Light"/>
          <w:lang w:eastAsia="en-GB"/>
        </w:rPr>
      </w:pPr>
      <w:r w:rsidRPr="002E7A1F">
        <w:rPr>
          <w:rFonts w:eastAsia="Calibri" w:cs="Calibri Light"/>
          <w:lang w:eastAsia="en-GB"/>
        </w:rPr>
        <w:t>The parent has the right of appeal to an independent appeal panel.</w:t>
      </w:r>
    </w:p>
    <w:p w14:paraId="3DAE485B" w14:textId="77777777" w:rsidR="002813E0" w:rsidRPr="002E7A1F" w:rsidRDefault="002813E0" w:rsidP="002813E0">
      <w:pPr>
        <w:numPr>
          <w:ilvl w:val="1"/>
          <w:numId w:val="0"/>
        </w:numPr>
        <w:spacing w:before="120" w:after="120"/>
        <w:rPr>
          <w:b/>
          <w:lang w:eastAsia="en-GB"/>
        </w:rPr>
      </w:pPr>
    </w:p>
    <w:p w14:paraId="621AAABE" w14:textId="77777777" w:rsidR="002813E0" w:rsidRPr="002E7A1F" w:rsidRDefault="002813E0" w:rsidP="002813E0">
      <w:pPr>
        <w:numPr>
          <w:ilvl w:val="1"/>
          <w:numId w:val="0"/>
        </w:numPr>
        <w:spacing w:before="120" w:after="120"/>
        <w:rPr>
          <w:b/>
          <w:lang w:eastAsia="en-GB"/>
        </w:rPr>
      </w:pPr>
      <w:r w:rsidRPr="002E7A1F">
        <w:rPr>
          <w:b/>
          <w:lang w:eastAsia="en-GB"/>
        </w:rPr>
        <w:t xml:space="preserve">Right of Appeal  </w:t>
      </w:r>
    </w:p>
    <w:p w14:paraId="34151324" w14:textId="77777777" w:rsidR="002813E0" w:rsidRPr="002E7A1F" w:rsidRDefault="002813E0" w:rsidP="002813E0">
      <w:pPr>
        <w:spacing w:after="120"/>
        <w:contextualSpacing/>
        <w:jc w:val="both"/>
        <w:rPr>
          <w:rFonts w:eastAsia="Calibri" w:cs="Calibri Light"/>
          <w:lang w:eastAsia="en-GB"/>
        </w:rPr>
      </w:pPr>
      <w:r w:rsidRPr="002E7A1F">
        <w:rPr>
          <w:rFonts w:eastAsia="Calibri" w:cs="Calibri Light"/>
          <w:lang w:eastAsia="en-GB"/>
        </w:rPr>
        <w:t>Where a parent has been notified that a place is not available for a student, every effort will be made by the local authority to help the parent to find a place in a suitable alternative school.  Parents who are refused a place have a statutory right of appeal.  Further details of the appeals process are available by writing to the chair of governors at the school address.</w:t>
      </w:r>
    </w:p>
    <w:p w14:paraId="278C16EF" w14:textId="77777777" w:rsidR="002813E0" w:rsidRPr="002E7A1F" w:rsidRDefault="002813E0" w:rsidP="002813E0">
      <w:pPr>
        <w:spacing w:after="120"/>
        <w:contextualSpacing/>
        <w:jc w:val="both"/>
        <w:rPr>
          <w:rFonts w:eastAsia="Calibri" w:cs="Calibri Light"/>
          <w:lang w:eastAsia="en-GB"/>
        </w:rPr>
      </w:pPr>
    </w:p>
    <w:p w14:paraId="445893E8" w14:textId="77777777" w:rsidR="002813E0" w:rsidRPr="002E7A1F" w:rsidRDefault="002813E0" w:rsidP="002813E0">
      <w:pPr>
        <w:numPr>
          <w:ilvl w:val="1"/>
          <w:numId w:val="0"/>
        </w:numPr>
        <w:spacing w:before="120" w:after="120"/>
        <w:rPr>
          <w:b/>
          <w:lang w:eastAsia="en-GB"/>
        </w:rPr>
      </w:pPr>
      <w:r w:rsidRPr="002E7A1F">
        <w:rPr>
          <w:b/>
          <w:lang w:eastAsia="en-GB"/>
        </w:rPr>
        <w:t>Fair Access Protocol</w:t>
      </w:r>
    </w:p>
    <w:p w14:paraId="152F1741" w14:textId="77777777" w:rsidR="002813E0" w:rsidRPr="002E7A1F" w:rsidRDefault="002813E0" w:rsidP="002813E0">
      <w:pPr>
        <w:spacing w:after="120"/>
        <w:contextualSpacing/>
        <w:jc w:val="both"/>
        <w:rPr>
          <w:rFonts w:eastAsia="Calibri" w:cs="Calibri Light"/>
          <w:lang w:eastAsia="en-GB"/>
        </w:rPr>
      </w:pPr>
      <w:r w:rsidRPr="002E7A1F">
        <w:rPr>
          <w:rFonts w:eastAsia="Calibri" w:cs="Calibri Light"/>
          <w:lang w:eastAsia="en-GB"/>
        </w:rPr>
        <w:t xml:space="preserve">The school is committed to taking its fair share of students who are vulnerable and/or hard to place, as set out in locally agreed protocols. Accordingly, outside the normal admission round the governing body is empowered to give absolute priority to a student where admission is requested under any </w:t>
      </w:r>
      <w:r w:rsidRPr="002E7A1F">
        <w:t>local protocol that has been agreed by both the diocese and the governing body for the current school year.</w:t>
      </w:r>
      <w:r w:rsidRPr="002E7A1F">
        <w:rPr>
          <w:rFonts w:eastAsia="Calibri" w:cs="Calibri Light"/>
          <w:lang w:eastAsia="en-GB"/>
        </w:rPr>
        <w:t xml:space="preserve"> The governing body has this power, even when admitting the student would mean exceeding the published admission number.</w:t>
      </w:r>
    </w:p>
    <w:p w14:paraId="4A9BE8A3" w14:textId="77777777" w:rsidR="002813E0" w:rsidRPr="002E7A1F" w:rsidRDefault="002813E0" w:rsidP="002813E0">
      <w:pPr>
        <w:spacing w:after="120"/>
        <w:contextualSpacing/>
        <w:jc w:val="both"/>
        <w:rPr>
          <w:rFonts w:eastAsia="Calibri" w:cs="Calibri Light"/>
          <w:lang w:eastAsia="en-GB"/>
        </w:rPr>
      </w:pPr>
    </w:p>
    <w:p w14:paraId="5A388EC1" w14:textId="77777777" w:rsidR="002813E0" w:rsidRPr="002E7A1F" w:rsidRDefault="002813E0" w:rsidP="002813E0">
      <w:pPr>
        <w:numPr>
          <w:ilvl w:val="1"/>
          <w:numId w:val="0"/>
        </w:numPr>
        <w:spacing w:before="120" w:after="120"/>
        <w:rPr>
          <w:b/>
          <w:lang w:eastAsia="en-GB"/>
        </w:rPr>
      </w:pPr>
      <w:r w:rsidRPr="002E7A1F">
        <w:rPr>
          <w:b/>
          <w:lang w:eastAsia="en-GB"/>
        </w:rPr>
        <w:t>False evidence</w:t>
      </w:r>
    </w:p>
    <w:p w14:paraId="46C95E46" w14:textId="77777777" w:rsidR="002813E0" w:rsidRPr="002E7A1F" w:rsidRDefault="002813E0" w:rsidP="002813E0">
      <w:pPr>
        <w:spacing w:after="120"/>
        <w:contextualSpacing/>
        <w:jc w:val="both"/>
        <w:rPr>
          <w:rFonts w:eastAsia="Calibri" w:cs="Calibri Light"/>
          <w:lang w:eastAsia="en-GB"/>
        </w:rPr>
      </w:pPr>
      <w:r w:rsidRPr="002E7A1F">
        <w:rPr>
          <w:rFonts w:eastAsia="Calibri" w:cs="Calibri Light"/>
          <w:lang w:eastAsia="en-GB"/>
        </w:rPr>
        <w:t>The governing body reserves the right to withdraw the offer of a place or, where a student is already attending the school, the place itself, where it is satisfied that the offer or place was obtained by deception.</w:t>
      </w:r>
    </w:p>
    <w:p w14:paraId="4C63B610" w14:textId="37D26809" w:rsidR="002813E0" w:rsidRPr="002E7A1F" w:rsidRDefault="002813E0" w:rsidP="002813E0">
      <w:pPr>
        <w:rPr>
          <w:b/>
          <w:lang w:eastAsia="en-GB"/>
        </w:rPr>
      </w:pPr>
    </w:p>
    <w:p w14:paraId="284C5DA7" w14:textId="77777777" w:rsidR="002813E0" w:rsidRPr="002E7A1F" w:rsidRDefault="002813E0" w:rsidP="002813E0">
      <w:pPr>
        <w:numPr>
          <w:ilvl w:val="1"/>
          <w:numId w:val="0"/>
        </w:numPr>
        <w:spacing w:before="120" w:after="120"/>
        <w:rPr>
          <w:b/>
          <w:lang w:eastAsia="en-GB"/>
        </w:rPr>
      </w:pPr>
      <w:r w:rsidRPr="002E7A1F">
        <w:rPr>
          <w:b/>
          <w:lang w:eastAsia="en-GB"/>
        </w:rPr>
        <w:t>Oversubscription Criteria (for external applicants)</w:t>
      </w:r>
    </w:p>
    <w:p w14:paraId="14B1A158" w14:textId="77777777" w:rsidR="002813E0" w:rsidRPr="002E7A1F" w:rsidRDefault="002813E0" w:rsidP="002813E0">
      <w:pPr>
        <w:spacing w:after="120"/>
        <w:contextualSpacing/>
        <w:jc w:val="both"/>
        <w:rPr>
          <w:rFonts w:eastAsia="Calibri" w:cs="Calibri Light"/>
          <w:bCs/>
          <w:iCs/>
          <w:lang w:eastAsia="en-GB"/>
        </w:rPr>
      </w:pPr>
      <w:r w:rsidRPr="002E7A1F">
        <w:rPr>
          <w:rFonts w:eastAsia="Calibri" w:cs="Calibri Light"/>
          <w:bCs/>
          <w:iCs/>
          <w:lang w:eastAsia="en-GB"/>
        </w:rPr>
        <w:t>Where there are more applications for places than the number of places available, places will be offered according to the following order of priority.</w:t>
      </w:r>
    </w:p>
    <w:p w14:paraId="7D875FFE" w14:textId="77777777" w:rsidR="002813E0" w:rsidRPr="002E7A1F" w:rsidRDefault="002813E0" w:rsidP="002813E0">
      <w:pPr>
        <w:spacing w:after="120"/>
        <w:contextualSpacing/>
        <w:jc w:val="both"/>
        <w:rPr>
          <w:i/>
        </w:rPr>
      </w:pPr>
    </w:p>
    <w:p w14:paraId="4D7A87DD" w14:textId="4CF8F176" w:rsidR="002813E0" w:rsidRPr="002E7A1F" w:rsidRDefault="002813E0" w:rsidP="002813E0">
      <w:pPr>
        <w:spacing w:after="120"/>
        <w:jc w:val="both"/>
        <w:rPr>
          <w:rFonts w:eastAsia="Calibri" w:cs="Calibri Light"/>
          <w:bCs/>
          <w:i/>
          <w:iCs/>
          <w:lang w:eastAsia="en-GB"/>
        </w:rPr>
      </w:pPr>
      <w:r w:rsidRPr="002E7A1F">
        <w:rPr>
          <w:rFonts w:eastAsia="Calibri" w:cs="Calibri Light"/>
          <w:bCs/>
          <w:i/>
          <w:iCs/>
          <w:lang w:eastAsia="en-GB"/>
        </w:rPr>
        <w:t>First priority in each category will be given to students who will have a sibling attend</w:t>
      </w:r>
      <w:r w:rsidR="00BE6506">
        <w:rPr>
          <w:rFonts w:eastAsia="Calibri" w:cs="Calibri Light"/>
          <w:bCs/>
          <w:i/>
          <w:iCs/>
          <w:lang w:eastAsia="en-GB"/>
        </w:rPr>
        <w:t>ing the school in September 2020</w:t>
      </w:r>
      <w:r w:rsidRPr="002E7A1F">
        <w:rPr>
          <w:rFonts w:eastAsia="Calibri" w:cs="Calibri Light"/>
          <w:bCs/>
          <w:i/>
          <w:iCs/>
          <w:lang w:eastAsia="en-GB"/>
        </w:rPr>
        <w:t>.</w:t>
      </w:r>
    </w:p>
    <w:p w14:paraId="70BAF509" w14:textId="77777777" w:rsidR="002813E0" w:rsidRPr="002E7A1F" w:rsidRDefault="002813E0" w:rsidP="002813E0">
      <w:pPr>
        <w:spacing w:after="120"/>
        <w:contextualSpacing/>
        <w:jc w:val="both"/>
        <w:rPr>
          <w:i/>
        </w:rPr>
      </w:pPr>
    </w:p>
    <w:p w14:paraId="4F574C9C" w14:textId="77777777" w:rsidR="002813E0" w:rsidRPr="002E7A1F" w:rsidRDefault="002813E0" w:rsidP="00421660">
      <w:pPr>
        <w:numPr>
          <w:ilvl w:val="0"/>
          <w:numId w:val="7"/>
        </w:numPr>
        <w:tabs>
          <w:tab w:val="clear" w:pos="360"/>
          <w:tab w:val="num" w:pos="709"/>
        </w:tabs>
        <w:spacing w:after="120"/>
        <w:ind w:left="709" w:hanging="357"/>
        <w:jc w:val="both"/>
        <w:rPr>
          <w:rFonts w:eastAsia="Calibri" w:cs="Calibri Light"/>
          <w:lang w:eastAsia="en-GB"/>
        </w:rPr>
      </w:pPr>
      <w:r w:rsidRPr="002E7A1F">
        <w:rPr>
          <w:rFonts w:eastAsia="Calibri" w:cs="Calibri Light"/>
          <w:lang w:eastAsia="en-GB"/>
        </w:rPr>
        <w:t>Catholic looked after and previously looked after students. (see notes 2&amp;3)</w:t>
      </w:r>
    </w:p>
    <w:p w14:paraId="4B9A651B" w14:textId="1DEDF8DD" w:rsidR="002813E0" w:rsidRPr="00421660" w:rsidRDefault="002813E0" w:rsidP="00421660">
      <w:pPr>
        <w:numPr>
          <w:ilvl w:val="0"/>
          <w:numId w:val="7"/>
        </w:numPr>
        <w:tabs>
          <w:tab w:val="clear" w:pos="360"/>
          <w:tab w:val="num" w:pos="709"/>
        </w:tabs>
        <w:spacing w:after="120"/>
        <w:ind w:left="709" w:hanging="357"/>
        <w:jc w:val="both"/>
      </w:pPr>
      <w:r w:rsidRPr="002E7A1F">
        <w:rPr>
          <w:rFonts w:eastAsia="Calibri" w:cs="Calibri Light"/>
          <w:lang w:eastAsia="en-GB"/>
        </w:rPr>
        <w:t>Other Catholic students. (see note 3)</w:t>
      </w:r>
    </w:p>
    <w:p w14:paraId="7D259273" w14:textId="3D239D11" w:rsidR="002813E0" w:rsidRPr="00421660" w:rsidRDefault="002813E0" w:rsidP="00421660">
      <w:pPr>
        <w:numPr>
          <w:ilvl w:val="0"/>
          <w:numId w:val="7"/>
        </w:numPr>
        <w:tabs>
          <w:tab w:val="clear" w:pos="360"/>
          <w:tab w:val="num" w:pos="709"/>
        </w:tabs>
        <w:spacing w:after="120"/>
        <w:ind w:left="709" w:hanging="357"/>
        <w:jc w:val="both"/>
      </w:pPr>
      <w:r w:rsidRPr="002E7A1F">
        <w:rPr>
          <w:rFonts w:eastAsia="Calibri" w:cs="Calibri Light"/>
          <w:lang w:eastAsia="en-GB"/>
        </w:rPr>
        <w:t>Other looked after and previously looked after students. (see note 2)</w:t>
      </w:r>
    </w:p>
    <w:p w14:paraId="27158557" w14:textId="1A4D577E" w:rsidR="00C72D17" w:rsidRPr="00421660" w:rsidRDefault="00C72D17" w:rsidP="00421660">
      <w:pPr>
        <w:numPr>
          <w:ilvl w:val="0"/>
          <w:numId w:val="7"/>
        </w:numPr>
        <w:tabs>
          <w:tab w:val="clear" w:pos="360"/>
          <w:tab w:val="num" w:pos="709"/>
        </w:tabs>
        <w:spacing w:after="120"/>
        <w:ind w:left="709" w:hanging="357"/>
        <w:jc w:val="both"/>
      </w:pPr>
      <w:r w:rsidRPr="002E7A1F">
        <w:rPr>
          <w:rFonts w:eastAsia="Calibri" w:cs="Calibri Light"/>
          <w:lang w:eastAsia="en-GB"/>
        </w:rPr>
        <w:t>Catechumens and members of an Eastern Christian Church. (see notes 4&amp;5)</w:t>
      </w:r>
    </w:p>
    <w:p w14:paraId="03D691D3" w14:textId="50A741A4" w:rsidR="00E815CF" w:rsidRPr="002E7A1F" w:rsidRDefault="00310063" w:rsidP="00421660">
      <w:pPr>
        <w:numPr>
          <w:ilvl w:val="0"/>
          <w:numId w:val="7"/>
        </w:numPr>
        <w:tabs>
          <w:tab w:val="clear" w:pos="360"/>
          <w:tab w:val="num" w:pos="709"/>
        </w:tabs>
        <w:spacing w:after="120"/>
        <w:ind w:left="709" w:hanging="357"/>
        <w:jc w:val="both"/>
        <w:rPr>
          <w:rFonts w:eastAsia="Calibri" w:cs="Calibri Light"/>
          <w:lang w:eastAsia="en-GB"/>
        </w:rPr>
      </w:pPr>
      <w:r w:rsidRPr="002E7A1F">
        <w:rPr>
          <w:rFonts w:eastAsia="Calibri" w:cs="Calibri Light"/>
          <w:lang w:eastAsia="en-GB"/>
        </w:rPr>
        <w:lastRenderedPageBreak/>
        <w:t>Students</w:t>
      </w:r>
      <w:r w:rsidR="00E815CF" w:rsidRPr="002E7A1F">
        <w:rPr>
          <w:rFonts w:eastAsia="Calibri" w:cs="Calibri Light"/>
          <w:lang w:eastAsia="en-GB"/>
        </w:rPr>
        <w:t xml:space="preserve"> of a member of school staff who has been employed at the school for two or more years at the time of which application for admission to the school is made (see note </w:t>
      </w:r>
      <w:r w:rsidRPr="002E7A1F">
        <w:rPr>
          <w:rFonts w:eastAsia="Calibri" w:cs="Calibri Light"/>
          <w:lang w:eastAsia="en-GB"/>
        </w:rPr>
        <w:t>11</w:t>
      </w:r>
      <w:r w:rsidR="00E815CF" w:rsidRPr="002E7A1F">
        <w:rPr>
          <w:rFonts w:eastAsia="Calibri" w:cs="Calibri Light"/>
          <w:lang w:eastAsia="en-GB"/>
        </w:rPr>
        <w:t>)</w:t>
      </w:r>
    </w:p>
    <w:p w14:paraId="3AEA2701" w14:textId="56F29159" w:rsidR="00E815CF" w:rsidRPr="00421660" w:rsidRDefault="00310063" w:rsidP="00421660">
      <w:pPr>
        <w:numPr>
          <w:ilvl w:val="0"/>
          <w:numId w:val="7"/>
        </w:numPr>
        <w:tabs>
          <w:tab w:val="clear" w:pos="360"/>
          <w:tab w:val="num" w:pos="709"/>
        </w:tabs>
        <w:spacing w:after="120"/>
        <w:ind w:left="709" w:hanging="357"/>
        <w:jc w:val="both"/>
      </w:pPr>
      <w:r w:rsidRPr="002E7A1F">
        <w:rPr>
          <w:rFonts w:eastAsia="Calibri" w:cs="Calibri Light"/>
          <w:lang w:eastAsia="en-GB"/>
        </w:rPr>
        <w:t>Students</w:t>
      </w:r>
      <w:r w:rsidR="00E815CF" w:rsidRPr="002E7A1F">
        <w:rPr>
          <w:rFonts w:eastAsia="Calibri" w:cs="Calibri Light"/>
          <w:lang w:eastAsia="en-GB"/>
        </w:rPr>
        <w:t xml:space="preserve"> who have a brother or sister in the school not covered by oversubscription criteria 1 to 5 (see note 9)</w:t>
      </w:r>
    </w:p>
    <w:p w14:paraId="5D033955" w14:textId="32BEE15E" w:rsidR="002813E0" w:rsidRPr="00421660" w:rsidRDefault="002813E0" w:rsidP="00421660">
      <w:pPr>
        <w:numPr>
          <w:ilvl w:val="0"/>
          <w:numId w:val="7"/>
        </w:numPr>
        <w:tabs>
          <w:tab w:val="clear" w:pos="360"/>
          <w:tab w:val="num" w:pos="709"/>
        </w:tabs>
        <w:spacing w:after="120"/>
        <w:ind w:left="709" w:hanging="357"/>
        <w:jc w:val="both"/>
      </w:pPr>
      <w:r w:rsidRPr="002E7A1F">
        <w:rPr>
          <w:rFonts w:eastAsia="Calibri" w:cs="Calibri Light"/>
          <w:lang w:eastAsia="en-GB"/>
        </w:rPr>
        <w:t>Students of other Christian denominations whose membership is evidenced by a minister or faith leader. (see note 6)</w:t>
      </w:r>
    </w:p>
    <w:p w14:paraId="5FBB517C" w14:textId="5FD8AB6A" w:rsidR="002813E0" w:rsidRPr="00421660" w:rsidRDefault="002813E0" w:rsidP="00421660">
      <w:pPr>
        <w:numPr>
          <w:ilvl w:val="0"/>
          <w:numId w:val="7"/>
        </w:numPr>
        <w:tabs>
          <w:tab w:val="clear" w:pos="360"/>
          <w:tab w:val="num" w:pos="709"/>
        </w:tabs>
        <w:spacing w:after="120"/>
        <w:ind w:left="709" w:hanging="357"/>
        <w:jc w:val="both"/>
      </w:pPr>
      <w:r w:rsidRPr="002E7A1F">
        <w:rPr>
          <w:rFonts w:eastAsia="Calibri" w:cs="Calibri Light"/>
          <w:lang w:eastAsia="en-GB"/>
        </w:rPr>
        <w:t>Students of other faiths whose membership is evidenced by a minister or faith leader. (see note 7)</w:t>
      </w:r>
    </w:p>
    <w:p w14:paraId="3031F98F" w14:textId="77777777" w:rsidR="002813E0" w:rsidRPr="00421660" w:rsidRDefault="002813E0" w:rsidP="00421660">
      <w:pPr>
        <w:numPr>
          <w:ilvl w:val="0"/>
          <w:numId w:val="7"/>
        </w:numPr>
        <w:tabs>
          <w:tab w:val="clear" w:pos="360"/>
          <w:tab w:val="num" w:pos="709"/>
        </w:tabs>
        <w:spacing w:after="120"/>
        <w:ind w:left="709" w:hanging="357"/>
        <w:jc w:val="both"/>
      </w:pPr>
      <w:r w:rsidRPr="002E7A1F">
        <w:rPr>
          <w:rFonts w:eastAsia="Calibri" w:cs="Calibri Light"/>
          <w:lang w:eastAsia="en-GB"/>
        </w:rPr>
        <w:t>Any other students.</w:t>
      </w:r>
    </w:p>
    <w:p w14:paraId="083FB1ED" w14:textId="77777777" w:rsidR="002813E0" w:rsidRPr="002E7A1F" w:rsidRDefault="002813E0" w:rsidP="002813E0">
      <w:pPr>
        <w:spacing w:after="120"/>
        <w:ind w:left="352"/>
        <w:jc w:val="both"/>
        <w:rPr>
          <w:rFonts w:eastAsia="Calibri" w:cs="Calibri Light"/>
          <w:lang w:eastAsia="en-GB"/>
        </w:rPr>
      </w:pPr>
    </w:p>
    <w:p w14:paraId="0E9995CF" w14:textId="77777777" w:rsidR="002813E0" w:rsidRPr="00CE6598" w:rsidRDefault="002813E0" w:rsidP="002813E0">
      <w:pPr>
        <w:numPr>
          <w:ilvl w:val="1"/>
          <w:numId w:val="0"/>
        </w:numPr>
        <w:spacing w:before="120" w:after="120"/>
        <w:rPr>
          <w:b/>
          <w:lang w:eastAsia="en-GB"/>
        </w:rPr>
      </w:pPr>
      <w:r w:rsidRPr="00CE6598">
        <w:rPr>
          <w:b/>
          <w:lang w:eastAsia="en-GB"/>
        </w:rPr>
        <w:t>Tie Breaker</w:t>
      </w:r>
    </w:p>
    <w:p w14:paraId="38ECD33E" w14:textId="7ECC88D8" w:rsidR="00310063" w:rsidRPr="00CE6598" w:rsidRDefault="00310063" w:rsidP="00310063">
      <w:pPr>
        <w:rPr>
          <w:rFonts w:asciiTheme="minorHAnsi" w:hAnsiTheme="minorHAnsi"/>
        </w:rPr>
      </w:pPr>
      <w:r w:rsidRPr="00CE6598">
        <w:t>Where there are places available for some, but not all applicants within a particular crite</w:t>
      </w:r>
      <w:r w:rsidR="00463532" w:rsidRPr="00CE6598">
        <w:t>rion priority will be given to students</w:t>
      </w:r>
      <w:r w:rsidRPr="00CE6598">
        <w:t xml:space="preserve"> living closest to the school determined by the shortest distance. Distance will be measured in a straight line from a single fixed central point at the school to a point in the centre of the home address of the </w:t>
      </w:r>
      <w:r w:rsidR="00463532" w:rsidRPr="00CE6598">
        <w:t>student</w:t>
      </w:r>
      <w:r w:rsidRPr="00CE6598">
        <w:t>, using the Local Land and Property Gazetteer and British National Grid Easting and Northing coordinates.</w:t>
      </w:r>
    </w:p>
    <w:p w14:paraId="7070CCA2" w14:textId="77777777" w:rsidR="00310063" w:rsidRPr="00CE6598" w:rsidRDefault="00310063" w:rsidP="00310063"/>
    <w:p w14:paraId="32675E42" w14:textId="1CB6B05C" w:rsidR="00310063" w:rsidRPr="00CE6598" w:rsidRDefault="00310063" w:rsidP="00310063">
      <w:r w:rsidRPr="00CE6598">
        <w:t xml:space="preserve">In the event of distances being the same for two or more </w:t>
      </w:r>
      <w:r w:rsidR="00463532" w:rsidRPr="00CE6598">
        <w:t>students</w:t>
      </w:r>
      <w:r w:rsidRPr="00CE6598">
        <w:t xml:space="preserve"> where this would determine the last place to be allocated, random allocation will be carried out in a public place and supervised by a person independent of the school. </w:t>
      </w:r>
    </w:p>
    <w:p w14:paraId="7F2E4E24" w14:textId="77777777" w:rsidR="002813E0" w:rsidRPr="00CE6598" w:rsidRDefault="002813E0" w:rsidP="002813E0">
      <w:pPr>
        <w:spacing w:after="120"/>
        <w:contextualSpacing/>
        <w:jc w:val="both"/>
        <w:rPr>
          <w:rFonts w:eastAsia="Calibri" w:cs="Calibri Light"/>
          <w:b/>
          <w:lang w:eastAsia="en-GB"/>
        </w:rPr>
      </w:pPr>
    </w:p>
    <w:p w14:paraId="68622E94" w14:textId="5D48ADE0" w:rsidR="002813E0" w:rsidRPr="00CE6598" w:rsidRDefault="00DA726D" w:rsidP="002813E0">
      <w:pPr>
        <w:spacing w:after="120"/>
        <w:contextualSpacing/>
        <w:jc w:val="both"/>
        <w:rPr>
          <w:rFonts w:eastAsia="Calibri" w:cs="Calibri Light"/>
          <w:b/>
          <w:bCs/>
          <w:i/>
          <w:iCs/>
          <w:lang w:eastAsia="en-GB"/>
        </w:rPr>
      </w:pPr>
      <w:r w:rsidRPr="00CE6598">
        <w:rPr>
          <w:rFonts w:eastAsia="Calibri" w:cs="Calibri Light"/>
          <w:b/>
          <w:bCs/>
          <w:i/>
          <w:iCs/>
          <w:lang w:eastAsia="en-GB"/>
        </w:rPr>
        <w:t>Notes and definitions</w:t>
      </w:r>
    </w:p>
    <w:p w14:paraId="4843506D" w14:textId="77777777" w:rsidR="00DA726D" w:rsidRPr="00CE6598" w:rsidRDefault="00DA726D" w:rsidP="002813E0">
      <w:pPr>
        <w:spacing w:after="120"/>
        <w:contextualSpacing/>
        <w:jc w:val="both"/>
        <w:rPr>
          <w:rFonts w:eastAsia="Calibri" w:cs="Calibri Light"/>
          <w:b/>
          <w:bCs/>
          <w:i/>
          <w:iCs/>
          <w:lang w:eastAsia="en-GB"/>
        </w:rPr>
      </w:pPr>
    </w:p>
    <w:p w14:paraId="19A1C194" w14:textId="48A015A1" w:rsidR="002813E0" w:rsidRPr="00CE6598" w:rsidRDefault="002813E0" w:rsidP="002813E0">
      <w:pPr>
        <w:numPr>
          <w:ilvl w:val="0"/>
          <w:numId w:val="8"/>
        </w:numPr>
        <w:spacing w:after="120"/>
        <w:contextualSpacing/>
        <w:jc w:val="both"/>
        <w:rPr>
          <w:b/>
          <w:i/>
        </w:rPr>
      </w:pPr>
      <w:r w:rsidRPr="00CE6598">
        <w:rPr>
          <w:rFonts w:eastAsia="Calibri" w:cs="Calibri Light"/>
          <w:bCs/>
          <w:iCs/>
          <w:lang w:eastAsia="en-GB"/>
        </w:rPr>
        <w:t xml:space="preserve">An </w:t>
      </w:r>
      <w:r w:rsidRPr="00CE6598">
        <w:rPr>
          <w:rFonts w:eastAsia="Calibri" w:cs="Calibri Light"/>
          <w:b/>
          <w:bCs/>
          <w:iCs/>
          <w:lang w:eastAsia="en-GB"/>
        </w:rPr>
        <w:t>Education, Health and Care Plan</w:t>
      </w:r>
      <w:r w:rsidRPr="00CE6598">
        <w:rPr>
          <w:rFonts w:eastAsia="Calibri" w:cs="Calibri Light"/>
          <w:bCs/>
          <w:iCs/>
          <w:lang w:eastAsia="en-GB"/>
        </w:rPr>
        <w:t xml:space="preserve"> is a plan made by the local authority under section 37 of the Children and Families Act 2014, specifying the special educational provision required for a student. </w:t>
      </w:r>
    </w:p>
    <w:p w14:paraId="6D8C0E20" w14:textId="77777777" w:rsidR="002813E0" w:rsidRPr="00CE6598" w:rsidRDefault="002813E0" w:rsidP="002813E0">
      <w:pPr>
        <w:spacing w:after="120"/>
        <w:ind w:left="360"/>
        <w:contextualSpacing/>
        <w:jc w:val="both"/>
        <w:rPr>
          <w:b/>
          <w:i/>
        </w:rPr>
      </w:pPr>
    </w:p>
    <w:p w14:paraId="3106C6C8" w14:textId="77777777" w:rsidR="002813E0" w:rsidRPr="00CE6598" w:rsidRDefault="002813E0" w:rsidP="002813E0">
      <w:pPr>
        <w:numPr>
          <w:ilvl w:val="0"/>
          <w:numId w:val="8"/>
        </w:numPr>
        <w:spacing w:after="120"/>
        <w:contextualSpacing/>
        <w:jc w:val="both"/>
        <w:rPr>
          <w:rFonts w:eastAsia="Calibri" w:cs="Calibri Light"/>
          <w:lang w:eastAsia="en-GB"/>
        </w:rPr>
      </w:pPr>
      <w:r w:rsidRPr="00CE6598">
        <w:rPr>
          <w:rFonts w:eastAsia="Calibri" w:cs="Calibri Light"/>
          <w:lang w:eastAsia="en-GB"/>
        </w:rPr>
        <w:t xml:space="preserve">A </w:t>
      </w:r>
      <w:r w:rsidRPr="00CE6598">
        <w:rPr>
          <w:rFonts w:eastAsia="Calibri" w:cs="Calibri Light"/>
          <w:b/>
          <w:lang w:eastAsia="en-GB"/>
        </w:rPr>
        <w:t>looked after student</w:t>
      </w:r>
      <w:r w:rsidRPr="00CE6598">
        <w:rPr>
          <w:rFonts w:eastAsia="Calibri" w:cs="Calibri Light"/>
          <w:lang w:eastAsia="en-GB"/>
        </w:rPr>
        <w:t xml:space="preserve"> has the same meaning as in section 22(1) of the Children Act 1989, and means any student who is (a) in the care of a local authority or (b) being provided with accommodation by them in the exercise of their social services functions (e.g. students with foster parents) at the time of making application to the school. </w:t>
      </w:r>
    </w:p>
    <w:p w14:paraId="6C04A25F" w14:textId="77777777" w:rsidR="002813E0" w:rsidRPr="00CE6598" w:rsidRDefault="002813E0" w:rsidP="002813E0">
      <w:pPr>
        <w:spacing w:after="120"/>
        <w:contextualSpacing/>
        <w:jc w:val="both"/>
        <w:rPr>
          <w:rFonts w:eastAsia="Calibri" w:cs="Calibri Light"/>
          <w:lang w:eastAsia="en-GB"/>
        </w:rPr>
      </w:pPr>
    </w:p>
    <w:p w14:paraId="08D60DCD" w14:textId="77777777" w:rsidR="002813E0" w:rsidRPr="00CE6598" w:rsidRDefault="002813E0" w:rsidP="002813E0">
      <w:pPr>
        <w:spacing w:after="120"/>
        <w:ind w:left="360"/>
        <w:contextualSpacing/>
        <w:jc w:val="both"/>
        <w:rPr>
          <w:rFonts w:eastAsia="Calibri" w:cs="Calibri Light"/>
          <w:lang w:eastAsia="en-GB"/>
        </w:rPr>
      </w:pPr>
      <w:r w:rsidRPr="00CE6598">
        <w:rPr>
          <w:rFonts w:eastAsia="Calibri" w:cs="Calibri Light"/>
          <w:lang w:eastAsia="en-GB"/>
        </w:rPr>
        <w:t xml:space="preserve">A </w:t>
      </w:r>
      <w:r w:rsidRPr="00CE6598">
        <w:rPr>
          <w:rFonts w:eastAsia="Calibri" w:cs="Calibri Light"/>
          <w:b/>
          <w:lang w:eastAsia="en-GB"/>
        </w:rPr>
        <w:t>previously looked after student</w:t>
      </w:r>
      <w:r w:rsidRPr="00CE6598">
        <w:rPr>
          <w:rFonts w:eastAsia="Calibri" w:cs="Calibri Light"/>
          <w:lang w:eastAsia="en-GB"/>
        </w:rPr>
        <w:t xml:space="preserve"> is a student who was looked after, but ceased to be so because he or she was adopted, or became subject to a child arrangements order or special guardianship order.</w:t>
      </w:r>
    </w:p>
    <w:p w14:paraId="16DC2B8C" w14:textId="77777777" w:rsidR="002813E0" w:rsidRPr="00CE6598" w:rsidRDefault="002813E0" w:rsidP="002813E0">
      <w:pPr>
        <w:spacing w:after="120"/>
        <w:ind w:left="360"/>
        <w:contextualSpacing/>
        <w:jc w:val="both"/>
        <w:rPr>
          <w:rFonts w:eastAsia="Calibri" w:cs="Calibri Light"/>
          <w:lang w:eastAsia="en-GB"/>
        </w:rPr>
      </w:pPr>
    </w:p>
    <w:p w14:paraId="46C3CE50" w14:textId="420BF7FF" w:rsidR="00BE6506" w:rsidRPr="00CE6598" w:rsidRDefault="00BE6506" w:rsidP="00BE6506">
      <w:pPr>
        <w:pStyle w:val="ListParagraph"/>
        <w:numPr>
          <w:ilvl w:val="0"/>
          <w:numId w:val="8"/>
        </w:numPr>
        <w:jc w:val="both"/>
        <w:rPr>
          <w:rFonts w:cs="Calibri Light"/>
          <w:iCs/>
        </w:rPr>
      </w:pPr>
      <w:r w:rsidRPr="00CE6598">
        <w:rPr>
          <w:rFonts w:cs="Calibri Light"/>
          <w:iCs/>
        </w:rPr>
        <w:t>‘</w:t>
      </w:r>
      <w:r w:rsidRPr="00CE6598">
        <w:rPr>
          <w:rFonts w:cs="Calibri Light"/>
          <w:b/>
          <w:iCs/>
        </w:rPr>
        <w:t>Catholic</w:t>
      </w:r>
      <w:r w:rsidRPr="00CE6598">
        <w:rPr>
          <w:rFonts w:cs="Calibri Light"/>
          <w:iCs/>
        </w:rPr>
        <w:t xml:space="preserve">’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w:t>
      </w:r>
      <w:r w:rsidR="00463532" w:rsidRPr="00CE6598">
        <w:rPr>
          <w:rFonts w:cs="Calibri Light"/>
          <w:iCs/>
        </w:rPr>
        <w:t>student</w:t>
      </w:r>
      <w:r w:rsidRPr="00CE6598">
        <w:rPr>
          <w:rFonts w:cs="Calibri Light"/>
          <w:iCs/>
        </w:rPr>
        <w:t xml:space="preserve"> living with a family where at least one of the parents is Catholic.</w:t>
      </w:r>
    </w:p>
    <w:p w14:paraId="60CEA721" w14:textId="77777777" w:rsidR="00BE6506" w:rsidRPr="00CE6598" w:rsidRDefault="00BE6506" w:rsidP="00BE6506">
      <w:pPr>
        <w:jc w:val="both"/>
        <w:rPr>
          <w:rFonts w:cs="Calibri Light"/>
          <w:iCs/>
        </w:rPr>
      </w:pPr>
    </w:p>
    <w:p w14:paraId="72EE958C" w14:textId="2ADB6C8A" w:rsidR="00BE6506" w:rsidRPr="00CE6598" w:rsidRDefault="00BE6506" w:rsidP="00BE6506">
      <w:pPr>
        <w:ind w:left="360"/>
        <w:jc w:val="both"/>
        <w:rPr>
          <w:rFonts w:cs="Calibri Light"/>
          <w:iCs/>
        </w:rPr>
      </w:pPr>
      <w:r w:rsidRPr="00CE6598">
        <w:rPr>
          <w:rFonts w:cs="Calibri Light"/>
          <w:iCs/>
        </w:rPr>
        <w:t xml:space="preserve">For a </w:t>
      </w:r>
      <w:r w:rsidR="00463532" w:rsidRPr="00CE6598">
        <w:rPr>
          <w:rFonts w:cs="Calibri Light"/>
          <w:iCs/>
        </w:rPr>
        <w:t>student</w:t>
      </w:r>
      <w:r w:rsidRPr="00CE6598">
        <w:rPr>
          <w:rFonts w:cs="Calibri Light"/>
          <w:iCs/>
        </w:rPr>
        <w:t xml:space="preserve"> to be treated as Catholic, evidence of Catholic baptism or reception into the Church will be required. Those who have difficulty obtaining written evidence of baptism should contact their Parish Priest who, after consulting with the Diocese, will decide how the question of baptism is to be resolved and how written evidence is to be produced in accordance with the law of the Church.</w:t>
      </w:r>
    </w:p>
    <w:p w14:paraId="0416468F" w14:textId="77777777" w:rsidR="002813E0" w:rsidRPr="00CE6598" w:rsidRDefault="002813E0" w:rsidP="002813E0">
      <w:pPr>
        <w:spacing w:after="120"/>
        <w:ind w:left="360"/>
        <w:contextualSpacing/>
        <w:jc w:val="both"/>
        <w:rPr>
          <w:rFonts w:eastAsia="Calibri" w:cs="Calibri Light"/>
          <w:lang w:eastAsia="en-GB"/>
        </w:rPr>
      </w:pPr>
    </w:p>
    <w:p w14:paraId="659D9DBC" w14:textId="77777777" w:rsidR="002813E0" w:rsidRPr="00CE6598" w:rsidRDefault="002813E0" w:rsidP="002813E0">
      <w:pPr>
        <w:numPr>
          <w:ilvl w:val="0"/>
          <w:numId w:val="8"/>
        </w:numPr>
        <w:spacing w:after="120"/>
        <w:contextualSpacing/>
        <w:jc w:val="both"/>
        <w:rPr>
          <w:rFonts w:eastAsia="Calibri" w:cs="Calibri Light"/>
          <w:lang w:eastAsia="en-GB"/>
        </w:rPr>
      </w:pPr>
      <w:r w:rsidRPr="00CE6598">
        <w:rPr>
          <w:rFonts w:eastAsia="Calibri" w:cs="Calibri Light"/>
          <w:b/>
          <w:lang w:eastAsia="en-GB"/>
        </w:rPr>
        <w:lastRenderedPageBreak/>
        <w:t>Catechumen</w:t>
      </w:r>
      <w:r w:rsidRPr="00CE6598">
        <w:rPr>
          <w:rFonts w:eastAsia="Calibri" w:cs="Calibri Light"/>
          <w:lang w:eastAsia="en-GB"/>
        </w:rPr>
        <w:t xml:space="preserve"> means a member of the catechumenate of a Catholic Church. For the purposes of admissions this refers to the student on whose behalf the application is being made. This will normally be evidenced by a certificate of reception into the order of catechumens.</w:t>
      </w:r>
    </w:p>
    <w:p w14:paraId="6AB92191" w14:textId="77777777" w:rsidR="002813E0" w:rsidRPr="00CE6598" w:rsidRDefault="002813E0" w:rsidP="002813E0">
      <w:pPr>
        <w:spacing w:after="120"/>
        <w:ind w:left="360"/>
        <w:contextualSpacing/>
        <w:jc w:val="both"/>
        <w:rPr>
          <w:rFonts w:eastAsia="Calibri" w:cs="Calibri Light"/>
          <w:lang w:eastAsia="en-GB"/>
        </w:rPr>
      </w:pPr>
    </w:p>
    <w:p w14:paraId="5B49A392" w14:textId="77777777" w:rsidR="002813E0" w:rsidRPr="00CE6598" w:rsidRDefault="002813E0" w:rsidP="002813E0">
      <w:pPr>
        <w:numPr>
          <w:ilvl w:val="0"/>
          <w:numId w:val="8"/>
        </w:numPr>
        <w:spacing w:after="120"/>
        <w:contextualSpacing/>
        <w:jc w:val="both"/>
        <w:rPr>
          <w:rFonts w:eastAsia="Calibri" w:cs="Calibri Light"/>
          <w:lang w:eastAsia="en-GB"/>
        </w:rPr>
      </w:pPr>
      <w:r w:rsidRPr="00CE6598">
        <w:rPr>
          <w:rFonts w:eastAsia="Calibri" w:cs="Calibri Light"/>
          <w:b/>
          <w:lang w:eastAsia="en-GB"/>
        </w:rPr>
        <w:t>Eastern Christian Church</w:t>
      </w:r>
      <w:r w:rsidRPr="00CE6598">
        <w:rPr>
          <w:rFonts w:eastAsia="Calibri" w:cs="Calibri Light"/>
          <w:lang w:eastAsia="en-GB"/>
        </w:rPr>
        <w:t xml:space="preserve"> includes Orthodox Churches, and is normally evidenced by a certificate of baptism or reception from the authorities of that Church.</w:t>
      </w:r>
      <w:r w:rsidRPr="00CE6598">
        <w:t xml:space="preserve"> Those who have difficulty obtaining written evidence of baptism or reception should contact the Diocese who will decide how the question of baptism or reception is to be resolved and how written evidence is to be produced in accordance with the law of the Church.</w:t>
      </w:r>
    </w:p>
    <w:p w14:paraId="33150775" w14:textId="77777777" w:rsidR="002813E0" w:rsidRPr="00CE6598" w:rsidRDefault="002813E0" w:rsidP="002813E0">
      <w:pPr>
        <w:spacing w:after="120"/>
        <w:ind w:left="360"/>
        <w:contextualSpacing/>
        <w:jc w:val="both"/>
        <w:rPr>
          <w:rFonts w:eastAsia="Calibri" w:cs="Calibri Light"/>
          <w:lang w:eastAsia="en-GB"/>
        </w:rPr>
      </w:pPr>
    </w:p>
    <w:p w14:paraId="48CBF12A" w14:textId="77777777" w:rsidR="002813E0" w:rsidRPr="00CE6598" w:rsidRDefault="002813E0" w:rsidP="002813E0">
      <w:pPr>
        <w:numPr>
          <w:ilvl w:val="0"/>
          <w:numId w:val="8"/>
        </w:numPr>
        <w:spacing w:after="120"/>
        <w:contextualSpacing/>
        <w:jc w:val="both"/>
        <w:rPr>
          <w:rFonts w:eastAsia="Calibri" w:cs="Calibri Light"/>
          <w:lang w:eastAsia="en-GB"/>
        </w:rPr>
      </w:pPr>
      <w:r w:rsidRPr="00CE6598">
        <w:rPr>
          <w:rFonts w:eastAsia="Calibri" w:cs="Calibri Light"/>
          <w:b/>
          <w:lang w:eastAsia="en-GB"/>
        </w:rPr>
        <w:t>Students of other Christian denominations</w:t>
      </w:r>
      <w:r w:rsidRPr="00CE6598">
        <w:rPr>
          <w:rFonts w:eastAsia="Calibri" w:cs="Calibri Light"/>
          <w:lang w:eastAsia="en-GB"/>
        </w:rPr>
        <w:t xml:space="preserve"> means students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in the world to the glory of the one God, Father, Son and Holy Spirit. An ecclesial community which on principle has no </w:t>
      </w:r>
      <w:proofErr w:type="spellStart"/>
      <w:r w:rsidRPr="00CE6598">
        <w:rPr>
          <w:rFonts w:eastAsia="Calibri" w:cs="Calibri Light"/>
          <w:lang w:eastAsia="en-GB"/>
        </w:rPr>
        <w:t>credal</w:t>
      </w:r>
      <w:proofErr w:type="spellEnd"/>
      <w:r w:rsidRPr="00CE6598">
        <w:rPr>
          <w:rFonts w:eastAsia="Calibri" w:cs="Calibri Light"/>
          <w:lang w:eastAsia="en-GB"/>
        </w:rPr>
        <w:t xml:space="preserve"> statements in its tradition, is included if it manifests faith in Christ as witnessed to in the Scriptures and is committed to working in the spirit of the above.</w:t>
      </w:r>
    </w:p>
    <w:p w14:paraId="52EFB40B" w14:textId="77777777" w:rsidR="002813E0" w:rsidRPr="00CE6598" w:rsidRDefault="002813E0" w:rsidP="002813E0">
      <w:pPr>
        <w:spacing w:after="120"/>
        <w:contextualSpacing/>
        <w:jc w:val="both"/>
        <w:rPr>
          <w:rFonts w:eastAsia="Calibri" w:cs="Calibri Light"/>
          <w:lang w:eastAsia="en-GB"/>
        </w:rPr>
      </w:pPr>
    </w:p>
    <w:p w14:paraId="50DAF764" w14:textId="77777777" w:rsidR="002813E0" w:rsidRPr="00CE6598" w:rsidRDefault="002813E0" w:rsidP="002813E0">
      <w:pPr>
        <w:spacing w:after="120"/>
        <w:ind w:left="360"/>
        <w:contextualSpacing/>
        <w:jc w:val="both"/>
        <w:rPr>
          <w:rFonts w:eastAsia="Calibri" w:cs="Calibri Light"/>
          <w:lang w:eastAsia="en-GB"/>
        </w:rPr>
      </w:pPr>
      <w:r w:rsidRPr="00CE6598">
        <w:rPr>
          <w:rFonts w:eastAsia="Calibri" w:cs="Calibri Light"/>
          <w:lang w:eastAsia="en-GB"/>
        </w:rPr>
        <w:t>All members of Churches Together in England and CYTÛN are deemed to be included in the above definition, as are all other churches and ecclesial communities that are in membership of any local Churches Together Group (by whatever title) on the above basis.</w:t>
      </w:r>
    </w:p>
    <w:p w14:paraId="7B5198A8" w14:textId="77777777" w:rsidR="002813E0" w:rsidRPr="00CE6598" w:rsidRDefault="002813E0" w:rsidP="002813E0">
      <w:pPr>
        <w:spacing w:after="120"/>
        <w:ind w:left="360"/>
        <w:contextualSpacing/>
        <w:jc w:val="both"/>
        <w:rPr>
          <w:rFonts w:eastAsia="Calibri" w:cs="Calibri Light"/>
          <w:lang w:eastAsia="en-GB"/>
        </w:rPr>
      </w:pPr>
    </w:p>
    <w:p w14:paraId="045A635D" w14:textId="77777777" w:rsidR="002813E0" w:rsidRPr="00CE6598" w:rsidRDefault="002813E0" w:rsidP="002813E0">
      <w:pPr>
        <w:spacing w:after="120"/>
        <w:ind w:left="360"/>
        <w:contextualSpacing/>
        <w:jc w:val="both"/>
        <w:rPr>
          <w:rFonts w:eastAsia="Calibri" w:cs="Calibri Light"/>
          <w:lang w:eastAsia="en-GB"/>
        </w:rPr>
      </w:pPr>
      <w:r w:rsidRPr="00CE6598">
        <w:rPr>
          <w:rFonts w:eastAsia="Calibri" w:cs="Calibri Light"/>
          <w:lang w:eastAsia="en-GB"/>
        </w:rPr>
        <w:t>Applicants must provide a baptismal certificate or where child baptism is not practised, a letter confirming their church membership from their minister or faith leader.</w:t>
      </w:r>
    </w:p>
    <w:p w14:paraId="1AA2A3B4" w14:textId="77777777" w:rsidR="002813E0" w:rsidRPr="00CE6598" w:rsidRDefault="002813E0" w:rsidP="002813E0">
      <w:pPr>
        <w:spacing w:after="120"/>
        <w:ind w:left="360"/>
        <w:contextualSpacing/>
        <w:jc w:val="both"/>
        <w:rPr>
          <w:rFonts w:eastAsia="Calibri" w:cs="Calibri Light"/>
          <w:lang w:eastAsia="en-GB"/>
        </w:rPr>
      </w:pPr>
    </w:p>
    <w:p w14:paraId="6C6EFDB7" w14:textId="77777777" w:rsidR="002813E0" w:rsidRPr="00CE6598" w:rsidRDefault="002813E0" w:rsidP="002813E0">
      <w:pPr>
        <w:numPr>
          <w:ilvl w:val="0"/>
          <w:numId w:val="8"/>
        </w:numPr>
        <w:spacing w:after="120"/>
        <w:contextualSpacing/>
        <w:jc w:val="both"/>
        <w:rPr>
          <w:rFonts w:eastAsia="Calibri" w:cs="Calibri Light"/>
          <w:lang w:eastAsia="en-GB"/>
        </w:rPr>
      </w:pPr>
      <w:r w:rsidRPr="00CE6598">
        <w:rPr>
          <w:rFonts w:eastAsia="Calibri" w:cs="Calibri Light"/>
          <w:b/>
          <w:lang w:eastAsia="en-GB"/>
        </w:rPr>
        <w:t>Students of other faiths</w:t>
      </w:r>
      <w:r w:rsidRPr="00CE6598">
        <w:rPr>
          <w:rFonts w:eastAsia="Calibri" w:cs="Calibri Light"/>
          <w:lang w:eastAsia="en-GB"/>
        </w:rPr>
        <w:t xml:space="preserve"> means students who are members of a religious community that does not fall within the definition of ‘other Christian denominations’ at 6 above and which falls within the definition of a religion for the purposes of charity law. The Charities Act 2011 defines religion to include:</w:t>
      </w:r>
    </w:p>
    <w:p w14:paraId="790840B3" w14:textId="77777777" w:rsidR="002813E0" w:rsidRPr="00CE6598" w:rsidRDefault="002813E0" w:rsidP="002813E0">
      <w:pPr>
        <w:spacing w:after="120"/>
        <w:ind w:left="360"/>
        <w:contextualSpacing/>
        <w:jc w:val="both"/>
        <w:rPr>
          <w:rFonts w:eastAsia="Calibri" w:cs="Calibri Light"/>
          <w:lang w:eastAsia="en-GB"/>
        </w:rPr>
      </w:pPr>
    </w:p>
    <w:p w14:paraId="4CA71088" w14:textId="77777777" w:rsidR="002813E0" w:rsidRPr="00CE6598" w:rsidRDefault="002813E0" w:rsidP="002813E0">
      <w:pPr>
        <w:numPr>
          <w:ilvl w:val="0"/>
          <w:numId w:val="4"/>
        </w:numPr>
        <w:spacing w:after="120"/>
        <w:contextualSpacing/>
        <w:jc w:val="both"/>
        <w:rPr>
          <w:rFonts w:eastAsia="Calibri" w:cs="Calibri Light"/>
          <w:lang w:eastAsia="en-GB"/>
        </w:rPr>
      </w:pPr>
      <w:r w:rsidRPr="00CE6598">
        <w:rPr>
          <w:rFonts w:eastAsia="Calibri" w:cs="Calibri Light"/>
          <w:lang w:eastAsia="en-GB"/>
        </w:rPr>
        <w:t>A religion which involves belief in more than one God, and</w:t>
      </w:r>
    </w:p>
    <w:p w14:paraId="403214D6" w14:textId="77777777" w:rsidR="002813E0" w:rsidRPr="00CE6598" w:rsidRDefault="002813E0" w:rsidP="002813E0">
      <w:pPr>
        <w:numPr>
          <w:ilvl w:val="0"/>
          <w:numId w:val="4"/>
        </w:numPr>
        <w:spacing w:after="120"/>
        <w:contextualSpacing/>
        <w:jc w:val="both"/>
        <w:rPr>
          <w:rFonts w:eastAsia="Calibri" w:cs="Calibri Light"/>
          <w:lang w:eastAsia="en-GB"/>
        </w:rPr>
      </w:pPr>
      <w:r w:rsidRPr="00CE6598">
        <w:rPr>
          <w:rFonts w:eastAsia="Calibri" w:cs="Calibri Light"/>
          <w:lang w:eastAsia="en-GB"/>
        </w:rPr>
        <w:t>A religion which does not involve belief in a God.</w:t>
      </w:r>
    </w:p>
    <w:p w14:paraId="5C563101" w14:textId="77777777" w:rsidR="002813E0" w:rsidRPr="00CE6598" w:rsidRDefault="002813E0" w:rsidP="002813E0">
      <w:pPr>
        <w:spacing w:after="120"/>
        <w:ind w:left="360"/>
        <w:contextualSpacing/>
        <w:jc w:val="both"/>
        <w:rPr>
          <w:rFonts w:eastAsia="Calibri" w:cs="Calibri Light"/>
          <w:lang w:eastAsia="en-GB"/>
        </w:rPr>
      </w:pPr>
    </w:p>
    <w:p w14:paraId="71A2D657" w14:textId="77777777" w:rsidR="002813E0" w:rsidRPr="00CE6598" w:rsidRDefault="002813E0" w:rsidP="002813E0">
      <w:pPr>
        <w:spacing w:after="120"/>
        <w:ind w:left="360"/>
        <w:contextualSpacing/>
        <w:jc w:val="both"/>
        <w:rPr>
          <w:rFonts w:eastAsia="Calibri" w:cs="Calibri Light"/>
          <w:lang w:eastAsia="en-GB"/>
        </w:rPr>
      </w:pPr>
      <w:r w:rsidRPr="00CE6598">
        <w:rPr>
          <w:rFonts w:eastAsia="Calibri" w:cs="Calibri Light"/>
          <w:lang w:eastAsia="en-GB"/>
        </w:rPr>
        <w:t xml:space="preserve">Case law has identified certain characteristics which describe the meaning of religion for the purposes of charity law, which are characterised by a belief in a supreme being and an expression of belief in that </w:t>
      </w:r>
      <w:proofErr w:type="gramStart"/>
      <w:r w:rsidRPr="00CE6598">
        <w:rPr>
          <w:rFonts w:eastAsia="Calibri" w:cs="Calibri Light"/>
          <w:lang w:eastAsia="en-GB"/>
        </w:rPr>
        <w:t>supreme being</w:t>
      </w:r>
      <w:proofErr w:type="gramEnd"/>
      <w:r w:rsidRPr="00CE6598">
        <w:rPr>
          <w:rFonts w:eastAsia="Calibri" w:cs="Calibri Light"/>
          <w:lang w:eastAsia="en-GB"/>
        </w:rPr>
        <w:t xml:space="preserve"> through worship.</w:t>
      </w:r>
    </w:p>
    <w:p w14:paraId="0F05C5CA" w14:textId="77777777" w:rsidR="002813E0" w:rsidRPr="00CE6598" w:rsidRDefault="002813E0" w:rsidP="002813E0">
      <w:pPr>
        <w:spacing w:after="120"/>
        <w:ind w:left="360"/>
        <w:contextualSpacing/>
        <w:jc w:val="both"/>
        <w:rPr>
          <w:rFonts w:eastAsia="Calibri" w:cs="Calibri Light"/>
          <w:lang w:eastAsia="en-GB"/>
        </w:rPr>
      </w:pPr>
    </w:p>
    <w:p w14:paraId="6B81855C" w14:textId="77777777" w:rsidR="002813E0" w:rsidRPr="00CE6598" w:rsidRDefault="002813E0" w:rsidP="002813E0">
      <w:pPr>
        <w:spacing w:after="120"/>
        <w:ind w:left="360"/>
        <w:contextualSpacing/>
        <w:jc w:val="both"/>
        <w:rPr>
          <w:rFonts w:eastAsia="Calibri" w:cs="Calibri Light"/>
          <w:lang w:eastAsia="en-GB"/>
        </w:rPr>
      </w:pPr>
      <w:r w:rsidRPr="00CE6598">
        <w:rPr>
          <w:rFonts w:eastAsia="Calibri" w:cs="Calibri Light"/>
          <w:lang w:eastAsia="en-GB"/>
        </w:rPr>
        <w:t xml:space="preserve">Applicants must provide a letter of support to confirm their faith membership from their minister or faith leader.  </w:t>
      </w:r>
    </w:p>
    <w:p w14:paraId="62E6165A" w14:textId="77777777" w:rsidR="002813E0" w:rsidRPr="00CE6598" w:rsidRDefault="002813E0" w:rsidP="002813E0">
      <w:pPr>
        <w:spacing w:after="120"/>
        <w:ind w:left="360"/>
        <w:contextualSpacing/>
        <w:jc w:val="both"/>
        <w:rPr>
          <w:rFonts w:eastAsia="Calibri" w:cs="Calibri Light"/>
          <w:lang w:eastAsia="en-GB"/>
        </w:rPr>
      </w:pPr>
    </w:p>
    <w:p w14:paraId="2D178837" w14:textId="3D02BEE0" w:rsidR="00BE6506" w:rsidRPr="00CE6598" w:rsidRDefault="00BE6506" w:rsidP="00BE6506">
      <w:pPr>
        <w:pStyle w:val="ListParagraph"/>
        <w:numPr>
          <w:ilvl w:val="0"/>
          <w:numId w:val="8"/>
        </w:numPr>
        <w:rPr>
          <w:rFonts w:cs="Calibri Light"/>
          <w:iCs/>
        </w:rPr>
      </w:pPr>
      <w:r w:rsidRPr="00CE6598">
        <w:rPr>
          <w:rFonts w:cs="Calibri Light"/>
          <w:iCs/>
        </w:rPr>
        <w:t xml:space="preserve">A </w:t>
      </w:r>
      <w:r w:rsidR="00463532" w:rsidRPr="00CE6598">
        <w:rPr>
          <w:rFonts w:cs="Calibri Light"/>
          <w:iCs/>
        </w:rPr>
        <w:t>student</w:t>
      </w:r>
      <w:r w:rsidRPr="00CE6598">
        <w:rPr>
          <w:rFonts w:cs="Calibri Light"/>
          <w:iCs/>
        </w:rPr>
        <w:t>’s “</w:t>
      </w:r>
      <w:r w:rsidRPr="00CE6598">
        <w:rPr>
          <w:rFonts w:cs="Calibri Light"/>
          <w:b/>
          <w:iCs/>
        </w:rPr>
        <w:t>home address</w:t>
      </w:r>
      <w:r w:rsidRPr="00CE6598">
        <w:rPr>
          <w:rFonts w:cs="Calibri Light"/>
          <w:iCs/>
        </w:rPr>
        <w:t xml:space="preserve">” refers to the address where the </w:t>
      </w:r>
      <w:r w:rsidR="00463532" w:rsidRPr="00CE6598">
        <w:rPr>
          <w:rFonts w:cs="Calibri Light"/>
          <w:iCs/>
        </w:rPr>
        <w:t>student</w:t>
      </w:r>
      <w:r w:rsidRPr="00CE6598">
        <w:rPr>
          <w:rFonts w:cs="Calibri Light"/>
          <w:iCs/>
        </w:rPr>
        <w:t xml:space="preserve"> usually lives with a parent or carer, and will be the address provided in the Common Application Form (“CAF”). Where parents have shared responsibility for a </w:t>
      </w:r>
      <w:r w:rsidR="00463532" w:rsidRPr="00CE6598">
        <w:rPr>
          <w:rFonts w:cs="Calibri Light"/>
          <w:iCs/>
        </w:rPr>
        <w:t>student</w:t>
      </w:r>
      <w:r w:rsidRPr="00CE6598">
        <w:rPr>
          <w:rFonts w:cs="Calibri Light"/>
          <w:iCs/>
        </w:rPr>
        <w:t xml:space="preserve">, and the </w:t>
      </w:r>
      <w:r w:rsidR="00463532" w:rsidRPr="00CE6598">
        <w:rPr>
          <w:rFonts w:cs="Calibri Light"/>
          <w:iCs/>
        </w:rPr>
        <w:t>student</w:t>
      </w:r>
      <w:r w:rsidRPr="00CE6598">
        <w:rPr>
          <w:rFonts w:cs="Calibri Light"/>
          <w:iCs/>
        </w:rPr>
        <w:t xml:space="preserve"> lives for part of the week with each parent, the home address will be the address given in the CAF, provided that the </w:t>
      </w:r>
      <w:r w:rsidR="00463532" w:rsidRPr="00CE6598">
        <w:rPr>
          <w:rFonts w:cs="Calibri Light"/>
          <w:iCs/>
        </w:rPr>
        <w:t>student</w:t>
      </w:r>
      <w:r w:rsidRPr="00CE6598">
        <w:rPr>
          <w:rFonts w:cs="Calibri Light"/>
          <w:iCs/>
        </w:rPr>
        <w:t xml:space="preserve"> resides at that address for any part of the school week.</w:t>
      </w:r>
    </w:p>
    <w:p w14:paraId="4DDA00BB" w14:textId="77777777" w:rsidR="002813E0" w:rsidRPr="00CE6598" w:rsidRDefault="002813E0" w:rsidP="002813E0">
      <w:pPr>
        <w:spacing w:after="120"/>
        <w:ind w:left="360"/>
        <w:contextualSpacing/>
        <w:jc w:val="both"/>
        <w:rPr>
          <w:rFonts w:eastAsia="Calibri" w:cs="Calibri Light"/>
          <w:lang w:eastAsia="en-GB"/>
        </w:rPr>
      </w:pPr>
    </w:p>
    <w:p w14:paraId="3F5AE52B" w14:textId="77777777" w:rsidR="002813E0" w:rsidRPr="00CE6598" w:rsidRDefault="002813E0" w:rsidP="002813E0">
      <w:pPr>
        <w:numPr>
          <w:ilvl w:val="0"/>
          <w:numId w:val="8"/>
        </w:numPr>
        <w:spacing w:after="120"/>
        <w:contextualSpacing/>
        <w:jc w:val="both"/>
        <w:rPr>
          <w:rFonts w:eastAsia="Calibri" w:cs="Calibri Light"/>
          <w:lang w:eastAsia="en-GB"/>
        </w:rPr>
      </w:pPr>
      <w:r w:rsidRPr="00CE6598">
        <w:rPr>
          <w:rFonts w:eastAsia="Calibri" w:cs="Calibri Light"/>
          <w:b/>
          <w:lang w:eastAsia="en-GB"/>
        </w:rPr>
        <w:t>Sibling</w:t>
      </w:r>
      <w:r w:rsidRPr="00CE6598">
        <w:rPr>
          <w:rFonts w:eastAsia="Calibri" w:cs="Calibri Light"/>
          <w:lang w:eastAsia="en-GB"/>
        </w:rPr>
        <w:t xml:space="preserve"> includes:</w:t>
      </w:r>
    </w:p>
    <w:p w14:paraId="1D16774B" w14:textId="77777777" w:rsidR="002813E0" w:rsidRPr="00CE6598" w:rsidRDefault="002813E0" w:rsidP="002813E0">
      <w:pPr>
        <w:spacing w:after="120"/>
        <w:contextualSpacing/>
        <w:jc w:val="both"/>
        <w:rPr>
          <w:rFonts w:eastAsia="Calibri" w:cs="Calibri Light"/>
          <w:lang w:eastAsia="en-GB"/>
        </w:rPr>
      </w:pPr>
    </w:p>
    <w:p w14:paraId="29FD1E66" w14:textId="77777777" w:rsidR="00BE6506" w:rsidRPr="00CE6598" w:rsidRDefault="002813E0" w:rsidP="00BE6506">
      <w:pPr>
        <w:numPr>
          <w:ilvl w:val="0"/>
          <w:numId w:val="9"/>
        </w:numPr>
        <w:ind w:left="709" w:hanging="352"/>
        <w:jc w:val="both"/>
        <w:rPr>
          <w:rFonts w:eastAsia="Calibri" w:cs="Calibri Light"/>
          <w:lang w:eastAsia="en-GB"/>
        </w:rPr>
      </w:pPr>
      <w:r w:rsidRPr="00CE6598">
        <w:rPr>
          <w:rFonts w:eastAsia="Calibri" w:cs="Calibri Light"/>
          <w:lang w:eastAsia="en-GB"/>
        </w:rPr>
        <w:t xml:space="preserve">all natural brothers or sisters, half brothers or sisters, adopted brothers or sisters, stepbrothers or sisters, foster brothers or sisters, whether or not they are living at the same address; and </w:t>
      </w:r>
    </w:p>
    <w:p w14:paraId="0F94CB06" w14:textId="24C832AE" w:rsidR="00BE6506" w:rsidRPr="00CE6598" w:rsidRDefault="00BE6506" w:rsidP="00BE6506">
      <w:pPr>
        <w:numPr>
          <w:ilvl w:val="0"/>
          <w:numId w:val="9"/>
        </w:numPr>
        <w:ind w:left="709" w:hanging="352"/>
        <w:jc w:val="both"/>
        <w:rPr>
          <w:rFonts w:eastAsia="Calibri" w:cs="Calibri Light"/>
          <w:lang w:eastAsia="en-GB"/>
        </w:rPr>
      </w:pPr>
      <w:r w:rsidRPr="00CE6598">
        <w:rPr>
          <w:rFonts w:eastAsia="Calibri" w:cs="Calibri Light"/>
          <w:lang w:eastAsia="en-GB"/>
        </w:rPr>
        <w:lastRenderedPageBreak/>
        <w:t>t</w:t>
      </w:r>
      <w:r w:rsidRPr="00CE6598">
        <w:rPr>
          <w:rFonts w:cs="Calibri Light"/>
          <w:iCs/>
        </w:rPr>
        <w:t xml:space="preserve">he </w:t>
      </w:r>
      <w:r w:rsidR="00463532" w:rsidRPr="00CE6598">
        <w:rPr>
          <w:rFonts w:cs="Calibri Light"/>
          <w:iCs/>
        </w:rPr>
        <w:t>student</w:t>
      </w:r>
      <w:r w:rsidRPr="00CE6598">
        <w:rPr>
          <w:rFonts w:cs="Calibri Light"/>
          <w:iCs/>
        </w:rPr>
        <w:t xml:space="preserve"> of a parent’s partner where that </w:t>
      </w:r>
      <w:r w:rsidR="00463532" w:rsidRPr="00CE6598">
        <w:rPr>
          <w:rFonts w:cs="Calibri Light"/>
          <w:iCs/>
        </w:rPr>
        <w:t>student</w:t>
      </w:r>
      <w:r w:rsidRPr="00CE6598">
        <w:rPr>
          <w:rFonts w:cs="Calibri Light"/>
          <w:iCs/>
        </w:rPr>
        <w:t xml:space="preserve"> lives for at least part of the week in the same family unit at the same home address as the </w:t>
      </w:r>
      <w:r w:rsidR="00463532" w:rsidRPr="00CE6598">
        <w:rPr>
          <w:rFonts w:cs="Calibri Light"/>
          <w:iCs/>
        </w:rPr>
        <w:t>student</w:t>
      </w:r>
      <w:r w:rsidRPr="00CE6598">
        <w:rPr>
          <w:rFonts w:cs="Calibri Light"/>
          <w:iCs/>
        </w:rPr>
        <w:t xml:space="preserve"> who is the subject of the application. </w:t>
      </w:r>
    </w:p>
    <w:p w14:paraId="328A3BEB" w14:textId="77777777" w:rsidR="002813E0" w:rsidRPr="00CE6598" w:rsidRDefault="002813E0" w:rsidP="002813E0">
      <w:pPr>
        <w:spacing w:after="120"/>
        <w:contextualSpacing/>
        <w:jc w:val="both"/>
        <w:rPr>
          <w:rFonts w:eastAsia="Calibri" w:cs="Calibri Light"/>
          <w:lang w:eastAsia="en-GB"/>
        </w:rPr>
      </w:pPr>
    </w:p>
    <w:p w14:paraId="7C296F93" w14:textId="37947031" w:rsidR="002813E0" w:rsidRPr="00CE6598" w:rsidRDefault="002813E0" w:rsidP="002813E0">
      <w:pPr>
        <w:numPr>
          <w:ilvl w:val="0"/>
          <w:numId w:val="8"/>
        </w:numPr>
        <w:rPr>
          <w:rFonts w:eastAsia="Calibri" w:cs="Calibri Light"/>
          <w:lang w:eastAsia="en-GB"/>
        </w:rPr>
      </w:pPr>
      <w:r w:rsidRPr="00CE6598">
        <w:rPr>
          <w:rFonts w:eastAsia="Calibri" w:cs="Calibri Light"/>
          <w:lang w:eastAsia="en-GB"/>
        </w:rPr>
        <w:t xml:space="preserve">A </w:t>
      </w:r>
      <w:r w:rsidRPr="00CE6598">
        <w:rPr>
          <w:rFonts w:eastAsia="Calibri" w:cs="Calibri Light"/>
          <w:b/>
          <w:lang w:eastAsia="en-GB"/>
        </w:rPr>
        <w:t>parent</w:t>
      </w:r>
      <w:r w:rsidRPr="00CE6598">
        <w:rPr>
          <w:b/>
        </w:rPr>
        <w:t xml:space="preserve"> </w:t>
      </w:r>
      <w:r w:rsidRPr="00CE6598">
        <w:rPr>
          <w:rFonts w:eastAsia="Calibri" w:cs="Calibri Light"/>
          <w:lang w:eastAsia="en-GB"/>
        </w:rPr>
        <w:t>means all natural parents, any person who is not a parent but has parental responsibility for a student, and any person who has care of a student (having care of a student means that the student lives with and is looked after by that person).</w:t>
      </w:r>
    </w:p>
    <w:p w14:paraId="54A0D520" w14:textId="529CAF39" w:rsidR="00E815CF" w:rsidRPr="00CE6598" w:rsidRDefault="00E815CF" w:rsidP="00421660">
      <w:pPr>
        <w:rPr>
          <w:rFonts w:eastAsia="Calibri" w:cs="Calibri Light"/>
          <w:lang w:eastAsia="en-GB"/>
        </w:rPr>
      </w:pPr>
    </w:p>
    <w:p w14:paraId="1C6F003A" w14:textId="127D2E11" w:rsidR="00E815CF" w:rsidRPr="00CE6598" w:rsidRDefault="00E815CF" w:rsidP="00E815CF">
      <w:pPr>
        <w:pStyle w:val="ListParagraph"/>
        <w:numPr>
          <w:ilvl w:val="0"/>
          <w:numId w:val="8"/>
        </w:numPr>
        <w:rPr>
          <w:rFonts w:asciiTheme="minorHAnsi" w:hAnsiTheme="minorHAnsi"/>
        </w:rPr>
      </w:pPr>
      <w:r w:rsidRPr="00CE6598">
        <w:rPr>
          <w:b/>
        </w:rPr>
        <w:t>A member of staff</w:t>
      </w:r>
      <w:r w:rsidRPr="00CE6598">
        <w:t xml:space="preserve"> includes all school staff who are under the direct employment of the directors of the school. </w:t>
      </w:r>
    </w:p>
    <w:p w14:paraId="08696783" w14:textId="77777777" w:rsidR="00E35F53" w:rsidRPr="00CE6598" w:rsidRDefault="00E35F53" w:rsidP="00E35F53">
      <w:pPr>
        <w:pStyle w:val="ListParagraph"/>
        <w:rPr>
          <w:rFonts w:asciiTheme="minorHAnsi" w:hAnsiTheme="minorHAnsi"/>
        </w:rPr>
      </w:pPr>
    </w:p>
    <w:p w14:paraId="675CEEFB" w14:textId="41A4F170" w:rsidR="00E35F53" w:rsidRPr="00CE6598" w:rsidRDefault="00E35F53" w:rsidP="00E815CF">
      <w:pPr>
        <w:pStyle w:val="ListParagraph"/>
        <w:numPr>
          <w:ilvl w:val="0"/>
          <w:numId w:val="8"/>
        </w:numPr>
        <w:rPr>
          <w:rFonts w:asciiTheme="minorHAnsi" w:hAnsiTheme="minorHAnsi"/>
        </w:rPr>
      </w:pPr>
      <w:r w:rsidRPr="00CE6598">
        <w:rPr>
          <w:rFonts w:asciiTheme="minorHAnsi" w:hAnsiTheme="minorHAnsi"/>
          <w:b/>
        </w:rPr>
        <w:t>Guidance on entry requirements</w:t>
      </w:r>
      <w:r w:rsidRPr="00CE6598">
        <w:rPr>
          <w:rFonts w:asciiTheme="minorHAnsi" w:hAnsiTheme="minorHAnsi"/>
        </w:rPr>
        <w:t xml:space="preserve"> for individual courses and pathways, whether academic or vocational can be found in the Sixth Form Prospectus.</w:t>
      </w:r>
    </w:p>
    <w:p w14:paraId="5FFAFC31" w14:textId="77777777" w:rsidR="00E815CF" w:rsidRPr="00CE6598" w:rsidRDefault="00E815CF" w:rsidP="00E815CF">
      <w:pPr>
        <w:ind w:left="360"/>
        <w:rPr>
          <w:rFonts w:eastAsia="Calibri" w:cs="Calibri Light"/>
          <w:lang w:eastAsia="en-GB"/>
        </w:rPr>
      </w:pPr>
    </w:p>
    <w:p w14:paraId="226C88C7" w14:textId="77777777" w:rsidR="00E815CF" w:rsidRPr="00CE6598" w:rsidRDefault="00E815CF" w:rsidP="00E815CF">
      <w:pPr>
        <w:rPr>
          <w:rFonts w:eastAsia="Calibri" w:cs="Calibri Light"/>
          <w:lang w:eastAsia="en-GB"/>
        </w:rPr>
      </w:pPr>
    </w:p>
    <w:p w14:paraId="5CAA45FF" w14:textId="77777777" w:rsidR="002813E0" w:rsidRPr="00CE6598" w:rsidRDefault="002813E0" w:rsidP="002813E0">
      <w:pPr>
        <w:spacing w:after="120"/>
        <w:ind w:left="360"/>
        <w:contextualSpacing/>
        <w:jc w:val="both"/>
      </w:pPr>
    </w:p>
    <w:p w14:paraId="0B4C418C" w14:textId="77777777" w:rsidR="002813E0" w:rsidRPr="002E7A1F" w:rsidRDefault="002813E0" w:rsidP="002813E0">
      <w:pPr>
        <w:spacing w:after="120"/>
        <w:contextualSpacing/>
        <w:jc w:val="both"/>
        <w:rPr>
          <w:b/>
        </w:rPr>
      </w:pPr>
      <w:r w:rsidRPr="00CE6598">
        <w:rPr>
          <w:rFonts w:eastAsia="Calibri" w:cs="Calibri Light"/>
          <w:b/>
          <w:lang w:eastAsia="en-GB"/>
        </w:rPr>
        <w:t>This policy should be read in conjunction with the local authority’s admission guidance for parents.</w:t>
      </w:r>
    </w:p>
    <w:p w14:paraId="39EACFDE" w14:textId="04B154AE" w:rsidR="00A7740E" w:rsidRPr="002E7A1F" w:rsidRDefault="00A7740E" w:rsidP="002813E0"/>
    <w:sectPr w:rsidR="00A7740E" w:rsidRPr="002E7A1F" w:rsidSect="00463532">
      <w:headerReference w:type="default" r:id="rId8"/>
      <w:footerReference w:type="default" r:id="rId9"/>
      <w:pgSz w:w="11906" w:h="16838"/>
      <w:pgMar w:top="1001" w:right="1440" w:bottom="1276" w:left="144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143F6" w14:textId="77777777" w:rsidR="00421660" w:rsidRDefault="00421660" w:rsidP="00181846">
      <w:r>
        <w:separator/>
      </w:r>
    </w:p>
  </w:endnote>
  <w:endnote w:type="continuationSeparator" w:id="0">
    <w:p w14:paraId="1599D3A5" w14:textId="77777777" w:rsidR="00421660" w:rsidRDefault="00421660" w:rsidP="00181846">
      <w:r>
        <w:continuationSeparator/>
      </w:r>
    </w:p>
  </w:endnote>
  <w:endnote w:type="continuationNotice" w:id="1">
    <w:p w14:paraId="79C75AA9" w14:textId="77777777" w:rsidR="00421660" w:rsidRDefault="004216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1741745"/>
      <w:docPartObj>
        <w:docPartGallery w:val="Page Numbers (Bottom of Page)"/>
        <w:docPartUnique/>
      </w:docPartObj>
    </w:sdtPr>
    <w:sdtEndPr/>
    <w:sdtContent>
      <w:p w14:paraId="284D68B7" w14:textId="77777777" w:rsidR="00B170FB" w:rsidRDefault="00B170FB">
        <w:pPr>
          <w:pStyle w:val="Footer"/>
        </w:pPr>
      </w:p>
      <w:sdt>
        <w:sdtPr>
          <w:id w:val="-1669238322"/>
          <w:docPartObj>
            <w:docPartGallery w:val="Page Numbers (Top of Page)"/>
            <w:docPartUnique/>
          </w:docPartObj>
        </w:sdtPr>
        <w:sdtEndPr/>
        <w:sdtContent>
          <w:p w14:paraId="55D08F0D" w14:textId="60F054D7" w:rsidR="00FE71AB" w:rsidRDefault="00FE71AB">
            <w:pPr>
              <w:pStyle w:val="Footer"/>
              <w:jc w:val="center"/>
            </w:pPr>
            <w:r w:rsidRPr="00FE71AB">
              <w:rPr>
                <w:color w:val="808080" w:themeColor="background1" w:themeShade="80"/>
                <w:sz w:val="20"/>
              </w:rPr>
              <w:t xml:space="preserve">Page </w:t>
            </w:r>
            <w:r w:rsidRPr="00FE71AB">
              <w:rPr>
                <w:b/>
                <w:bCs/>
                <w:color w:val="808080" w:themeColor="background1" w:themeShade="80"/>
                <w:szCs w:val="24"/>
              </w:rPr>
              <w:fldChar w:fldCharType="begin"/>
            </w:r>
            <w:r w:rsidRPr="00FE71AB">
              <w:rPr>
                <w:b/>
                <w:bCs/>
                <w:color w:val="808080" w:themeColor="background1" w:themeShade="80"/>
                <w:sz w:val="20"/>
              </w:rPr>
              <w:instrText xml:space="preserve"> PAGE </w:instrText>
            </w:r>
            <w:r w:rsidRPr="00FE71AB">
              <w:rPr>
                <w:b/>
                <w:bCs/>
                <w:color w:val="808080" w:themeColor="background1" w:themeShade="80"/>
                <w:szCs w:val="24"/>
              </w:rPr>
              <w:fldChar w:fldCharType="separate"/>
            </w:r>
            <w:r w:rsidR="00CE6598">
              <w:rPr>
                <w:b/>
                <w:bCs/>
                <w:noProof/>
                <w:color w:val="808080" w:themeColor="background1" w:themeShade="80"/>
                <w:sz w:val="20"/>
              </w:rPr>
              <w:t>2</w:t>
            </w:r>
            <w:r w:rsidRPr="00FE71AB">
              <w:rPr>
                <w:b/>
                <w:bCs/>
                <w:color w:val="808080" w:themeColor="background1" w:themeShade="80"/>
                <w:szCs w:val="24"/>
              </w:rPr>
              <w:fldChar w:fldCharType="end"/>
            </w:r>
            <w:r w:rsidRPr="00FE71AB">
              <w:rPr>
                <w:color w:val="808080" w:themeColor="background1" w:themeShade="80"/>
                <w:sz w:val="20"/>
              </w:rPr>
              <w:t xml:space="preserve"> of </w:t>
            </w:r>
            <w:r w:rsidRPr="00FE71AB">
              <w:rPr>
                <w:b/>
                <w:bCs/>
                <w:color w:val="808080" w:themeColor="background1" w:themeShade="80"/>
                <w:szCs w:val="24"/>
              </w:rPr>
              <w:fldChar w:fldCharType="begin"/>
            </w:r>
            <w:r w:rsidRPr="00FE71AB">
              <w:rPr>
                <w:b/>
                <w:bCs/>
                <w:color w:val="808080" w:themeColor="background1" w:themeShade="80"/>
                <w:sz w:val="20"/>
              </w:rPr>
              <w:instrText xml:space="preserve"> NUMPAGES  </w:instrText>
            </w:r>
            <w:r w:rsidRPr="00FE71AB">
              <w:rPr>
                <w:b/>
                <w:bCs/>
                <w:color w:val="808080" w:themeColor="background1" w:themeShade="80"/>
                <w:szCs w:val="24"/>
              </w:rPr>
              <w:fldChar w:fldCharType="separate"/>
            </w:r>
            <w:r w:rsidR="00CE6598">
              <w:rPr>
                <w:b/>
                <w:bCs/>
                <w:noProof/>
                <w:color w:val="808080" w:themeColor="background1" w:themeShade="80"/>
                <w:sz w:val="20"/>
              </w:rPr>
              <w:t>6</w:t>
            </w:r>
            <w:r w:rsidRPr="00FE71AB">
              <w:rPr>
                <w:b/>
                <w:bCs/>
                <w:color w:val="808080" w:themeColor="background1" w:themeShade="80"/>
                <w:szCs w:val="24"/>
              </w:rPr>
              <w:fldChar w:fldCharType="end"/>
            </w:r>
          </w:p>
        </w:sdtContent>
      </w:sdt>
    </w:sdtContent>
  </w:sdt>
  <w:p w14:paraId="345A4908" w14:textId="2C29ACA2" w:rsidR="00181846" w:rsidRDefault="00181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FED77" w14:textId="77777777" w:rsidR="00421660" w:rsidRDefault="00421660" w:rsidP="00181846">
      <w:r>
        <w:separator/>
      </w:r>
    </w:p>
  </w:footnote>
  <w:footnote w:type="continuationSeparator" w:id="0">
    <w:p w14:paraId="5FE5E6AA" w14:textId="77777777" w:rsidR="00421660" w:rsidRDefault="00421660" w:rsidP="00181846">
      <w:r>
        <w:continuationSeparator/>
      </w:r>
    </w:p>
  </w:footnote>
  <w:footnote w:type="continuationNotice" w:id="1">
    <w:p w14:paraId="4BD0984D" w14:textId="77777777" w:rsidR="00421660" w:rsidRDefault="00421660"/>
  </w:footnote>
  <w:footnote w:id="2">
    <w:p w14:paraId="077B5FA5" w14:textId="77777777" w:rsidR="002813E0" w:rsidRDefault="002813E0" w:rsidP="002813E0">
      <w:pPr>
        <w:pStyle w:val="FootnoteText"/>
      </w:pPr>
      <w:r>
        <w:rPr>
          <w:rStyle w:val="FootnoteReference"/>
        </w:rPr>
        <w:footnoteRef/>
      </w:r>
      <w:r>
        <w:t xml:space="preserve"> </w:t>
      </w:r>
      <w:r w:rsidRPr="008A51A3">
        <w:t>The term ‘school’ is used throughout the document to mean a Catholic school or academy in the diocese.</w:t>
      </w:r>
    </w:p>
  </w:footnote>
  <w:footnote w:id="3">
    <w:p w14:paraId="2310F0DE" w14:textId="77777777" w:rsidR="002813E0" w:rsidRDefault="002813E0" w:rsidP="002813E0">
      <w:pPr>
        <w:pStyle w:val="FootnoteText"/>
      </w:pPr>
      <w:r>
        <w:rPr>
          <w:rStyle w:val="FootnoteReference"/>
        </w:rPr>
        <w:footnoteRef/>
      </w:r>
      <w:r>
        <w:t xml:space="preserve"> </w:t>
      </w:r>
      <w:r w:rsidRPr="001C7044">
        <w:t>The term ‘governing body’ is used throughout to refer to the admission authority under the appropriate constitutional arrangements.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DC968" w14:textId="77777777" w:rsidR="00421660" w:rsidRDefault="004216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75E79"/>
    <w:multiLevelType w:val="hybridMultilevel"/>
    <w:tmpl w:val="21E8206A"/>
    <w:lvl w:ilvl="0" w:tplc="1F600438">
      <w:start w:val="1"/>
      <w:numFmt w:val="bullet"/>
      <w:lvlText w:val=""/>
      <w:lvlJc w:val="left"/>
      <w:pPr>
        <w:ind w:left="1080" w:hanging="360"/>
      </w:pPr>
      <w:rPr>
        <w:rFonts w:ascii="Wingdings" w:hAnsi="Wingdings"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E2386B"/>
    <w:multiLevelType w:val="hybridMultilevel"/>
    <w:tmpl w:val="2CC4B2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FA3379"/>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2DEC77F3"/>
    <w:multiLevelType w:val="hybridMultilevel"/>
    <w:tmpl w:val="FF167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CE440A"/>
    <w:multiLevelType w:val="hybridMultilevel"/>
    <w:tmpl w:val="A71665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587227"/>
    <w:multiLevelType w:val="hybridMultilevel"/>
    <w:tmpl w:val="FFAE4FA6"/>
    <w:lvl w:ilvl="0" w:tplc="B680C56A">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9517C8A"/>
    <w:multiLevelType w:val="hybridMultilevel"/>
    <w:tmpl w:val="60D40BF4"/>
    <w:lvl w:ilvl="0" w:tplc="B5E0C72C">
      <w:start w:val="1"/>
      <w:numFmt w:val="decimal"/>
      <w:lvlText w:val="%1."/>
      <w:lvlJc w:val="left"/>
      <w:pPr>
        <w:ind w:left="1437" w:hanging="870"/>
      </w:pPr>
      <w:rPr>
        <w:i w:val="0"/>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7" w15:restartNumberingAfterBreak="0">
    <w:nsid w:val="49E93E1A"/>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5F0166F1"/>
    <w:multiLevelType w:val="hybridMultilevel"/>
    <w:tmpl w:val="AB7A176E"/>
    <w:lvl w:ilvl="0" w:tplc="CDE0994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0F4BED"/>
    <w:multiLevelType w:val="hybridMultilevel"/>
    <w:tmpl w:val="AB7A176E"/>
    <w:lvl w:ilvl="0" w:tplc="CDE099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E66DE0"/>
    <w:multiLevelType w:val="hybridMultilevel"/>
    <w:tmpl w:val="FFAE4FA6"/>
    <w:lvl w:ilvl="0" w:tplc="B680C56A">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0"/>
  </w:num>
  <w:num w:numId="3">
    <w:abstractNumId w:val="9"/>
  </w:num>
  <w:num w:numId="4">
    <w:abstractNumId w:val="0"/>
  </w:num>
  <w:num w:numId="5">
    <w:abstractNumId w:val="4"/>
  </w:num>
  <w:num w:numId="6">
    <w:abstractNumId w:val="3"/>
  </w:num>
  <w:num w:numId="7">
    <w:abstractNumId w:val="7"/>
  </w:num>
  <w:num w:numId="8">
    <w:abstractNumId w:val="5"/>
  </w:num>
  <w:num w:numId="9">
    <w:abstractNumId w:val="8"/>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40E"/>
    <w:rsid w:val="000165B5"/>
    <w:rsid w:val="00021038"/>
    <w:rsid w:val="00034435"/>
    <w:rsid w:val="000540F3"/>
    <w:rsid w:val="000719A1"/>
    <w:rsid w:val="00071D1A"/>
    <w:rsid w:val="00073646"/>
    <w:rsid w:val="00081E5E"/>
    <w:rsid w:val="00091E3B"/>
    <w:rsid w:val="000C1540"/>
    <w:rsid w:val="000E2A21"/>
    <w:rsid w:val="001460D1"/>
    <w:rsid w:val="001507C1"/>
    <w:rsid w:val="00174154"/>
    <w:rsid w:val="00181846"/>
    <w:rsid w:val="001A28E4"/>
    <w:rsid w:val="001C69E9"/>
    <w:rsid w:val="001C7044"/>
    <w:rsid w:val="001D0686"/>
    <w:rsid w:val="002559AE"/>
    <w:rsid w:val="00271985"/>
    <w:rsid w:val="002813E0"/>
    <w:rsid w:val="002E7A1F"/>
    <w:rsid w:val="00310063"/>
    <w:rsid w:val="00362831"/>
    <w:rsid w:val="003670A0"/>
    <w:rsid w:val="003721F1"/>
    <w:rsid w:val="003D2D71"/>
    <w:rsid w:val="00421660"/>
    <w:rsid w:val="00422BE0"/>
    <w:rsid w:val="00436559"/>
    <w:rsid w:val="004400D8"/>
    <w:rsid w:val="00463207"/>
    <w:rsid w:val="00463532"/>
    <w:rsid w:val="004D4A01"/>
    <w:rsid w:val="00507088"/>
    <w:rsid w:val="0051417C"/>
    <w:rsid w:val="00594284"/>
    <w:rsid w:val="005E52BB"/>
    <w:rsid w:val="005F6E9F"/>
    <w:rsid w:val="006232B5"/>
    <w:rsid w:val="006A70B3"/>
    <w:rsid w:val="006D3267"/>
    <w:rsid w:val="006E3A0A"/>
    <w:rsid w:val="00703FE9"/>
    <w:rsid w:val="00715F0F"/>
    <w:rsid w:val="00746088"/>
    <w:rsid w:val="007768A1"/>
    <w:rsid w:val="007C53A8"/>
    <w:rsid w:val="00800F45"/>
    <w:rsid w:val="00835C50"/>
    <w:rsid w:val="00846F38"/>
    <w:rsid w:val="008B71CB"/>
    <w:rsid w:val="008F1D0F"/>
    <w:rsid w:val="00913F2F"/>
    <w:rsid w:val="00937E20"/>
    <w:rsid w:val="00942381"/>
    <w:rsid w:val="009865A7"/>
    <w:rsid w:val="009B6DCA"/>
    <w:rsid w:val="009D32A9"/>
    <w:rsid w:val="00A0180A"/>
    <w:rsid w:val="00A1235D"/>
    <w:rsid w:val="00A54EBE"/>
    <w:rsid w:val="00A76D34"/>
    <w:rsid w:val="00A7740E"/>
    <w:rsid w:val="00AB7ED8"/>
    <w:rsid w:val="00B170FB"/>
    <w:rsid w:val="00B458AB"/>
    <w:rsid w:val="00BB4B56"/>
    <w:rsid w:val="00BC7355"/>
    <w:rsid w:val="00BD20E6"/>
    <w:rsid w:val="00BE6506"/>
    <w:rsid w:val="00C55569"/>
    <w:rsid w:val="00C72D17"/>
    <w:rsid w:val="00CA7EED"/>
    <w:rsid w:val="00CD3FC9"/>
    <w:rsid w:val="00CE6598"/>
    <w:rsid w:val="00CF43E9"/>
    <w:rsid w:val="00CF7067"/>
    <w:rsid w:val="00D056C6"/>
    <w:rsid w:val="00D50842"/>
    <w:rsid w:val="00D84AEF"/>
    <w:rsid w:val="00D970FB"/>
    <w:rsid w:val="00DA726D"/>
    <w:rsid w:val="00E02FF8"/>
    <w:rsid w:val="00E13E0E"/>
    <w:rsid w:val="00E21D3E"/>
    <w:rsid w:val="00E35F53"/>
    <w:rsid w:val="00E4225E"/>
    <w:rsid w:val="00E45D2A"/>
    <w:rsid w:val="00E651B6"/>
    <w:rsid w:val="00E815CF"/>
    <w:rsid w:val="00E93101"/>
    <w:rsid w:val="00EB0B37"/>
    <w:rsid w:val="00EC7484"/>
    <w:rsid w:val="00EF757F"/>
    <w:rsid w:val="00F061A7"/>
    <w:rsid w:val="00F34BE1"/>
    <w:rsid w:val="00F4154E"/>
    <w:rsid w:val="00F6686D"/>
    <w:rsid w:val="00F8443F"/>
    <w:rsid w:val="00FB5955"/>
    <w:rsid w:val="00FB710D"/>
    <w:rsid w:val="00FC1D0E"/>
    <w:rsid w:val="00FE7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CC91ED"/>
  <w15:docId w15:val="{4750F799-A8EB-4BCF-BC7D-E700B5126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038"/>
    <w:rPr>
      <w:rFonts w:ascii="Calibri Light" w:hAnsi="Calibri Light"/>
    </w:rPr>
  </w:style>
  <w:style w:type="paragraph" w:styleId="Heading1">
    <w:name w:val="heading 1"/>
    <w:basedOn w:val="Normal"/>
    <w:next w:val="Normal"/>
    <w:link w:val="Heading1Char"/>
    <w:uiPriority w:val="9"/>
    <w:qFormat/>
    <w:rsid w:val="001C69E9"/>
    <w:pPr>
      <w:keepNext/>
      <w:keepLines/>
      <w:pBdr>
        <w:bottom w:val="single" w:sz="4" w:space="1" w:color="1F497D" w:themeColor="text2"/>
      </w:pBdr>
      <w:tabs>
        <w:tab w:val="left" w:pos="0"/>
        <w:tab w:val="num" w:pos="360"/>
      </w:tabs>
      <w:outlineLvl w:val="0"/>
    </w:pPr>
    <w:rPr>
      <w:rFonts w:ascii="Cambria" w:eastAsiaTheme="majorEastAsia" w:hAnsi="Cambria" w:cstheme="majorBidi"/>
      <w:bCs/>
      <w:color w:val="990000"/>
      <w:sz w:val="46"/>
      <w:szCs w:val="36"/>
    </w:rPr>
  </w:style>
  <w:style w:type="paragraph" w:styleId="Heading2">
    <w:name w:val="heading 2"/>
    <w:basedOn w:val="Title"/>
    <w:next w:val="Normal"/>
    <w:link w:val="Heading2Char"/>
    <w:uiPriority w:val="9"/>
    <w:unhideWhenUsed/>
    <w:qFormat/>
    <w:rsid w:val="00021038"/>
    <w:pPr>
      <w:outlineLvl w:val="1"/>
    </w:pPr>
    <w:rPr>
      <w:b w:val="0"/>
    </w:rPr>
  </w:style>
  <w:style w:type="paragraph" w:styleId="Heading3">
    <w:name w:val="heading 3"/>
    <w:basedOn w:val="Heading1"/>
    <w:next w:val="Normal"/>
    <w:link w:val="Heading3Char"/>
    <w:uiPriority w:val="9"/>
    <w:semiHidden/>
    <w:unhideWhenUsed/>
    <w:qFormat/>
    <w:rsid w:val="001C69E9"/>
    <w:pPr>
      <w:tabs>
        <w:tab w:val="clear" w:pos="360"/>
      </w:tabs>
      <w:outlineLvl w:val="2"/>
    </w:pPr>
    <w:rPr>
      <w:rFonts w:ascii="Calibri Light" w:hAnsi="Calibri Light"/>
      <w:b/>
      <w:color w:val="365F91" w:themeColor="accent1" w:themeShade="BF"/>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2A9"/>
    <w:rPr>
      <w:rFonts w:ascii="Tahoma" w:hAnsi="Tahoma" w:cs="Tahoma"/>
      <w:sz w:val="16"/>
      <w:szCs w:val="16"/>
    </w:rPr>
  </w:style>
  <w:style w:type="character" w:customStyle="1" w:styleId="BalloonTextChar">
    <w:name w:val="Balloon Text Char"/>
    <w:basedOn w:val="DefaultParagraphFont"/>
    <w:link w:val="BalloonText"/>
    <w:uiPriority w:val="99"/>
    <w:semiHidden/>
    <w:rsid w:val="009D32A9"/>
    <w:rPr>
      <w:rFonts w:ascii="Tahoma" w:hAnsi="Tahoma" w:cs="Tahoma"/>
      <w:sz w:val="16"/>
      <w:szCs w:val="16"/>
    </w:rPr>
  </w:style>
  <w:style w:type="paragraph" w:styleId="Header">
    <w:name w:val="header"/>
    <w:basedOn w:val="Normal"/>
    <w:link w:val="HeaderChar"/>
    <w:uiPriority w:val="99"/>
    <w:unhideWhenUsed/>
    <w:rsid w:val="00021038"/>
    <w:pPr>
      <w:tabs>
        <w:tab w:val="center" w:pos="4513"/>
        <w:tab w:val="right" w:pos="9026"/>
      </w:tabs>
    </w:pPr>
  </w:style>
  <w:style w:type="character" w:customStyle="1" w:styleId="HeaderChar">
    <w:name w:val="Header Char"/>
    <w:basedOn w:val="DefaultParagraphFont"/>
    <w:link w:val="Header"/>
    <w:uiPriority w:val="99"/>
    <w:rsid w:val="00181846"/>
    <w:rPr>
      <w:rFonts w:ascii="Calibri Light" w:hAnsi="Calibri Light"/>
    </w:rPr>
  </w:style>
  <w:style w:type="paragraph" w:styleId="Footer">
    <w:name w:val="footer"/>
    <w:basedOn w:val="Normal"/>
    <w:link w:val="FooterChar"/>
    <w:uiPriority w:val="99"/>
    <w:unhideWhenUsed/>
    <w:rsid w:val="00021038"/>
    <w:pPr>
      <w:tabs>
        <w:tab w:val="center" w:pos="4513"/>
        <w:tab w:val="right" w:pos="9026"/>
      </w:tabs>
    </w:pPr>
  </w:style>
  <w:style w:type="character" w:customStyle="1" w:styleId="FooterChar">
    <w:name w:val="Footer Char"/>
    <w:basedOn w:val="DefaultParagraphFont"/>
    <w:link w:val="Footer"/>
    <w:uiPriority w:val="99"/>
    <w:rsid w:val="00181846"/>
    <w:rPr>
      <w:rFonts w:ascii="Calibri Light" w:hAnsi="Calibri Light"/>
    </w:rPr>
  </w:style>
  <w:style w:type="paragraph" w:styleId="ListParagraph">
    <w:name w:val="List Paragraph"/>
    <w:basedOn w:val="Normal"/>
    <w:uiPriority w:val="34"/>
    <w:qFormat/>
    <w:rsid w:val="00021038"/>
    <w:pPr>
      <w:ind w:left="720"/>
      <w:contextualSpacing/>
    </w:pPr>
  </w:style>
  <w:style w:type="paragraph" w:customStyle="1" w:styleId="2ndsubtitle">
    <w:name w:val="2nd subtitle"/>
    <w:basedOn w:val="Normal"/>
    <w:link w:val="2ndsubtitleChar"/>
    <w:qFormat/>
    <w:rsid w:val="001C69E9"/>
    <w:pPr>
      <w:spacing w:after="120"/>
    </w:pPr>
  </w:style>
  <w:style w:type="character" w:customStyle="1" w:styleId="2ndsubtitleChar">
    <w:name w:val="2nd subtitle Char"/>
    <w:basedOn w:val="DefaultParagraphFont"/>
    <w:link w:val="2ndsubtitle"/>
    <w:rsid w:val="001C69E9"/>
    <w:rPr>
      <w:rFonts w:ascii="Calibri Light" w:hAnsi="Calibri Light"/>
    </w:rPr>
  </w:style>
  <w:style w:type="paragraph" w:customStyle="1" w:styleId="Boldtitle1">
    <w:name w:val="Bold title1"/>
    <w:basedOn w:val="Normal"/>
    <w:next w:val="Normal"/>
    <w:link w:val="Boldtitle1Char"/>
    <w:qFormat/>
    <w:rsid w:val="001C69E9"/>
    <w:pPr>
      <w:spacing w:after="120"/>
    </w:pPr>
    <w:rPr>
      <w:b/>
    </w:rPr>
  </w:style>
  <w:style w:type="character" w:customStyle="1" w:styleId="Boldtitle1Char">
    <w:name w:val="Bold title1 Char"/>
    <w:basedOn w:val="DefaultParagraphFont"/>
    <w:link w:val="Boldtitle1"/>
    <w:rsid w:val="001C69E9"/>
    <w:rPr>
      <w:rFonts w:ascii="Calibri Light" w:hAnsi="Calibri Light"/>
      <w:b/>
    </w:rPr>
  </w:style>
  <w:style w:type="paragraph" w:customStyle="1" w:styleId="Author">
    <w:name w:val="Author"/>
    <w:basedOn w:val="Normal"/>
    <w:next w:val="Normal"/>
    <w:link w:val="AuthorChar"/>
    <w:qFormat/>
    <w:rsid w:val="001C69E9"/>
    <w:rPr>
      <w:rFonts w:cs="Calibri Light"/>
      <w:b/>
      <w:sz w:val="24"/>
    </w:rPr>
  </w:style>
  <w:style w:type="character" w:customStyle="1" w:styleId="AuthorChar">
    <w:name w:val="Author Char"/>
    <w:basedOn w:val="DefaultParagraphFont"/>
    <w:link w:val="Author"/>
    <w:rsid w:val="001C69E9"/>
    <w:rPr>
      <w:rFonts w:ascii="Calibri Light" w:hAnsi="Calibri Light" w:cs="Calibri Light"/>
      <w:b/>
      <w:sz w:val="24"/>
    </w:rPr>
  </w:style>
  <w:style w:type="paragraph" w:customStyle="1" w:styleId="Largeheading">
    <w:name w:val="Large heading"/>
    <w:basedOn w:val="Normal"/>
    <w:next w:val="Normal"/>
    <w:link w:val="LargeheadingChar"/>
    <w:qFormat/>
    <w:rsid w:val="001C69E9"/>
    <w:pPr>
      <w:jc w:val="center"/>
    </w:pPr>
    <w:rPr>
      <w:rFonts w:asciiTheme="majorHAnsi" w:hAnsiTheme="majorHAnsi"/>
      <w:color w:val="990000"/>
      <w:sz w:val="144"/>
    </w:rPr>
  </w:style>
  <w:style w:type="character" w:customStyle="1" w:styleId="LargeheadingChar">
    <w:name w:val="Large heading Char"/>
    <w:basedOn w:val="DefaultParagraphFont"/>
    <w:link w:val="Largeheading"/>
    <w:rsid w:val="001C69E9"/>
    <w:rPr>
      <w:rFonts w:asciiTheme="majorHAnsi" w:hAnsiTheme="majorHAnsi"/>
      <w:color w:val="990000"/>
      <w:sz w:val="144"/>
    </w:rPr>
  </w:style>
  <w:style w:type="character" w:customStyle="1" w:styleId="Heading1Char">
    <w:name w:val="Heading 1 Char"/>
    <w:basedOn w:val="DefaultParagraphFont"/>
    <w:link w:val="Heading1"/>
    <w:uiPriority w:val="9"/>
    <w:rsid w:val="001C69E9"/>
    <w:rPr>
      <w:rFonts w:ascii="Cambria" w:eastAsiaTheme="majorEastAsia" w:hAnsi="Cambria" w:cstheme="majorBidi"/>
      <w:bCs/>
      <w:color w:val="990000"/>
      <w:sz w:val="46"/>
      <w:szCs w:val="36"/>
    </w:rPr>
  </w:style>
  <w:style w:type="character" w:customStyle="1" w:styleId="Heading2Char">
    <w:name w:val="Heading 2 Char"/>
    <w:basedOn w:val="DefaultParagraphFont"/>
    <w:link w:val="Heading2"/>
    <w:uiPriority w:val="9"/>
    <w:rsid w:val="001C69E9"/>
    <w:rPr>
      <w:rFonts w:ascii="Calibri Light" w:eastAsiaTheme="majorEastAsia" w:hAnsi="Calibri Light" w:cs="Calibri Light"/>
      <w:color w:val="1F497D" w:themeColor="text2"/>
      <w:spacing w:val="5"/>
      <w:kern w:val="28"/>
      <w:sz w:val="36"/>
      <w:szCs w:val="52"/>
    </w:rPr>
  </w:style>
  <w:style w:type="paragraph" w:styleId="Title">
    <w:name w:val="Title"/>
    <w:basedOn w:val="Normal"/>
    <w:next w:val="Normal"/>
    <w:link w:val="TitleChar"/>
    <w:uiPriority w:val="10"/>
    <w:qFormat/>
    <w:rsid w:val="001C69E9"/>
    <w:pPr>
      <w:spacing w:after="120"/>
      <w:contextualSpacing/>
    </w:pPr>
    <w:rPr>
      <w:rFonts w:eastAsiaTheme="majorEastAsia" w:cs="Calibri Light"/>
      <w:b/>
      <w:color w:val="1F497D" w:themeColor="text2"/>
      <w:spacing w:val="5"/>
      <w:kern w:val="28"/>
      <w:sz w:val="36"/>
      <w:szCs w:val="52"/>
    </w:rPr>
  </w:style>
  <w:style w:type="character" w:customStyle="1" w:styleId="TitleChar">
    <w:name w:val="Title Char"/>
    <w:basedOn w:val="DefaultParagraphFont"/>
    <w:link w:val="Title"/>
    <w:uiPriority w:val="10"/>
    <w:rsid w:val="001C69E9"/>
    <w:rPr>
      <w:rFonts w:ascii="Calibri Light" w:eastAsiaTheme="majorEastAsia" w:hAnsi="Calibri Light" w:cs="Calibri Light"/>
      <w:b/>
      <w:color w:val="1F497D" w:themeColor="text2"/>
      <w:spacing w:val="5"/>
      <w:kern w:val="28"/>
      <w:sz w:val="36"/>
      <w:szCs w:val="52"/>
    </w:rPr>
  </w:style>
  <w:style w:type="character" w:customStyle="1" w:styleId="Heading3Char">
    <w:name w:val="Heading 3 Char"/>
    <w:basedOn w:val="DefaultParagraphFont"/>
    <w:link w:val="Heading3"/>
    <w:uiPriority w:val="9"/>
    <w:semiHidden/>
    <w:rsid w:val="001C69E9"/>
    <w:rPr>
      <w:rFonts w:ascii="Calibri Light" w:eastAsiaTheme="majorEastAsia" w:hAnsi="Calibri Light" w:cstheme="majorBidi"/>
      <w:b/>
      <w:bCs/>
      <w:color w:val="365F91" w:themeColor="accent1" w:themeShade="BF"/>
      <w:sz w:val="24"/>
      <w:szCs w:val="28"/>
    </w:rPr>
  </w:style>
  <w:style w:type="paragraph" w:styleId="Subtitle">
    <w:name w:val="Subtitle"/>
    <w:basedOn w:val="Normal"/>
    <w:next w:val="Normal"/>
    <w:link w:val="SubtitleChar"/>
    <w:uiPriority w:val="11"/>
    <w:qFormat/>
    <w:rsid w:val="001C69E9"/>
    <w:pPr>
      <w:numPr>
        <w:ilvl w:val="1"/>
      </w:numPr>
      <w:spacing w:after="120"/>
    </w:pPr>
    <w:rPr>
      <w:rFonts w:eastAsia="Calibri" w:cs="Calibri Light"/>
      <w:iCs/>
      <w:color w:val="C00000"/>
      <w:sz w:val="28"/>
      <w:szCs w:val="24"/>
    </w:rPr>
  </w:style>
  <w:style w:type="character" w:customStyle="1" w:styleId="SubtitleChar">
    <w:name w:val="Subtitle Char"/>
    <w:basedOn w:val="DefaultParagraphFont"/>
    <w:link w:val="Subtitle"/>
    <w:uiPriority w:val="11"/>
    <w:rsid w:val="001C69E9"/>
    <w:rPr>
      <w:rFonts w:ascii="Calibri Light" w:eastAsia="Calibri" w:hAnsi="Calibri Light" w:cs="Calibri Light"/>
      <w:iCs/>
      <w:color w:val="C00000"/>
      <w:sz w:val="28"/>
      <w:szCs w:val="24"/>
    </w:rPr>
  </w:style>
  <w:style w:type="character" w:styleId="Strong">
    <w:name w:val="Strong"/>
    <w:uiPriority w:val="22"/>
    <w:qFormat/>
    <w:rsid w:val="001C69E9"/>
    <w:rPr>
      <w:rFonts w:cs="Calibri Light"/>
      <w:b/>
    </w:rPr>
  </w:style>
  <w:style w:type="character" w:styleId="Emphasis">
    <w:name w:val="Emphasis"/>
    <w:basedOn w:val="DefaultParagraphFont"/>
    <w:uiPriority w:val="20"/>
    <w:qFormat/>
    <w:rsid w:val="001C69E9"/>
    <w:rPr>
      <w:i/>
      <w:iCs/>
    </w:rPr>
  </w:style>
  <w:style w:type="paragraph" w:styleId="NoSpacing">
    <w:name w:val="No Spacing"/>
    <w:uiPriority w:val="1"/>
    <w:qFormat/>
    <w:rsid w:val="001C69E9"/>
    <w:rPr>
      <w:rFonts w:ascii="Calibri Light" w:hAnsi="Calibri Light"/>
    </w:rPr>
  </w:style>
  <w:style w:type="paragraph" w:styleId="Quote">
    <w:name w:val="Quote"/>
    <w:basedOn w:val="Normal"/>
    <w:next w:val="Normal"/>
    <w:link w:val="QuoteChar"/>
    <w:uiPriority w:val="29"/>
    <w:qFormat/>
    <w:rsid w:val="001C69E9"/>
    <w:pPr>
      <w:spacing w:after="200" w:line="276" w:lineRule="auto"/>
    </w:pPr>
    <w:rPr>
      <w:rFonts w:asciiTheme="minorHAnsi" w:eastAsiaTheme="minorEastAsia" w:hAnsiTheme="minorHAnsi"/>
      <w:i/>
      <w:iCs/>
      <w:color w:val="000000" w:themeColor="text1"/>
      <w:lang w:eastAsia="ja-JP"/>
    </w:rPr>
  </w:style>
  <w:style w:type="character" w:customStyle="1" w:styleId="QuoteChar">
    <w:name w:val="Quote Char"/>
    <w:basedOn w:val="DefaultParagraphFont"/>
    <w:link w:val="Quote"/>
    <w:uiPriority w:val="29"/>
    <w:rsid w:val="001C69E9"/>
    <w:rPr>
      <w:rFonts w:eastAsiaTheme="minorEastAsia"/>
      <w:i/>
      <w:iCs/>
      <w:color w:val="000000" w:themeColor="text1"/>
      <w:lang w:eastAsia="ja-JP"/>
    </w:rPr>
  </w:style>
  <w:style w:type="character" w:styleId="SubtleEmphasis">
    <w:name w:val="Subtle Emphasis"/>
    <w:basedOn w:val="DefaultParagraphFont"/>
    <w:uiPriority w:val="19"/>
    <w:qFormat/>
    <w:rsid w:val="001C69E9"/>
    <w:rPr>
      <w:i/>
      <w:iCs/>
      <w:color w:val="000000" w:themeColor="text1"/>
    </w:rPr>
  </w:style>
  <w:style w:type="paragraph" w:styleId="TOCHeading">
    <w:name w:val="TOC Heading"/>
    <w:basedOn w:val="Heading1"/>
    <w:next w:val="Normal"/>
    <w:uiPriority w:val="39"/>
    <w:semiHidden/>
    <w:unhideWhenUsed/>
    <w:qFormat/>
    <w:rsid w:val="001C69E9"/>
    <w:pPr>
      <w:tabs>
        <w:tab w:val="clear" w:pos="0"/>
        <w:tab w:val="clear" w:pos="360"/>
      </w:tabs>
      <w:spacing w:before="480" w:line="276" w:lineRule="auto"/>
      <w:outlineLvl w:val="9"/>
    </w:pPr>
    <w:rPr>
      <w:rFonts w:asciiTheme="majorHAnsi" w:hAnsiTheme="majorHAnsi"/>
      <w:color w:val="365F91" w:themeColor="accent1" w:themeShade="BF"/>
      <w:sz w:val="28"/>
      <w:szCs w:val="28"/>
      <w:lang w:val="en-US" w:eastAsia="ja-JP"/>
    </w:rPr>
  </w:style>
  <w:style w:type="paragraph" w:styleId="FootnoteText">
    <w:name w:val="footnote text"/>
    <w:basedOn w:val="Normal"/>
    <w:link w:val="FootnoteTextChar"/>
    <w:uiPriority w:val="99"/>
    <w:semiHidden/>
    <w:unhideWhenUsed/>
    <w:rsid w:val="001C7044"/>
    <w:rPr>
      <w:sz w:val="20"/>
      <w:szCs w:val="20"/>
    </w:rPr>
  </w:style>
  <w:style w:type="character" w:customStyle="1" w:styleId="FootnoteTextChar">
    <w:name w:val="Footnote Text Char"/>
    <w:basedOn w:val="DefaultParagraphFont"/>
    <w:link w:val="FootnoteText"/>
    <w:uiPriority w:val="99"/>
    <w:semiHidden/>
    <w:rsid w:val="001C7044"/>
    <w:rPr>
      <w:rFonts w:ascii="Calibri Light" w:hAnsi="Calibri Light"/>
      <w:sz w:val="20"/>
      <w:szCs w:val="20"/>
    </w:rPr>
  </w:style>
  <w:style w:type="character" w:styleId="FootnoteReference">
    <w:name w:val="footnote reference"/>
    <w:basedOn w:val="DefaultParagraphFont"/>
    <w:uiPriority w:val="99"/>
    <w:semiHidden/>
    <w:unhideWhenUsed/>
    <w:rsid w:val="001C70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051689">
      <w:bodyDiv w:val="1"/>
      <w:marLeft w:val="0"/>
      <w:marRight w:val="0"/>
      <w:marTop w:val="0"/>
      <w:marBottom w:val="0"/>
      <w:divBdr>
        <w:top w:val="none" w:sz="0" w:space="0" w:color="auto"/>
        <w:left w:val="none" w:sz="0" w:space="0" w:color="auto"/>
        <w:bottom w:val="none" w:sz="0" w:space="0" w:color="auto"/>
        <w:right w:val="none" w:sz="0" w:space="0" w:color="auto"/>
      </w:divBdr>
    </w:div>
    <w:div w:id="505360709">
      <w:bodyDiv w:val="1"/>
      <w:marLeft w:val="0"/>
      <w:marRight w:val="0"/>
      <w:marTop w:val="0"/>
      <w:marBottom w:val="0"/>
      <w:divBdr>
        <w:top w:val="none" w:sz="0" w:space="0" w:color="auto"/>
        <w:left w:val="none" w:sz="0" w:space="0" w:color="auto"/>
        <w:bottom w:val="none" w:sz="0" w:space="0" w:color="auto"/>
        <w:right w:val="none" w:sz="0" w:space="0" w:color="auto"/>
      </w:divBdr>
    </w:div>
    <w:div w:id="787427792">
      <w:bodyDiv w:val="1"/>
      <w:marLeft w:val="0"/>
      <w:marRight w:val="0"/>
      <w:marTop w:val="0"/>
      <w:marBottom w:val="0"/>
      <w:divBdr>
        <w:top w:val="none" w:sz="0" w:space="0" w:color="auto"/>
        <w:left w:val="none" w:sz="0" w:space="0" w:color="auto"/>
        <w:bottom w:val="none" w:sz="0" w:space="0" w:color="auto"/>
        <w:right w:val="none" w:sz="0" w:space="0" w:color="auto"/>
      </w:divBdr>
    </w:div>
    <w:div w:id="947202951">
      <w:bodyDiv w:val="1"/>
      <w:marLeft w:val="0"/>
      <w:marRight w:val="0"/>
      <w:marTop w:val="0"/>
      <w:marBottom w:val="0"/>
      <w:divBdr>
        <w:top w:val="none" w:sz="0" w:space="0" w:color="auto"/>
        <w:left w:val="none" w:sz="0" w:space="0" w:color="auto"/>
        <w:bottom w:val="none" w:sz="0" w:space="0" w:color="auto"/>
        <w:right w:val="none" w:sz="0" w:space="0" w:color="auto"/>
      </w:divBdr>
    </w:div>
    <w:div w:id="1170634734">
      <w:bodyDiv w:val="1"/>
      <w:marLeft w:val="0"/>
      <w:marRight w:val="0"/>
      <w:marTop w:val="0"/>
      <w:marBottom w:val="0"/>
      <w:divBdr>
        <w:top w:val="none" w:sz="0" w:space="0" w:color="auto"/>
        <w:left w:val="none" w:sz="0" w:space="0" w:color="auto"/>
        <w:bottom w:val="none" w:sz="0" w:space="0" w:color="auto"/>
        <w:right w:val="none" w:sz="0" w:space="0" w:color="auto"/>
      </w:divBdr>
    </w:div>
    <w:div w:id="1299870985">
      <w:bodyDiv w:val="1"/>
      <w:marLeft w:val="0"/>
      <w:marRight w:val="0"/>
      <w:marTop w:val="0"/>
      <w:marBottom w:val="0"/>
      <w:divBdr>
        <w:top w:val="none" w:sz="0" w:space="0" w:color="auto"/>
        <w:left w:val="none" w:sz="0" w:space="0" w:color="auto"/>
        <w:bottom w:val="none" w:sz="0" w:space="0" w:color="auto"/>
        <w:right w:val="none" w:sz="0" w:space="0" w:color="auto"/>
      </w:divBdr>
    </w:div>
    <w:div w:id="1311859347">
      <w:bodyDiv w:val="1"/>
      <w:marLeft w:val="0"/>
      <w:marRight w:val="0"/>
      <w:marTop w:val="0"/>
      <w:marBottom w:val="0"/>
      <w:divBdr>
        <w:top w:val="none" w:sz="0" w:space="0" w:color="auto"/>
        <w:left w:val="none" w:sz="0" w:space="0" w:color="auto"/>
        <w:bottom w:val="none" w:sz="0" w:space="0" w:color="auto"/>
        <w:right w:val="none" w:sz="0" w:space="0" w:color="auto"/>
      </w:divBdr>
    </w:div>
    <w:div w:id="1315335796">
      <w:bodyDiv w:val="1"/>
      <w:marLeft w:val="0"/>
      <w:marRight w:val="0"/>
      <w:marTop w:val="0"/>
      <w:marBottom w:val="0"/>
      <w:divBdr>
        <w:top w:val="none" w:sz="0" w:space="0" w:color="auto"/>
        <w:left w:val="none" w:sz="0" w:space="0" w:color="auto"/>
        <w:bottom w:val="none" w:sz="0" w:space="0" w:color="auto"/>
        <w:right w:val="none" w:sz="0" w:space="0" w:color="auto"/>
      </w:divBdr>
    </w:div>
    <w:div w:id="195770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72303-9D53-4A57-AF7C-54BABA2A5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2346</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Joyce</dc:creator>
  <cp:lastModifiedBy>%USERNAME%</cp:lastModifiedBy>
  <cp:revision>3</cp:revision>
  <cp:lastPrinted>2017-11-29T11:24:00Z</cp:lastPrinted>
  <dcterms:created xsi:type="dcterms:W3CDTF">2019-03-07T13:28:00Z</dcterms:created>
  <dcterms:modified xsi:type="dcterms:W3CDTF">2019-03-07T16:54:00Z</dcterms:modified>
</cp:coreProperties>
</file>