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0D61" w14:textId="5F1CDFC0" w:rsidR="00B91F1E" w:rsidRPr="00265897" w:rsidRDefault="00B91F1E" w:rsidP="00227BA8">
      <w:pPr>
        <w:spacing w:after="120"/>
        <w:contextualSpacing/>
        <w:jc w:val="center"/>
        <w:rPr>
          <w:rFonts w:eastAsia="Calibri" w:cs="Calibri Light"/>
          <w:b/>
          <w:bCs/>
          <w:lang w:eastAsia="en-GB"/>
        </w:rPr>
      </w:pPr>
      <w:r w:rsidRPr="00265897">
        <w:rPr>
          <w:b/>
        </w:rPr>
        <w:t>ST. MARY’S</w:t>
      </w:r>
      <w:r w:rsidR="00227BA8" w:rsidRPr="00265897">
        <w:rPr>
          <w:rFonts w:eastAsia="Calibri" w:cs="Calibri Light"/>
          <w:b/>
          <w:bCs/>
          <w:lang w:eastAsia="en-GB"/>
        </w:rPr>
        <w:t xml:space="preserve"> </w:t>
      </w:r>
      <w:r w:rsidRPr="00265897">
        <w:rPr>
          <w:rFonts w:eastAsia="Calibri" w:cs="Calibri Light"/>
          <w:b/>
          <w:bCs/>
          <w:lang w:eastAsia="en-GB"/>
        </w:rPr>
        <w:t>CATHOLIC SCHOOL, NEWCASTLE UPON TYNE</w:t>
      </w:r>
    </w:p>
    <w:p w14:paraId="05A06F2D" w14:textId="3357FA7A" w:rsidR="00227BA8" w:rsidRDefault="00B630B2" w:rsidP="00227BA8">
      <w:pPr>
        <w:spacing w:after="120"/>
        <w:contextualSpacing/>
        <w:jc w:val="center"/>
        <w:rPr>
          <w:rFonts w:eastAsia="Calibri" w:cs="Calibri Light"/>
          <w:b/>
          <w:bCs/>
          <w:lang w:eastAsia="en-GB"/>
        </w:rPr>
      </w:pPr>
      <w:r>
        <w:rPr>
          <w:rFonts w:eastAsia="Calibri" w:cs="Calibri Light"/>
          <w:b/>
          <w:bCs/>
          <w:lang w:eastAsia="en-GB"/>
        </w:rPr>
        <w:t>ADMISSION POLICY 20</w:t>
      </w:r>
      <w:r w:rsidR="00227BA8" w:rsidRPr="00265897">
        <w:rPr>
          <w:rFonts w:eastAsia="Calibri" w:cs="Calibri Light"/>
          <w:b/>
          <w:bCs/>
          <w:lang w:eastAsia="en-GB"/>
        </w:rPr>
        <w:t>20</w:t>
      </w:r>
      <w:r>
        <w:rPr>
          <w:rFonts w:eastAsia="Calibri" w:cs="Calibri Light"/>
          <w:b/>
          <w:bCs/>
          <w:lang w:eastAsia="en-GB"/>
        </w:rPr>
        <w:t>-21</w:t>
      </w:r>
    </w:p>
    <w:p w14:paraId="616C0074" w14:textId="77777777" w:rsidR="00265897" w:rsidRPr="00265897" w:rsidRDefault="00265897" w:rsidP="00227BA8">
      <w:pPr>
        <w:spacing w:after="120"/>
        <w:contextualSpacing/>
        <w:jc w:val="center"/>
        <w:rPr>
          <w:rFonts w:eastAsia="Calibri" w:cs="Calibri Light"/>
          <w:b/>
          <w:bCs/>
          <w:lang w:eastAsia="en-GB"/>
        </w:rPr>
      </w:pPr>
    </w:p>
    <w:p w14:paraId="76D5B6E2" w14:textId="0718E1CC" w:rsidR="00227BA8" w:rsidRPr="00265897" w:rsidRDefault="00227BA8" w:rsidP="00227BA8">
      <w:pPr>
        <w:spacing w:after="120"/>
        <w:contextualSpacing/>
        <w:jc w:val="center"/>
        <w:rPr>
          <w:b/>
        </w:rPr>
      </w:pPr>
    </w:p>
    <w:p w14:paraId="7FD5FC60" w14:textId="7A2F603B" w:rsidR="00227BA8" w:rsidRPr="00265897" w:rsidRDefault="00B91F1E" w:rsidP="00227BA8">
      <w:pPr>
        <w:spacing w:after="120"/>
        <w:contextualSpacing/>
        <w:jc w:val="both"/>
        <w:rPr>
          <w:rFonts w:eastAsia="Calibri" w:cs="Calibri Light"/>
          <w:lang w:eastAsia="en-GB"/>
        </w:rPr>
      </w:pPr>
      <w:r w:rsidRPr="00265897">
        <w:t>St. Mary’s</w:t>
      </w:r>
      <w:r w:rsidR="00227BA8" w:rsidRPr="00265897">
        <w:rPr>
          <w:rFonts w:eastAsia="Calibri" w:cs="Calibri Light"/>
          <w:lang w:eastAsia="en-GB"/>
        </w:rPr>
        <w:t xml:space="preserve"> Catholic Secondary School</w:t>
      </w:r>
      <w:r w:rsidR="00227BA8" w:rsidRPr="00265897">
        <w:rPr>
          <w:rFonts w:eastAsia="Calibri" w:cs="Calibri Light"/>
          <w:vertAlign w:val="superscript"/>
          <w:lang w:eastAsia="en-GB"/>
        </w:rPr>
        <w:footnoteReference w:id="2"/>
      </w:r>
      <w:r w:rsidR="00227BA8" w:rsidRPr="00265897">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227BA8" w:rsidRPr="00265897">
        <w:rPr>
          <w:rFonts w:eastAsia="Calibri" w:cs="Calibri Light"/>
          <w:vertAlign w:val="superscript"/>
          <w:lang w:eastAsia="en-GB"/>
        </w:rPr>
        <w:footnoteReference w:id="3"/>
      </w:r>
      <w:r w:rsidR="00227BA8" w:rsidRPr="00265897">
        <w:rPr>
          <w:rFonts w:eastAsia="Calibri" w:cs="Calibri Light"/>
          <w:lang w:eastAsia="en-GB"/>
        </w:rPr>
        <w:t xml:space="preserve"> as part of the Catholic Church in accordance with its trust deed and </w:t>
      </w:r>
      <w:r w:rsidRPr="005047E3">
        <w:t>articles of association</w:t>
      </w:r>
      <w:r w:rsidR="00227BA8" w:rsidRPr="00265897">
        <w:rPr>
          <w:rFonts w:eastAsia="Calibri" w:cs="Calibri Light"/>
          <w:lang w:eastAsia="en-GB"/>
        </w:rPr>
        <w:t xml:space="preserve">, and seeks at all times to be a witness to Our Lord Jesus Christ. </w:t>
      </w:r>
    </w:p>
    <w:p w14:paraId="4F3FEDE1" w14:textId="77777777" w:rsidR="00227BA8" w:rsidRPr="00265897" w:rsidRDefault="00227BA8" w:rsidP="00227BA8">
      <w:pPr>
        <w:spacing w:after="120"/>
        <w:contextualSpacing/>
        <w:jc w:val="both"/>
        <w:rPr>
          <w:rFonts w:eastAsia="Calibri" w:cs="Calibri Light"/>
          <w:lang w:eastAsia="en-GB"/>
        </w:rPr>
      </w:pPr>
    </w:p>
    <w:p w14:paraId="6295A614" w14:textId="77777777"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2114933" w14:textId="77777777" w:rsidR="00227BA8" w:rsidRPr="00265897" w:rsidRDefault="00227BA8" w:rsidP="00227BA8">
      <w:pPr>
        <w:spacing w:after="120"/>
        <w:contextualSpacing/>
        <w:jc w:val="both"/>
        <w:rPr>
          <w:rFonts w:eastAsia="Calibri" w:cs="Calibri Light"/>
          <w:lang w:eastAsia="en-GB"/>
        </w:rPr>
      </w:pPr>
    </w:p>
    <w:p w14:paraId="0C31EDA4" w14:textId="77777777"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The admission policy criteria will be dealt with on an equal preference basis. </w:t>
      </w:r>
    </w:p>
    <w:p w14:paraId="72766452" w14:textId="77777777" w:rsidR="00227BA8" w:rsidRPr="00265897" w:rsidRDefault="00227BA8" w:rsidP="00227BA8">
      <w:pPr>
        <w:spacing w:after="120"/>
        <w:contextualSpacing/>
        <w:jc w:val="both"/>
        <w:rPr>
          <w:rFonts w:eastAsia="Calibri" w:cs="Calibri Light"/>
          <w:lang w:eastAsia="en-GB"/>
        </w:rPr>
      </w:pPr>
    </w:p>
    <w:p w14:paraId="42F3A363" w14:textId="77777777" w:rsidR="00227BA8" w:rsidRPr="00265897" w:rsidRDefault="00227BA8" w:rsidP="00227BA8">
      <w:pPr>
        <w:rPr>
          <w:rFonts w:eastAsia="Calibri" w:cs="Times New Roman"/>
          <w:lang w:eastAsia="en-GB"/>
        </w:rPr>
      </w:pPr>
      <w:r w:rsidRPr="00265897">
        <w:rPr>
          <w:rFonts w:eastAsia="Calibri" w:cs="Times New Roman"/>
          <w:lang w:eastAsia="en-GB"/>
        </w:rPr>
        <w:t xml:space="preserve">The governing body is the admissions authority and has responsibility for admissions to this school. The local authority undertakes the coordination of admission arrangements. </w:t>
      </w:r>
    </w:p>
    <w:p w14:paraId="17CFE1B6" w14:textId="77777777" w:rsidR="00227BA8" w:rsidRPr="00265897" w:rsidRDefault="00227BA8" w:rsidP="00227BA8">
      <w:pPr>
        <w:rPr>
          <w:rFonts w:eastAsia="Calibri" w:cs="Times New Roman"/>
          <w:lang w:eastAsia="en-GB"/>
        </w:rPr>
      </w:pPr>
    </w:p>
    <w:p w14:paraId="1D12C74E" w14:textId="77777777" w:rsidR="00227BA8" w:rsidRPr="00265897" w:rsidRDefault="00227BA8" w:rsidP="00227BA8">
      <w:pPr>
        <w:numPr>
          <w:ilvl w:val="1"/>
          <w:numId w:val="0"/>
        </w:numPr>
        <w:spacing w:before="120" w:after="120"/>
        <w:rPr>
          <w:b/>
          <w:lang w:eastAsia="en-GB"/>
        </w:rPr>
      </w:pPr>
      <w:r w:rsidRPr="00265897">
        <w:rPr>
          <w:b/>
          <w:lang w:eastAsia="en-GB"/>
        </w:rPr>
        <w:t>Parishes served by the school</w:t>
      </w:r>
    </w:p>
    <w:p w14:paraId="3D125FD6" w14:textId="000DC2AF"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The school </w:t>
      </w:r>
      <w:r w:rsidRPr="00265897">
        <w:t>serves</w:t>
      </w:r>
      <w:r w:rsidRPr="00265897">
        <w:rPr>
          <w:rFonts w:eastAsia="Calibri" w:cs="Calibri Light"/>
          <w:lang w:eastAsia="en-GB"/>
        </w:rPr>
        <w:t xml:space="preserve"> the parishes of </w:t>
      </w:r>
    </w:p>
    <w:p w14:paraId="3E656184"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Holy Name</w:t>
      </w:r>
      <w:r w:rsidRPr="00265897">
        <w:rPr>
          <w:rFonts w:asciiTheme="minorHAnsi" w:hAnsiTheme="minorHAnsi"/>
          <w:b w:val="0"/>
          <w:color w:val="auto"/>
          <w:sz w:val="22"/>
          <w:szCs w:val="22"/>
        </w:rPr>
        <w:tab/>
      </w:r>
      <w:proofErr w:type="spellStart"/>
      <w:r w:rsidRPr="00265897">
        <w:rPr>
          <w:rFonts w:asciiTheme="minorHAnsi" w:hAnsiTheme="minorHAnsi"/>
          <w:b w:val="0"/>
          <w:color w:val="auto"/>
          <w:sz w:val="22"/>
          <w:szCs w:val="22"/>
        </w:rPr>
        <w:t>Jesmond</w:t>
      </w:r>
      <w:proofErr w:type="spellEnd"/>
    </w:p>
    <w:p w14:paraId="525AEC94"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Sacred Heart</w:t>
      </w:r>
      <w:r w:rsidRPr="00265897">
        <w:rPr>
          <w:rFonts w:asciiTheme="minorHAnsi" w:hAnsiTheme="minorHAnsi"/>
          <w:b w:val="0"/>
          <w:color w:val="auto"/>
          <w:sz w:val="22"/>
          <w:szCs w:val="22"/>
        </w:rPr>
        <w:tab/>
        <w:t>Gosforth</w:t>
      </w:r>
    </w:p>
    <w:p w14:paraId="0532CBA0"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St Aidan’s</w:t>
      </w:r>
      <w:r w:rsidRPr="00265897">
        <w:rPr>
          <w:rFonts w:asciiTheme="minorHAnsi" w:hAnsiTheme="minorHAnsi"/>
          <w:b w:val="0"/>
          <w:color w:val="auto"/>
          <w:sz w:val="22"/>
          <w:szCs w:val="22"/>
        </w:rPr>
        <w:tab/>
        <w:t>Benton</w:t>
      </w:r>
    </w:p>
    <w:p w14:paraId="08BA7525" w14:textId="056FAD85" w:rsidR="00B91F1E" w:rsidRPr="00013948"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proofErr w:type="spellStart"/>
      <w:r w:rsidRPr="00013948">
        <w:rPr>
          <w:rFonts w:asciiTheme="minorHAnsi" w:hAnsiTheme="minorHAnsi"/>
          <w:b w:val="0"/>
          <w:color w:val="auto"/>
          <w:sz w:val="22"/>
          <w:szCs w:val="22"/>
        </w:rPr>
        <w:t>S</w:t>
      </w:r>
      <w:r w:rsidR="002C29AD" w:rsidRPr="00013948">
        <w:rPr>
          <w:rFonts w:asciiTheme="minorHAnsi" w:hAnsiTheme="minorHAnsi"/>
          <w:b w:val="0"/>
          <w:color w:val="auto"/>
          <w:sz w:val="22"/>
          <w:szCs w:val="22"/>
        </w:rPr>
        <w:t>s</w:t>
      </w:r>
      <w:proofErr w:type="spellEnd"/>
      <w:r w:rsidRPr="00013948">
        <w:rPr>
          <w:rFonts w:asciiTheme="minorHAnsi" w:hAnsiTheme="minorHAnsi"/>
          <w:b w:val="0"/>
          <w:color w:val="auto"/>
          <w:sz w:val="22"/>
          <w:szCs w:val="22"/>
        </w:rPr>
        <w:t xml:space="preserve"> Anthony</w:t>
      </w:r>
      <w:r w:rsidR="00B37083" w:rsidRPr="00013948">
        <w:rPr>
          <w:rFonts w:asciiTheme="minorHAnsi" w:hAnsiTheme="minorHAnsi"/>
          <w:b w:val="0"/>
          <w:color w:val="auto"/>
          <w:sz w:val="22"/>
          <w:szCs w:val="22"/>
        </w:rPr>
        <w:t xml:space="preserve">’s &amp; </w:t>
      </w:r>
      <w:r w:rsidR="003869C1" w:rsidRPr="00013948">
        <w:rPr>
          <w:rFonts w:asciiTheme="minorHAnsi" w:hAnsiTheme="minorHAnsi"/>
          <w:b w:val="0"/>
          <w:color w:val="auto"/>
          <w:sz w:val="22"/>
          <w:szCs w:val="22"/>
        </w:rPr>
        <w:t>Francis</w:t>
      </w:r>
      <w:r w:rsidRPr="00013948">
        <w:rPr>
          <w:rFonts w:asciiTheme="minorHAnsi" w:hAnsiTheme="minorHAnsi"/>
          <w:b w:val="0"/>
          <w:color w:val="auto"/>
          <w:sz w:val="22"/>
          <w:szCs w:val="22"/>
        </w:rPr>
        <w:tab/>
        <w:t>Walker</w:t>
      </w:r>
      <w:r w:rsidR="00B27B74" w:rsidRPr="00013948">
        <w:rPr>
          <w:rFonts w:asciiTheme="minorHAnsi" w:hAnsiTheme="minorHAnsi"/>
          <w:b w:val="0"/>
          <w:color w:val="auto"/>
          <w:sz w:val="22"/>
          <w:szCs w:val="22"/>
        </w:rPr>
        <w:t xml:space="preserve"> &amp; </w:t>
      </w:r>
      <w:proofErr w:type="spellStart"/>
      <w:r w:rsidR="00B27B74" w:rsidRPr="00013948">
        <w:rPr>
          <w:rFonts w:asciiTheme="minorHAnsi" w:hAnsiTheme="minorHAnsi"/>
          <w:b w:val="0"/>
          <w:color w:val="auto"/>
          <w:sz w:val="22"/>
          <w:szCs w:val="22"/>
        </w:rPr>
        <w:t>Walkergate</w:t>
      </w:r>
      <w:proofErr w:type="spellEnd"/>
    </w:p>
    <w:p w14:paraId="742CD2DF"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St Charles’</w:t>
      </w:r>
      <w:r w:rsidRPr="00265897">
        <w:rPr>
          <w:rFonts w:asciiTheme="minorHAnsi" w:hAnsiTheme="minorHAnsi"/>
          <w:b w:val="0"/>
          <w:color w:val="auto"/>
          <w:sz w:val="22"/>
          <w:szCs w:val="22"/>
        </w:rPr>
        <w:tab/>
        <w:t>Gosforth</w:t>
      </w:r>
    </w:p>
    <w:p w14:paraId="76A2AB52"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St Dominic’s</w:t>
      </w:r>
      <w:r w:rsidRPr="00265897">
        <w:rPr>
          <w:rFonts w:asciiTheme="minorHAnsi" w:hAnsiTheme="minorHAnsi"/>
          <w:b w:val="0"/>
          <w:color w:val="auto"/>
          <w:sz w:val="22"/>
          <w:szCs w:val="22"/>
        </w:rPr>
        <w:tab/>
      </w:r>
      <w:proofErr w:type="spellStart"/>
      <w:r w:rsidRPr="00265897">
        <w:rPr>
          <w:rFonts w:asciiTheme="minorHAnsi" w:hAnsiTheme="minorHAnsi"/>
          <w:b w:val="0"/>
          <w:color w:val="auto"/>
          <w:sz w:val="22"/>
          <w:szCs w:val="22"/>
        </w:rPr>
        <w:t>Shieldfield</w:t>
      </w:r>
      <w:proofErr w:type="spellEnd"/>
    </w:p>
    <w:p w14:paraId="061BB670"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St Lawrence’s</w:t>
      </w:r>
      <w:r w:rsidRPr="00265897">
        <w:rPr>
          <w:rFonts w:asciiTheme="minorHAnsi" w:hAnsiTheme="minorHAnsi"/>
          <w:b w:val="0"/>
          <w:color w:val="auto"/>
          <w:sz w:val="22"/>
          <w:szCs w:val="22"/>
        </w:rPr>
        <w:tab/>
      </w:r>
      <w:proofErr w:type="spellStart"/>
      <w:r w:rsidRPr="00265897">
        <w:rPr>
          <w:rFonts w:asciiTheme="minorHAnsi" w:hAnsiTheme="minorHAnsi"/>
          <w:b w:val="0"/>
          <w:color w:val="auto"/>
          <w:sz w:val="22"/>
          <w:szCs w:val="22"/>
        </w:rPr>
        <w:t>Byker</w:t>
      </w:r>
      <w:proofErr w:type="spellEnd"/>
    </w:p>
    <w:p w14:paraId="7032ACAB"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St Mary’s</w:t>
      </w:r>
      <w:r w:rsidRPr="00265897">
        <w:rPr>
          <w:rFonts w:asciiTheme="minorHAnsi" w:hAnsiTheme="minorHAnsi"/>
          <w:b w:val="0"/>
          <w:color w:val="auto"/>
          <w:sz w:val="22"/>
          <w:szCs w:val="22"/>
        </w:rPr>
        <w:tab/>
        <w:t>Forest Hall</w:t>
      </w:r>
    </w:p>
    <w:p w14:paraId="63170EFC"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proofErr w:type="spellStart"/>
      <w:r w:rsidRPr="00265897">
        <w:rPr>
          <w:rFonts w:asciiTheme="minorHAnsi" w:hAnsiTheme="minorHAnsi"/>
          <w:b w:val="0"/>
          <w:color w:val="auto"/>
          <w:sz w:val="22"/>
          <w:szCs w:val="22"/>
        </w:rPr>
        <w:t>Ss</w:t>
      </w:r>
      <w:proofErr w:type="spellEnd"/>
      <w:r w:rsidRPr="00265897">
        <w:rPr>
          <w:rFonts w:asciiTheme="minorHAnsi" w:hAnsiTheme="minorHAnsi"/>
          <w:b w:val="0"/>
          <w:color w:val="auto"/>
          <w:sz w:val="22"/>
          <w:szCs w:val="22"/>
        </w:rPr>
        <w:t xml:space="preserve"> Peter and Paul</w:t>
      </w:r>
      <w:r w:rsidRPr="00265897">
        <w:rPr>
          <w:rFonts w:asciiTheme="minorHAnsi" w:hAnsiTheme="minorHAnsi"/>
          <w:b w:val="0"/>
          <w:color w:val="auto"/>
          <w:sz w:val="22"/>
          <w:szCs w:val="22"/>
        </w:rPr>
        <w:tab/>
      </w:r>
      <w:proofErr w:type="spellStart"/>
      <w:r w:rsidRPr="00265897">
        <w:rPr>
          <w:rFonts w:asciiTheme="minorHAnsi" w:hAnsiTheme="minorHAnsi"/>
          <w:b w:val="0"/>
          <w:color w:val="auto"/>
          <w:sz w:val="22"/>
          <w:szCs w:val="22"/>
        </w:rPr>
        <w:t>Longbenton</w:t>
      </w:r>
      <w:proofErr w:type="spellEnd"/>
    </w:p>
    <w:p w14:paraId="06A6C4EC"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St Teresa’s</w:t>
      </w:r>
      <w:r w:rsidRPr="00265897">
        <w:rPr>
          <w:rFonts w:asciiTheme="minorHAnsi" w:hAnsiTheme="minorHAnsi"/>
          <w:b w:val="0"/>
          <w:color w:val="auto"/>
          <w:sz w:val="22"/>
          <w:szCs w:val="22"/>
        </w:rPr>
        <w:tab/>
        <w:t>Heaton</w:t>
      </w:r>
    </w:p>
    <w:p w14:paraId="46DD5060" w14:textId="77777777" w:rsidR="00B91F1E" w:rsidRPr="00265897" w:rsidRDefault="00B91F1E" w:rsidP="000F48CD">
      <w:pPr>
        <w:pStyle w:val="Title"/>
        <w:numPr>
          <w:ilvl w:val="0"/>
          <w:numId w:val="7"/>
        </w:numPr>
        <w:tabs>
          <w:tab w:val="left" w:pos="4111"/>
        </w:tabs>
        <w:spacing w:after="0"/>
        <w:contextualSpacing w:val="0"/>
        <w:jc w:val="both"/>
        <w:rPr>
          <w:rFonts w:asciiTheme="minorHAnsi" w:hAnsiTheme="minorHAnsi"/>
          <w:b w:val="0"/>
          <w:color w:val="auto"/>
          <w:sz w:val="22"/>
          <w:szCs w:val="22"/>
        </w:rPr>
      </w:pPr>
      <w:r w:rsidRPr="00265897">
        <w:rPr>
          <w:rFonts w:asciiTheme="minorHAnsi" w:hAnsiTheme="minorHAnsi"/>
          <w:b w:val="0"/>
          <w:color w:val="auto"/>
          <w:sz w:val="22"/>
          <w:szCs w:val="22"/>
        </w:rPr>
        <w:t>St Vincent’s</w:t>
      </w:r>
      <w:r w:rsidRPr="00265897">
        <w:rPr>
          <w:rFonts w:asciiTheme="minorHAnsi" w:hAnsiTheme="minorHAnsi"/>
          <w:b w:val="0"/>
          <w:color w:val="auto"/>
          <w:sz w:val="22"/>
          <w:szCs w:val="22"/>
        </w:rPr>
        <w:tab/>
        <w:t>Walker</w:t>
      </w:r>
    </w:p>
    <w:p w14:paraId="2BAC41E5" w14:textId="77777777" w:rsidR="00B91F1E" w:rsidRPr="00265897" w:rsidRDefault="00B91F1E" w:rsidP="00227BA8">
      <w:pPr>
        <w:spacing w:after="120"/>
        <w:contextualSpacing/>
        <w:jc w:val="both"/>
        <w:rPr>
          <w:rFonts w:eastAsia="Calibri" w:cs="Calibri Light"/>
          <w:lang w:eastAsia="en-GB"/>
        </w:rPr>
      </w:pPr>
    </w:p>
    <w:p w14:paraId="04F369CA" w14:textId="77777777" w:rsidR="00227BA8" w:rsidRPr="00265897" w:rsidRDefault="00227BA8" w:rsidP="00227BA8">
      <w:pPr>
        <w:numPr>
          <w:ilvl w:val="1"/>
          <w:numId w:val="0"/>
        </w:numPr>
        <w:spacing w:before="120" w:after="120"/>
        <w:rPr>
          <w:b/>
          <w:lang w:eastAsia="en-GB"/>
        </w:rPr>
      </w:pPr>
      <w:r w:rsidRPr="00265897">
        <w:rPr>
          <w:b/>
          <w:lang w:eastAsia="en-GB"/>
        </w:rPr>
        <w:t>Feeder Primary Schools</w:t>
      </w:r>
    </w:p>
    <w:p w14:paraId="1F67E166" w14:textId="2AF26148" w:rsidR="00B91F1E"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The</w:t>
      </w:r>
      <w:r w:rsidRPr="00265897">
        <w:t xml:space="preserve"> </w:t>
      </w:r>
      <w:r w:rsidRPr="00265897">
        <w:rPr>
          <w:rFonts w:eastAsia="Calibri" w:cs="Calibri Light"/>
          <w:lang w:eastAsia="en-GB"/>
        </w:rPr>
        <w:t>feeder</w:t>
      </w:r>
      <w:r w:rsidRPr="00265897">
        <w:t xml:space="preserve"> primary schools </w:t>
      </w:r>
      <w:r w:rsidRPr="00265897">
        <w:rPr>
          <w:rFonts w:eastAsia="Calibri" w:cs="Calibri Light"/>
          <w:lang w:eastAsia="en-GB"/>
        </w:rPr>
        <w:t xml:space="preserve">are </w:t>
      </w:r>
    </w:p>
    <w:p w14:paraId="294CFF4C" w14:textId="77777777" w:rsidR="00B91F1E" w:rsidRPr="00265897" w:rsidRDefault="00B91F1E" w:rsidP="00B91F1E">
      <w:pPr>
        <w:numPr>
          <w:ilvl w:val="0"/>
          <w:numId w:val="8"/>
        </w:numPr>
        <w:tabs>
          <w:tab w:val="left" w:pos="2552"/>
        </w:tabs>
      </w:pPr>
      <w:r w:rsidRPr="00265897">
        <w:t>St Alban’s</w:t>
      </w:r>
      <w:r w:rsidRPr="00265897">
        <w:tab/>
        <w:t>Walker</w:t>
      </w:r>
    </w:p>
    <w:p w14:paraId="09EAC2DB" w14:textId="77777777" w:rsidR="00B91F1E" w:rsidRPr="00265897" w:rsidRDefault="00B91F1E" w:rsidP="00B91F1E">
      <w:pPr>
        <w:numPr>
          <w:ilvl w:val="0"/>
          <w:numId w:val="9"/>
        </w:numPr>
        <w:tabs>
          <w:tab w:val="left" w:pos="2552"/>
        </w:tabs>
      </w:pPr>
      <w:r w:rsidRPr="00265897">
        <w:t>St Catherine’s</w:t>
      </w:r>
      <w:r w:rsidRPr="00265897">
        <w:tab/>
      </w:r>
      <w:proofErr w:type="spellStart"/>
      <w:r w:rsidRPr="00265897">
        <w:t>Shieldfield</w:t>
      </w:r>
      <w:proofErr w:type="spellEnd"/>
      <w:r w:rsidRPr="00265897">
        <w:tab/>
      </w:r>
      <w:r w:rsidRPr="00265897">
        <w:tab/>
      </w:r>
    </w:p>
    <w:p w14:paraId="0E420089" w14:textId="77777777" w:rsidR="00B91F1E" w:rsidRPr="00265897" w:rsidRDefault="00B91F1E" w:rsidP="00B91F1E">
      <w:pPr>
        <w:numPr>
          <w:ilvl w:val="0"/>
          <w:numId w:val="10"/>
        </w:numPr>
        <w:tabs>
          <w:tab w:val="left" w:pos="2552"/>
        </w:tabs>
      </w:pPr>
      <w:r w:rsidRPr="00265897">
        <w:t>St Charles’</w:t>
      </w:r>
      <w:r w:rsidRPr="00265897">
        <w:tab/>
        <w:t>Gosforth</w:t>
      </w:r>
    </w:p>
    <w:p w14:paraId="151B4B5C" w14:textId="77777777" w:rsidR="00B91F1E" w:rsidRPr="00265897" w:rsidRDefault="00B91F1E" w:rsidP="00B91F1E">
      <w:pPr>
        <w:numPr>
          <w:ilvl w:val="0"/>
          <w:numId w:val="11"/>
        </w:numPr>
        <w:tabs>
          <w:tab w:val="left" w:pos="2552"/>
        </w:tabs>
      </w:pPr>
      <w:r w:rsidRPr="00265897">
        <w:t>St Lawrence’s</w:t>
      </w:r>
      <w:r w:rsidRPr="00265897">
        <w:tab/>
      </w:r>
      <w:proofErr w:type="spellStart"/>
      <w:r w:rsidRPr="00265897">
        <w:t>Byker</w:t>
      </w:r>
      <w:proofErr w:type="spellEnd"/>
    </w:p>
    <w:p w14:paraId="5326B5C1" w14:textId="77777777" w:rsidR="00B91F1E" w:rsidRPr="00265897" w:rsidRDefault="00B91F1E" w:rsidP="00B91F1E">
      <w:pPr>
        <w:numPr>
          <w:ilvl w:val="0"/>
          <w:numId w:val="12"/>
        </w:numPr>
        <w:tabs>
          <w:tab w:val="left" w:pos="2552"/>
        </w:tabs>
      </w:pPr>
      <w:r w:rsidRPr="00265897">
        <w:t>St Mary’s</w:t>
      </w:r>
      <w:r w:rsidRPr="00265897">
        <w:tab/>
        <w:t>Forest Hall</w:t>
      </w:r>
    </w:p>
    <w:p w14:paraId="0F1782D6" w14:textId="77777777" w:rsidR="00B91F1E" w:rsidRPr="00265897" w:rsidRDefault="00B91F1E" w:rsidP="00B91F1E">
      <w:pPr>
        <w:numPr>
          <w:ilvl w:val="0"/>
          <w:numId w:val="13"/>
        </w:numPr>
        <w:tabs>
          <w:tab w:val="left" w:pos="2552"/>
        </w:tabs>
      </w:pPr>
      <w:r w:rsidRPr="00265897">
        <w:t>St Oswald’s</w:t>
      </w:r>
      <w:r w:rsidRPr="00265897">
        <w:tab/>
        <w:t>Gosforth</w:t>
      </w:r>
    </w:p>
    <w:p w14:paraId="1402F76E" w14:textId="77777777" w:rsidR="00B91F1E" w:rsidRPr="00265897" w:rsidRDefault="00B91F1E" w:rsidP="00B91F1E">
      <w:pPr>
        <w:numPr>
          <w:ilvl w:val="0"/>
          <w:numId w:val="14"/>
        </w:numPr>
        <w:tabs>
          <w:tab w:val="left" w:pos="2552"/>
        </w:tabs>
      </w:pPr>
      <w:r w:rsidRPr="00265897">
        <w:t>St Stephen’s</w:t>
      </w:r>
      <w:r w:rsidRPr="00265897">
        <w:tab/>
      </w:r>
      <w:proofErr w:type="spellStart"/>
      <w:r w:rsidRPr="00265897">
        <w:t>Longbenton</w:t>
      </w:r>
      <w:proofErr w:type="spellEnd"/>
    </w:p>
    <w:p w14:paraId="50DAE677" w14:textId="77777777" w:rsidR="00B91F1E" w:rsidRPr="00265897" w:rsidRDefault="00B91F1E" w:rsidP="00B91F1E">
      <w:pPr>
        <w:numPr>
          <w:ilvl w:val="0"/>
          <w:numId w:val="15"/>
        </w:numPr>
        <w:tabs>
          <w:tab w:val="left" w:pos="2552"/>
        </w:tabs>
      </w:pPr>
      <w:r w:rsidRPr="00265897">
        <w:t>St Teresa’s</w:t>
      </w:r>
      <w:r w:rsidRPr="00265897">
        <w:tab/>
        <w:t>Heaton</w:t>
      </w:r>
    </w:p>
    <w:p w14:paraId="78C84336" w14:textId="130F228A" w:rsidR="00B91F1E" w:rsidRDefault="00B91F1E" w:rsidP="00B91F1E">
      <w:pPr>
        <w:numPr>
          <w:ilvl w:val="0"/>
          <w:numId w:val="16"/>
        </w:numPr>
        <w:tabs>
          <w:tab w:val="left" w:pos="2552"/>
        </w:tabs>
      </w:pPr>
      <w:r w:rsidRPr="00265897">
        <w:t>St Vincent’s</w:t>
      </w:r>
      <w:r w:rsidRPr="00265897">
        <w:tab/>
        <w:t>Walker</w:t>
      </w:r>
    </w:p>
    <w:p w14:paraId="46ACD5E9" w14:textId="77777777" w:rsidR="00735202" w:rsidRPr="00265897" w:rsidRDefault="00735202" w:rsidP="000F48CD">
      <w:pPr>
        <w:tabs>
          <w:tab w:val="left" w:pos="2552"/>
        </w:tabs>
        <w:ind w:left="360"/>
      </w:pPr>
    </w:p>
    <w:p w14:paraId="4A2AE7DC" w14:textId="77777777" w:rsidR="00227BA8" w:rsidRPr="00265897" w:rsidRDefault="00227BA8" w:rsidP="00227BA8">
      <w:pPr>
        <w:spacing w:after="120"/>
        <w:contextualSpacing/>
        <w:jc w:val="both"/>
        <w:rPr>
          <w:rFonts w:eastAsia="Calibri" w:cs="Calibri Light"/>
          <w:lang w:eastAsia="en-GB"/>
        </w:rPr>
      </w:pPr>
    </w:p>
    <w:p w14:paraId="6B0DBF88" w14:textId="77777777" w:rsidR="00227BA8" w:rsidRPr="00265897" w:rsidRDefault="00227BA8" w:rsidP="00227BA8">
      <w:pPr>
        <w:numPr>
          <w:ilvl w:val="1"/>
          <w:numId w:val="0"/>
        </w:numPr>
        <w:spacing w:before="120" w:after="120"/>
        <w:rPr>
          <w:b/>
          <w:lang w:eastAsia="en-GB"/>
        </w:rPr>
      </w:pPr>
      <w:r w:rsidRPr="00265897">
        <w:rPr>
          <w:b/>
          <w:lang w:eastAsia="en-GB"/>
        </w:rPr>
        <w:lastRenderedPageBreak/>
        <w:t>Published Admission Number</w:t>
      </w:r>
    </w:p>
    <w:p w14:paraId="0979B1BB" w14:textId="43CE16C9"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The governing body has set its published admission number (PAN) at </w:t>
      </w:r>
      <w:r w:rsidR="00B91F1E" w:rsidRPr="00265897">
        <w:rPr>
          <w:rFonts w:eastAsia="Calibri" w:cs="Calibri Light"/>
          <w:lang w:eastAsia="en-GB"/>
        </w:rPr>
        <w:t>225</w:t>
      </w:r>
      <w:r w:rsidRPr="00265897">
        <w:t xml:space="preserve"> </w:t>
      </w:r>
      <w:r w:rsidRPr="00265897">
        <w:rPr>
          <w:rFonts w:eastAsia="Calibri" w:cs="Calibri Light"/>
          <w:lang w:eastAsia="en-GB"/>
        </w:rPr>
        <w:t>pupils to year</w:t>
      </w:r>
      <w:r w:rsidRPr="00265897">
        <w:t xml:space="preserve"> seven</w:t>
      </w:r>
      <w:r w:rsidRPr="00265897">
        <w:rPr>
          <w:rFonts w:eastAsia="Calibri" w:cs="Calibri Light"/>
          <w:lang w:eastAsia="en-GB"/>
        </w:rPr>
        <w:t xml:space="preserve"> in the school yea</w:t>
      </w:r>
      <w:r w:rsidR="00B630B2">
        <w:rPr>
          <w:rFonts w:eastAsia="Calibri" w:cs="Calibri Light"/>
          <w:lang w:eastAsia="en-GB"/>
        </w:rPr>
        <w:t>r which begins in September 2020</w:t>
      </w:r>
      <w:r w:rsidRPr="00265897">
        <w:rPr>
          <w:rFonts w:eastAsia="Calibri" w:cs="Calibri Light"/>
          <w:lang w:eastAsia="en-GB"/>
        </w:rPr>
        <w:t xml:space="preserve">. </w:t>
      </w:r>
    </w:p>
    <w:p w14:paraId="1CA40703" w14:textId="77777777" w:rsidR="00227BA8" w:rsidRPr="00265897" w:rsidRDefault="00227BA8" w:rsidP="00227BA8">
      <w:pPr>
        <w:spacing w:after="120"/>
        <w:contextualSpacing/>
        <w:jc w:val="both"/>
        <w:rPr>
          <w:rFonts w:eastAsia="Calibri" w:cs="Calibri Light"/>
          <w:lang w:eastAsia="en-GB"/>
        </w:rPr>
      </w:pPr>
    </w:p>
    <w:p w14:paraId="5BADBAC8" w14:textId="77777777" w:rsidR="00227BA8" w:rsidRPr="00265897" w:rsidRDefault="00227BA8" w:rsidP="00227BA8">
      <w:pPr>
        <w:numPr>
          <w:ilvl w:val="1"/>
          <w:numId w:val="0"/>
        </w:numPr>
        <w:spacing w:before="120" w:after="120"/>
        <w:rPr>
          <w:b/>
          <w:lang w:eastAsia="en-GB"/>
        </w:rPr>
      </w:pPr>
      <w:r w:rsidRPr="00265897">
        <w:rPr>
          <w:b/>
          <w:lang w:eastAsia="en-GB"/>
        </w:rPr>
        <w:t>Application Procedures and Timetable</w:t>
      </w:r>
    </w:p>
    <w:p w14:paraId="32E36971" w14:textId="77777777"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5950E546" w14:textId="77777777" w:rsidR="00227BA8" w:rsidRPr="00265897" w:rsidRDefault="00227BA8" w:rsidP="00227BA8">
      <w:pPr>
        <w:spacing w:after="120"/>
        <w:contextualSpacing/>
        <w:jc w:val="both"/>
        <w:rPr>
          <w:rFonts w:eastAsia="Calibri" w:cs="Calibri Light"/>
          <w:lang w:eastAsia="en-GB"/>
        </w:rPr>
      </w:pPr>
    </w:p>
    <w:p w14:paraId="0F788460" w14:textId="1DFB21BC"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The parent will be advised of the outcome of the application on </w:t>
      </w:r>
      <w:r w:rsidR="00B630B2">
        <w:t>1 March 2020</w:t>
      </w:r>
      <w:r w:rsidRPr="00265897">
        <w:rPr>
          <w:rFonts w:eastAsia="Calibri" w:cs="Calibri Light"/>
          <w:lang w:eastAsia="en-GB"/>
        </w:rPr>
        <w:t xml:space="preserve"> or the next working day, by the local authority. If the application is unsuccessful (unless the child gained a place at a school the parent ranked higher) the parent will be informed of the decision, related to the oversubscription criteria listed </w:t>
      </w:r>
      <w:r w:rsidR="00B91F1E" w:rsidRPr="00265897">
        <w:rPr>
          <w:rFonts w:eastAsia="Calibri" w:cs="Calibri Light"/>
          <w:lang w:eastAsia="en-GB"/>
        </w:rPr>
        <w:t>below</w:t>
      </w:r>
      <w:r w:rsidRPr="00265897">
        <w:rPr>
          <w:rFonts w:eastAsia="Calibri" w:cs="Calibri Light"/>
          <w:lang w:eastAsia="en-GB"/>
        </w:rPr>
        <w:t>, and has the right of appeal to an independent appeal panel.</w:t>
      </w:r>
    </w:p>
    <w:p w14:paraId="1D7B1777" w14:textId="77777777" w:rsidR="00227BA8" w:rsidRPr="00265897" w:rsidRDefault="00227BA8" w:rsidP="00227BA8">
      <w:pPr>
        <w:spacing w:after="120"/>
        <w:contextualSpacing/>
        <w:jc w:val="both"/>
      </w:pPr>
    </w:p>
    <w:p w14:paraId="163FF9BD" w14:textId="77777777" w:rsidR="00227BA8" w:rsidRPr="00265897" w:rsidRDefault="00227BA8" w:rsidP="00227BA8">
      <w:pPr>
        <w:spacing w:after="120"/>
        <w:contextualSpacing/>
        <w:jc w:val="both"/>
        <w:rPr>
          <w:rFonts w:eastAsia="Calibri" w:cs="Calibri Light"/>
          <w:lang w:eastAsia="en-GB"/>
        </w:rPr>
      </w:pPr>
      <w:proofErr w:type="gramStart"/>
      <w:r w:rsidRPr="00265897">
        <w:rPr>
          <w:rFonts w:eastAsia="Calibri" w:cs="Calibri Light"/>
          <w:lang w:eastAsia="en-GB"/>
        </w:rPr>
        <w:t>If the parent is required to provide supplemental evidence to support the application (e.g. a baptismal certificate), this evidence should be provided at the time of application.</w:t>
      </w:r>
      <w:proofErr w:type="gramEnd"/>
      <w:r w:rsidRPr="00265897">
        <w:rPr>
          <w:rFonts w:eastAsia="Calibri" w:cs="Calibri Light"/>
          <w:lang w:eastAsia="en-GB"/>
        </w:rPr>
        <w:t xml:space="preserve"> If not provided, evidence may be sought by the governing body following the closing date for applications. This information must have been correct at the date of closing for applications.</w:t>
      </w:r>
    </w:p>
    <w:p w14:paraId="2F5C8268" w14:textId="77777777" w:rsidR="00227BA8" w:rsidRPr="00265897" w:rsidRDefault="00227BA8" w:rsidP="00227BA8">
      <w:pPr>
        <w:spacing w:after="120"/>
        <w:contextualSpacing/>
        <w:jc w:val="both"/>
        <w:rPr>
          <w:rFonts w:eastAsia="Calibri" w:cs="Calibri Light"/>
          <w:bCs/>
          <w:iCs/>
          <w:lang w:eastAsia="en-GB"/>
        </w:rPr>
      </w:pPr>
    </w:p>
    <w:p w14:paraId="0B0392D8" w14:textId="1B76604B" w:rsidR="00227BA8" w:rsidRPr="00265897" w:rsidRDefault="00227BA8" w:rsidP="00227BA8">
      <w:pPr>
        <w:spacing w:after="120"/>
        <w:contextualSpacing/>
        <w:jc w:val="both"/>
        <w:rPr>
          <w:rFonts w:eastAsia="Calibri" w:cs="Calibri Light"/>
          <w:bCs/>
          <w:iCs/>
          <w:lang w:eastAsia="en-GB"/>
        </w:rPr>
      </w:pPr>
      <w:r w:rsidRPr="00265897">
        <w:rPr>
          <w:rFonts w:eastAsia="Calibri" w:cs="Calibri Light"/>
          <w:bCs/>
          <w:iCs/>
          <w:lang w:eastAsia="en-GB"/>
        </w:rPr>
        <w:t xml:space="preserve">All applications which are submitted on time will be considered at the same time and after the closing date for admissions which is </w:t>
      </w:r>
      <w:r w:rsidRPr="00265897">
        <w:t>31 October 201</w:t>
      </w:r>
      <w:r w:rsidR="00B630B2">
        <w:t>9</w:t>
      </w:r>
      <w:r w:rsidRPr="00265897">
        <w:rPr>
          <w:rFonts w:eastAsia="Calibri" w:cs="Calibri Light"/>
          <w:bCs/>
          <w:iCs/>
          <w:lang w:eastAsia="en-GB"/>
        </w:rPr>
        <w:t>.</w:t>
      </w:r>
    </w:p>
    <w:p w14:paraId="232531C0" w14:textId="77777777" w:rsidR="00227BA8" w:rsidRPr="00265897" w:rsidRDefault="00227BA8" w:rsidP="00227BA8">
      <w:pPr>
        <w:spacing w:after="120"/>
        <w:contextualSpacing/>
        <w:jc w:val="both"/>
        <w:rPr>
          <w:b/>
          <w:lang w:eastAsia="en-GB"/>
        </w:rPr>
      </w:pPr>
    </w:p>
    <w:p w14:paraId="64F25EF3" w14:textId="4B072730" w:rsidR="00227BA8" w:rsidRPr="00265897" w:rsidRDefault="00227BA8" w:rsidP="00227BA8">
      <w:pPr>
        <w:numPr>
          <w:ilvl w:val="1"/>
          <w:numId w:val="0"/>
        </w:numPr>
        <w:spacing w:before="120" w:after="120"/>
        <w:rPr>
          <w:b/>
          <w:lang w:eastAsia="en-GB"/>
        </w:rPr>
      </w:pPr>
      <w:r w:rsidRPr="00265897">
        <w:rPr>
          <w:b/>
          <w:lang w:eastAsia="en-GB"/>
        </w:rPr>
        <w:t>Pupils with an Education, Health and Care Plan (see note 1)</w:t>
      </w:r>
    </w:p>
    <w:p w14:paraId="41318611" w14:textId="3744329E"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23F10255" w14:textId="77777777" w:rsidR="00227BA8" w:rsidRPr="00265897" w:rsidRDefault="00227BA8" w:rsidP="00227BA8">
      <w:pPr>
        <w:spacing w:after="120"/>
        <w:contextualSpacing/>
        <w:jc w:val="both"/>
        <w:rPr>
          <w:rFonts w:eastAsia="Calibri" w:cs="Calibri Light"/>
          <w:lang w:eastAsia="en-GB"/>
        </w:rPr>
      </w:pPr>
    </w:p>
    <w:p w14:paraId="6FF34DA5" w14:textId="77777777" w:rsidR="00227BA8" w:rsidRPr="00265897" w:rsidRDefault="00227BA8" w:rsidP="00227BA8">
      <w:pPr>
        <w:numPr>
          <w:ilvl w:val="1"/>
          <w:numId w:val="0"/>
        </w:numPr>
        <w:spacing w:before="120" w:after="120"/>
        <w:rPr>
          <w:b/>
          <w:lang w:eastAsia="en-GB"/>
        </w:rPr>
      </w:pPr>
      <w:r w:rsidRPr="00265897">
        <w:rPr>
          <w:b/>
          <w:lang w:eastAsia="en-GB"/>
        </w:rPr>
        <w:t>Late Applications</w:t>
      </w:r>
    </w:p>
    <w:p w14:paraId="63F699D1" w14:textId="77777777"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0677CFE7" w14:textId="77777777" w:rsidR="00227BA8" w:rsidRPr="00265897" w:rsidRDefault="00227BA8" w:rsidP="00227BA8">
      <w:pPr>
        <w:spacing w:after="120"/>
        <w:contextualSpacing/>
        <w:jc w:val="both"/>
      </w:pPr>
    </w:p>
    <w:p w14:paraId="3D6F96C0" w14:textId="77777777" w:rsidR="00227BA8" w:rsidRPr="00265897" w:rsidRDefault="00227BA8" w:rsidP="00227BA8">
      <w:pPr>
        <w:numPr>
          <w:ilvl w:val="1"/>
          <w:numId w:val="0"/>
        </w:numPr>
        <w:spacing w:after="120"/>
        <w:rPr>
          <w:rFonts w:eastAsia="Calibri" w:cs="Calibri Light"/>
          <w:b/>
          <w:iCs/>
          <w:szCs w:val="24"/>
          <w:lang w:eastAsia="en-GB"/>
        </w:rPr>
      </w:pPr>
      <w:r w:rsidRPr="00265897">
        <w:rPr>
          <w:rFonts w:eastAsia="Calibri" w:cs="Calibri Light"/>
          <w:b/>
          <w:iCs/>
          <w:szCs w:val="24"/>
          <w:lang w:eastAsia="en-GB"/>
        </w:rPr>
        <w:t xml:space="preserve">Admission of Children outside their Normal Age Group </w:t>
      </w:r>
    </w:p>
    <w:p w14:paraId="7CF728AD" w14:textId="77777777" w:rsidR="00227BA8" w:rsidRPr="00265897" w:rsidRDefault="00227BA8" w:rsidP="005047E3">
      <w:pPr>
        <w:jc w:val="both"/>
        <w:rPr>
          <w:rFonts w:eastAsia="Calibri" w:cs="Calibri Light"/>
        </w:rPr>
      </w:pPr>
      <w:r w:rsidRPr="00265897">
        <w:rPr>
          <w:rFonts w:eastAsia="Calibri" w:cs="Calibri Light"/>
        </w:rPr>
        <w:t xml:space="preserve">A request may be made for a child to be admitted outside of their normal age group, for example, if the child is gifted and talented or has experienced problems such as ill health. </w:t>
      </w:r>
    </w:p>
    <w:p w14:paraId="30E06863" w14:textId="77777777" w:rsidR="00227BA8" w:rsidRPr="00265897" w:rsidRDefault="00227BA8" w:rsidP="005047E3">
      <w:pPr>
        <w:jc w:val="both"/>
        <w:rPr>
          <w:rFonts w:eastAsia="Calibri" w:cs="Calibri Light"/>
        </w:rPr>
      </w:pPr>
    </w:p>
    <w:p w14:paraId="2C117B41" w14:textId="77777777" w:rsidR="00227BA8" w:rsidRPr="00265897" w:rsidRDefault="00227BA8" w:rsidP="005047E3">
      <w:pPr>
        <w:jc w:val="both"/>
        <w:rPr>
          <w:rFonts w:eastAsia="Calibri" w:cs="Calibri Light"/>
        </w:rPr>
      </w:pPr>
      <w:r w:rsidRPr="00265897">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w:t>
      </w:r>
      <w:proofErr w:type="gramStart"/>
      <w:r w:rsidRPr="00265897">
        <w:rPr>
          <w:rFonts w:eastAsia="Calibri" w:cs="Calibri Light"/>
        </w:rPr>
        <w:t>body</w:t>
      </w:r>
      <w:proofErr w:type="gramEnd"/>
      <w:r w:rsidRPr="00265897">
        <w:rPr>
          <w:rFonts w:eastAsia="Calibri" w:cs="Calibri Light"/>
        </w:rPr>
        <w:t xml:space="preserve"> will take into account the views of the parents and of appropriate medical and education professionals. </w:t>
      </w:r>
    </w:p>
    <w:p w14:paraId="35B2258F" w14:textId="77777777" w:rsidR="00227BA8" w:rsidRPr="00265897" w:rsidRDefault="00227BA8" w:rsidP="005047E3">
      <w:pPr>
        <w:jc w:val="both"/>
        <w:rPr>
          <w:rFonts w:eastAsia="Calibri" w:cs="Calibri Light"/>
        </w:rPr>
      </w:pPr>
    </w:p>
    <w:p w14:paraId="0E57BA97" w14:textId="77777777" w:rsidR="00227BA8" w:rsidRPr="00265897" w:rsidRDefault="00227BA8" w:rsidP="005047E3">
      <w:pPr>
        <w:numPr>
          <w:ilvl w:val="1"/>
          <w:numId w:val="0"/>
        </w:numPr>
        <w:spacing w:after="120"/>
        <w:rPr>
          <w:rFonts w:eastAsia="Calibri" w:cs="Calibri Light"/>
          <w:b/>
          <w:iCs/>
          <w:szCs w:val="24"/>
          <w:lang w:eastAsia="en-GB"/>
        </w:rPr>
      </w:pPr>
      <w:r w:rsidRPr="00265897">
        <w:rPr>
          <w:rFonts w:eastAsia="Calibri" w:cs="Calibri Light"/>
          <w:b/>
          <w:iCs/>
          <w:szCs w:val="24"/>
          <w:lang w:eastAsia="en-GB"/>
        </w:rPr>
        <w:t>Waiting Lists</w:t>
      </w:r>
    </w:p>
    <w:p w14:paraId="0371B2DB" w14:textId="251E82B4" w:rsidR="00227BA8" w:rsidRPr="00265897" w:rsidRDefault="00227BA8" w:rsidP="005047E3">
      <w:pPr>
        <w:numPr>
          <w:ilvl w:val="1"/>
          <w:numId w:val="0"/>
        </w:numPr>
        <w:spacing w:after="120"/>
        <w:rPr>
          <w:rFonts w:eastAsia="Calibri" w:cs="Calibri Light"/>
          <w:iCs/>
          <w:szCs w:val="24"/>
          <w:lang w:eastAsia="en-GB"/>
        </w:rPr>
      </w:pPr>
      <w:r w:rsidRPr="00265897">
        <w:rPr>
          <w:rFonts w:eastAsia="Calibri" w:cs="Calibri Light"/>
          <w:iCs/>
          <w:szCs w:val="24"/>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t>
      </w:r>
      <w:r w:rsidR="00B91F1E" w:rsidRPr="00265897">
        <w:rPr>
          <w:rFonts w:eastAsia="Calibri" w:cs="Calibri Light"/>
          <w:iCs/>
          <w:szCs w:val="24"/>
          <w:lang w:eastAsia="en-GB"/>
        </w:rPr>
        <w:t>A w</w:t>
      </w:r>
      <w:r w:rsidRPr="00265897">
        <w:rPr>
          <w:rFonts w:eastAsia="Calibri" w:cs="Calibri Light"/>
          <w:iCs/>
          <w:szCs w:val="24"/>
          <w:lang w:eastAsia="en-GB"/>
        </w:rPr>
        <w:t>aiting list for admission will operate</w:t>
      </w:r>
      <w:r w:rsidR="00B91F1E" w:rsidRPr="00265897">
        <w:rPr>
          <w:rFonts w:eastAsia="Calibri" w:cs="Calibri Light"/>
          <w:iCs/>
          <w:szCs w:val="24"/>
          <w:lang w:eastAsia="en-GB"/>
        </w:rPr>
        <w:t>.</w:t>
      </w:r>
      <w:r w:rsidRPr="00265897">
        <w:rPr>
          <w:rFonts w:eastAsia="Calibri" w:cs="Calibri Light"/>
          <w:iCs/>
          <w:szCs w:val="24"/>
          <w:lang w:eastAsia="en-GB"/>
        </w:rPr>
        <w:t xml:space="preserve"> The waiting list will be held open until </w:t>
      </w:r>
      <w:r w:rsidR="00B630B2">
        <w:rPr>
          <w:rFonts w:eastAsia="Calibri" w:cs="Calibri Light"/>
          <w:iCs/>
          <w:szCs w:val="24"/>
          <w:lang w:eastAsia="en-GB"/>
        </w:rPr>
        <w:t>31st December, 2020</w:t>
      </w:r>
      <w:r w:rsidRPr="00265897">
        <w:rPr>
          <w:rFonts w:eastAsia="Calibri" w:cs="Calibri Light"/>
          <w:iCs/>
          <w:szCs w:val="24"/>
          <w:lang w:eastAsia="en-GB"/>
        </w:rPr>
        <w:t xml:space="preserve">. Inclusion on the school’s waiting list does not mean that a place will eventually become available. </w:t>
      </w:r>
    </w:p>
    <w:p w14:paraId="18DD91A1" w14:textId="77777777" w:rsidR="00B37083" w:rsidRDefault="00B37083" w:rsidP="000F48CD">
      <w:pPr>
        <w:numPr>
          <w:ilvl w:val="1"/>
          <w:numId w:val="0"/>
        </w:numPr>
        <w:spacing w:before="120" w:after="120"/>
        <w:rPr>
          <w:b/>
        </w:rPr>
      </w:pPr>
    </w:p>
    <w:p w14:paraId="4E56A5D9" w14:textId="77777777" w:rsidR="00D76DF0" w:rsidRPr="000F48CD" w:rsidRDefault="00D76DF0" w:rsidP="000F48CD">
      <w:pPr>
        <w:numPr>
          <w:ilvl w:val="1"/>
          <w:numId w:val="0"/>
        </w:numPr>
        <w:spacing w:before="120" w:after="120"/>
        <w:rPr>
          <w:b/>
        </w:rPr>
      </w:pPr>
    </w:p>
    <w:p w14:paraId="3BE72C6A" w14:textId="0BC8291A" w:rsidR="00227BA8" w:rsidRPr="00265897" w:rsidRDefault="00227BA8" w:rsidP="00227BA8">
      <w:pPr>
        <w:numPr>
          <w:ilvl w:val="1"/>
          <w:numId w:val="0"/>
        </w:numPr>
        <w:spacing w:before="120" w:after="120"/>
        <w:rPr>
          <w:b/>
          <w:lang w:eastAsia="en-GB"/>
        </w:rPr>
      </w:pPr>
      <w:r w:rsidRPr="00265897">
        <w:rPr>
          <w:b/>
          <w:lang w:eastAsia="en-GB"/>
        </w:rPr>
        <w:lastRenderedPageBreak/>
        <w:t>In-Year Applications</w:t>
      </w:r>
    </w:p>
    <w:p w14:paraId="2E9FA278" w14:textId="56DC8B59"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An application can be made for a place for a child at any time outside the admission round and the child will be admitted where there are available places. Applications should be made to the school by contacting </w:t>
      </w:r>
      <w:r w:rsidR="00D21544" w:rsidRPr="00265897">
        <w:rPr>
          <w:rFonts w:eastAsia="Calibri" w:cs="Calibri Light"/>
          <w:lang w:eastAsia="en-GB"/>
        </w:rPr>
        <w:t xml:space="preserve">Mrs Patterson, </w:t>
      </w:r>
      <w:proofErr w:type="spellStart"/>
      <w:r w:rsidR="00D21544" w:rsidRPr="00265897">
        <w:rPr>
          <w:rFonts w:eastAsia="Calibri" w:cs="Calibri Light"/>
          <w:lang w:eastAsia="en-GB"/>
        </w:rPr>
        <w:t>Headteacher’s</w:t>
      </w:r>
      <w:proofErr w:type="spellEnd"/>
      <w:r w:rsidR="00D21544" w:rsidRPr="00265897">
        <w:rPr>
          <w:rFonts w:eastAsia="Calibri" w:cs="Calibri Light"/>
          <w:lang w:eastAsia="en-GB"/>
        </w:rPr>
        <w:t xml:space="preserve"> PA, In-year Admissions</w:t>
      </w:r>
      <w:r w:rsidRPr="00265897">
        <w:rPr>
          <w:rFonts w:eastAsia="Calibri" w:cs="Calibri Light"/>
          <w:lang w:eastAsia="en-GB"/>
        </w:rPr>
        <w:t xml:space="preserve"> at </w:t>
      </w:r>
      <w:r w:rsidR="00D21544" w:rsidRPr="00265897">
        <w:t>St</w:t>
      </w:r>
      <w:r w:rsidR="00265897">
        <w:t>.</w:t>
      </w:r>
      <w:r w:rsidR="00D21544" w:rsidRPr="00265897">
        <w:t xml:space="preserve"> Mary’s Catholic School, Benton Park</w:t>
      </w:r>
      <w:r w:rsidR="005047E3">
        <w:t xml:space="preserve"> Road, Newcastle upon Tyne. </w:t>
      </w:r>
      <w:proofErr w:type="gramStart"/>
      <w:r w:rsidR="005047E3">
        <w:t>NE7</w:t>
      </w:r>
      <w:r w:rsidR="005A71B6">
        <w:t xml:space="preserve"> </w:t>
      </w:r>
      <w:r w:rsidR="00D21544" w:rsidRPr="00265897">
        <w:t>7PE.</w:t>
      </w:r>
      <w:proofErr w:type="gramEnd"/>
      <w:r w:rsidRPr="00265897">
        <w:rPr>
          <w:rFonts w:eastAsia="Calibri" w:cs="Calibri Light"/>
          <w:lang w:eastAsia="en-GB"/>
        </w:rPr>
        <w:t xml:space="preserve">  Parents will be advised of the outcome of their application in writing.</w:t>
      </w:r>
    </w:p>
    <w:p w14:paraId="3D28A5C4" w14:textId="77777777" w:rsidR="00227BA8" w:rsidRPr="00265897" w:rsidRDefault="00227BA8" w:rsidP="00227BA8">
      <w:pPr>
        <w:spacing w:after="120"/>
        <w:contextualSpacing/>
        <w:jc w:val="both"/>
        <w:rPr>
          <w:rFonts w:eastAsia="Calibri" w:cs="Calibri Light"/>
          <w:lang w:eastAsia="en-GB"/>
        </w:rPr>
      </w:pPr>
    </w:p>
    <w:p w14:paraId="5B6C37AE" w14:textId="01149BC4"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Where there are places available but more applications than places, the published oversubscription criteria, as set out </w:t>
      </w:r>
      <w:r w:rsidR="00D21544" w:rsidRPr="00265897">
        <w:rPr>
          <w:rFonts w:eastAsia="Calibri" w:cs="Calibri Light"/>
          <w:lang w:eastAsia="en-GB"/>
        </w:rPr>
        <w:t>below</w:t>
      </w:r>
      <w:r w:rsidRPr="00265897">
        <w:rPr>
          <w:rFonts w:eastAsia="Calibri" w:cs="Calibri Light"/>
          <w:lang w:eastAsia="en-GB"/>
        </w:rPr>
        <w:t xml:space="preserve">, will be applied. </w:t>
      </w:r>
    </w:p>
    <w:p w14:paraId="61A0E221" w14:textId="77777777" w:rsidR="00227BA8" w:rsidRPr="005047E3" w:rsidRDefault="00227BA8" w:rsidP="005047E3">
      <w:pPr>
        <w:spacing w:after="120"/>
        <w:contextualSpacing/>
        <w:jc w:val="both"/>
      </w:pPr>
    </w:p>
    <w:p w14:paraId="1803AF6F" w14:textId="77777777" w:rsidR="00227BA8" w:rsidRPr="00265897" w:rsidRDefault="00227BA8" w:rsidP="00227BA8">
      <w:pPr>
        <w:numPr>
          <w:ilvl w:val="1"/>
          <w:numId w:val="0"/>
        </w:numPr>
        <w:spacing w:before="120" w:after="120"/>
        <w:rPr>
          <w:b/>
          <w:lang w:eastAsia="en-GB"/>
        </w:rPr>
      </w:pPr>
      <w:r w:rsidRPr="00265897">
        <w:rPr>
          <w:b/>
          <w:lang w:eastAsia="en-GB"/>
        </w:rPr>
        <w:t xml:space="preserve">Right of Appeal  </w:t>
      </w:r>
    </w:p>
    <w:p w14:paraId="606DF550" w14:textId="77777777"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7568DC8B" w14:textId="77777777" w:rsidR="00227BA8" w:rsidRPr="00265897" w:rsidRDefault="00227BA8" w:rsidP="00227BA8">
      <w:pPr>
        <w:spacing w:after="120"/>
        <w:contextualSpacing/>
        <w:jc w:val="both"/>
        <w:rPr>
          <w:rFonts w:eastAsia="Calibri" w:cs="Calibri Light"/>
          <w:lang w:eastAsia="en-GB"/>
        </w:rPr>
      </w:pPr>
    </w:p>
    <w:p w14:paraId="52E1C292" w14:textId="77777777" w:rsidR="00227BA8" w:rsidRPr="00265897" w:rsidRDefault="00227BA8" w:rsidP="00227BA8">
      <w:pPr>
        <w:numPr>
          <w:ilvl w:val="1"/>
          <w:numId w:val="0"/>
        </w:numPr>
        <w:spacing w:before="120" w:after="120"/>
        <w:rPr>
          <w:b/>
          <w:lang w:eastAsia="en-GB"/>
        </w:rPr>
      </w:pPr>
      <w:r w:rsidRPr="00265897">
        <w:rPr>
          <w:b/>
          <w:lang w:eastAsia="en-GB"/>
        </w:rPr>
        <w:t>Fair Access Protocol</w:t>
      </w:r>
    </w:p>
    <w:p w14:paraId="39F24177" w14:textId="77777777"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w:t>
      </w:r>
      <w:r w:rsidRPr="00265897">
        <w:t>local protocol that has been agreed by both the diocese and the governing body for the current school year.</w:t>
      </w:r>
      <w:r w:rsidRPr="00265897">
        <w:rPr>
          <w:rFonts w:eastAsia="Calibri" w:cs="Calibri Light"/>
          <w:lang w:eastAsia="en-GB"/>
        </w:rPr>
        <w:t xml:space="preserve"> The governing body has this power, even when admitting the child would mean exceeding the published admission number.</w:t>
      </w:r>
    </w:p>
    <w:p w14:paraId="1DC657B0" w14:textId="77777777" w:rsidR="00227BA8" w:rsidRPr="00265897" w:rsidRDefault="00227BA8" w:rsidP="00227BA8">
      <w:pPr>
        <w:spacing w:after="120"/>
        <w:contextualSpacing/>
        <w:jc w:val="both"/>
        <w:rPr>
          <w:rFonts w:eastAsia="Calibri" w:cs="Calibri Light"/>
          <w:lang w:eastAsia="en-GB"/>
        </w:rPr>
      </w:pPr>
    </w:p>
    <w:p w14:paraId="5D1EAC2A" w14:textId="77777777" w:rsidR="00227BA8" w:rsidRPr="00265897" w:rsidRDefault="00227BA8" w:rsidP="00227BA8">
      <w:pPr>
        <w:numPr>
          <w:ilvl w:val="1"/>
          <w:numId w:val="0"/>
        </w:numPr>
        <w:spacing w:before="120" w:after="120"/>
        <w:rPr>
          <w:b/>
          <w:lang w:eastAsia="en-GB"/>
        </w:rPr>
      </w:pPr>
      <w:r w:rsidRPr="00265897">
        <w:rPr>
          <w:b/>
          <w:lang w:eastAsia="en-GB"/>
        </w:rPr>
        <w:t>False evidence</w:t>
      </w:r>
    </w:p>
    <w:p w14:paraId="7CBFAE0E" w14:textId="77777777" w:rsidR="00227BA8" w:rsidRPr="00265897" w:rsidRDefault="00227BA8" w:rsidP="00227BA8">
      <w:pPr>
        <w:spacing w:after="120"/>
        <w:contextualSpacing/>
        <w:jc w:val="both"/>
        <w:rPr>
          <w:rFonts w:eastAsia="Calibri" w:cs="Calibri Light"/>
          <w:lang w:eastAsia="en-GB"/>
        </w:rPr>
      </w:pPr>
      <w:r w:rsidRPr="00265897">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60855761" w14:textId="77777777" w:rsidR="00227BA8" w:rsidRPr="00265897" w:rsidRDefault="00227BA8" w:rsidP="00227BA8">
      <w:pPr>
        <w:spacing w:after="120"/>
        <w:contextualSpacing/>
        <w:jc w:val="both"/>
      </w:pPr>
    </w:p>
    <w:p w14:paraId="76760DA9" w14:textId="77777777" w:rsidR="00227BA8" w:rsidRPr="00265897" w:rsidRDefault="00227BA8" w:rsidP="00227BA8">
      <w:pPr>
        <w:numPr>
          <w:ilvl w:val="1"/>
          <w:numId w:val="0"/>
        </w:numPr>
        <w:spacing w:before="120" w:after="120"/>
        <w:rPr>
          <w:b/>
          <w:lang w:eastAsia="en-GB"/>
        </w:rPr>
      </w:pPr>
      <w:r w:rsidRPr="00265897">
        <w:rPr>
          <w:b/>
          <w:lang w:eastAsia="en-GB"/>
        </w:rPr>
        <w:t>Oversubscription Criteria</w:t>
      </w:r>
    </w:p>
    <w:p w14:paraId="29F6FC0A" w14:textId="77777777" w:rsidR="00227BA8" w:rsidRPr="00265897" w:rsidRDefault="00227BA8" w:rsidP="00227BA8">
      <w:pPr>
        <w:spacing w:after="120"/>
        <w:contextualSpacing/>
        <w:jc w:val="both"/>
        <w:rPr>
          <w:rFonts w:eastAsia="Calibri" w:cs="Calibri Light"/>
          <w:bCs/>
          <w:iCs/>
          <w:lang w:eastAsia="en-GB"/>
        </w:rPr>
      </w:pPr>
      <w:r w:rsidRPr="00265897">
        <w:rPr>
          <w:rFonts w:eastAsia="Calibri" w:cs="Calibri Light"/>
          <w:bCs/>
          <w:iCs/>
          <w:lang w:eastAsia="en-GB"/>
        </w:rPr>
        <w:t>Where there are more applications for places than the number of places available, places will be offered according to the following order of priority.</w:t>
      </w:r>
    </w:p>
    <w:p w14:paraId="032FD7D7" w14:textId="77777777" w:rsidR="00227BA8" w:rsidRPr="00265897" w:rsidRDefault="00227BA8" w:rsidP="00227BA8">
      <w:pPr>
        <w:spacing w:after="120"/>
        <w:contextualSpacing/>
        <w:jc w:val="both"/>
        <w:rPr>
          <w:i/>
        </w:rPr>
      </w:pPr>
    </w:p>
    <w:p w14:paraId="5D77FC2A" w14:textId="09BAECD1" w:rsidR="00227BA8" w:rsidRPr="00265897" w:rsidRDefault="00227BA8" w:rsidP="00227BA8">
      <w:pPr>
        <w:spacing w:after="120"/>
        <w:jc w:val="both"/>
        <w:rPr>
          <w:rFonts w:eastAsia="Calibri" w:cs="Calibri Light"/>
          <w:bCs/>
          <w:i/>
          <w:iCs/>
          <w:lang w:eastAsia="en-GB"/>
        </w:rPr>
      </w:pPr>
      <w:r w:rsidRPr="00265897">
        <w:rPr>
          <w:rFonts w:eastAsia="Calibri" w:cs="Calibri Light"/>
          <w:bCs/>
          <w:i/>
          <w:iCs/>
          <w:lang w:eastAsia="en-GB"/>
        </w:rPr>
        <w:t>First priority in each category will be given to children who will have an older sibling attend</w:t>
      </w:r>
      <w:r w:rsidR="00B630B2">
        <w:rPr>
          <w:rFonts w:eastAsia="Calibri" w:cs="Calibri Light"/>
          <w:bCs/>
          <w:i/>
          <w:iCs/>
          <w:lang w:eastAsia="en-GB"/>
        </w:rPr>
        <w:t>ing the school in September 2020</w:t>
      </w:r>
      <w:r w:rsidRPr="00265897">
        <w:rPr>
          <w:rFonts w:eastAsia="Calibri" w:cs="Calibri Light"/>
          <w:bCs/>
          <w:i/>
          <w:iCs/>
          <w:lang w:eastAsia="en-GB"/>
        </w:rPr>
        <w:t>.</w:t>
      </w:r>
    </w:p>
    <w:p w14:paraId="5F11C5C7" w14:textId="77777777" w:rsidR="00227BA8" w:rsidRPr="00265897" w:rsidRDefault="00227BA8" w:rsidP="00227BA8">
      <w:pPr>
        <w:spacing w:after="120"/>
        <w:contextualSpacing/>
        <w:jc w:val="both"/>
        <w:rPr>
          <w:i/>
        </w:rPr>
      </w:pPr>
    </w:p>
    <w:p w14:paraId="47DD5110" w14:textId="77777777" w:rsidR="00227BA8" w:rsidRPr="00265897" w:rsidRDefault="00227BA8"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Catholic looked after and previously looked after children. (see notes 2&amp;3)</w:t>
      </w:r>
    </w:p>
    <w:p w14:paraId="107BB0A0" w14:textId="59AB041C" w:rsidR="00227BA8" w:rsidRPr="00265897" w:rsidRDefault="00227BA8"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Catholic children who attend a feeder primary school. (see note 3)</w:t>
      </w:r>
    </w:p>
    <w:p w14:paraId="2BC5B44D" w14:textId="59F25973" w:rsidR="00D21544" w:rsidRPr="00265897" w:rsidRDefault="00D21544" w:rsidP="00AC6F4C">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Catholic children whose home address is within the boundaries of the parishes served by the schools but do not attend a feeder primary school (see note 3)</w:t>
      </w:r>
    </w:p>
    <w:p w14:paraId="7433AD7C" w14:textId="77777777" w:rsidR="00227BA8" w:rsidRPr="00265897" w:rsidRDefault="00227BA8"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Other Catholic children. (see note 3)</w:t>
      </w:r>
    </w:p>
    <w:p w14:paraId="7D935332" w14:textId="0CF28F36" w:rsidR="00227BA8" w:rsidRPr="00265897" w:rsidRDefault="00227BA8"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Other looked after and previously looked after children. (see note 2)</w:t>
      </w:r>
    </w:p>
    <w:p w14:paraId="1028FC88" w14:textId="77777777" w:rsidR="005047E3" w:rsidRPr="00265897" w:rsidRDefault="005047E3"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Catechumens and members of an Eastern Christian Church. (see notes 4&amp;5)</w:t>
      </w:r>
    </w:p>
    <w:p w14:paraId="2ABCAD28" w14:textId="477805ED" w:rsidR="00D21544" w:rsidRPr="00265897" w:rsidRDefault="00D21544" w:rsidP="00AC6F4C">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Children of a member of school staff who has been employed at the school for two or more years at the time of which application for admission to the school is made (see note 11)</w:t>
      </w:r>
    </w:p>
    <w:p w14:paraId="73EBA9B3" w14:textId="77777777" w:rsidR="00D21544" w:rsidRPr="00265897" w:rsidRDefault="00D21544" w:rsidP="00AC6F4C">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Children who attend a feeder primary school not covered by oversubscription criteria 2</w:t>
      </w:r>
    </w:p>
    <w:p w14:paraId="316DB41B" w14:textId="6BB6DE4C" w:rsidR="00D21544" w:rsidRPr="00265897" w:rsidRDefault="00D21544" w:rsidP="00AC6F4C">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Children who have a brother or sister in the school not covered by oversubscription criteria 1-8 (see note 9)</w:t>
      </w:r>
    </w:p>
    <w:p w14:paraId="47700AAB" w14:textId="77777777" w:rsidR="00227BA8" w:rsidRPr="00265897" w:rsidRDefault="00227BA8"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lastRenderedPageBreak/>
        <w:t>Children of other Christian denominations whose membership is evidenced by a minister or faith leader. (see note 6)</w:t>
      </w:r>
    </w:p>
    <w:p w14:paraId="30562986" w14:textId="77777777" w:rsidR="00227BA8" w:rsidRPr="00265897" w:rsidRDefault="00227BA8"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Children of other faiths whose membership is evidenced by a minister or faith leader. (see note 7)</w:t>
      </w:r>
    </w:p>
    <w:p w14:paraId="7483C6A1" w14:textId="0737B8C2" w:rsidR="00227BA8" w:rsidRPr="00265897" w:rsidRDefault="00227BA8" w:rsidP="005047E3">
      <w:pPr>
        <w:numPr>
          <w:ilvl w:val="0"/>
          <w:numId w:val="1"/>
        </w:numPr>
        <w:tabs>
          <w:tab w:val="num" w:pos="709"/>
        </w:tabs>
        <w:spacing w:after="120"/>
        <w:ind w:left="709" w:hanging="357"/>
        <w:jc w:val="both"/>
        <w:rPr>
          <w:rFonts w:eastAsia="Calibri" w:cs="Calibri Light"/>
          <w:lang w:eastAsia="en-GB"/>
        </w:rPr>
      </w:pPr>
      <w:r w:rsidRPr="00265897">
        <w:rPr>
          <w:rFonts w:eastAsia="Calibri" w:cs="Calibri Light"/>
          <w:lang w:eastAsia="en-GB"/>
        </w:rPr>
        <w:t>Any other children.</w:t>
      </w:r>
    </w:p>
    <w:p w14:paraId="7FB78EF7" w14:textId="77777777" w:rsidR="00D21544" w:rsidRPr="00265897" w:rsidRDefault="00D21544" w:rsidP="005047E3">
      <w:pPr>
        <w:tabs>
          <w:tab w:val="num" w:pos="709"/>
        </w:tabs>
        <w:spacing w:after="120"/>
        <w:ind w:left="352"/>
        <w:jc w:val="both"/>
        <w:rPr>
          <w:rFonts w:eastAsia="Calibri" w:cs="Calibri Light"/>
          <w:lang w:eastAsia="en-GB"/>
        </w:rPr>
      </w:pPr>
    </w:p>
    <w:p w14:paraId="766AAC1A" w14:textId="1894E29A" w:rsidR="00227BA8" w:rsidRPr="00265897" w:rsidRDefault="00227BA8" w:rsidP="005047E3">
      <w:pPr>
        <w:numPr>
          <w:ilvl w:val="1"/>
          <w:numId w:val="0"/>
        </w:numPr>
        <w:spacing w:before="120" w:after="120"/>
        <w:jc w:val="both"/>
        <w:rPr>
          <w:b/>
          <w:lang w:eastAsia="en-GB"/>
        </w:rPr>
      </w:pPr>
      <w:r w:rsidRPr="00265897">
        <w:rPr>
          <w:b/>
          <w:lang w:eastAsia="en-GB"/>
        </w:rPr>
        <w:t>Tie Breaker</w:t>
      </w:r>
    </w:p>
    <w:p w14:paraId="20AFBF20" w14:textId="3BF23609" w:rsidR="000640EA" w:rsidRPr="00265897" w:rsidRDefault="000640EA" w:rsidP="00AC6F4C">
      <w:pPr>
        <w:jc w:val="both"/>
      </w:pPr>
      <w:r w:rsidRPr="00265897">
        <w:t>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w:t>
      </w:r>
    </w:p>
    <w:p w14:paraId="1143F669" w14:textId="77777777" w:rsidR="000640EA" w:rsidRPr="00265897" w:rsidRDefault="000640EA" w:rsidP="00AC6F4C">
      <w:pPr>
        <w:jc w:val="both"/>
      </w:pPr>
    </w:p>
    <w:p w14:paraId="7750CE11" w14:textId="77777777" w:rsidR="000640EA" w:rsidRPr="00265897" w:rsidRDefault="000640EA" w:rsidP="00AC6F4C">
      <w:pPr>
        <w:jc w:val="both"/>
      </w:pPr>
      <w:r w:rsidRPr="00265897">
        <w:t xml:space="preserve">In the event of distances being the same for two or more children where this would determine the last place to be allocated, random allocation will be carried out in a public place and supervised by a person independent of the school. </w:t>
      </w:r>
    </w:p>
    <w:p w14:paraId="59CEC230" w14:textId="77777777" w:rsidR="000640EA" w:rsidRPr="005047E3" w:rsidRDefault="000640EA" w:rsidP="00227BA8">
      <w:pPr>
        <w:spacing w:after="120"/>
        <w:contextualSpacing/>
        <w:jc w:val="both"/>
        <w:rPr>
          <w:i/>
        </w:rPr>
      </w:pPr>
    </w:p>
    <w:p w14:paraId="59E897AD" w14:textId="77777777" w:rsidR="00227BA8" w:rsidRPr="00265897" w:rsidRDefault="00227BA8" w:rsidP="00227BA8">
      <w:pPr>
        <w:spacing w:after="120"/>
        <w:contextualSpacing/>
        <w:jc w:val="both"/>
        <w:rPr>
          <w:rFonts w:eastAsia="Calibri" w:cs="Calibri Light"/>
          <w:b/>
          <w:lang w:eastAsia="en-GB"/>
        </w:rPr>
      </w:pPr>
    </w:p>
    <w:p w14:paraId="30320078" w14:textId="56307CA1" w:rsidR="00227BA8" w:rsidRDefault="00C56225" w:rsidP="00227BA8">
      <w:pPr>
        <w:spacing w:after="120"/>
        <w:contextualSpacing/>
        <w:jc w:val="both"/>
        <w:rPr>
          <w:rFonts w:eastAsia="Calibri" w:cs="Calibri Light"/>
          <w:b/>
          <w:bCs/>
          <w:i/>
          <w:iCs/>
          <w:lang w:eastAsia="en-GB"/>
        </w:rPr>
      </w:pPr>
      <w:r w:rsidRPr="00C56225">
        <w:rPr>
          <w:rFonts w:eastAsia="Calibri" w:cs="Calibri Light"/>
          <w:b/>
          <w:bCs/>
          <w:i/>
          <w:iCs/>
          <w:lang w:eastAsia="en-GB"/>
        </w:rPr>
        <w:t>Notes and definitions</w:t>
      </w:r>
    </w:p>
    <w:p w14:paraId="1D2A2008" w14:textId="77777777" w:rsidR="00C56225" w:rsidRPr="00265897" w:rsidRDefault="00C56225" w:rsidP="00227BA8">
      <w:pPr>
        <w:spacing w:after="120"/>
        <w:contextualSpacing/>
        <w:jc w:val="both"/>
        <w:rPr>
          <w:rFonts w:eastAsia="Calibri" w:cs="Calibri Light"/>
          <w:b/>
          <w:bCs/>
          <w:i/>
          <w:iCs/>
          <w:lang w:eastAsia="en-GB"/>
        </w:rPr>
      </w:pPr>
    </w:p>
    <w:p w14:paraId="0948D48A" w14:textId="6D25567D" w:rsidR="00227BA8" w:rsidRPr="00265897" w:rsidRDefault="00227BA8" w:rsidP="00227BA8">
      <w:pPr>
        <w:numPr>
          <w:ilvl w:val="0"/>
          <w:numId w:val="2"/>
        </w:numPr>
        <w:spacing w:after="120"/>
        <w:contextualSpacing/>
        <w:jc w:val="both"/>
        <w:rPr>
          <w:b/>
          <w:i/>
        </w:rPr>
      </w:pPr>
      <w:bookmarkStart w:id="0" w:name="_GoBack"/>
      <w:bookmarkEnd w:id="0"/>
      <w:r w:rsidRPr="00265897">
        <w:rPr>
          <w:rFonts w:eastAsia="Calibri" w:cs="Calibri Light"/>
          <w:bCs/>
          <w:iCs/>
          <w:lang w:eastAsia="en-GB"/>
        </w:rPr>
        <w:t xml:space="preserve">An </w:t>
      </w:r>
      <w:r w:rsidRPr="00265897">
        <w:rPr>
          <w:rFonts w:eastAsia="Calibri" w:cs="Calibri Light"/>
          <w:b/>
          <w:bCs/>
          <w:iCs/>
          <w:lang w:eastAsia="en-GB"/>
        </w:rPr>
        <w:t>Education, Health and Care Plan</w:t>
      </w:r>
      <w:r w:rsidRPr="00265897">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4A0E568C" w14:textId="77777777" w:rsidR="00227BA8" w:rsidRPr="00265897" w:rsidRDefault="00227BA8" w:rsidP="00227BA8">
      <w:pPr>
        <w:spacing w:after="120"/>
        <w:ind w:left="360"/>
        <w:contextualSpacing/>
        <w:jc w:val="both"/>
        <w:rPr>
          <w:b/>
          <w:i/>
        </w:rPr>
      </w:pPr>
    </w:p>
    <w:p w14:paraId="231B1D57" w14:textId="77777777" w:rsidR="00227BA8" w:rsidRPr="00265897" w:rsidRDefault="00227BA8" w:rsidP="00227BA8">
      <w:pPr>
        <w:numPr>
          <w:ilvl w:val="0"/>
          <w:numId w:val="2"/>
        </w:numPr>
        <w:spacing w:after="120"/>
        <w:contextualSpacing/>
        <w:jc w:val="both"/>
        <w:rPr>
          <w:rFonts w:eastAsia="Calibri" w:cs="Calibri Light"/>
          <w:lang w:eastAsia="en-GB"/>
        </w:rPr>
      </w:pPr>
      <w:r w:rsidRPr="00265897">
        <w:rPr>
          <w:rFonts w:eastAsia="Calibri" w:cs="Calibri Light"/>
          <w:lang w:eastAsia="en-GB"/>
        </w:rPr>
        <w:t xml:space="preserve">A </w:t>
      </w:r>
      <w:r w:rsidRPr="00265897">
        <w:rPr>
          <w:rFonts w:eastAsia="Calibri" w:cs="Calibri Light"/>
          <w:b/>
          <w:lang w:eastAsia="en-GB"/>
        </w:rPr>
        <w:t>looked after child</w:t>
      </w:r>
      <w:r w:rsidRPr="00265897">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62415C55" w14:textId="77777777" w:rsidR="00227BA8" w:rsidRPr="00265897" w:rsidRDefault="00227BA8" w:rsidP="00227BA8">
      <w:pPr>
        <w:spacing w:after="120"/>
        <w:contextualSpacing/>
        <w:jc w:val="both"/>
        <w:rPr>
          <w:rFonts w:eastAsia="Calibri" w:cs="Calibri Light"/>
          <w:lang w:eastAsia="en-GB"/>
        </w:rPr>
      </w:pPr>
    </w:p>
    <w:p w14:paraId="00801EE5" w14:textId="77777777" w:rsidR="00227BA8" w:rsidRPr="00265897" w:rsidRDefault="00227BA8" w:rsidP="00227BA8">
      <w:pPr>
        <w:spacing w:after="120"/>
        <w:ind w:left="360"/>
        <w:contextualSpacing/>
        <w:jc w:val="both"/>
        <w:rPr>
          <w:rFonts w:eastAsia="Calibri" w:cs="Calibri Light"/>
          <w:lang w:eastAsia="en-GB"/>
        </w:rPr>
      </w:pPr>
      <w:r w:rsidRPr="00265897">
        <w:rPr>
          <w:rFonts w:eastAsia="Calibri" w:cs="Calibri Light"/>
          <w:lang w:eastAsia="en-GB"/>
        </w:rPr>
        <w:t xml:space="preserve">A </w:t>
      </w:r>
      <w:r w:rsidRPr="00265897">
        <w:rPr>
          <w:rFonts w:eastAsia="Calibri" w:cs="Calibri Light"/>
          <w:b/>
          <w:lang w:eastAsia="en-GB"/>
        </w:rPr>
        <w:t>previously looked after child</w:t>
      </w:r>
      <w:r w:rsidRPr="00265897">
        <w:rPr>
          <w:rFonts w:eastAsia="Calibri" w:cs="Calibri Light"/>
          <w:lang w:eastAsia="en-GB"/>
        </w:rPr>
        <w:t xml:space="preserve"> is a child who was looked after, but ceased to be so because he or she was adopted, or became subject to a child arrangements order or special guardianship order.</w:t>
      </w:r>
    </w:p>
    <w:p w14:paraId="4E2DEDE3" w14:textId="77777777" w:rsidR="00227BA8" w:rsidRPr="00265897" w:rsidRDefault="00227BA8" w:rsidP="00227BA8">
      <w:pPr>
        <w:spacing w:after="120"/>
        <w:ind w:left="360"/>
        <w:contextualSpacing/>
        <w:jc w:val="both"/>
        <w:rPr>
          <w:rFonts w:eastAsia="Calibri" w:cs="Calibri Light"/>
          <w:lang w:eastAsia="en-GB"/>
        </w:rPr>
      </w:pPr>
    </w:p>
    <w:p w14:paraId="24AE355A" w14:textId="28A0F790" w:rsidR="00B630B2" w:rsidRPr="00B630B2" w:rsidRDefault="00B630B2" w:rsidP="00B630B2">
      <w:pPr>
        <w:pStyle w:val="ListParagraph"/>
        <w:numPr>
          <w:ilvl w:val="0"/>
          <w:numId w:val="2"/>
        </w:numPr>
        <w:jc w:val="both"/>
        <w:rPr>
          <w:rFonts w:cs="Calibri Light"/>
          <w:iCs/>
        </w:rPr>
      </w:pPr>
      <w:r w:rsidRPr="00B630B2">
        <w:rPr>
          <w:rFonts w:cs="Calibri Light"/>
          <w:iCs/>
        </w:rPr>
        <w:t>‘</w:t>
      </w:r>
      <w:r w:rsidRPr="00B630B2">
        <w:rPr>
          <w:rFonts w:cs="Calibri Light"/>
          <w:b/>
          <w:iCs/>
        </w:rPr>
        <w:t>Catholic</w:t>
      </w:r>
      <w:r w:rsidRPr="00B630B2">
        <w:rPr>
          <w:rFonts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4A417957" w14:textId="77777777" w:rsidR="00B630B2" w:rsidRDefault="00B630B2" w:rsidP="00B630B2">
      <w:pPr>
        <w:jc w:val="both"/>
        <w:rPr>
          <w:rFonts w:cs="Calibri Light"/>
          <w:iCs/>
        </w:rPr>
      </w:pPr>
    </w:p>
    <w:p w14:paraId="4CD8C88F" w14:textId="77777777" w:rsidR="00B630B2" w:rsidRDefault="00B630B2" w:rsidP="00B630B2">
      <w:pPr>
        <w:ind w:left="360"/>
        <w:jc w:val="both"/>
        <w:rPr>
          <w:rFonts w:cs="Calibri Light"/>
          <w:iCs/>
        </w:rPr>
      </w:pPr>
      <w:r>
        <w:rPr>
          <w:rFonts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25352772" w14:textId="77777777" w:rsidR="00227BA8" w:rsidRPr="00265897" w:rsidRDefault="00227BA8" w:rsidP="00227BA8">
      <w:pPr>
        <w:spacing w:after="120"/>
        <w:ind w:left="360"/>
        <w:contextualSpacing/>
        <w:jc w:val="both"/>
        <w:rPr>
          <w:rFonts w:eastAsia="Calibri" w:cs="Calibri Light"/>
          <w:lang w:eastAsia="en-GB"/>
        </w:rPr>
      </w:pPr>
    </w:p>
    <w:p w14:paraId="0336F551" w14:textId="77777777" w:rsidR="00227BA8" w:rsidRPr="00265897" w:rsidRDefault="00227BA8" w:rsidP="00227BA8">
      <w:pPr>
        <w:numPr>
          <w:ilvl w:val="0"/>
          <w:numId w:val="2"/>
        </w:numPr>
        <w:spacing w:after="120"/>
        <w:contextualSpacing/>
        <w:jc w:val="both"/>
        <w:rPr>
          <w:rFonts w:eastAsia="Calibri" w:cs="Calibri Light"/>
          <w:lang w:eastAsia="en-GB"/>
        </w:rPr>
      </w:pPr>
      <w:r w:rsidRPr="00265897">
        <w:rPr>
          <w:rFonts w:eastAsia="Calibri" w:cs="Calibri Light"/>
          <w:b/>
          <w:lang w:eastAsia="en-GB"/>
        </w:rPr>
        <w:t>Catechumen</w:t>
      </w:r>
      <w:r w:rsidRPr="00265897">
        <w:rPr>
          <w:rFonts w:eastAsia="Calibri"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6E6DE10A" w14:textId="77777777" w:rsidR="00227BA8" w:rsidRPr="00265897" w:rsidRDefault="00227BA8" w:rsidP="00227BA8">
      <w:pPr>
        <w:spacing w:after="120"/>
        <w:ind w:left="360"/>
        <w:contextualSpacing/>
        <w:jc w:val="both"/>
        <w:rPr>
          <w:rFonts w:eastAsia="Calibri" w:cs="Calibri Light"/>
          <w:lang w:eastAsia="en-GB"/>
        </w:rPr>
      </w:pPr>
    </w:p>
    <w:p w14:paraId="085F3AD1" w14:textId="77777777" w:rsidR="00227BA8" w:rsidRPr="00265897" w:rsidRDefault="00227BA8" w:rsidP="00227BA8">
      <w:pPr>
        <w:numPr>
          <w:ilvl w:val="0"/>
          <w:numId w:val="2"/>
        </w:numPr>
        <w:spacing w:after="120"/>
        <w:contextualSpacing/>
        <w:jc w:val="both"/>
        <w:rPr>
          <w:rFonts w:eastAsia="Calibri" w:cs="Calibri Light"/>
          <w:lang w:eastAsia="en-GB"/>
        </w:rPr>
      </w:pPr>
      <w:r w:rsidRPr="00265897">
        <w:rPr>
          <w:rFonts w:eastAsia="Calibri" w:cs="Calibri Light"/>
          <w:b/>
          <w:lang w:eastAsia="en-GB"/>
        </w:rPr>
        <w:t>Eastern Christian Church</w:t>
      </w:r>
      <w:r w:rsidRPr="00265897">
        <w:rPr>
          <w:rFonts w:eastAsia="Calibri" w:cs="Calibri Light"/>
          <w:lang w:eastAsia="en-GB"/>
        </w:rPr>
        <w:t xml:space="preserve"> includes Orthodox Churches, and is normally evidenced by a certificate of baptism or reception from the authorities of that Church.</w:t>
      </w:r>
      <w:r w:rsidRPr="00265897">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486029D5" w14:textId="77777777" w:rsidR="00227BA8" w:rsidRPr="00265897" w:rsidRDefault="00227BA8" w:rsidP="00227BA8">
      <w:pPr>
        <w:spacing w:after="120"/>
        <w:ind w:left="360"/>
        <w:contextualSpacing/>
        <w:jc w:val="both"/>
        <w:rPr>
          <w:rFonts w:eastAsia="Calibri" w:cs="Calibri Light"/>
          <w:lang w:eastAsia="en-GB"/>
        </w:rPr>
      </w:pPr>
    </w:p>
    <w:p w14:paraId="2C31BC47" w14:textId="77777777" w:rsidR="00227BA8" w:rsidRPr="00265897" w:rsidRDefault="00227BA8" w:rsidP="00227BA8">
      <w:pPr>
        <w:numPr>
          <w:ilvl w:val="0"/>
          <w:numId w:val="2"/>
        </w:numPr>
        <w:spacing w:after="120"/>
        <w:contextualSpacing/>
        <w:jc w:val="both"/>
        <w:rPr>
          <w:rFonts w:eastAsia="Calibri" w:cs="Calibri Light"/>
          <w:lang w:eastAsia="en-GB"/>
        </w:rPr>
      </w:pPr>
      <w:r w:rsidRPr="00265897">
        <w:rPr>
          <w:rFonts w:eastAsia="Calibri" w:cs="Calibri Light"/>
          <w:b/>
          <w:lang w:eastAsia="en-GB"/>
        </w:rPr>
        <w:lastRenderedPageBreak/>
        <w:t>Children of other Christian denominations</w:t>
      </w:r>
      <w:r w:rsidRPr="00265897">
        <w:rPr>
          <w:rFonts w:eastAsia="Calibri"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265897">
        <w:rPr>
          <w:rFonts w:eastAsia="Calibri" w:cs="Calibri Light"/>
          <w:lang w:eastAsia="en-GB"/>
        </w:rPr>
        <w:t>credal</w:t>
      </w:r>
      <w:proofErr w:type="spellEnd"/>
      <w:r w:rsidRPr="00265897">
        <w:rPr>
          <w:rFonts w:eastAsia="Calibri" w:cs="Calibri Light"/>
          <w:lang w:eastAsia="en-GB"/>
        </w:rPr>
        <w:t xml:space="preserve"> statements in its tradition, is included if it manifests faith in Christ as witnessed to in the Scriptures and is committed to working in the spirit of the above.</w:t>
      </w:r>
    </w:p>
    <w:p w14:paraId="0B10B8DA" w14:textId="77777777" w:rsidR="00227BA8" w:rsidRPr="00265897" w:rsidRDefault="00227BA8" w:rsidP="00227BA8">
      <w:pPr>
        <w:spacing w:after="120"/>
        <w:contextualSpacing/>
        <w:jc w:val="both"/>
        <w:rPr>
          <w:rFonts w:eastAsia="Calibri" w:cs="Calibri Light"/>
          <w:lang w:eastAsia="en-GB"/>
        </w:rPr>
      </w:pPr>
    </w:p>
    <w:p w14:paraId="1B903A7F" w14:textId="77777777" w:rsidR="00227BA8" w:rsidRPr="00265897" w:rsidRDefault="00227BA8" w:rsidP="00227BA8">
      <w:pPr>
        <w:spacing w:after="120"/>
        <w:ind w:left="360"/>
        <w:contextualSpacing/>
        <w:jc w:val="both"/>
        <w:rPr>
          <w:rFonts w:eastAsia="Calibri" w:cs="Calibri Light"/>
          <w:lang w:eastAsia="en-GB"/>
        </w:rPr>
      </w:pPr>
      <w:r w:rsidRPr="00265897">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0720CF90" w14:textId="77777777" w:rsidR="00227BA8" w:rsidRPr="00265897" w:rsidRDefault="00227BA8" w:rsidP="00227BA8">
      <w:pPr>
        <w:spacing w:after="120"/>
        <w:ind w:left="360"/>
        <w:contextualSpacing/>
        <w:jc w:val="both"/>
        <w:rPr>
          <w:rFonts w:eastAsia="Calibri" w:cs="Calibri Light"/>
          <w:lang w:eastAsia="en-GB"/>
        </w:rPr>
      </w:pPr>
    </w:p>
    <w:p w14:paraId="10C78E59" w14:textId="77777777" w:rsidR="00227BA8" w:rsidRPr="00265897" w:rsidRDefault="00227BA8" w:rsidP="00227BA8">
      <w:pPr>
        <w:spacing w:after="120"/>
        <w:ind w:left="360"/>
        <w:contextualSpacing/>
        <w:jc w:val="both"/>
        <w:rPr>
          <w:rFonts w:eastAsia="Calibri" w:cs="Calibri Light"/>
          <w:lang w:eastAsia="en-GB"/>
        </w:rPr>
      </w:pPr>
      <w:r w:rsidRPr="00265897">
        <w:rPr>
          <w:rFonts w:eastAsia="Calibri" w:cs="Calibri Light"/>
          <w:lang w:eastAsia="en-GB"/>
        </w:rPr>
        <w:t>Applicants must provide a baptismal certificate or where child baptism is not practised, a letter confirming their church membership from their minister or faith leader.</w:t>
      </w:r>
    </w:p>
    <w:p w14:paraId="52ACA74D" w14:textId="77777777" w:rsidR="00227BA8" w:rsidRPr="00265897" w:rsidRDefault="00227BA8" w:rsidP="00227BA8">
      <w:pPr>
        <w:spacing w:after="120"/>
        <w:ind w:left="360"/>
        <w:contextualSpacing/>
        <w:jc w:val="both"/>
        <w:rPr>
          <w:rFonts w:eastAsia="Calibri" w:cs="Calibri Light"/>
          <w:lang w:eastAsia="en-GB"/>
        </w:rPr>
      </w:pPr>
    </w:p>
    <w:p w14:paraId="449B0CF0" w14:textId="77777777" w:rsidR="00227BA8" w:rsidRPr="00265897" w:rsidRDefault="00227BA8" w:rsidP="00227BA8">
      <w:pPr>
        <w:numPr>
          <w:ilvl w:val="0"/>
          <w:numId w:val="2"/>
        </w:numPr>
        <w:spacing w:after="120"/>
        <w:contextualSpacing/>
        <w:jc w:val="both"/>
        <w:rPr>
          <w:rFonts w:eastAsia="Calibri" w:cs="Calibri Light"/>
          <w:lang w:eastAsia="en-GB"/>
        </w:rPr>
      </w:pPr>
      <w:r w:rsidRPr="00265897">
        <w:rPr>
          <w:rFonts w:eastAsia="Calibri" w:cs="Calibri Light"/>
          <w:b/>
          <w:lang w:eastAsia="en-GB"/>
        </w:rPr>
        <w:t>Children of other faiths</w:t>
      </w:r>
      <w:r w:rsidRPr="00265897">
        <w:rPr>
          <w:rFonts w:eastAsia="Calibri"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0B4C3679" w14:textId="77777777" w:rsidR="00227BA8" w:rsidRPr="00265897" w:rsidRDefault="00227BA8" w:rsidP="00227BA8">
      <w:pPr>
        <w:spacing w:after="120"/>
        <w:ind w:left="360"/>
        <w:contextualSpacing/>
        <w:jc w:val="both"/>
        <w:rPr>
          <w:rFonts w:eastAsia="Calibri" w:cs="Calibri Light"/>
          <w:lang w:eastAsia="en-GB"/>
        </w:rPr>
      </w:pPr>
    </w:p>
    <w:p w14:paraId="05D266EC" w14:textId="77777777" w:rsidR="00227BA8" w:rsidRPr="00265897" w:rsidRDefault="00227BA8" w:rsidP="00227BA8">
      <w:pPr>
        <w:numPr>
          <w:ilvl w:val="0"/>
          <w:numId w:val="4"/>
        </w:numPr>
        <w:spacing w:after="120"/>
        <w:contextualSpacing/>
        <w:jc w:val="both"/>
        <w:rPr>
          <w:rFonts w:eastAsia="Calibri" w:cs="Calibri Light"/>
          <w:lang w:eastAsia="en-GB"/>
        </w:rPr>
      </w:pPr>
      <w:r w:rsidRPr="00265897">
        <w:rPr>
          <w:rFonts w:eastAsia="Calibri" w:cs="Calibri Light"/>
          <w:lang w:eastAsia="en-GB"/>
        </w:rPr>
        <w:t>A religion which involves belief in more than one God, and</w:t>
      </w:r>
    </w:p>
    <w:p w14:paraId="73C33097" w14:textId="77777777" w:rsidR="00227BA8" w:rsidRPr="00265897" w:rsidRDefault="00227BA8" w:rsidP="00227BA8">
      <w:pPr>
        <w:numPr>
          <w:ilvl w:val="0"/>
          <w:numId w:val="4"/>
        </w:numPr>
        <w:spacing w:after="120"/>
        <w:contextualSpacing/>
        <w:jc w:val="both"/>
        <w:rPr>
          <w:rFonts w:eastAsia="Calibri" w:cs="Calibri Light"/>
          <w:lang w:eastAsia="en-GB"/>
        </w:rPr>
      </w:pPr>
      <w:r w:rsidRPr="00265897">
        <w:rPr>
          <w:rFonts w:eastAsia="Calibri" w:cs="Calibri Light"/>
          <w:lang w:eastAsia="en-GB"/>
        </w:rPr>
        <w:t>A religion which does not involve belief in a God.</w:t>
      </w:r>
    </w:p>
    <w:p w14:paraId="222C0E4A" w14:textId="77777777" w:rsidR="00227BA8" w:rsidRPr="00265897" w:rsidRDefault="00227BA8" w:rsidP="00227BA8">
      <w:pPr>
        <w:spacing w:after="120"/>
        <w:ind w:left="360"/>
        <w:contextualSpacing/>
        <w:jc w:val="both"/>
        <w:rPr>
          <w:rFonts w:eastAsia="Calibri" w:cs="Calibri Light"/>
          <w:lang w:eastAsia="en-GB"/>
        </w:rPr>
      </w:pPr>
    </w:p>
    <w:p w14:paraId="0F2CE2E9" w14:textId="77777777" w:rsidR="00227BA8" w:rsidRPr="00265897" w:rsidRDefault="00227BA8" w:rsidP="00227BA8">
      <w:pPr>
        <w:spacing w:after="120"/>
        <w:ind w:left="360"/>
        <w:contextualSpacing/>
        <w:jc w:val="both"/>
        <w:rPr>
          <w:rFonts w:eastAsia="Calibri" w:cs="Calibri Light"/>
          <w:lang w:eastAsia="en-GB"/>
        </w:rPr>
      </w:pPr>
      <w:r w:rsidRPr="00265897">
        <w:rPr>
          <w:rFonts w:eastAsia="Calibri" w:cs="Calibri Light"/>
          <w:lang w:eastAsia="en-GB"/>
        </w:rPr>
        <w:t xml:space="preserve">Case law has identified certain characteristics which describe the meaning of religion for the purposes of charity law, which are characterised by a belief in a supreme being and an expression of belief in that </w:t>
      </w:r>
      <w:proofErr w:type="gramStart"/>
      <w:r w:rsidRPr="00265897">
        <w:rPr>
          <w:rFonts w:eastAsia="Calibri" w:cs="Calibri Light"/>
          <w:lang w:eastAsia="en-GB"/>
        </w:rPr>
        <w:t>supreme being</w:t>
      </w:r>
      <w:proofErr w:type="gramEnd"/>
      <w:r w:rsidRPr="00265897">
        <w:rPr>
          <w:rFonts w:eastAsia="Calibri" w:cs="Calibri Light"/>
          <w:lang w:eastAsia="en-GB"/>
        </w:rPr>
        <w:t xml:space="preserve"> through worship.</w:t>
      </w:r>
    </w:p>
    <w:p w14:paraId="4809B6B2" w14:textId="77777777" w:rsidR="00227BA8" w:rsidRPr="00265897" w:rsidRDefault="00227BA8" w:rsidP="00227BA8">
      <w:pPr>
        <w:spacing w:after="120"/>
        <w:ind w:left="360"/>
        <w:contextualSpacing/>
        <w:jc w:val="both"/>
        <w:rPr>
          <w:rFonts w:eastAsia="Calibri" w:cs="Calibri Light"/>
          <w:lang w:eastAsia="en-GB"/>
        </w:rPr>
      </w:pPr>
    </w:p>
    <w:p w14:paraId="37B2B164" w14:textId="77777777" w:rsidR="00227BA8" w:rsidRPr="00265897" w:rsidRDefault="00227BA8" w:rsidP="00227BA8">
      <w:pPr>
        <w:spacing w:after="120"/>
        <w:ind w:left="360"/>
        <w:contextualSpacing/>
        <w:jc w:val="both"/>
        <w:rPr>
          <w:rFonts w:eastAsia="Calibri" w:cs="Calibri Light"/>
          <w:lang w:eastAsia="en-GB"/>
        </w:rPr>
      </w:pPr>
      <w:r w:rsidRPr="00265897">
        <w:rPr>
          <w:rFonts w:eastAsia="Calibri" w:cs="Calibri Light"/>
          <w:lang w:eastAsia="en-GB"/>
        </w:rPr>
        <w:t xml:space="preserve">Applicants must provide a letter of support to confirm their faith membership from their minister or faith leader.  </w:t>
      </w:r>
    </w:p>
    <w:p w14:paraId="5D4C244A" w14:textId="77777777" w:rsidR="00227BA8" w:rsidRPr="00265897" w:rsidRDefault="00227BA8" w:rsidP="00227BA8">
      <w:pPr>
        <w:spacing w:after="120"/>
        <w:ind w:left="360"/>
        <w:contextualSpacing/>
        <w:jc w:val="both"/>
        <w:rPr>
          <w:rFonts w:eastAsia="Calibri" w:cs="Calibri Light"/>
          <w:lang w:eastAsia="en-GB"/>
        </w:rPr>
      </w:pPr>
    </w:p>
    <w:p w14:paraId="12AA0F0F" w14:textId="10F17AEE" w:rsidR="00B630B2" w:rsidRPr="00B630B2" w:rsidRDefault="00B630B2" w:rsidP="00B630B2">
      <w:pPr>
        <w:pStyle w:val="ListParagraph"/>
        <w:numPr>
          <w:ilvl w:val="0"/>
          <w:numId w:val="2"/>
        </w:numPr>
        <w:jc w:val="both"/>
        <w:rPr>
          <w:rFonts w:cs="Calibri Light"/>
          <w:iCs/>
        </w:rPr>
      </w:pPr>
      <w:r w:rsidRPr="00B630B2">
        <w:rPr>
          <w:rFonts w:cs="Calibri Light"/>
          <w:iCs/>
        </w:rPr>
        <w:t>A child’s “</w:t>
      </w:r>
      <w:r w:rsidRPr="00B630B2">
        <w:rPr>
          <w:rFonts w:cs="Calibri Light"/>
          <w:b/>
          <w:iCs/>
        </w:rPr>
        <w:t>home address</w:t>
      </w:r>
      <w:r w:rsidRPr="00B630B2">
        <w:rPr>
          <w:rFonts w:cs="Calibri Light"/>
          <w:iCs/>
        </w:rPr>
        <w:t>”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56C81CFF" w14:textId="77777777" w:rsidR="00227BA8" w:rsidRPr="00265897" w:rsidRDefault="00227BA8" w:rsidP="00AC6F4C">
      <w:pPr>
        <w:spacing w:after="120"/>
        <w:ind w:left="360"/>
        <w:contextualSpacing/>
        <w:jc w:val="both"/>
        <w:rPr>
          <w:rFonts w:eastAsia="Calibri" w:cs="Calibri Light"/>
          <w:lang w:eastAsia="en-GB"/>
        </w:rPr>
      </w:pPr>
    </w:p>
    <w:p w14:paraId="560D367B" w14:textId="77777777" w:rsidR="00227BA8" w:rsidRPr="00265897" w:rsidRDefault="00227BA8" w:rsidP="00AC6F4C">
      <w:pPr>
        <w:numPr>
          <w:ilvl w:val="0"/>
          <w:numId w:val="2"/>
        </w:numPr>
        <w:spacing w:after="120"/>
        <w:contextualSpacing/>
        <w:jc w:val="both"/>
        <w:rPr>
          <w:rFonts w:eastAsia="Calibri" w:cs="Calibri Light"/>
          <w:lang w:eastAsia="en-GB"/>
        </w:rPr>
      </w:pPr>
      <w:r w:rsidRPr="00265897">
        <w:rPr>
          <w:rFonts w:eastAsia="Calibri" w:cs="Calibri Light"/>
          <w:b/>
          <w:lang w:eastAsia="en-GB"/>
        </w:rPr>
        <w:t>Sibling</w:t>
      </w:r>
      <w:r w:rsidRPr="00265897">
        <w:rPr>
          <w:rFonts w:eastAsia="Calibri" w:cs="Calibri Light"/>
          <w:lang w:eastAsia="en-GB"/>
        </w:rPr>
        <w:t xml:space="preserve"> includes:</w:t>
      </w:r>
    </w:p>
    <w:p w14:paraId="53EFF056" w14:textId="77777777" w:rsidR="00227BA8" w:rsidRPr="00265897" w:rsidRDefault="00227BA8" w:rsidP="00AC6F4C">
      <w:pPr>
        <w:spacing w:after="120"/>
        <w:contextualSpacing/>
        <w:jc w:val="both"/>
        <w:rPr>
          <w:rFonts w:eastAsia="Calibri" w:cs="Calibri Light"/>
          <w:lang w:eastAsia="en-GB"/>
        </w:rPr>
      </w:pPr>
    </w:p>
    <w:p w14:paraId="1726FFB5" w14:textId="77777777" w:rsidR="00B630B2" w:rsidRDefault="00227BA8" w:rsidP="00B630B2">
      <w:pPr>
        <w:numPr>
          <w:ilvl w:val="0"/>
          <w:numId w:val="3"/>
        </w:numPr>
        <w:spacing w:after="120"/>
        <w:ind w:left="709" w:hanging="352"/>
        <w:jc w:val="both"/>
        <w:rPr>
          <w:rFonts w:eastAsia="Calibri" w:cs="Calibri Light"/>
          <w:lang w:eastAsia="en-GB"/>
        </w:rPr>
      </w:pPr>
      <w:r w:rsidRPr="00265897">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3A9F336E" w14:textId="1BA39CE4" w:rsidR="00B630B2" w:rsidRPr="00B630B2" w:rsidRDefault="00B630B2" w:rsidP="00B630B2">
      <w:pPr>
        <w:numPr>
          <w:ilvl w:val="0"/>
          <w:numId w:val="3"/>
        </w:numPr>
        <w:spacing w:after="120"/>
        <w:ind w:left="709" w:hanging="352"/>
        <w:jc w:val="both"/>
        <w:rPr>
          <w:rFonts w:eastAsia="Calibri" w:cs="Calibri Light"/>
          <w:lang w:eastAsia="en-GB"/>
        </w:rPr>
      </w:pPr>
      <w:r>
        <w:rPr>
          <w:rFonts w:eastAsia="Calibri" w:cs="Calibri Light"/>
          <w:lang w:eastAsia="en-GB"/>
        </w:rPr>
        <w:t>t</w:t>
      </w:r>
      <w:r w:rsidRPr="00B630B2">
        <w:rPr>
          <w:rFonts w:cs="Calibri Light"/>
          <w:iCs/>
        </w:rPr>
        <w:t xml:space="preserve">he child of a parent’s partner where that child lives for at least part of the week in the same family unit at the same home address as the child who is the subject of the application. </w:t>
      </w:r>
    </w:p>
    <w:p w14:paraId="5E7476C7" w14:textId="77777777" w:rsidR="00227BA8" w:rsidRPr="00265897" w:rsidRDefault="00227BA8" w:rsidP="00AC6F4C">
      <w:pPr>
        <w:spacing w:after="120"/>
        <w:contextualSpacing/>
        <w:jc w:val="both"/>
        <w:rPr>
          <w:rFonts w:eastAsia="Calibri" w:cs="Calibri Light"/>
          <w:lang w:eastAsia="en-GB"/>
        </w:rPr>
      </w:pPr>
    </w:p>
    <w:p w14:paraId="34FDA170" w14:textId="6964ADCF" w:rsidR="00227BA8" w:rsidRPr="00265897" w:rsidRDefault="00227BA8" w:rsidP="005047E3">
      <w:pPr>
        <w:numPr>
          <w:ilvl w:val="0"/>
          <w:numId w:val="2"/>
        </w:numPr>
        <w:jc w:val="both"/>
        <w:rPr>
          <w:rFonts w:eastAsia="Calibri" w:cs="Calibri Light"/>
          <w:lang w:eastAsia="en-GB"/>
        </w:rPr>
      </w:pPr>
      <w:r w:rsidRPr="00265897">
        <w:rPr>
          <w:rFonts w:eastAsia="Calibri" w:cs="Calibri Light"/>
          <w:lang w:eastAsia="en-GB"/>
        </w:rPr>
        <w:t xml:space="preserve">A </w:t>
      </w:r>
      <w:r w:rsidRPr="00265897">
        <w:rPr>
          <w:rFonts w:eastAsia="Calibri" w:cs="Calibri Light"/>
          <w:b/>
          <w:lang w:eastAsia="en-GB"/>
        </w:rPr>
        <w:t>parent</w:t>
      </w:r>
      <w:r w:rsidRPr="00265897">
        <w:rPr>
          <w:b/>
        </w:rPr>
        <w:t xml:space="preserve"> </w:t>
      </w:r>
      <w:r w:rsidRPr="00265897">
        <w:rPr>
          <w:rFonts w:eastAsia="Calibri"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566CCBE5" w14:textId="0074B2B5" w:rsidR="00D21544" w:rsidRPr="00265897" w:rsidRDefault="000640EA" w:rsidP="00AC6F4C">
      <w:pPr>
        <w:tabs>
          <w:tab w:val="left" w:pos="3555"/>
        </w:tabs>
        <w:ind w:left="360"/>
        <w:jc w:val="both"/>
        <w:rPr>
          <w:rFonts w:eastAsia="Calibri" w:cs="Calibri Light"/>
          <w:lang w:eastAsia="en-GB"/>
        </w:rPr>
      </w:pPr>
      <w:r w:rsidRPr="00265897">
        <w:rPr>
          <w:rFonts w:eastAsia="Calibri" w:cs="Calibri Light"/>
          <w:lang w:eastAsia="en-GB"/>
        </w:rPr>
        <w:tab/>
      </w:r>
    </w:p>
    <w:p w14:paraId="4BB9ADF5" w14:textId="77777777" w:rsidR="00D21544" w:rsidRPr="00265897" w:rsidRDefault="00D21544" w:rsidP="00AC6F4C">
      <w:pPr>
        <w:numPr>
          <w:ilvl w:val="0"/>
          <w:numId w:val="2"/>
        </w:numPr>
        <w:jc w:val="both"/>
        <w:rPr>
          <w:rFonts w:eastAsia="Calibri" w:cs="Calibri Light"/>
          <w:lang w:eastAsia="en-GB"/>
        </w:rPr>
      </w:pPr>
      <w:r w:rsidRPr="00265897">
        <w:rPr>
          <w:rFonts w:eastAsia="Calibri" w:cs="Calibri Light"/>
          <w:lang w:eastAsia="en-GB"/>
        </w:rPr>
        <w:t xml:space="preserve">A member of staff includes all school staff </w:t>
      </w:r>
      <w:proofErr w:type="gramStart"/>
      <w:r w:rsidRPr="00265897">
        <w:rPr>
          <w:rFonts w:eastAsia="Calibri" w:cs="Calibri Light"/>
          <w:lang w:eastAsia="en-GB"/>
        </w:rPr>
        <w:t>who</w:t>
      </w:r>
      <w:proofErr w:type="gramEnd"/>
      <w:r w:rsidRPr="00265897">
        <w:rPr>
          <w:rFonts w:eastAsia="Calibri" w:cs="Calibri Light"/>
          <w:lang w:eastAsia="en-GB"/>
        </w:rPr>
        <w:t xml:space="preserve"> are under the direct employment of the directors of the school. </w:t>
      </w:r>
    </w:p>
    <w:p w14:paraId="012703CF" w14:textId="77777777" w:rsidR="00227BA8" w:rsidRPr="00265897" w:rsidRDefault="00227BA8" w:rsidP="000F48CD">
      <w:pPr>
        <w:spacing w:after="120"/>
        <w:ind w:left="360"/>
        <w:contextualSpacing/>
        <w:jc w:val="both"/>
      </w:pPr>
    </w:p>
    <w:p w14:paraId="50C9BF91" w14:textId="560FCC2A" w:rsidR="00227BA8" w:rsidRPr="005047E3" w:rsidRDefault="00227BA8" w:rsidP="005047E3">
      <w:pPr>
        <w:spacing w:after="120"/>
        <w:contextualSpacing/>
        <w:jc w:val="both"/>
        <w:rPr>
          <w:b/>
        </w:rPr>
      </w:pPr>
      <w:r w:rsidRPr="00265897">
        <w:rPr>
          <w:rFonts w:eastAsia="Calibri" w:cs="Calibri Light"/>
          <w:b/>
          <w:lang w:eastAsia="en-GB"/>
        </w:rPr>
        <w:t>This policy should be read in conjunction with the local authority’s admission guidance for parents.</w:t>
      </w:r>
    </w:p>
    <w:sectPr w:rsidR="00227BA8" w:rsidRPr="005047E3" w:rsidSect="000F48CD">
      <w:headerReference w:type="default" r:id="rId9"/>
      <w:footerReference w:type="default" r:id="rId10"/>
      <w:pgSz w:w="11906" w:h="16838"/>
      <w:pgMar w:top="1134" w:right="1440" w:bottom="426" w:left="1440" w:header="426"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57BC7" w14:textId="77777777" w:rsidR="000F48CD" w:rsidRDefault="000F48CD" w:rsidP="00181846">
      <w:r>
        <w:separator/>
      </w:r>
    </w:p>
  </w:endnote>
  <w:endnote w:type="continuationSeparator" w:id="0">
    <w:p w14:paraId="24E24D00" w14:textId="77777777" w:rsidR="000F48CD" w:rsidRDefault="000F48CD" w:rsidP="00181846">
      <w:r>
        <w:continuationSeparator/>
      </w:r>
    </w:p>
  </w:endnote>
  <w:endnote w:type="continuationNotice" w:id="1">
    <w:p w14:paraId="4CD2B61F" w14:textId="77777777" w:rsidR="000F48CD" w:rsidRDefault="000F4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62359"/>
      <w:docPartObj>
        <w:docPartGallery w:val="Page Numbers (Bottom of Page)"/>
        <w:docPartUnique/>
      </w:docPartObj>
    </w:sdtPr>
    <w:sdtEndPr/>
    <w:sdtContent>
      <w:sdt>
        <w:sdtPr>
          <w:id w:val="1584727312"/>
          <w:docPartObj>
            <w:docPartGallery w:val="Page Numbers (Top of Page)"/>
            <w:docPartUnique/>
          </w:docPartObj>
        </w:sdtPr>
        <w:sdtEndPr/>
        <w:sdtContent>
          <w:p w14:paraId="55D08F0D" w14:textId="375A4E9C" w:rsidR="00FE71AB" w:rsidRDefault="00FE71AB" w:rsidP="000640EA">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D76DF0">
              <w:rPr>
                <w:b/>
                <w:bCs/>
                <w:noProof/>
                <w:color w:val="808080" w:themeColor="background1" w:themeShade="80"/>
                <w:sz w:val="20"/>
              </w:rPr>
              <w:t>4</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D76DF0">
              <w:rPr>
                <w:b/>
                <w:bCs/>
                <w:noProof/>
                <w:color w:val="808080" w:themeColor="background1" w:themeShade="80"/>
                <w:sz w:val="20"/>
              </w:rPr>
              <w:t>5</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B6DFE" w14:textId="77777777" w:rsidR="000F48CD" w:rsidRDefault="000F48CD" w:rsidP="00181846">
      <w:r>
        <w:separator/>
      </w:r>
    </w:p>
  </w:footnote>
  <w:footnote w:type="continuationSeparator" w:id="0">
    <w:p w14:paraId="0244FC3D" w14:textId="77777777" w:rsidR="000F48CD" w:rsidRDefault="000F48CD" w:rsidP="00181846">
      <w:r>
        <w:continuationSeparator/>
      </w:r>
    </w:p>
  </w:footnote>
  <w:footnote w:type="continuationNotice" w:id="1">
    <w:p w14:paraId="6CBAF8CA" w14:textId="77777777" w:rsidR="000F48CD" w:rsidRDefault="000F48CD"/>
  </w:footnote>
  <w:footnote w:id="2">
    <w:p w14:paraId="66C6ED53" w14:textId="77777777" w:rsidR="00227BA8" w:rsidRDefault="00227BA8" w:rsidP="00227BA8">
      <w:pPr>
        <w:pStyle w:val="FootnoteText"/>
      </w:pPr>
      <w:r>
        <w:rPr>
          <w:rStyle w:val="FootnoteReference"/>
        </w:rPr>
        <w:footnoteRef/>
      </w:r>
      <w:r>
        <w:t xml:space="preserve"> </w:t>
      </w:r>
      <w:r w:rsidRPr="001C7044">
        <w:t>The term ‘school’ is used th</w:t>
      </w:r>
      <w:r>
        <w:t>roughout the document to mean a Catholic school</w:t>
      </w:r>
      <w:r w:rsidRPr="001C7044">
        <w:t xml:space="preserve"> </w:t>
      </w:r>
      <w:r>
        <w:t>or academy</w:t>
      </w:r>
      <w:r w:rsidRPr="001C7044">
        <w:t xml:space="preserve"> in the diocese.</w:t>
      </w:r>
    </w:p>
  </w:footnote>
  <w:footnote w:id="3">
    <w:p w14:paraId="788B71AD" w14:textId="77777777" w:rsidR="00227BA8" w:rsidRDefault="00227BA8" w:rsidP="00227BA8">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5D719" w14:textId="77777777" w:rsidR="000F48CD" w:rsidRDefault="000F4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32F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126D02D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21FA3379"/>
    <w:multiLevelType w:val="singleLevel"/>
    <w:tmpl w:val="0809000F"/>
    <w:lvl w:ilvl="0">
      <w:start w:val="1"/>
      <w:numFmt w:val="decimal"/>
      <w:lvlText w:val="%1."/>
      <w:lvlJc w:val="left"/>
      <w:pPr>
        <w:tabs>
          <w:tab w:val="num" w:pos="502"/>
        </w:tabs>
        <w:ind w:left="502" w:hanging="360"/>
      </w:pPr>
    </w:lvl>
  </w:abstractNum>
  <w:abstractNum w:abstractNumId="4">
    <w:nsid w:val="2CF14ED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B95E7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A2FA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570E7A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nsid w:val="5E971BA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605270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638C2C1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6725417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67A60AF2"/>
    <w:multiLevelType w:val="hybridMultilevel"/>
    <w:tmpl w:val="358CB4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6"/>
  </w:num>
  <w:num w:numId="3">
    <w:abstractNumId w:val="15"/>
  </w:num>
  <w:num w:numId="4">
    <w:abstractNumId w:val="0"/>
  </w:num>
  <w:num w:numId="5">
    <w:abstractNumId w:val="7"/>
  </w:num>
  <w:num w:numId="6">
    <w:abstractNumId w:val="5"/>
  </w:num>
  <w:num w:numId="7">
    <w:abstractNumId w:val="1"/>
  </w:num>
  <w:num w:numId="8">
    <w:abstractNumId w:val="8"/>
  </w:num>
  <w:num w:numId="9">
    <w:abstractNumId w:val="4"/>
  </w:num>
  <w:num w:numId="10">
    <w:abstractNumId w:val="11"/>
  </w:num>
  <w:num w:numId="11">
    <w:abstractNumId w:val="6"/>
  </w:num>
  <w:num w:numId="12">
    <w:abstractNumId w:val="2"/>
  </w:num>
  <w:num w:numId="13">
    <w:abstractNumId w:val="9"/>
  </w:num>
  <w:num w:numId="14">
    <w:abstractNumId w:val="12"/>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0E"/>
    <w:rsid w:val="00013948"/>
    <w:rsid w:val="000165B5"/>
    <w:rsid w:val="00021038"/>
    <w:rsid w:val="00034435"/>
    <w:rsid w:val="000540F3"/>
    <w:rsid w:val="000640EA"/>
    <w:rsid w:val="000719A1"/>
    <w:rsid w:val="00071D1A"/>
    <w:rsid w:val="00073646"/>
    <w:rsid w:val="00081E5E"/>
    <w:rsid w:val="00087A05"/>
    <w:rsid w:val="00091E3B"/>
    <w:rsid w:val="000C04FC"/>
    <w:rsid w:val="000E2A21"/>
    <w:rsid w:val="000F48CD"/>
    <w:rsid w:val="001460D1"/>
    <w:rsid w:val="001507C1"/>
    <w:rsid w:val="00156097"/>
    <w:rsid w:val="00164DB2"/>
    <w:rsid w:val="00174154"/>
    <w:rsid w:val="00181846"/>
    <w:rsid w:val="001A28E4"/>
    <w:rsid w:val="001C69E9"/>
    <w:rsid w:val="001C7044"/>
    <w:rsid w:val="001D0686"/>
    <w:rsid w:val="00227BA8"/>
    <w:rsid w:val="002559AE"/>
    <w:rsid w:val="00265897"/>
    <w:rsid w:val="002C29AD"/>
    <w:rsid w:val="00362831"/>
    <w:rsid w:val="003670A0"/>
    <w:rsid w:val="003721F1"/>
    <w:rsid w:val="003869C1"/>
    <w:rsid w:val="003D2D71"/>
    <w:rsid w:val="003F1535"/>
    <w:rsid w:val="00422BE0"/>
    <w:rsid w:val="00436559"/>
    <w:rsid w:val="004400D8"/>
    <w:rsid w:val="00463207"/>
    <w:rsid w:val="004801A6"/>
    <w:rsid w:val="004D4A01"/>
    <w:rsid w:val="005047E3"/>
    <w:rsid w:val="0051417C"/>
    <w:rsid w:val="00594284"/>
    <w:rsid w:val="005A71B6"/>
    <w:rsid w:val="005F6E9F"/>
    <w:rsid w:val="006232B5"/>
    <w:rsid w:val="006310AB"/>
    <w:rsid w:val="006A70B3"/>
    <w:rsid w:val="006D3267"/>
    <w:rsid w:val="006E3A0A"/>
    <w:rsid w:val="00703FE9"/>
    <w:rsid w:val="00735202"/>
    <w:rsid w:val="00746088"/>
    <w:rsid w:val="00764FA2"/>
    <w:rsid w:val="007768A1"/>
    <w:rsid w:val="00792E69"/>
    <w:rsid w:val="007C53A8"/>
    <w:rsid w:val="00800F45"/>
    <w:rsid w:val="00835C50"/>
    <w:rsid w:val="008B71CB"/>
    <w:rsid w:val="008F1D0F"/>
    <w:rsid w:val="00913F2F"/>
    <w:rsid w:val="00942381"/>
    <w:rsid w:val="00972ABA"/>
    <w:rsid w:val="009865A7"/>
    <w:rsid w:val="009D32A9"/>
    <w:rsid w:val="00A0180A"/>
    <w:rsid w:val="00A1235D"/>
    <w:rsid w:val="00A231A3"/>
    <w:rsid w:val="00A54EBE"/>
    <w:rsid w:val="00A76D34"/>
    <w:rsid w:val="00A7740E"/>
    <w:rsid w:val="00AB7ED8"/>
    <w:rsid w:val="00AC6F4C"/>
    <w:rsid w:val="00B170FB"/>
    <w:rsid w:val="00B27B74"/>
    <w:rsid w:val="00B37083"/>
    <w:rsid w:val="00B458AB"/>
    <w:rsid w:val="00B630B2"/>
    <w:rsid w:val="00B91F1E"/>
    <w:rsid w:val="00BB4B56"/>
    <w:rsid w:val="00BC7355"/>
    <w:rsid w:val="00C24003"/>
    <w:rsid w:val="00C55569"/>
    <w:rsid w:val="00C56225"/>
    <w:rsid w:val="00CA068F"/>
    <w:rsid w:val="00CA7EED"/>
    <w:rsid w:val="00CD3FC9"/>
    <w:rsid w:val="00CF43E9"/>
    <w:rsid w:val="00D056C6"/>
    <w:rsid w:val="00D21544"/>
    <w:rsid w:val="00D50842"/>
    <w:rsid w:val="00D76DF0"/>
    <w:rsid w:val="00E02FF8"/>
    <w:rsid w:val="00E21D3E"/>
    <w:rsid w:val="00E4225E"/>
    <w:rsid w:val="00E45D2A"/>
    <w:rsid w:val="00E509B6"/>
    <w:rsid w:val="00E651B6"/>
    <w:rsid w:val="00E93101"/>
    <w:rsid w:val="00EB0B37"/>
    <w:rsid w:val="00EF757F"/>
    <w:rsid w:val="00F34BE1"/>
    <w:rsid w:val="00F4154E"/>
    <w:rsid w:val="00F6686D"/>
    <w:rsid w:val="00F8443F"/>
    <w:rsid w:val="00FA6894"/>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2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7028">
      <w:bodyDiv w:val="1"/>
      <w:marLeft w:val="0"/>
      <w:marRight w:val="0"/>
      <w:marTop w:val="0"/>
      <w:marBottom w:val="0"/>
      <w:divBdr>
        <w:top w:val="none" w:sz="0" w:space="0" w:color="auto"/>
        <w:left w:val="none" w:sz="0" w:space="0" w:color="auto"/>
        <w:bottom w:val="none" w:sz="0" w:space="0" w:color="auto"/>
        <w:right w:val="none" w:sz="0" w:space="0" w:color="auto"/>
      </w:divBdr>
    </w:div>
    <w:div w:id="653220983">
      <w:bodyDiv w:val="1"/>
      <w:marLeft w:val="0"/>
      <w:marRight w:val="0"/>
      <w:marTop w:val="0"/>
      <w:marBottom w:val="0"/>
      <w:divBdr>
        <w:top w:val="none" w:sz="0" w:space="0" w:color="auto"/>
        <w:left w:val="none" w:sz="0" w:space="0" w:color="auto"/>
        <w:bottom w:val="none" w:sz="0" w:space="0" w:color="auto"/>
        <w:right w:val="none" w:sz="0" w:space="0" w:color="auto"/>
      </w:divBdr>
    </w:div>
    <w:div w:id="12266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66BC-64D9-4EC1-BD2E-B506A034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Clare Byrne</cp:lastModifiedBy>
  <cp:revision>3</cp:revision>
  <cp:lastPrinted>2018-02-20T09:14:00Z</cp:lastPrinted>
  <dcterms:created xsi:type="dcterms:W3CDTF">2019-02-27T15:24:00Z</dcterms:created>
  <dcterms:modified xsi:type="dcterms:W3CDTF">2019-03-05T11:33:00Z</dcterms:modified>
</cp:coreProperties>
</file>