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FFE25" w14:textId="77777777" w:rsidR="001B4660" w:rsidRPr="001B4660" w:rsidRDefault="009B030A" w:rsidP="00266B20">
      <w:pPr>
        <w:autoSpaceDE w:val="0"/>
        <w:autoSpaceDN w:val="0"/>
        <w:adjustRightInd w:val="0"/>
        <w:spacing w:before="60" w:after="60" w:line="240" w:lineRule="auto"/>
        <w:jc w:val="center"/>
        <w:rPr>
          <w:rFonts w:ascii="Arial" w:hAnsi="Arial" w:cs="Arial"/>
          <w:b/>
          <w:sz w:val="24"/>
          <w:szCs w:val="24"/>
          <w:u w:val="single"/>
        </w:rPr>
      </w:pPr>
      <w:bookmarkStart w:id="0" w:name="_GoBack"/>
      <w:bookmarkEnd w:id="0"/>
      <w:r w:rsidRPr="001B4660">
        <w:rPr>
          <w:rFonts w:ascii="Arial" w:hAnsi="Arial" w:cs="Arial"/>
          <w:b/>
          <w:sz w:val="24"/>
          <w:szCs w:val="24"/>
          <w:u w:val="single"/>
        </w:rPr>
        <w:t>P</w:t>
      </w:r>
      <w:r w:rsidR="001B4660" w:rsidRPr="001B4660">
        <w:rPr>
          <w:rFonts w:ascii="Arial" w:hAnsi="Arial" w:cs="Arial"/>
          <w:b/>
          <w:sz w:val="24"/>
          <w:szCs w:val="24"/>
          <w:u w:val="single"/>
        </w:rPr>
        <w:t xml:space="preserve">ercy </w:t>
      </w:r>
      <w:r w:rsidRPr="001B4660">
        <w:rPr>
          <w:rFonts w:ascii="Arial" w:hAnsi="Arial" w:cs="Arial"/>
          <w:b/>
          <w:sz w:val="24"/>
          <w:szCs w:val="24"/>
          <w:u w:val="single"/>
        </w:rPr>
        <w:t>H</w:t>
      </w:r>
      <w:r w:rsidR="001B4660" w:rsidRPr="001B4660">
        <w:rPr>
          <w:rFonts w:ascii="Arial" w:hAnsi="Arial" w:cs="Arial"/>
          <w:b/>
          <w:sz w:val="24"/>
          <w:szCs w:val="24"/>
          <w:u w:val="single"/>
        </w:rPr>
        <w:t xml:space="preserve">edley </w:t>
      </w:r>
      <w:r w:rsidRPr="001B4660">
        <w:rPr>
          <w:rFonts w:ascii="Arial" w:hAnsi="Arial" w:cs="Arial"/>
          <w:b/>
          <w:sz w:val="24"/>
          <w:szCs w:val="24"/>
          <w:u w:val="single"/>
        </w:rPr>
        <w:t>S</w:t>
      </w:r>
      <w:r w:rsidR="001B4660" w:rsidRPr="001B4660">
        <w:rPr>
          <w:rFonts w:ascii="Arial" w:hAnsi="Arial" w:cs="Arial"/>
          <w:b/>
          <w:sz w:val="24"/>
          <w:szCs w:val="24"/>
          <w:u w:val="single"/>
        </w:rPr>
        <w:t>chool</w:t>
      </w:r>
      <w:r w:rsidRPr="001B4660">
        <w:rPr>
          <w:rFonts w:ascii="Arial" w:hAnsi="Arial" w:cs="Arial"/>
          <w:b/>
          <w:sz w:val="24"/>
          <w:szCs w:val="24"/>
          <w:u w:val="single"/>
        </w:rPr>
        <w:t xml:space="preserve"> </w:t>
      </w:r>
    </w:p>
    <w:p w14:paraId="7E35ADE6" w14:textId="77777777" w:rsidR="009B030A" w:rsidRPr="001B4660" w:rsidRDefault="009B030A" w:rsidP="00266B20">
      <w:pPr>
        <w:autoSpaceDE w:val="0"/>
        <w:autoSpaceDN w:val="0"/>
        <w:adjustRightInd w:val="0"/>
        <w:spacing w:before="60" w:after="60" w:line="240" w:lineRule="auto"/>
        <w:jc w:val="center"/>
        <w:rPr>
          <w:rFonts w:ascii="Arial" w:hAnsi="Arial" w:cs="Arial"/>
          <w:b/>
          <w:sz w:val="24"/>
          <w:szCs w:val="24"/>
          <w:u w:val="single"/>
        </w:rPr>
      </w:pPr>
      <w:r w:rsidRPr="001B4660">
        <w:rPr>
          <w:rFonts w:ascii="Arial" w:hAnsi="Arial" w:cs="Arial"/>
          <w:b/>
          <w:sz w:val="24"/>
          <w:szCs w:val="24"/>
          <w:u w:val="single"/>
        </w:rPr>
        <w:t>Sex and Relationship Policy</w:t>
      </w:r>
    </w:p>
    <w:p w14:paraId="6C5D564D" w14:textId="77777777" w:rsidR="00C912AF" w:rsidRPr="001B4660" w:rsidRDefault="00C912AF" w:rsidP="00FF62E2">
      <w:pPr>
        <w:autoSpaceDE w:val="0"/>
        <w:autoSpaceDN w:val="0"/>
        <w:adjustRightInd w:val="0"/>
        <w:spacing w:after="0" w:line="240" w:lineRule="auto"/>
        <w:rPr>
          <w:rFonts w:ascii="Arial" w:hAnsi="Arial" w:cs="Arial"/>
          <w:sz w:val="24"/>
          <w:szCs w:val="24"/>
        </w:rPr>
      </w:pPr>
    </w:p>
    <w:p w14:paraId="53C4AAA7" w14:textId="77777777" w:rsidR="001B4660" w:rsidRDefault="001B4660" w:rsidP="001B4660">
      <w:pPr>
        <w:autoSpaceDE w:val="0"/>
        <w:autoSpaceDN w:val="0"/>
        <w:adjustRightInd w:val="0"/>
        <w:spacing w:after="0" w:line="240" w:lineRule="auto"/>
        <w:jc w:val="both"/>
        <w:rPr>
          <w:rFonts w:ascii="Arial" w:hAnsi="Arial" w:cs="Arial"/>
          <w:b/>
          <w:sz w:val="24"/>
          <w:szCs w:val="24"/>
        </w:rPr>
      </w:pPr>
    </w:p>
    <w:p w14:paraId="3AD3AB0D" w14:textId="77777777" w:rsidR="000B13AE" w:rsidRPr="001B4660" w:rsidRDefault="000B13AE" w:rsidP="001B4660">
      <w:pPr>
        <w:autoSpaceDE w:val="0"/>
        <w:autoSpaceDN w:val="0"/>
        <w:adjustRightInd w:val="0"/>
        <w:spacing w:after="0" w:line="240" w:lineRule="auto"/>
        <w:jc w:val="both"/>
        <w:rPr>
          <w:rFonts w:ascii="Arial" w:hAnsi="Arial" w:cs="Arial"/>
          <w:b/>
          <w:sz w:val="24"/>
          <w:szCs w:val="24"/>
        </w:rPr>
      </w:pPr>
      <w:r w:rsidRPr="001B4660">
        <w:rPr>
          <w:rFonts w:ascii="Arial" w:hAnsi="Arial" w:cs="Arial"/>
          <w:b/>
          <w:sz w:val="24"/>
          <w:szCs w:val="24"/>
        </w:rPr>
        <w:t>Sex and relationship education (SRE) is lifelong learning about physical, moral and emotional development. It is about the understanding of the importance of stable and loving relationships for family life built on respect, love and care. It is also about the teaching of sex, sexuality, and sexual health. It is not about the promotion of sexual orientation or sexual activity.</w:t>
      </w:r>
    </w:p>
    <w:p w14:paraId="6555D827" w14:textId="77777777" w:rsidR="000B13AE" w:rsidRPr="001B4660" w:rsidRDefault="000B13AE" w:rsidP="001B4660">
      <w:pPr>
        <w:autoSpaceDE w:val="0"/>
        <w:autoSpaceDN w:val="0"/>
        <w:adjustRightInd w:val="0"/>
        <w:spacing w:after="0" w:line="240" w:lineRule="auto"/>
        <w:jc w:val="right"/>
        <w:rPr>
          <w:rFonts w:ascii="Arial" w:hAnsi="Arial" w:cs="Arial"/>
          <w:b/>
          <w:sz w:val="24"/>
          <w:szCs w:val="24"/>
        </w:rPr>
      </w:pPr>
      <w:r w:rsidRPr="001B4660">
        <w:rPr>
          <w:rFonts w:ascii="Arial" w:hAnsi="Arial" w:cs="Arial"/>
          <w:b/>
          <w:sz w:val="24"/>
          <w:szCs w:val="24"/>
        </w:rPr>
        <w:t>DfES 0116/2000</w:t>
      </w:r>
    </w:p>
    <w:p w14:paraId="2952467B" w14:textId="77777777" w:rsidR="000B13AE" w:rsidRPr="001B4660" w:rsidRDefault="000B13AE" w:rsidP="00FF62E2">
      <w:pPr>
        <w:autoSpaceDE w:val="0"/>
        <w:autoSpaceDN w:val="0"/>
        <w:adjustRightInd w:val="0"/>
        <w:spacing w:after="0" w:line="240" w:lineRule="auto"/>
        <w:rPr>
          <w:rFonts w:ascii="Arial" w:hAnsi="Arial" w:cs="Arial"/>
          <w:b/>
          <w:sz w:val="24"/>
          <w:szCs w:val="24"/>
        </w:rPr>
      </w:pPr>
    </w:p>
    <w:p w14:paraId="5466AF41" w14:textId="77777777" w:rsidR="001B4660" w:rsidRDefault="001B4660" w:rsidP="001B4660">
      <w:pPr>
        <w:shd w:val="clear" w:color="auto" w:fill="FFFFFF"/>
        <w:spacing w:after="0" w:line="240" w:lineRule="auto"/>
        <w:jc w:val="both"/>
        <w:rPr>
          <w:rFonts w:ascii="Arial" w:eastAsia="Times New Roman" w:hAnsi="Arial" w:cs="Arial"/>
          <w:color w:val="333333"/>
          <w:sz w:val="24"/>
          <w:szCs w:val="24"/>
          <w:lang w:eastAsia="en-GB"/>
        </w:rPr>
      </w:pPr>
    </w:p>
    <w:p w14:paraId="025E30E6" w14:textId="77777777" w:rsidR="00FF62E2" w:rsidRPr="001B4660" w:rsidRDefault="000B13AE" w:rsidP="001B4660">
      <w:pPr>
        <w:shd w:val="clear" w:color="auto" w:fill="FFFFFF"/>
        <w:spacing w:after="0" w:line="240" w:lineRule="auto"/>
        <w:jc w:val="both"/>
        <w:rPr>
          <w:rFonts w:ascii="Arial" w:eastAsia="Times New Roman" w:hAnsi="Arial" w:cs="Arial"/>
          <w:color w:val="333333"/>
          <w:sz w:val="24"/>
          <w:szCs w:val="24"/>
          <w:lang w:eastAsia="en-GB"/>
        </w:rPr>
      </w:pPr>
      <w:r w:rsidRPr="001B4660">
        <w:rPr>
          <w:rFonts w:ascii="Arial" w:eastAsia="Times New Roman" w:hAnsi="Arial" w:cs="Arial"/>
          <w:color w:val="333333"/>
          <w:sz w:val="24"/>
          <w:szCs w:val="24"/>
          <w:lang w:eastAsia="en-GB"/>
        </w:rPr>
        <w:t>Effective sex and relationship education is essential if young people are to make responsible and well informed decisions about their lives. At Percy Hedley, sex and relationship e</w:t>
      </w:r>
      <w:r w:rsidR="001B4660">
        <w:rPr>
          <w:rFonts w:ascii="Arial" w:eastAsia="Times New Roman" w:hAnsi="Arial" w:cs="Arial"/>
          <w:color w:val="333333"/>
          <w:sz w:val="24"/>
          <w:szCs w:val="24"/>
          <w:lang w:eastAsia="en-GB"/>
        </w:rPr>
        <w:t xml:space="preserve">ducation is a basic entitlement, </w:t>
      </w:r>
      <w:r w:rsidRPr="001B4660">
        <w:rPr>
          <w:rFonts w:ascii="Arial" w:eastAsia="Times New Roman" w:hAnsi="Arial" w:cs="Arial"/>
          <w:color w:val="333333"/>
          <w:sz w:val="24"/>
          <w:szCs w:val="24"/>
          <w:lang w:eastAsia="en-GB"/>
        </w:rPr>
        <w:t>which will contribute to the overall personal and social development of each pupil. The school believes the role and nature of sex and relationship education to be the provision of on-going, truthful and honest information presented in a non-judge mental manner within a relaxed and confidential setting. SRE is an integral part of our curriculum and is taught to all pupils from the Early Years to Post 16. Formal teaching of SRE throughout the school year is part of the PHSE curriculum</w:t>
      </w:r>
      <w:r w:rsidR="003D24FC" w:rsidRPr="001B4660">
        <w:rPr>
          <w:rFonts w:ascii="Arial" w:eastAsia="Times New Roman" w:hAnsi="Arial" w:cs="Arial"/>
          <w:color w:val="333333"/>
          <w:sz w:val="24"/>
          <w:szCs w:val="24"/>
          <w:lang w:eastAsia="en-GB"/>
        </w:rPr>
        <w:t xml:space="preserve"> delivered through a transdisciplinary </w:t>
      </w:r>
      <w:proofErr w:type="gramStart"/>
      <w:r w:rsidR="003D24FC" w:rsidRPr="001B4660">
        <w:rPr>
          <w:rFonts w:ascii="Arial" w:eastAsia="Times New Roman" w:hAnsi="Arial" w:cs="Arial"/>
          <w:color w:val="333333"/>
          <w:sz w:val="24"/>
          <w:szCs w:val="24"/>
          <w:lang w:eastAsia="en-GB"/>
        </w:rPr>
        <w:t>approach</w:t>
      </w:r>
      <w:proofErr w:type="gramEnd"/>
      <w:r w:rsidRPr="001B4660">
        <w:rPr>
          <w:rFonts w:ascii="Arial" w:eastAsia="Times New Roman" w:hAnsi="Arial" w:cs="Arial"/>
          <w:color w:val="333333"/>
          <w:sz w:val="24"/>
          <w:szCs w:val="24"/>
          <w:lang w:eastAsia="en-GB"/>
        </w:rPr>
        <w:t xml:space="preserve">. </w:t>
      </w:r>
    </w:p>
    <w:p w14:paraId="7286AAB0" w14:textId="77777777" w:rsidR="00837586" w:rsidRPr="001B4660" w:rsidRDefault="00837586" w:rsidP="00FF62E2">
      <w:pPr>
        <w:autoSpaceDE w:val="0"/>
        <w:autoSpaceDN w:val="0"/>
        <w:adjustRightInd w:val="0"/>
        <w:spacing w:after="0" w:line="240" w:lineRule="auto"/>
        <w:rPr>
          <w:rFonts w:ascii="Arial" w:hAnsi="Arial" w:cs="Arial"/>
          <w:b/>
          <w:sz w:val="24"/>
          <w:szCs w:val="24"/>
        </w:rPr>
      </w:pPr>
    </w:p>
    <w:p w14:paraId="334F188D" w14:textId="77777777" w:rsidR="00FF62E2" w:rsidRPr="001B4660" w:rsidRDefault="00FF62E2" w:rsidP="00FF62E2">
      <w:pPr>
        <w:autoSpaceDE w:val="0"/>
        <w:autoSpaceDN w:val="0"/>
        <w:adjustRightInd w:val="0"/>
        <w:spacing w:after="0" w:line="240" w:lineRule="auto"/>
        <w:rPr>
          <w:rFonts w:ascii="Arial" w:hAnsi="Arial" w:cs="Arial"/>
          <w:b/>
          <w:sz w:val="24"/>
          <w:szCs w:val="24"/>
        </w:rPr>
      </w:pPr>
      <w:r w:rsidRPr="001B4660">
        <w:rPr>
          <w:rFonts w:ascii="Arial" w:hAnsi="Arial" w:cs="Arial"/>
          <w:b/>
          <w:sz w:val="24"/>
          <w:szCs w:val="24"/>
        </w:rPr>
        <w:t>In our school we believe:</w:t>
      </w:r>
    </w:p>
    <w:p w14:paraId="7C6DB84E" w14:textId="77777777" w:rsidR="00FF62E2" w:rsidRPr="00266B20" w:rsidRDefault="00FF62E2" w:rsidP="00266B20">
      <w:pPr>
        <w:pStyle w:val="ListParagraph"/>
        <w:numPr>
          <w:ilvl w:val="0"/>
          <w:numId w:val="2"/>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 xml:space="preserve">SRE is lifelong learning about </w:t>
      </w:r>
      <w:proofErr w:type="gramStart"/>
      <w:r w:rsidRPr="00266B20">
        <w:rPr>
          <w:rFonts w:ascii="Arial" w:hAnsi="Arial" w:cs="Arial"/>
          <w:sz w:val="24"/>
          <w:szCs w:val="24"/>
        </w:rPr>
        <w:t>ourselves</w:t>
      </w:r>
      <w:proofErr w:type="gramEnd"/>
      <w:r w:rsidRPr="00266B20">
        <w:rPr>
          <w:rFonts w:ascii="Arial" w:hAnsi="Arial" w:cs="Arial"/>
          <w:sz w:val="24"/>
          <w:szCs w:val="24"/>
        </w:rPr>
        <w:t xml:space="preserve"> including our emotions, self-esteem, relationships,</w:t>
      </w:r>
      <w:r w:rsidR="001B4660" w:rsidRPr="00266B20">
        <w:rPr>
          <w:rFonts w:ascii="Arial" w:hAnsi="Arial" w:cs="Arial"/>
          <w:sz w:val="24"/>
          <w:szCs w:val="24"/>
        </w:rPr>
        <w:t xml:space="preserve"> </w:t>
      </w:r>
      <w:r w:rsidRPr="00266B20">
        <w:rPr>
          <w:rFonts w:ascii="Arial" w:hAnsi="Arial" w:cs="Arial"/>
          <w:sz w:val="24"/>
          <w:szCs w:val="24"/>
        </w:rPr>
        <w:t>rights and responsibilities, sexual behaviour, sexuality and sexual</w:t>
      </w:r>
      <w:r w:rsidR="00837586" w:rsidRPr="00266B20">
        <w:rPr>
          <w:rFonts w:ascii="Arial" w:hAnsi="Arial" w:cs="Arial"/>
          <w:sz w:val="24"/>
          <w:szCs w:val="24"/>
        </w:rPr>
        <w:t xml:space="preserve"> health. It takes place in many </w:t>
      </w:r>
      <w:r w:rsidRPr="00266B20">
        <w:rPr>
          <w:rFonts w:ascii="Arial" w:hAnsi="Arial" w:cs="Arial"/>
          <w:sz w:val="24"/>
          <w:szCs w:val="24"/>
        </w:rPr>
        <w:t>contexts: at home, at school and in the community.</w:t>
      </w:r>
    </w:p>
    <w:p w14:paraId="1844756F" w14:textId="77777777" w:rsidR="00FF62E2" w:rsidRPr="00266B20" w:rsidRDefault="00FF62E2" w:rsidP="00266B20">
      <w:pPr>
        <w:pStyle w:val="ListParagraph"/>
        <w:numPr>
          <w:ilvl w:val="0"/>
          <w:numId w:val="2"/>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an entitlement for all young people. Difference and diver</w:t>
      </w:r>
      <w:r w:rsidR="00837586" w:rsidRPr="00266B20">
        <w:rPr>
          <w:rFonts w:ascii="Arial" w:hAnsi="Arial" w:cs="Arial"/>
          <w:sz w:val="24"/>
          <w:szCs w:val="24"/>
        </w:rPr>
        <w:t xml:space="preserve">sity must be taken into account </w:t>
      </w:r>
      <w:r w:rsidRPr="00266B20">
        <w:rPr>
          <w:rFonts w:ascii="Arial" w:hAnsi="Arial" w:cs="Arial"/>
          <w:sz w:val="24"/>
          <w:szCs w:val="24"/>
        </w:rPr>
        <w:t>when delivering SRE. Special educational needs or disability,</w:t>
      </w:r>
      <w:r w:rsidR="00837586" w:rsidRPr="00266B20">
        <w:rPr>
          <w:rFonts w:ascii="Arial" w:hAnsi="Arial" w:cs="Arial"/>
          <w:sz w:val="24"/>
          <w:szCs w:val="24"/>
        </w:rPr>
        <w:t xml:space="preserve"> gender, sexual orientation and </w:t>
      </w:r>
      <w:r w:rsidRPr="00266B20">
        <w:rPr>
          <w:rFonts w:ascii="Arial" w:hAnsi="Arial" w:cs="Arial"/>
          <w:sz w:val="24"/>
          <w:szCs w:val="24"/>
        </w:rPr>
        <w:t>age, nationality, religion, cultural and linguistic background, all affect access to SRE.</w:t>
      </w:r>
    </w:p>
    <w:p w14:paraId="1559E8C9" w14:textId="77777777" w:rsidR="00FF62E2" w:rsidRPr="00266B20" w:rsidRDefault="00FF62E2" w:rsidP="00266B20">
      <w:pPr>
        <w:pStyle w:val="ListParagraph"/>
        <w:numPr>
          <w:ilvl w:val="0"/>
          <w:numId w:val="2"/>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most effective when provided in the wider context of so</w:t>
      </w:r>
      <w:r w:rsidR="00837586" w:rsidRPr="00266B20">
        <w:rPr>
          <w:rFonts w:ascii="Arial" w:hAnsi="Arial" w:cs="Arial"/>
          <w:sz w:val="24"/>
          <w:szCs w:val="24"/>
        </w:rPr>
        <w:t xml:space="preserve">cial and emotional development. </w:t>
      </w:r>
      <w:r w:rsidRPr="00266B20">
        <w:rPr>
          <w:rFonts w:ascii="Arial" w:hAnsi="Arial" w:cs="Arial"/>
          <w:sz w:val="24"/>
          <w:szCs w:val="24"/>
        </w:rPr>
        <w:t>In schools, successful SRE is firmly rooted in personal, social and health education (PSHE).</w:t>
      </w:r>
    </w:p>
    <w:p w14:paraId="3544291B" w14:textId="77777777" w:rsidR="003D24FC" w:rsidRPr="001B4660" w:rsidRDefault="003D24FC" w:rsidP="00FF62E2">
      <w:pPr>
        <w:autoSpaceDE w:val="0"/>
        <w:autoSpaceDN w:val="0"/>
        <w:adjustRightInd w:val="0"/>
        <w:spacing w:after="0" w:line="240" w:lineRule="auto"/>
        <w:rPr>
          <w:rFonts w:ascii="Arial" w:hAnsi="Arial" w:cs="Arial"/>
          <w:b/>
          <w:sz w:val="24"/>
          <w:szCs w:val="24"/>
        </w:rPr>
      </w:pPr>
    </w:p>
    <w:p w14:paraId="12E9D298" w14:textId="77777777" w:rsidR="00FF62E2" w:rsidRPr="001B4660" w:rsidRDefault="00FF62E2" w:rsidP="00FF62E2">
      <w:pPr>
        <w:autoSpaceDE w:val="0"/>
        <w:autoSpaceDN w:val="0"/>
        <w:adjustRightInd w:val="0"/>
        <w:spacing w:after="0" w:line="240" w:lineRule="auto"/>
        <w:rPr>
          <w:rFonts w:ascii="Arial" w:hAnsi="Arial" w:cs="Arial"/>
          <w:b/>
          <w:sz w:val="24"/>
          <w:szCs w:val="24"/>
        </w:rPr>
      </w:pPr>
      <w:r w:rsidRPr="001B4660">
        <w:rPr>
          <w:rFonts w:ascii="Arial" w:hAnsi="Arial" w:cs="Arial"/>
          <w:b/>
          <w:sz w:val="24"/>
          <w:szCs w:val="24"/>
        </w:rPr>
        <w:t>Our work in SRE is set in the wider context of our school values and ethos:</w:t>
      </w:r>
    </w:p>
    <w:p w14:paraId="2F40C645"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We promote a healthy, safe and caring environment for all pupils and staff.</w:t>
      </w:r>
    </w:p>
    <w:p w14:paraId="63030F9E"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 xml:space="preserve">We provide a broad and balanced curriculum for all our pupils, which </w:t>
      </w:r>
      <w:proofErr w:type="gramStart"/>
      <w:r w:rsidRPr="001B4660">
        <w:rPr>
          <w:rFonts w:ascii="Arial" w:hAnsi="Arial" w:cs="Arial"/>
          <w:sz w:val="24"/>
          <w:szCs w:val="24"/>
        </w:rPr>
        <w:t>values</w:t>
      </w:r>
      <w:proofErr w:type="gramEnd"/>
      <w:r w:rsidRPr="001B4660">
        <w:rPr>
          <w:rFonts w:ascii="Arial" w:hAnsi="Arial" w:cs="Arial"/>
          <w:sz w:val="24"/>
          <w:szCs w:val="24"/>
        </w:rPr>
        <w:t xml:space="preserve"> their diverse</w:t>
      </w:r>
      <w:r w:rsidR="001B4660" w:rsidRPr="001B4660">
        <w:rPr>
          <w:rFonts w:ascii="Arial" w:hAnsi="Arial" w:cs="Arial"/>
          <w:sz w:val="24"/>
          <w:szCs w:val="24"/>
        </w:rPr>
        <w:t xml:space="preserve"> </w:t>
      </w:r>
      <w:r w:rsidRPr="001B4660">
        <w:rPr>
          <w:rFonts w:ascii="Arial" w:hAnsi="Arial" w:cs="Arial"/>
          <w:sz w:val="24"/>
          <w:szCs w:val="24"/>
        </w:rPr>
        <w:t>backgrounds and needs.</w:t>
      </w:r>
    </w:p>
    <w:p w14:paraId="077B1657"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We promote pupil’s self-esteem and emotional wellbeing and</w:t>
      </w:r>
      <w:r w:rsidR="00837586" w:rsidRPr="001B4660">
        <w:rPr>
          <w:rFonts w:ascii="Arial" w:hAnsi="Arial" w:cs="Arial"/>
          <w:sz w:val="24"/>
          <w:szCs w:val="24"/>
        </w:rPr>
        <w:t xml:space="preserve"> help them to form and maintain </w:t>
      </w:r>
      <w:r w:rsidRPr="001B4660">
        <w:rPr>
          <w:rFonts w:ascii="Arial" w:hAnsi="Arial" w:cs="Arial"/>
          <w:sz w:val="24"/>
          <w:szCs w:val="24"/>
        </w:rPr>
        <w:t>worthwhile and satisfying relationships, based on respect for them</w:t>
      </w:r>
      <w:r w:rsidR="00837586" w:rsidRPr="001B4660">
        <w:rPr>
          <w:rFonts w:ascii="Arial" w:hAnsi="Arial" w:cs="Arial"/>
          <w:sz w:val="24"/>
          <w:szCs w:val="24"/>
        </w:rPr>
        <w:t xml:space="preserve">selves and for others, at home, </w:t>
      </w:r>
      <w:r w:rsidRPr="001B4660">
        <w:rPr>
          <w:rFonts w:ascii="Arial" w:hAnsi="Arial" w:cs="Arial"/>
          <w:sz w:val="24"/>
          <w:szCs w:val="24"/>
        </w:rPr>
        <w:t>at school, at work and in the community.</w:t>
      </w:r>
    </w:p>
    <w:p w14:paraId="1814B756"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lastRenderedPageBreak/>
        <w:t>We prepare our pupils to confidently engage with the challenges of adult life.</w:t>
      </w:r>
    </w:p>
    <w:p w14:paraId="6DCA2CC4"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We provide sufficient information and support to enable our pupils to make safe choices.</w:t>
      </w:r>
    </w:p>
    <w:p w14:paraId="002442D5" w14:textId="77777777" w:rsidR="00FF62E2"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 xml:space="preserve">Through </w:t>
      </w:r>
      <w:r w:rsidR="00D1234A" w:rsidRPr="001B4660">
        <w:rPr>
          <w:rFonts w:ascii="Arial" w:hAnsi="Arial" w:cs="Arial"/>
          <w:sz w:val="24"/>
          <w:szCs w:val="24"/>
        </w:rPr>
        <w:t>the</w:t>
      </w:r>
      <w:r w:rsidRPr="001B4660">
        <w:rPr>
          <w:rFonts w:ascii="Arial" w:hAnsi="Arial" w:cs="Arial"/>
          <w:sz w:val="24"/>
          <w:szCs w:val="24"/>
        </w:rPr>
        <w:t xml:space="preserve"> curriculum, we provide </w:t>
      </w:r>
      <w:r w:rsidR="003D24FC" w:rsidRPr="001B4660">
        <w:rPr>
          <w:rFonts w:ascii="Arial" w:hAnsi="Arial" w:cs="Arial"/>
          <w:sz w:val="24"/>
          <w:szCs w:val="24"/>
        </w:rPr>
        <w:t>the students</w:t>
      </w:r>
      <w:r w:rsidRPr="001B4660">
        <w:rPr>
          <w:rFonts w:ascii="Arial" w:hAnsi="Arial" w:cs="Arial"/>
          <w:sz w:val="24"/>
          <w:szCs w:val="24"/>
        </w:rPr>
        <w:t>, with opportu</w:t>
      </w:r>
      <w:r w:rsidR="003D24FC" w:rsidRPr="001B4660">
        <w:rPr>
          <w:rFonts w:ascii="Arial" w:hAnsi="Arial" w:cs="Arial"/>
          <w:sz w:val="24"/>
          <w:szCs w:val="24"/>
        </w:rPr>
        <w:t xml:space="preserve">nities to develop the necessary </w:t>
      </w:r>
      <w:r w:rsidRPr="001B4660">
        <w:rPr>
          <w:rFonts w:ascii="Arial" w:hAnsi="Arial" w:cs="Arial"/>
          <w:sz w:val="24"/>
          <w:szCs w:val="24"/>
        </w:rPr>
        <w:t>skills to manage their lives effectively.</w:t>
      </w:r>
    </w:p>
    <w:p w14:paraId="0A24A0F3" w14:textId="77777777" w:rsidR="00D1234A" w:rsidRPr="001B4660" w:rsidRDefault="00FF62E2" w:rsidP="001B4660">
      <w:pPr>
        <w:pStyle w:val="ListParagraph"/>
        <w:numPr>
          <w:ilvl w:val="0"/>
          <w:numId w:val="1"/>
        </w:numPr>
        <w:autoSpaceDE w:val="0"/>
        <w:autoSpaceDN w:val="0"/>
        <w:adjustRightInd w:val="0"/>
        <w:spacing w:after="0" w:line="240" w:lineRule="auto"/>
        <w:rPr>
          <w:rFonts w:ascii="Arial" w:hAnsi="Arial" w:cs="Arial"/>
          <w:sz w:val="24"/>
          <w:szCs w:val="24"/>
        </w:rPr>
      </w:pPr>
      <w:r w:rsidRPr="001B4660">
        <w:rPr>
          <w:rFonts w:ascii="Arial" w:hAnsi="Arial" w:cs="Arial"/>
          <w:sz w:val="24"/>
          <w:szCs w:val="24"/>
        </w:rPr>
        <w:t xml:space="preserve">We help our </w:t>
      </w:r>
      <w:r w:rsidR="003D24FC" w:rsidRPr="001B4660">
        <w:rPr>
          <w:rFonts w:ascii="Arial" w:hAnsi="Arial" w:cs="Arial"/>
          <w:sz w:val="24"/>
          <w:szCs w:val="24"/>
        </w:rPr>
        <w:t>pupils</w:t>
      </w:r>
      <w:r w:rsidRPr="001B4660">
        <w:rPr>
          <w:rFonts w:ascii="Arial" w:hAnsi="Arial" w:cs="Arial"/>
          <w:sz w:val="24"/>
          <w:szCs w:val="24"/>
        </w:rPr>
        <w:t xml:space="preserve"> to learn to respect themselves and others </w:t>
      </w:r>
      <w:r w:rsidR="00837586" w:rsidRPr="001B4660">
        <w:rPr>
          <w:rFonts w:ascii="Arial" w:hAnsi="Arial" w:cs="Arial"/>
          <w:sz w:val="24"/>
          <w:szCs w:val="24"/>
        </w:rPr>
        <w:t xml:space="preserve">and move safely from childhood, </w:t>
      </w:r>
      <w:r w:rsidRPr="001B4660">
        <w:rPr>
          <w:rFonts w:ascii="Arial" w:hAnsi="Arial" w:cs="Arial"/>
          <w:sz w:val="24"/>
          <w:szCs w:val="24"/>
        </w:rPr>
        <w:t>through adoles</w:t>
      </w:r>
      <w:r w:rsidR="00837586" w:rsidRPr="001B4660">
        <w:rPr>
          <w:rFonts w:ascii="Arial" w:hAnsi="Arial" w:cs="Arial"/>
          <w:sz w:val="24"/>
          <w:szCs w:val="24"/>
        </w:rPr>
        <w:t>cence, into adulthood.</w:t>
      </w:r>
    </w:p>
    <w:p w14:paraId="3A3F4D44" w14:textId="77777777" w:rsidR="00D1234A" w:rsidRPr="001B4660" w:rsidRDefault="00D1234A" w:rsidP="00FF62E2">
      <w:pPr>
        <w:autoSpaceDE w:val="0"/>
        <w:autoSpaceDN w:val="0"/>
        <w:adjustRightInd w:val="0"/>
        <w:spacing w:after="0" w:line="240" w:lineRule="auto"/>
        <w:rPr>
          <w:rFonts w:ascii="Arial" w:hAnsi="Arial" w:cs="Arial"/>
          <w:sz w:val="24"/>
          <w:szCs w:val="24"/>
        </w:rPr>
      </w:pPr>
    </w:p>
    <w:p w14:paraId="2983FA65" w14:textId="77777777" w:rsidR="00D1234A" w:rsidRPr="001B4660" w:rsidRDefault="00D1234A" w:rsidP="00FF62E2">
      <w:pPr>
        <w:autoSpaceDE w:val="0"/>
        <w:autoSpaceDN w:val="0"/>
        <w:adjustRightInd w:val="0"/>
        <w:spacing w:after="0" w:line="240" w:lineRule="auto"/>
        <w:rPr>
          <w:rFonts w:ascii="Arial" w:hAnsi="Arial" w:cs="Arial"/>
          <w:b/>
          <w:sz w:val="24"/>
          <w:szCs w:val="24"/>
          <w:u w:val="single"/>
        </w:rPr>
      </w:pPr>
      <w:r w:rsidRPr="001B4660">
        <w:rPr>
          <w:rFonts w:ascii="Arial" w:hAnsi="Arial" w:cs="Arial"/>
          <w:b/>
          <w:sz w:val="24"/>
          <w:szCs w:val="24"/>
          <w:u w:val="single"/>
        </w:rPr>
        <w:t>Aims</w:t>
      </w:r>
    </w:p>
    <w:p w14:paraId="4729B0EF" w14:textId="77777777" w:rsidR="00BA7908" w:rsidRPr="001B4660" w:rsidRDefault="00BA7908" w:rsidP="00FF62E2">
      <w:pPr>
        <w:autoSpaceDE w:val="0"/>
        <w:autoSpaceDN w:val="0"/>
        <w:adjustRightInd w:val="0"/>
        <w:spacing w:after="0" w:line="240" w:lineRule="auto"/>
        <w:rPr>
          <w:rFonts w:ascii="Arial" w:hAnsi="Arial" w:cs="Arial"/>
          <w:b/>
          <w:sz w:val="24"/>
          <w:szCs w:val="24"/>
          <w:u w:val="single"/>
        </w:rPr>
      </w:pPr>
    </w:p>
    <w:p w14:paraId="25759C2A" w14:textId="77777777" w:rsidR="00D1234A" w:rsidRPr="001B4660" w:rsidRDefault="00D1234A" w:rsidP="00D1234A">
      <w:pPr>
        <w:autoSpaceDE w:val="0"/>
        <w:autoSpaceDN w:val="0"/>
        <w:adjustRightInd w:val="0"/>
        <w:spacing w:after="0" w:line="240" w:lineRule="auto"/>
        <w:rPr>
          <w:rFonts w:ascii="Arial" w:hAnsi="Arial" w:cs="Arial"/>
          <w:b/>
          <w:sz w:val="24"/>
          <w:szCs w:val="24"/>
        </w:rPr>
      </w:pPr>
      <w:r w:rsidRPr="001B4660">
        <w:rPr>
          <w:rFonts w:ascii="Arial" w:hAnsi="Arial" w:cs="Arial"/>
          <w:b/>
          <w:sz w:val="24"/>
          <w:szCs w:val="24"/>
        </w:rPr>
        <w:t xml:space="preserve">Develop learning for </w:t>
      </w:r>
      <w:r w:rsidR="00BA7908" w:rsidRPr="001B4660">
        <w:rPr>
          <w:rFonts w:ascii="Arial" w:hAnsi="Arial" w:cs="Arial"/>
          <w:b/>
          <w:sz w:val="24"/>
          <w:szCs w:val="24"/>
        </w:rPr>
        <w:t>adulthood</w:t>
      </w:r>
    </w:p>
    <w:p w14:paraId="2BF4BAD8" w14:textId="77777777" w:rsidR="00D1234A" w:rsidRPr="001B4660" w:rsidRDefault="00D1234A"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Ensuring that pupils have access to high quality appropriate sex and relationships</w:t>
      </w:r>
      <w:r w:rsidR="00837586" w:rsidRPr="001B4660">
        <w:rPr>
          <w:rFonts w:ascii="Arial" w:hAnsi="Arial" w:cs="Arial"/>
          <w:sz w:val="24"/>
          <w:szCs w:val="24"/>
        </w:rPr>
        <w:t xml:space="preserve"> </w:t>
      </w:r>
      <w:r w:rsidRPr="001B4660">
        <w:rPr>
          <w:rFonts w:ascii="Arial" w:hAnsi="Arial" w:cs="Arial"/>
          <w:sz w:val="24"/>
          <w:szCs w:val="24"/>
        </w:rPr>
        <w:t>education will enable them to maximise their potential in life after school.</w:t>
      </w:r>
    </w:p>
    <w:p w14:paraId="66B0C429" w14:textId="77777777" w:rsidR="00BA7908" w:rsidRPr="001B4660" w:rsidRDefault="00BA7908" w:rsidP="001B4660">
      <w:pPr>
        <w:autoSpaceDE w:val="0"/>
        <w:autoSpaceDN w:val="0"/>
        <w:adjustRightInd w:val="0"/>
        <w:spacing w:after="0" w:line="240" w:lineRule="auto"/>
        <w:jc w:val="both"/>
        <w:rPr>
          <w:rFonts w:ascii="Arial" w:hAnsi="Arial" w:cs="Arial"/>
          <w:sz w:val="24"/>
          <w:szCs w:val="24"/>
        </w:rPr>
      </w:pPr>
    </w:p>
    <w:p w14:paraId="266254FA" w14:textId="77777777" w:rsidR="00D1234A" w:rsidRPr="001B4660" w:rsidRDefault="00D1234A" w:rsidP="001B4660">
      <w:pPr>
        <w:autoSpaceDE w:val="0"/>
        <w:autoSpaceDN w:val="0"/>
        <w:adjustRightInd w:val="0"/>
        <w:spacing w:after="0" w:line="240" w:lineRule="auto"/>
        <w:jc w:val="both"/>
        <w:rPr>
          <w:rFonts w:ascii="Arial" w:hAnsi="Arial" w:cs="Arial"/>
          <w:b/>
          <w:sz w:val="24"/>
          <w:szCs w:val="24"/>
        </w:rPr>
      </w:pPr>
      <w:r w:rsidRPr="001B4660">
        <w:rPr>
          <w:rFonts w:ascii="Arial" w:hAnsi="Arial" w:cs="Arial"/>
          <w:b/>
          <w:sz w:val="24"/>
          <w:szCs w:val="24"/>
        </w:rPr>
        <w:t>Maximise independence</w:t>
      </w:r>
    </w:p>
    <w:p w14:paraId="2562CCDE" w14:textId="77777777" w:rsidR="00D1234A" w:rsidRPr="001B4660" w:rsidRDefault="00D1234A"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It is important that the idea of personal choic</w:t>
      </w:r>
      <w:r w:rsidR="00AA7B33" w:rsidRPr="001B4660">
        <w:rPr>
          <w:rFonts w:ascii="Arial" w:hAnsi="Arial" w:cs="Arial"/>
          <w:sz w:val="24"/>
          <w:szCs w:val="24"/>
        </w:rPr>
        <w:t xml:space="preserve">e form the basis of any sex and </w:t>
      </w:r>
      <w:r w:rsidRPr="001B4660">
        <w:rPr>
          <w:rFonts w:ascii="Arial" w:hAnsi="Arial" w:cs="Arial"/>
          <w:sz w:val="24"/>
          <w:szCs w:val="24"/>
        </w:rPr>
        <w:t>relationships education scheme of work and that all knowledge is given in this</w:t>
      </w:r>
      <w:r w:rsidR="00837586" w:rsidRPr="001B4660">
        <w:rPr>
          <w:rFonts w:ascii="Arial" w:hAnsi="Arial" w:cs="Arial"/>
          <w:sz w:val="24"/>
          <w:szCs w:val="24"/>
        </w:rPr>
        <w:t xml:space="preserve"> </w:t>
      </w:r>
      <w:r w:rsidRPr="001B4660">
        <w:rPr>
          <w:rFonts w:ascii="Arial" w:hAnsi="Arial" w:cs="Arial"/>
          <w:sz w:val="24"/>
          <w:szCs w:val="24"/>
        </w:rPr>
        <w:t>context. Pupils who are aware that they are abl</w:t>
      </w:r>
      <w:r w:rsidR="00837586" w:rsidRPr="001B4660">
        <w:rPr>
          <w:rFonts w:ascii="Arial" w:hAnsi="Arial" w:cs="Arial"/>
          <w:sz w:val="24"/>
          <w:szCs w:val="24"/>
        </w:rPr>
        <w:t xml:space="preserve">e to make their own choices and </w:t>
      </w:r>
      <w:r w:rsidRPr="001B4660">
        <w:rPr>
          <w:rFonts w:ascii="Arial" w:hAnsi="Arial" w:cs="Arial"/>
          <w:sz w:val="24"/>
          <w:szCs w:val="24"/>
        </w:rPr>
        <w:t xml:space="preserve">express their own opinions in a friendly and secure </w:t>
      </w:r>
      <w:r w:rsidR="00837586" w:rsidRPr="001B4660">
        <w:rPr>
          <w:rFonts w:ascii="Arial" w:hAnsi="Arial" w:cs="Arial"/>
          <w:sz w:val="24"/>
          <w:szCs w:val="24"/>
        </w:rPr>
        <w:t xml:space="preserve">atmosphere will be more able to </w:t>
      </w:r>
      <w:r w:rsidRPr="001B4660">
        <w:rPr>
          <w:rFonts w:ascii="Arial" w:hAnsi="Arial" w:cs="Arial"/>
          <w:sz w:val="24"/>
          <w:szCs w:val="24"/>
        </w:rPr>
        <w:t>discuss and share ideas about sex and relationshi</w:t>
      </w:r>
      <w:r w:rsidR="00837586" w:rsidRPr="001B4660">
        <w:rPr>
          <w:rFonts w:ascii="Arial" w:hAnsi="Arial" w:cs="Arial"/>
          <w:sz w:val="24"/>
          <w:szCs w:val="24"/>
        </w:rPr>
        <w:t xml:space="preserve">ps educations in a positive and </w:t>
      </w:r>
      <w:r w:rsidRPr="001B4660">
        <w:rPr>
          <w:rFonts w:ascii="Arial" w:hAnsi="Arial" w:cs="Arial"/>
          <w:sz w:val="24"/>
          <w:szCs w:val="24"/>
        </w:rPr>
        <w:t>sensible way.</w:t>
      </w:r>
    </w:p>
    <w:p w14:paraId="5A5A3684" w14:textId="77777777" w:rsidR="00BA7908" w:rsidRPr="001B4660" w:rsidRDefault="00BA7908" w:rsidP="001B4660">
      <w:pPr>
        <w:autoSpaceDE w:val="0"/>
        <w:autoSpaceDN w:val="0"/>
        <w:adjustRightInd w:val="0"/>
        <w:spacing w:after="0" w:line="240" w:lineRule="auto"/>
        <w:jc w:val="both"/>
        <w:rPr>
          <w:rFonts w:ascii="Arial" w:hAnsi="Arial" w:cs="Arial"/>
          <w:sz w:val="24"/>
          <w:szCs w:val="24"/>
        </w:rPr>
      </w:pPr>
    </w:p>
    <w:p w14:paraId="51EA45EF" w14:textId="77777777" w:rsidR="00837586" w:rsidRPr="001B4660" w:rsidRDefault="00266B20" w:rsidP="001B466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Develop c</w:t>
      </w:r>
      <w:r w:rsidR="00837586" w:rsidRPr="001B4660">
        <w:rPr>
          <w:rFonts w:ascii="Arial" w:hAnsi="Arial" w:cs="Arial"/>
          <w:b/>
          <w:sz w:val="24"/>
          <w:szCs w:val="24"/>
        </w:rPr>
        <w:t>onfidence</w:t>
      </w:r>
    </w:p>
    <w:p w14:paraId="2389D5D1" w14:textId="77777777" w:rsidR="00D1234A" w:rsidRPr="001B4660" w:rsidRDefault="00837586"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 xml:space="preserve">Part of </w:t>
      </w:r>
      <w:r w:rsidR="00AA7B33" w:rsidRPr="001B4660">
        <w:rPr>
          <w:rFonts w:ascii="Arial" w:hAnsi="Arial" w:cs="Arial"/>
          <w:sz w:val="24"/>
          <w:szCs w:val="24"/>
        </w:rPr>
        <w:t>pupil’s</w:t>
      </w:r>
      <w:r w:rsidRPr="001B4660">
        <w:rPr>
          <w:rFonts w:ascii="Arial" w:hAnsi="Arial" w:cs="Arial"/>
          <w:sz w:val="24"/>
          <w:szCs w:val="24"/>
        </w:rPr>
        <w:t xml:space="preserve"> self-worth is developed by thei</w:t>
      </w:r>
      <w:r w:rsidR="00AA7B33" w:rsidRPr="001B4660">
        <w:rPr>
          <w:rFonts w:ascii="Arial" w:hAnsi="Arial" w:cs="Arial"/>
          <w:sz w:val="24"/>
          <w:szCs w:val="24"/>
        </w:rPr>
        <w:t xml:space="preserve">r knowledge of gender roles and </w:t>
      </w:r>
      <w:r w:rsidRPr="001B4660">
        <w:rPr>
          <w:rFonts w:ascii="Arial" w:hAnsi="Arial" w:cs="Arial"/>
          <w:sz w:val="24"/>
          <w:szCs w:val="24"/>
        </w:rPr>
        <w:t>sexuality. It is also important that pupils learn a</w:t>
      </w:r>
      <w:r w:rsidR="00AA7B33" w:rsidRPr="001B4660">
        <w:rPr>
          <w:rFonts w:ascii="Arial" w:hAnsi="Arial" w:cs="Arial"/>
          <w:sz w:val="24"/>
          <w:szCs w:val="24"/>
        </w:rPr>
        <w:t xml:space="preserve">s part of sex and relationships </w:t>
      </w:r>
      <w:r w:rsidRPr="001B4660">
        <w:rPr>
          <w:rFonts w:ascii="Arial" w:hAnsi="Arial" w:cs="Arial"/>
          <w:sz w:val="24"/>
          <w:szCs w:val="24"/>
        </w:rPr>
        <w:t>education their rights to say no to any experiences</w:t>
      </w:r>
      <w:r w:rsidR="00AA7B33" w:rsidRPr="001B4660">
        <w:rPr>
          <w:rFonts w:ascii="Arial" w:hAnsi="Arial" w:cs="Arial"/>
          <w:sz w:val="24"/>
          <w:szCs w:val="24"/>
        </w:rPr>
        <w:t xml:space="preserve"> they do not wish to share. For </w:t>
      </w:r>
      <w:r w:rsidRPr="001B4660">
        <w:rPr>
          <w:rFonts w:ascii="Arial" w:hAnsi="Arial" w:cs="Arial"/>
          <w:sz w:val="24"/>
          <w:szCs w:val="24"/>
        </w:rPr>
        <w:t>younger pupils it is vital they learn about their right to say no clearly and unambiguously.</w:t>
      </w:r>
    </w:p>
    <w:p w14:paraId="79DC6D4B" w14:textId="77777777" w:rsidR="00837586" w:rsidRPr="001B4660" w:rsidRDefault="00837586" w:rsidP="001B4660">
      <w:pPr>
        <w:autoSpaceDE w:val="0"/>
        <w:autoSpaceDN w:val="0"/>
        <w:adjustRightInd w:val="0"/>
        <w:spacing w:after="0" w:line="240" w:lineRule="auto"/>
        <w:jc w:val="both"/>
        <w:rPr>
          <w:rFonts w:ascii="Arial" w:hAnsi="Arial" w:cs="Arial"/>
          <w:sz w:val="24"/>
          <w:szCs w:val="24"/>
        </w:rPr>
      </w:pPr>
    </w:p>
    <w:p w14:paraId="1859C332" w14:textId="77777777" w:rsidR="00D1234A" w:rsidRPr="001B4660" w:rsidRDefault="00266B20" w:rsidP="001B466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Effective c</w:t>
      </w:r>
      <w:r w:rsidR="0079671E" w:rsidRPr="001B4660">
        <w:rPr>
          <w:rFonts w:ascii="Arial" w:hAnsi="Arial" w:cs="Arial"/>
          <w:b/>
          <w:sz w:val="24"/>
          <w:szCs w:val="24"/>
        </w:rPr>
        <w:t>ommunication</w:t>
      </w:r>
    </w:p>
    <w:p w14:paraId="46A20CD6" w14:textId="77777777" w:rsidR="00D1234A" w:rsidRPr="001B4660" w:rsidRDefault="0079671E"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A key</w:t>
      </w:r>
      <w:r w:rsidR="00D1234A" w:rsidRPr="001B4660">
        <w:rPr>
          <w:rFonts w:ascii="Arial" w:hAnsi="Arial" w:cs="Arial"/>
          <w:sz w:val="24"/>
          <w:szCs w:val="24"/>
        </w:rPr>
        <w:t xml:space="preserve"> </w:t>
      </w:r>
      <w:r w:rsidRPr="001B4660">
        <w:rPr>
          <w:rFonts w:ascii="Arial" w:hAnsi="Arial" w:cs="Arial"/>
          <w:sz w:val="24"/>
          <w:szCs w:val="24"/>
        </w:rPr>
        <w:t>aspect</w:t>
      </w:r>
      <w:r w:rsidR="00D1234A" w:rsidRPr="001B4660">
        <w:rPr>
          <w:rFonts w:ascii="Arial" w:hAnsi="Arial" w:cs="Arial"/>
          <w:sz w:val="24"/>
          <w:szCs w:val="24"/>
        </w:rPr>
        <w:t xml:space="preserve"> of sex and relationships educatio</w:t>
      </w:r>
      <w:r w:rsidR="00AA7B33" w:rsidRPr="001B4660">
        <w:rPr>
          <w:rFonts w:ascii="Arial" w:hAnsi="Arial" w:cs="Arial"/>
          <w:sz w:val="24"/>
          <w:szCs w:val="24"/>
        </w:rPr>
        <w:t xml:space="preserve">n is ensuring that students can </w:t>
      </w:r>
      <w:r w:rsidR="00D1234A" w:rsidRPr="001B4660">
        <w:rPr>
          <w:rFonts w:ascii="Arial" w:hAnsi="Arial" w:cs="Arial"/>
          <w:sz w:val="24"/>
          <w:szCs w:val="24"/>
        </w:rPr>
        <w:t>express clearly their feelings and ideas in ways</w:t>
      </w:r>
      <w:r w:rsidR="001B4660">
        <w:rPr>
          <w:rFonts w:ascii="Arial" w:hAnsi="Arial" w:cs="Arial"/>
          <w:sz w:val="24"/>
          <w:szCs w:val="24"/>
        </w:rPr>
        <w:t>,</w:t>
      </w:r>
      <w:r w:rsidR="00D1234A" w:rsidRPr="001B4660">
        <w:rPr>
          <w:rFonts w:ascii="Arial" w:hAnsi="Arial" w:cs="Arial"/>
          <w:sz w:val="24"/>
          <w:szCs w:val="24"/>
        </w:rPr>
        <w:t xml:space="preserve"> which can be understood by others.</w:t>
      </w:r>
      <w:r w:rsidRPr="001B4660">
        <w:rPr>
          <w:rFonts w:ascii="Arial" w:hAnsi="Arial" w:cs="Arial"/>
          <w:sz w:val="24"/>
          <w:szCs w:val="24"/>
        </w:rPr>
        <w:t xml:space="preserve"> Transdisciplinary work with the class team including speech and language therapists supports learning in this area. </w:t>
      </w:r>
      <w:r w:rsidR="00D1234A" w:rsidRPr="001B4660">
        <w:rPr>
          <w:rFonts w:ascii="Arial" w:hAnsi="Arial" w:cs="Arial"/>
          <w:sz w:val="24"/>
          <w:szCs w:val="24"/>
        </w:rPr>
        <w:t xml:space="preserve">The importance of knowing </w:t>
      </w:r>
      <w:r w:rsidRPr="001B4660">
        <w:rPr>
          <w:rFonts w:ascii="Arial" w:hAnsi="Arial" w:cs="Arial"/>
          <w:sz w:val="24"/>
          <w:szCs w:val="24"/>
        </w:rPr>
        <w:t xml:space="preserve">and using </w:t>
      </w:r>
      <w:r w:rsidR="00D1234A" w:rsidRPr="001B4660">
        <w:rPr>
          <w:rFonts w:ascii="Arial" w:hAnsi="Arial" w:cs="Arial"/>
          <w:sz w:val="24"/>
          <w:szCs w:val="24"/>
        </w:rPr>
        <w:t>the names of parts</w:t>
      </w:r>
      <w:r w:rsidR="00837586" w:rsidRPr="001B4660">
        <w:rPr>
          <w:rFonts w:ascii="Arial" w:hAnsi="Arial" w:cs="Arial"/>
          <w:sz w:val="24"/>
          <w:szCs w:val="24"/>
        </w:rPr>
        <w:t xml:space="preserve"> of the body and the ability to </w:t>
      </w:r>
      <w:r w:rsidR="00D1234A" w:rsidRPr="001B4660">
        <w:rPr>
          <w:rFonts w:ascii="Arial" w:hAnsi="Arial" w:cs="Arial"/>
          <w:sz w:val="24"/>
          <w:szCs w:val="24"/>
        </w:rPr>
        <w:t xml:space="preserve">describe emotions effectively </w:t>
      </w:r>
      <w:r w:rsidRPr="001B4660">
        <w:rPr>
          <w:rFonts w:ascii="Arial" w:hAnsi="Arial" w:cs="Arial"/>
          <w:sz w:val="24"/>
          <w:szCs w:val="24"/>
        </w:rPr>
        <w:t>is specifically taught and generalised in all areas school life</w:t>
      </w:r>
      <w:r w:rsidR="00D1234A" w:rsidRPr="001B4660">
        <w:rPr>
          <w:rFonts w:ascii="Arial" w:hAnsi="Arial" w:cs="Arial"/>
          <w:sz w:val="24"/>
          <w:szCs w:val="24"/>
        </w:rPr>
        <w:t>.</w:t>
      </w:r>
      <w:r w:rsidRPr="001B4660">
        <w:rPr>
          <w:rFonts w:ascii="Arial" w:hAnsi="Arial" w:cs="Arial"/>
          <w:sz w:val="24"/>
          <w:szCs w:val="24"/>
        </w:rPr>
        <w:t xml:space="preserve"> </w:t>
      </w:r>
    </w:p>
    <w:p w14:paraId="51D34602" w14:textId="77777777" w:rsidR="00837586" w:rsidRPr="001B4660" w:rsidRDefault="00837586" w:rsidP="00D1234A">
      <w:pPr>
        <w:autoSpaceDE w:val="0"/>
        <w:autoSpaceDN w:val="0"/>
        <w:adjustRightInd w:val="0"/>
        <w:spacing w:after="0" w:line="240" w:lineRule="auto"/>
        <w:rPr>
          <w:rFonts w:ascii="Arial" w:hAnsi="Arial" w:cs="Arial"/>
          <w:sz w:val="24"/>
          <w:szCs w:val="24"/>
        </w:rPr>
      </w:pPr>
    </w:p>
    <w:p w14:paraId="31319385" w14:textId="77777777" w:rsidR="00D1234A" w:rsidRPr="001B4660" w:rsidRDefault="00266B20" w:rsidP="00D1234A">
      <w:pPr>
        <w:autoSpaceDE w:val="0"/>
        <w:autoSpaceDN w:val="0"/>
        <w:adjustRightInd w:val="0"/>
        <w:spacing w:after="0" w:line="240" w:lineRule="auto"/>
        <w:rPr>
          <w:rFonts w:ascii="Arial" w:hAnsi="Arial" w:cs="Arial"/>
          <w:b/>
          <w:sz w:val="24"/>
          <w:szCs w:val="24"/>
        </w:rPr>
      </w:pPr>
      <w:r>
        <w:rPr>
          <w:rFonts w:ascii="Arial" w:hAnsi="Arial" w:cs="Arial"/>
          <w:b/>
          <w:sz w:val="24"/>
          <w:szCs w:val="24"/>
        </w:rPr>
        <w:t>Trust and r</w:t>
      </w:r>
      <w:r w:rsidR="0079671E" w:rsidRPr="001B4660">
        <w:rPr>
          <w:rFonts w:ascii="Arial" w:hAnsi="Arial" w:cs="Arial"/>
          <w:b/>
          <w:sz w:val="24"/>
          <w:szCs w:val="24"/>
        </w:rPr>
        <w:t>espect</w:t>
      </w:r>
    </w:p>
    <w:p w14:paraId="55F51228" w14:textId="77777777" w:rsidR="00D1234A" w:rsidRPr="001B4660" w:rsidRDefault="00C2225C"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Percy Hedley School</w:t>
      </w:r>
      <w:r w:rsidR="00D1234A" w:rsidRPr="001B4660">
        <w:rPr>
          <w:rFonts w:ascii="Arial" w:hAnsi="Arial" w:cs="Arial"/>
          <w:sz w:val="24"/>
          <w:szCs w:val="24"/>
        </w:rPr>
        <w:t xml:space="preserve"> establishes an atmosphere of security, trust and respect for</w:t>
      </w:r>
      <w:r w:rsidR="0079671E" w:rsidRPr="001B4660">
        <w:rPr>
          <w:rFonts w:ascii="Arial" w:hAnsi="Arial" w:cs="Arial"/>
          <w:sz w:val="24"/>
          <w:szCs w:val="24"/>
        </w:rPr>
        <w:t xml:space="preserve"> </w:t>
      </w:r>
      <w:r w:rsidRPr="001B4660">
        <w:rPr>
          <w:rFonts w:ascii="Arial" w:hAnsi="Arial" w:cs="Arial"/>
          <w:sz w:val="24"/>
          <w:szCs w:val="24"/>
        </w:rPr>
        <w:t>a</w:t>
      </w:r>
      <w:r w:rsidR="00D1234A" w:rsidRPr="001B4660">
        <w:rPr>
          <w:rFonts w:ascii="Arial" w:hAnsi="Arial" w:cs="Arial"/>
          <w:sz w:val="24"/>
          <w:szCs w:val="24"/>
        </w:rPr>
        <w:t>ll</w:t>
      </w:r>
      <w:r w:rsidRPr="001B4660">
        <w:rPr>
          <w:rFonts w:ascii="Arial" w:hAnsi="Arial" w:cs="Arial"/>
          <w:sz w:val="24"/>
          <w:szCs w:val="24"/>
        </w:rPr>
        <w:t>.</w:t>
      </w:r>
      <w:r w:rsidR="00D1234A" w:rsidRPr="001B4660">
        <w:rPr>
          <w:rFonts w:ascii="Arial" w:hAnsi="Arial" w:cs="Arial"/>
          <w:sz w:val="24"/>
          <w:szCs w:val="24"/>
        </w:rPr>
        <w:t xml:space="preserve"> Sex and relationships education needs to be t</w:t>
      </w:r>
      <w:r w:rsidR="0079671E" w:rsidRPr="001B4660">
        <w:rPr>
          <w:rFonts w:ascii="Arial" w:hAnsi="Arial" w:cs="Arial"/>
          <w:sz w:val="24"/>
          <w:szCs w:val="24"/>
        </w:rPr>
        <w:t xml:space="preserve">aught in a straight forward but </w:t>
      </w:r>
      <w:r w:rsidR="00D1234A" w:rsidRPr="001B4660">
        <w:rPr>
          <w:rFonts w:ascii="Arial" w:hAnsi="Arial" w:cs="Arial"/>
          <w:sz w:val="24"/>
          <w:szCs w:val="24"/>
        </w:rPr>
        <w:t>interesting way</w:t>
      </w:r>
      <w:r w:rsidR="001B4660">
        <w:rPr>
          <w:rFonts w:ascii="Arial" w:hAnsi="Arial" w:cs="Arial"/>
          <w:sz w:val="24"/>
          <w:szCs w:val="24"/>
        </w:rPr>
        <w:t>,</w:t>
      </w:r>
      <w:r w:rsidR="00D1234A" w:rsidRPr="001B4660">
        <w:rPr>
          <w:rFonts w:ascii="Arial" w:hAnsi="Arial" w:cs="Arial"/>
          <w:sz w:val="24"/>
          <w:szCs w:val="24"/>
        </w:rPr>
        <w:t xml:space="preserve"> which </w:t>
      </w:r>
      <w:r w:rsidR="0079671E" w:rsidRPr="001B4660">
        <w:rPr>
          <w:rFonts w:ascii="Arial" w:hAnsi="Arial" w:cs="Arial"/>
          <w:sz w:val="24"/>
          <w:szCs w:val="24"/>
        </w:rPr>
        <w:t>ensures</w:t>
      </w:r>
      <w:r w:rsidR="00D1234A" w:rsidRPr="001B4660">
        <w:rPr>
          <w:rFonts w:ascii="Arial" w:hAnsi="Arial" w:cs="Arial"/>
          <w:sz w:val="24"/>
          <w:szCs w:val="24"/>
        </w:rPr>
        <w:t xml:space="preserve"> pupils’ learning is extended. </w:t>
      </w:r>
      <w:r w:rsidRPr="001B4660">
        <w:rPr>
          <w:rFonts w:ascii="Arial" w:hAnsi="Arial" w:cs="Arial"/>
          <w:sz w:val="24"/>
          <w:szCs w:val="24"/>
        </w:rPr>
        <w:t>A responsive transdisciplinary approach is adopted when teaching SRE</w:t>
      </w:r>
      <w:r w:rsidR="001B4660">
        <w:rPr>
          <w:rFonts w:ascii="Arial" w:hAnsi="Arial" w:cs="Arial"/>
          <w:sz w:val="24"/>
          <w:szCs w:val="24"/>
        </w:rPr>
        <w:t>,</w:t>
      </w:r>
      <w:r w:rsidRPr="001B4660">
        <w:rPr>
          <w:rFonts w:ascii="Arial" w:hAnsi="Arial" w:cs="Arial"/>
          <w:sz w:val="24"/>
          <w:szCs w:val="24"/>
        </w:rPr>
        <w:t xml:space="preserve"> which allows individuals, pairs or small groups to be taught at the appropriate level and in response to any emerging/identified needs. The </w:t>
      </w:r>
      <w:proofErr w:type="gramStart"/>
      <w:r w:rsidRPr="001B4660">
        <w:rPr>
          <w:rFonts w:ascii="Arial" w:hAnsi="Arial" w:cs="Arial"/>
          <w:sz w:val="24"/>
          <w:szCs w:val="24"/>
        </w:rPr>
        <w:t>messages</w:t>
      </w:r>
      <w:proofErr w:type="gramEnd"/>
      <w:r w:rsidRPr="001B4660">
        <w:rPr>
          <w:rFonts w:ascii="Arial" w:hAnsi="Arial" w:cs="Arial"/>
          <w:sz w:val="24"/>
          <w:szCs w:val="24"/>
        </w:rPr>
        <w:t xml:space="preserve"> about </w:t>
      </w:r>
      <w:r w:rsidR="00D1234A" w:rsidRPr="001B4660">
        <w:rPr>
          <w:rFonts w:ascii="Arial" w:hAnsi="Arial" w:cs="Arial"/>
          <w:sz w:val="24"/>
          <w:szCs w:val="24"/>
        </w:rPr>
        <w:t xml:space="preserve">safe sex for older students who </w:t>
      </w:r>
      <w:r w:rsidR="00D1234A" w:rsidRPr="001B4660">
        <w:rPr>
          <w:rFonts w:ascii="Arial" w:hAnsi="Arial" w:cs="Arial"/>
          <w:sz w:val="24"/>
          <w:szCs w:val="24"/>
        </w:rPr>
        <w:lastRenderedPageBreak/>
        <w:t>may become sexua</w:t>
      </w:r>
      <w:r w:rsidRPr="001B4660">
        <w:rPr>
          <w:rFonts w:ascii="Arial" w:hAnsi="Arial" w:cs="Arial"/>
          <w:sz w:val="24"/>
          <w:szCs w:val="24"/>
        </w:rPr>
        <w:t xml:space="preserve">lly active later in life </w:t>
      </w:r>
      <w:r w:rsidR="0079671E" w:rsidRPr="001B4660">
        <w:rPr>
          <w:rFonts w:ascii="Arial" w:hAnsi="Arial" w:cs="Arial"/>
          <w:sz w:val="24"/>
          <w:szCs w:val="24"/>
        </w:rPr>
        <w:t>is</w:t>
      </w:r>
      <w:r w:rsidRPr="001B4660">
        <w:rPr>
          <w:rFonts w:ascii="Arial" w:hAnsi="Arial" w:cs="Arial"/>
          <w:sz w:val="24"/>
          <w:szCs w:val="24"/>
        </w:rPr>
        <w:t xml:space="preserve"> an </w:t>
      </w:r>
      <w:r w:rsidR="00D1234A" w:rsidRPr="001B4660">
        <w:rPr>
          <w:rFonts w:ascii="Arial" w:hAnsi="Arial" w:cs="Arial"/>
          <w:sz w:val="24"/>
          <w:szCs w:val="24"/>
        </w:rPr>
        <w:t xml:space="preserve">important part of sex and relationships education. </w:t>
      </w:r>
      <w:r w:rsidR="0079671E" w:rsidRPr="001B4660">
        <w:rPr>
          <w:rFonts w:ascii="Arial" w:hAnsi="Arial" w:cs="Arial"/>
          <w:sz w:val="24"/>
          <w:szCs w:val="24"/>
        </w:rPr>
        <w:t>SRE</w:t>
      </w:r>
      <w:r w:rsidR="00D1234A" w:rsidRPr="001B4660">
        <w:rPr>
          <w:rFonts w:ascii="Arial" w:hAnsi="Arial" w:cs="Arial"/>
          <w:sz w:val="24"/>
          <w:szCs w:val="24"/>
        </w:rPr>
        <w:t xml:space="preserve"> </w:t>
      </w:r>
      <w:r w:rsidRPr="001B4660">
        <w:rPr>
          <w:rFonts w:ascii="Arial" w:hAnsi="Arial" w:cs="Arial"/>
          <w:sz w:val="24"/>
          <w:szCs w:val="24"/>
        </w:rPr>
        <w:t>should be</w:t>
      </w:r>
      <w:r w:rsidR="00D1234A" w:rsidRPr="001B4660">
        <w:rPr>
          <w:rFonts w:ascii="Arial" w:hAnsi="Arial" w:cs="Arial"/>
          <w:sz w:val="24"/>
          <w:szCs w:val="24"/>
        </w:rPr>
        <w:t xml:space="preserve"> taught in an environment </w:t>
      </w:r>
      <w:r w:rsidRPr="001B4660">
        <w:rPr>
          <w:rFonts w:ascii="Arial" w:hAnsi="Arial" w:cs="Arial"/>
          <w:sz w:val="24"/>
          <w:szCs w:val="24"/>
        </w:rPr>
        <w:t xml:space="preserve">where people feel secure and by </w:t>
      </w:r>
      <w:r w:rsidR="00D1234A" w:rsidRPr="001B4660">
        <w:rPr>
          <w:rFonts w:ascii="Arial" w:hAnsi="Arial" w:cs="Arial"/>
          <w:sz w:val="24"/>
          <w:szCs w:val="24"/>
        </w:rPr>
        <w:t xml:space="preserve">staff they feel </w:t>
      </w:r>
      <w:r w:rsidRPr="001B4660">
        <w:rPr>
          <w:rFonts w:ascii="Arial" w:hAnsi="Arial" w:cs="Arial"/>
          <w:sz w:val="24"/>
          <w:szCs w:val="24"/>
        </w:rPr>
        <w:t>comfortable</w:t>
      </w:r>
      <w:r w:rsidR="00D1234A" w:rsidRPr="001B4660">
        <w:rPr>
          <w:rFonts w:ascii="Arial" w:hAnsi="Arial" w:cs="Arial"/>
          <w:sz w:val="24"/>
          <w:szCs w:val="24"/>
        </w:rPr>
        <w:t xml:space="preserve"> with to ensure any questions and concerns are addressed in a frank open way.</w:t>
      </w:r>
      <w:r w:rsidRPr="001B4660">
        <w:rPr>
          <w:rFonts w:ascii="Arial" w:hAnsi="Arial" w:cs="Arial"/>
          <w:sz w:val="24"/>
          <w:szCs w:val="24"/>
        </w:rPr>
        <w:tab/>
      </w:r>
    </w:p>
    <w:p w14:paraId="35C67541" w14:textId="77777777" w:rsidR="00D1234A" w:rsidRPr="001B4660" w:rsidRDefault="00D1234A" w:rsidP="00D1234A">
      <w:pPr>
        <w:autoSpaceDE w:val="0"/>
        <w:autoSpaceDN w:val="0"/>
        <w:adjustRightInd w:val="0"/>
        <w:spacing w:after="0" w:line="240" w:lineRule="auto"/>
        <w:rPr>
          <w:rFonts w:ascii="Arial" w:hAnsi="Arial" w:cs="Arial"/>
          <w:sz w:val="24"/>
          <w:szCs w:val="24"/>
        </w:rPr>
      </w:pPr>
    </w:p>
    <w:p w14:paraId="198D0799" w14:textId="77777777" w:rsidR="00D1234A" w:rsidRPr="001B4660" w:rsidRDefault="0079671E" w:rsidP="00D1234A">
      <w:pPr>
        <w:autoSpaceDE w:val="0"/>
        <w:autoSpaceDN w:val="0"/>
        <w:adjustRightInd w:val="0"/>
        <w:spacing w:after="0" w:line="240" w:lineRule="auto"/>
        <w:rPr>
          <w:rFonts w:ascii="Arial" w:hAnsi="Arial" w:cs="Arial"/>
          <w:b/>
          <w:sz w:val="24"/>
          <w:szCs w:val="24"/>
        </w:rPr>
      </w:pPr>
      <w:r w:rsidRPr="001B4660">
        <w:rPr>
          <w:rFonts w:ascii="Arial" w:hAnsi="Arial" w:cs="Arial"/>
          <w:b/>
          <w:sz w:val="24"/>
          <w:szCs w:val="24"/>
        </w:rPr>
        <w:t>Empower</w:t>
      </w:r>
      <w:r w:rsidR="00D1234A" w:rsidRPr="001B4660">
        <w:rPr>
          <w:rFonts w:ascii="Arial" w:hAnsi="Arial" w:cs="Arial"/>
          <w:b/>
          <w:sz w:val="24"/>
          <w:szCs w:val="24"/>
        </w:rPr>
        <w:t xml:space="preserve"> families</w:t>
      </w:r>
    </w:p>
    <w:p w14:paraId="526928E9" w14:textId="77777777" w:rsidR="00D1234A" w:rsidRPr="001B4660" w:rsidRDefault="00D1234A" w:rsidP="001B466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 xml:space="preserve">Parents are often concerned about sex and relationships education either </w:t>
      </w:r>
      <w:r w:rsidR="0079671E" w:rsidRPr="001B4660">
        <w:rPr>
          <w:rFonts w:ascii="Arial" w:hAnsi="Arial" w:cs="Arial"/>
          <w:sz w:val="24"/>
          <w:szCs w:val="24"/>
        </w:rPr>
        <w:t xml:space="preserve">in </w:t>
      </w:r>
      <w:r w:rsidRPr="001B4660">
        <w:rPr>
          <w:rFonts w:ascii="Arial" w:hAnsi="Arial" w:cs="Arial"/>
          <w:sz w:val="24"/>
          <w:szCs w:val="24"/>
        </w:rPr>
        <w:t>the sense that they do not wish their child to lear</w:t>
      </w:r>
      <w:r w:rsidR="0079671E" w:rsidRPr="001B4660">
        <w:rPr>
          <w:rFonts w:ascii="Arial" w:hAnsi="Arial" w:cs="Arial"/>
          <w:sz w:val="24"/>
          <w:szCs w:val="24"/>
        </w:rPr>
        <w:t xml:space="preserve">n about these issues or </w:t>
      </w:r>
      <w:r w:rsidRPr="001B4660">
        <w:rPr>
          <w:rFonts w:ascii="Arial" w:hAnsi="Arial" w:cs="Arial"/>
          <w:sz w:val="24"/>
          <w:szCs w:val="24"/>
        </w:rPr>
        <w:t xml:space="preserve">they are keen that they are taught </w:t>
      </w:r>
      <w:r w:rsidR="0079671E" w:rsidRPr="001B4660">
        <w:rPr>
          <w:rFonts w:ascii="Arial" w:hAnsi="Arial" w:cs="Arial"/>
          <w:sz w:val="24"/>
          <w:szCs w:val="24"/>
        </w:rPr>
        <w:t xml:space="preserve">about sex and relationships in the safe and </w:t>
      </w:r>
      <w:r w:rsidRPr="001B4660">
        <w:rPr>
          <w:rFonts w:ascii="Arial" w:hAnsi="Arial" w:cs="Arial"/>
          <w:sz w:val="24"/>
          <w:szCs w:val="24"/>
        </w:rPr>
        <w:t>positive environment</w:t>
      </w:r>
      <w:r w:rsidR="0079671E" w:rsidRPr="001B4660">
        <w:rPr>
          <w:rFonts w:ascii="Arial" w:hAnsi="Arial" w:cs="Arial"/>
          <w:sz w:val="24"/>
          <w:szCs w:val="24"/>
        </w:rPr>
        <w:t>. Teachers must ensure parents are clear about</w:t>
      </w:r>
      <w:r w:rsidR="00AA7B33" w:rsidRPr="001B4660">
        <w:rPr>
          <w:rFonts w:ascii="Arial" w:hAnsi="Arial" w:cs="Arial"/>
          <w:sz w:val="24"/>
          <w:szCs w:val="24"/>
        </w:rPr>
        <w:t xml:space="preserve"> </w:t>
      </w:r>
      <w:r w:rsidRPr="001B4660">
        <w:rPr>
          <w:rFonts w:ascii="Arial" w:hAnsi="Arial" w:cs="Arial"/>
          <w:sz w:val="24"/>
          <w:szCs w:val="24"/>
        </w:rPr>
        <w:t>their rights in this area and that they are inform</w:t>
      </w:r>
      <w:r w:rsidR="00AA7B33" w:rsidRPr="001B4660">
        <w:rPr>
          <w:rFonts w:ascii="Arial" w:hAnsi="Arial" w:cs="Arial"/>
          <w:sz w:val="24"/>
          <w:szCs w:val="24"/>
        </w:rPr>
        <w:t xml:space="preserve">ed effectively about what their </w:t>
      </w:r>
      <w:r w:rsidRPr="001B4660">
        <w:rPr>
          <w:rFonts w:ascii="Arial" w:hAnsi="Arial" w:cs="Arial"/>
          <w:sz w:val="24"/>
          <w:szCs w:val="24"/>
        </w:rPr>
        <w:t xml:space="preserve">child is being taught. </w:t>
      </w:r>
    </w:p>
    <w:p w14:paraId="2753528E" w14:textId="77777777" w:rsidR="00AA7B33" w:rsidRPr="001B4660" w:rsidRDefault="00AA7B33" w:rsidP="00AA7B33">
      <w:pPr>
        <w:pStyle w:val="Default"/>
      </w:pPr>
    </w:p>
    <w:p w14:paraId="4292D83E" w14:textId="77777777" w:rsidR="00AA7B33" w:rsidRPr="001B4660" w:rsidRDefault="00AA7B33" w:rsidP="00266B20">
      <w:pPr>
        <w:pStyle w:val="Default"/>
        <w:jc w:val="both"/>
      </w:pPr>
      <w:r w:rsidRPr="001B4660">
        <w:t>Some parents prefer to take the responsibility for aspects of this element of a student’s education. They have the right to withdraw their children from all or part of the sex and relationship education programme except for those parts included in the statutory National Curriculum (i</w:t>
      </w:r>
      <w:r w:rsidR="00266B20">
        <w:t>.</w:t>
      </w:r>
      <w:r w:rsidRPr="001B4660">
        <w:t>e</w:t>
      </w:r>
      <w:r w:rsidR="00266B20">
        <w:t>.</w:t>
      </w:r>
      <w:r w:rsidRPr="001B4660">
        <w:t xml:space="preserve">, the study of human growth and reproduction in Science lessons). We would make alternative arrangements for students in such cases. Parents are encouraged to discuss their decisions with staff at the earliest opportunity. </w:t>
      </w:r>
    </w:p>
    <w:p w14:paraId="167EA761" w14:textId="77777777" w:rsidR="00D1234A" w:rsidRPr="001B4660" w:rsidRDefault="00D1234A" w:rsidP="00FF62E2">
      <w:pPr>
        <w:autoSpaceDE w:val="0"/>
        <w:autoSpaceDN w:val="0"/>
        <w:adjustRightInd w:val="0"/>
        <w:spacing w:after="0" w:line="240" w:lineRule="auto"/>
        <w:rPr>
          <w:rFonts w:ascii="Arial" w:hAnsi="Arial" w:cs="Arial"/>
          <w:sz w:val="24"/>
          <w:szCs w:val="24"/>
        </w:rPr>
      </w:pPr>
    </w:p>
    <w:p w14:paraId="13E7FA73" w14:textId="77777777" w:rsidR="00C2225C" w:rsidRDefault="00C2225C" w:rsidP="00BA7908">
      <w:pPr>
        <w:pStyle w:val="NoSpacing"/>
        <w:rPr>
          <w:rFonts w:ascii="Arial" w:hAnsi="Arial" w:cs="Arial"/>
          <w:b/>
          <w:sz w:val="24"/>
          <w:szCs w:val="24"/>
          <w:u w:val="single"/>
        </w:rPr>
      </w:pPr>
      <w:r w:rsidRPr="001B4660">
        <w:rPr>
          <w:rFonts w:ascii="Arial" w:hAnsi="Arial" w:cs="Arial"/>
          <w:b/>
          <w:sz w:val="24"/>
          <w:szCs w:val="24"/>
          <w:u w:val="single"/>
        </w:rPr>
        <w:t>Principles Sex and Relationships Education Policy</w:t>
      </w:r>
    </w:p>
    <w:p w14:paraId="457FC8D2" w14:textId="77777777" w:rsidR="00266B20" w:rsidRPr="001B4660" w:rsidRDefault="00266B20" w:rsidP="00BA7908">
      <w:pPr>
        <w:pStyle w:val="NoSpacing"/>
        <w:rPr>
          <w:rFonts w:ascii="Arial" w:hAnsi="Arial" w:cs="Arial"/>
          <w:b/>
          <w:sz w:val="24"/>
          <w:szCs w:val="24"/>
          <w:u w:val="single"/>
        </w:rPr>
      </w:pPr>
    </w:p>
    <w:p w14:paraId="5247FF39"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1. Sex and relationships education is an integral</w:t>
      </w:r>
      <w:r w:rsidR="00BA7908" w:rsidRPr="001B4660">
        <w:rPr>
          <w:rFonts w:ascii="Arial" w:hAnsi="Arial" w:cs="Arial"/>
          <w:sz w:val="24"/>
          <w:szCs w:val="24"/>
        </w:rPr>
        <w:t xml:space="preserve"> part of each person’s learning </w:t>
      </w:r>
      <w:r w:rsidRPr="001B4660">
        <w:rPr>
          <w:rFonts w:ascii="Arial" w:hAnsi="Arial" w:cs="Arial"/>
          <w:sz w:val="24"/>
          <w:szCs w:val="24"/>
        </w:rPr>
        <w:t>process</w:t>
      </w:r>
      <w:r w:rsidR="00266B20">
        <w:rPr>
          <w:rFonts w:ascii="Arial" w:hAnsi="Arial" w:cs="Arial"/>
          <w:sz w:val="24"/>
          <w:szCs w:val="24"/>
        </w:rPr>
        <w:t>,</w:t>
      </w:r>
      <w:r w:rsidRPr="001B4660">
        <w:rPr>
          <w:rFonts w:ascii="Arial" w:hAnsi="Arial" w:cs="Arial"/>
          <w:sz w:val="24"/>
          <w:szCs w:val="24"/>
        </w:rPr>
        <w:t xml:space="preserve"> which begins in childhood and continues into adult life.</w:t>
      </w:r>
    </w:p>
    <w:p w14:paraId="2F170CDE"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2. Sex and relationships education should be deliver</w:t>
      </w:r>
      <w:r w:rsidR="00BA7908" w:rsidRPr="001B4660">
        <w:rPr>
          <w:rFonts w:ascii="Arial" w:hAnsi="Arial" w:cs="Arial"/>
          <w:sz w:val="24"/>
          <w:szCs w:val="24"/>
        </w:rPr>
        <w:t xml:space="preserve">ed in a positive way and should </w:t>
      </w:r>
      <w:r w:rsidRPr="001B4660">
        <w:rPr>
          <w:rFonts w:ascii="Arial" w:hAnsi="Arial" w:cs="Arial"/>
          <w:sz w:val="24"/>
          <w:szCs w:val="24"/>
        </w:rPr>
        <w:t>provide physical, mental, moral and social development.</w:t>
      </w:r>
    </w:p>
    <w:p w14:paraId="22556E5A"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3. All pupils, regardless of ge</w:t>
      </w:r>
      <w:r w:rsidR="00BA7908" w:rsidRPr="001B4660">
        <w:rPr>
          <w:rFonts w:ascii="Arial" w:hAnsi="Arial" w:cs="Arial"/>
          <w:sz w:val="24"/>
          <w:szCs w:val="24"/>
        </w:rPr>
        <w:t xml:space="preserve">nder, race or disability should </w:t>
      </w:r>
      <w:r w:rsidRPr="001B4660">
        <w:rPr>
          <w:rFonts w:ascii="Arial" w:hAnsi="Arial" w:cs="Arial"/>
          <w:sz w:val="24"/>
          <w:szCs w:val="24"/>
        </w:rPr>
        <w:t>have access to appropriate sex and relationships education.</w:t>
      </w:r>
    </w:p>
    <w:p w14:paraId="42773408" w14:textId="77777777" w:rsidR="00837586" w:rsidRPr="001B4660" w:rsidRDefault="00C2225C" w:rsidP="00266B20">
      <w:pPr>
        <w:pStyle w:val="NoSpacing"/>
        <w:jc w:val="both"/>
        <w:rPr>
          <w:rFonts w:ascii="Arial" w:hAnsi="Arial" w:cs="Arial"/>
          <w:sz w:val="24"/>
          <w:szCs w:val="24"/>
        </w:rPr>
      </w:pPr>
      <w:r w:rsidRPr="001B4660">
        <w:rPr>
          <w:rFonts w:ascii="Arial" w:hAnsi="Arial" w:cs="Arial"/>
          <w:sz w:val="24"/>
          <w:szCs w:val="24"/>
        </w:rPr>
        <w:t>4. The sex and relationships education curricul</w:t>
      </w:r>
      <w:r w:rsidR="00AA7B33" w:rsidRPr="001B4660">
        <w:rPr>
          <w:rFonts w:ascii="Arial" w:hAnsi="Arial" w:cs="Arial"/>
          <w:sz w:val="24"/>
          <w:szCs w:val="24"/>
        </w:rPr>
        <w:t xml:space="preserve">um should be delivered in a way </w:t>
      </w:r>
      <w:r w:rsidR="00266B20">
        <w:rPr>
          <w:rFonts w:ascii="Arial" w:hAnsi="Arial" w:cs="Arial"/>
          <w:sz w:val="24"/>
          <w:szCs w:val="24"/>
        </w:rPr>
        <w:t>that</w:t>
      </w:r>
      <w:r w:rsidRPr="001B4660">
        <w:rPr>
          <w:rFonts w:ascii="Arial" w:hAnsi="Arial" w:cs="Arial"/>
          <w:sz w:val="24"/>
          <w:szCs w:val="24"/>
        </w:rPr>
        <w:t xml:space="preserve"> addresses the need for differentiation a</w:t>
      </w:r>
      <w:r w:rsidR="00AA7B33" w:rsidRPr="001B4660">
        <w:rPr>
          <w:rFonts w:ascii="Arial" w:hAnsi="Arial" w:cs="Arial"/>
          <w:sz w:val="24"/>
          <w:szCs w:val="24"/>
        </w:rPr>
        <w:t xml:space="preserve">nd is relevant to each person’s </w:t>
      </w:r>
      <w:r w:rsidRPr="001B4660">
        <w:rPr>
          <w:rFonts w:ascii="Arial" w:hAnsi="Arial" w:cs="Arial"/>
          <w:sz w:val="24"/>
          <w:szCs w:val="24"/>
        </w:rPr>
        <w:t>individual needs.</w:t>
      </w:r>
    </w:p>
    <w:p w14:paraId="7213FFBA"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 xml:space="preserve">5. Parents and Governors should be informed and involved </w:t>
      </w:r>
      <w:r w:rsidR="00AA7B33" w:rsidRPr="001B4660">
        <w:rPr>
          <w:rFonts w:ascii="Arial" w:hAnsi="Arial" w:cs="Arial"/>
          <w:sz w:val="24"/>
          <w:szCs w:val="24"/>
        </w:rPr>
        <w:t xml:space="preserve">as to the content and </w:t>
      </w:r>
      <w:r w:rsidRPr="001B4660">
        <w:rPr>
          <w:rFonts w:ascii="Arial" w:hAnsi="Arial" w:cs="Arial"/>
          <w:sz w:val="24"/>
          <w:szCs w:val="24"/>
        </w:rPr>
        <w:t>context of the sex and relationships curriculu</w:t>
      </w:r>
      <w:r w:rsidR="00AA7B33" w:rsidRPr="001B4660">
        <w:rPr>
          <w:rFonts w:ascii="Arial" w:hAnsi="Arial" w:cs="Arial"/>
          <w:sz w:val="24"/>
          <w:szCs w:val="24"/>
        </w:rPr>
        <w:t xml:space="preserve">m. Opportunities for discussion </w:t>
      </w:r>
      <w:r w:rsidRPr="001B4660">
        <w:rPr>
          <w:rFonts w:ascii="Arial" w:hAnsi="Arial" w:cs="Arial"/>
          <w:sz w:val="24"/>
          <w:szCs w:val="24"/>
        </w:rPr>
        <w:t>should be offered to parents and Governors.</w:t>
      </w:r>
    </w:p>
    <w:p w14:paraId="04468733"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6. The teaching of sex and sexuality should be deli</w:t>
      </w:r>
      <w:r w:rsidR="00AA7B33" w:rsidRPr="001B4660">
        <w:rPr>
          <w:rFonts w:ascii="Arial" w:hAnsi="Arial" w:cs="Arial"/>
          <w:sz w:val="24"/>
          <w:szCs w:val="24"/>
        </w:rPr>
        <w:t xml:space="preserve">vered in a way which encourages </w:t>
      </w:r>
      <w:r w:rsidRPr="001B4660">
        <w:rPr>
          <w:rFonts w:ascii="Arial" w:hAnsi="Arial" w:cs="Arial"/>
          <w:sz w:val="24"/>
          <w:szCs w:val="24"/>
        </w:rPr>
        <w:t>responsibility and tolerance and which teaches to respect difference.</w:t>
      </w:r>
    </w:p>
    <w:p w14:paraId="20BD5020" w14:textId="77777777" w:rsidR="00C2225C" w:rsidRPr="001B4660" w:rsidRDefault="00C2225C" w:rsidP="00266B20">
      <w:pPr>
        <w:pStyle w:val="NoSpacing"/>
        <w:jc w:val="both"/>
        <w:rPr>
          <w:rFonts w:ascii="Arial" w:hAnsi="Arial" w:cs="Arial"/>
          <w:sz w:val="24"/>
          <w:szCs w:val="24"/>
        </w:rPr>
      </w:pPr>
      <w:r w:rsidRPr="001B4660">
        <w:rPr>
          <w:rFonts w:ascii="Arial" w:hAnsi="Arial" w:cs="Arial"/>
          <w:sz w:val="24"/>
          <w:szCs w:val="24"/>
        </w:rPr>
        <w:t>7. The recommendation of the Children Act, i</w:t>
      </w:r>
      <w:r w:rsidR="00266B20">
        <w:rPr>
          <w:rFonts w:ascii="Arial" w:hAnsi="Arial" w:cs="Arial"/>
          <w:sz w:val="24"/>
          <w:szCs w:val="24"/>
        </w:rPr>
        <w:t>.</w:t>
      </w:r>
      <w:r w:rsidRPr="001B4660">
        <w:rPr>
          <w:rFonts w:ascii="Arial" w:hAnsi="Arial" w:cs="Arial"/>
          <w:sz w:val="24"/>
          <w:szCs w:val="24"/>
        </w:rPr>
        <w:t>e</w:t>
      </w:r>
      <w:r w:rsidR="00266B20">
        <w:rPr>
          <w:rFonts w:ascii="Arial" w:hAnsi="Arial" w:cs="Arial"/>
          <w:sz w:val="24"/>
          <w:szCs w:val="24"/>
        </w:rPr>
        <w:t>.</w:t>
      </w:r>
      <w:r w:rsidRPr="001B4660">
        <w:rPr>
          <w:rFonts w:ascii="Arial" w:hAnsi="Arial" w:cs="Arial"/>
          <w:sz w:val="24"/>
          <w:szCs w:val="24"/>
        </w:rPr>
        <w:t xml:space="preserve"> </w:t>
      </w:r>
      <w:r w:rsidR="00AA7B33" w:rsidRPr="001B4660">
        <w:rPr>
          <w:rFonts w:ascii="Arial" w:hAnsi="Arial" w:cs="Arial"/>
          <w:sz w:val="24"/>
          <w:szCs w:val="24"/>
        </w:rPr>
        <w:t xml:space="preserve">that ‘those responsible for the </w:t>
      </w:r>
      <w:r w:rsidRPr="001B4660">
        <w:rPr>
          <w:rFonts w:ascii="Arial" w:hAnsi="Arial" w:cs="Arial"/>
          <w:sz w:val="24"/>
          <w:szCs w:val="24"/>
        </w:rPr>
        <w:t>sexual education of young people will need to be</w:t>
      </w:r>
      <w:r w:rsidR="00AA7B33" w:rsidRPr="001B4660">
        <w:rPr>
          <w:rFonts w:ascii="Arial" w:hAnsi="Arial" w:cs="Arial"/>
          <w:sz w:val="24"/>
          <w:szCs w:val="24"/>
        </w:rPr>
        <w:t xml:space="preserve">ar in mind the particular needs </w:t>
      </w:r>
      <w:r w:rsidRPr="001B4660">
        <w:rPr>
          <w:rFonts w:ascii="Arial" w:hAnsi="Arial" w:cs="Arial"/>
          <w:sz w:val="24"/>
          <w:szCs w:val="24"/>
        </w:rPr>
        <w:t>of different young people’. The fact that young people wi</w:t>
      </w:r>
      <w:r w:rsidR="00AA7B33" w:rsidRPr="001B4660">
        <w:rPr>
          <w:rFonts w:ascii="Arial" w:hAnsi="Arial" w:cs="Arial"/>
          <w:sz w:val="24"/>
          <w:szCs w:val="24"/>
        </w:rPr>
        <w:t xml:space="preserve">th mental or physical </w:t>
      </w:r>
      <w:r w:rsidRPr="001B4660">
        <w:rPr>
          <w:rFonts w:ascii="Arial" w:hAnsi="Arial" w:cs="Arial"/>
          <w:sz w:val="24"/>
          <w:szCs w:val="24"/>
        </w:rPr>
        <w:t>disabilities have sexual needs should be enc</w:t>
      </w:r>
      <w:r w:rsidR="00AA7B33" w:rsidRPr="001B4660">
        <w:rPr>
          <w:rFonts w:ascii="Arial" w:hAnsi="Arial" w:cs="Arial"/>
          <w:sz w:val="24"/>
          <w:szCs w:val="24"/>
        </w:rPr>
        <w:t xml:space="preserve">ouraged, for instance and young </w:t>
      </w:r>
      <w:r w:rsidRPr="001B4660">
        <w:rPr>
          <w:rFonts w:ascii="Arial" w:hAnsi="Arial" w:cs="Arial"/>
          <w:sz w:val="24"/>
          <w:szCs w:val="24"/>
        </w:rPr>
        <w:t xml:space="preserve">people who have been abused, or have been in </w:t>
      </w:r>
      <w:r w:rsidR="00AA7B33" w:rsidRPr="001B4660">
        <w:rPr>
          <w:rFonts w:ascii="Arial" w:hAnsi="Arial" w:cs="Arial"/>
          <w:sz w:val="24"/>
          <w:szCs w:val="24"/>
        </w:rPr>
        <w:t xml:space="preserve">touch with abused young people, </w:t>
      </w:r>
      <w:r w:rsidRPr="001B4660">
        <w:rPr>
          <w:rFonts w:ascii="Arial" w:hAnsi="Arial" w:cs="Arial"/>
          <w:sz w:val="24"/>
          <w:szCs w:val="24"/>
        </w:rPr>
        <w:t>may need special counselling if they are not</w:t>
      </w:r>
      <w:r w:rsidR="00AA7B33" w:rsidRPr="001B4660">
        <w:rPr>
          <w:rFonts w:ascii="Arial" w:hAnsi="Arial" w:cs="Arial"/>
          <w:sz w:val="24"/>
          <w:szCs w:val="24"/>
        </w:rPr>
        <w:t xml:space="preserve"> to regard sexual feelings as a </w:t>
      </w:r>
      <w:r w:rsidRPr="001B4660">
        <w:rPr>
          <w:rFonts w:ascii="Arial" w:hAnsi="Arial" w:cs="Arial"/>
          <w:sz w:val="24"/>
          <w:szCs w:val="24"/>
        </w:rPr>
        <w:t>matter of shame or to regard sexual relationship</w:t>
      </w:r>
      <w:r w:rsidR="00AA7B33" w:rsidRPr="001B4660">
        <w:rPr>
          <w:rFonts w:ascii="Arial" w:hAnsi="Arial" w:cs="Arial"/>
          <w:sz w:val="24"/>
          <w:szCs w:val="24"/>
        </w:rPr>
        <w:t xml:space="preserve">s as impersonal and exploitive. </w:t>
      </w:r>
      <w:r w:rsidRPr="001B4660">
        <w:rPr>
          <w:rFonts w:ascii="Arial" w:hAnsi="Arial" w:cs="Arial"/>
          <w:sz w:val="24"/>
          <w:szCs w:val="24"/>
        </w:rPr>
        <w:t>The needs and concerns of gay young men an</w:t>
      </w:r>
      <w:r w:rsidR="00AA7B33" w:rsidRPr="001B4660">
        <w:rPr>
          <w:rFonts w:ascii="Arial" w:hAnsi="Arial" w:cs="Arial"/>
          <w:sz w:val="24"/>
          <w:szCs w:val="24"/>
        </w:rPr>
        <w:t xml:space="preserve">d women must also be recognised </w:t>
      </w:r>
      <w:r w:rsidRPr="001B4660">
        <w:rPr>
          <w:rFonts w:ascii="Arial" w:hAnsi="Arial" w:cs="Arial"/>
          <w:sz w:val="24"/>
          <w:szCs w:val="24"/>
        </w:rPr>
        <w:t>and approached sympathetically.</w:t>
      </w:r>
    </w:p>
    <w:p w14:paraId="19B78FA1" w14:textId="77777777" w:rsidR="00C2225C" w:rsidRPr="001B4660" w:rsidRDefault="00BA7908" w:rsidP="00266B20">
      <w:pPr>
        <w:pStyle w:val="NoSpacing"/>
        <w:jc w:val="both"/>
        <w:rPr>
          <w:rFonts w:ascii="Arial" w:hAnsi="Arial" w:cs="Arial"/>
          <w:sz w:val="24"/>
          <w:szCs w:val="24"/>
        </w:rPr>
      </w:pPr>
      <w:r w:rsidRPr="001B4660">
        <w:rPr>
          <w:rFonts w:ascii="Arial" w:hAnsi="Arial" w:cs="Arial"/>
          <w:sz w:val="24"/>
          <w:szCs w:val="24"/>
        </w:rPr>
        <w:lastRenderedPageBreak/>
        <w:t>8</w:t>
      </w:r>
      <w:r w:rsidR="00C2225C" w:rsidRPr="001B4660">
        <w:rPr>
          <w:rFonts w:ascii="Arial" w:hAnsi="Arial" w:cs="Arial"/>
          <w:sz w:val="24"/>
          <w:szCs w:val="24"/>
        </w:rPr>
        <w:t>. Acknowledgement should be given and sens</w:t>
      </w:r>
      <w:r w:rsidR="00AA7B33" w:rsidRPr="001B4660">
        <w:rPr>
          <w:rFonts w:ascii="Arial" w:hAnsi="Arial" w:cs="Arial"/>
          <w:sz w:val="24"/>
          <w:szCs w:val="24"/>
        </w:rPr>
        <w:t xml:space="preserve">itivity shown towards religious </w:t>
      </w:r>
      <w:r w:rsidR="00C2225C" w:rsidRPr="001B4660">
        <w:rPr>
          <w:rFonts w:ascii="Arial" w:hAnsi="Arial" w:cs="Arial"/>
          <w:sz w:val="24"/>
          <w:szCs w:val="24"/>
        </w:rPr>
        <w:t>beliefs and codes of behaviour within ethnic min</w:t>
      </w:r>
      <w:r w:rsidR="00AA7B33" w:rsidRPr="001B4660">
        <w:rPr>
          <w:rFonts w:ascii="Arial" w:hAnsi="Arial" w:cs="Arial"/>
          <w:sz w:val="24"/>
          <w:szCs w:val="24"/>
        </w:rPr>
        <w:t xml:space="preserve">ority races and cultures and to </w:t>
      </w:r>
      <w:r w:rsidR="00C2225C" w:rsidRPr="001B4660">
        <w:rPr>
          <w:rFonts w:ascii="Arial" w:hAnsi="Arial" w:cs="Arial"/>
          <w:sz w:val="24"/>
          <w:szCs w:val="24"/>
        </w:rPr>
        <w:t xml:space="preserve">generally </w:t>
      </w:r>
      <w:proofErr w:type="gramStart"/>
      <w:r w:rsidR="00C2225C" w:rsidRPr="001B4660">
        <w:rPr>
          <w:rFonts w:ascii="Arial" w:hAnsi="Arial" w:cs="Arial"/>
          <w:sz w:val="24"/>
          <w:szCs w:val="24"/>
        </w:rPr>
        <w:t>respect</w:t>
      </w:r>
      <w:proofErr w:type="gramEnd"/>
      <w:r w:rsidR="00C2225C" w:rsidRPr="001B4660">
        <w:rPr>
          <w:rFonts w:ascii="Arial" w:hAnsi="Arial" w:cs="Arial"/>
          <w:sz w:val="24"/>
          <w:szCs w:val="24"/>
        </w:rPr>
        <w:t xml:space="preserve"> the diversity of ‘family’ life.</w:t>
      </w:r>
    </w:p>
    <w:p w14:paraId="320DC937" w14:textId="77777777" w:rsidR="00A20FF0" w:rsidRPr="001B4660" w:rsidRDefault="00A20FF0" w:rsidP="00C2225C">
      <w:pPr>
        <w:rPr>
          <w:rFonts w:ascii="Arial" w:hAnsi="Arial" w:cs="Arial"/>
          <w:sz w:val="24"/>
          <w:szCs w:val="24"/>
        </w:rPr>
      </w:pPr>
    </w:p>
    <w:p w14:paraId="55ECFF86" w14:textId="77777777" w:rsidR="00A20FF0" w:rsidRDefault="00A20FF0" w:rsidP="00BA7908">
      <w:pPr>
        <w:pStyle w:val="NoSpacing"/>
        <w:rPr>
          <w:rFonts w:ascii="Arial" w:hAnsi="Arial" w:cs="Arial"/>
          <w:b/>
          <w:sz w:val="24"/>
          <w:szCs w:val="24"/>
          <w:u w:val="single"/>
        </w:rPr>
      </w:pPr>
      <w:r w:rsidRPr="001B4660">
        <w:rPr>
          <w:rFonts w:ascii="Arial" w:hAnsi="Arial" w:cs="Arial"/>
          <w:b/>
          <w:sz w:val="24"/>
          <w:szCs w:val="24"/>
          <w:u w:val="single"/>
        </w:rPr>
        <w:t>Guidelines of the Sex and Relationships Curriculum</w:t>
      </w:r>
    </w:p>
    <w:p w14:paraId="00138888" w14:textId="77777777" w:rsidR="00266B20" w:rsidRPr="001B4660" w:rsidRDefault="00266B20" w:rsidP="00BA7908">
      <w:pPr>
        <w:pStyle w:val="NoSpacing"/>
        <w:rPr>
          <w:rFonts w:ascii="Arial" w:hAnsi="Arial" w:cs="Arial"/>
          <w:b/>
          <w:sz w:val="24"/>
          <w:szCs w:val="24"/>
          <w:u w:val="single"/>
        </w:rPr>
      </w:pPr>
    </w:p>
    <w:p w14:paraId="08697C83"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 xml:space="preserve">1. Schemes of work </w:t>
      </w:r>
      <w:r w:rsidR="00B4480B" w:rsidRPr="001B4660">
        <w:rPr>
          <w:rFonts w:ascii="Arial" w:hAnsi="Arial" w:cs="Arial"/>
          <w:sz w:val="24"/>
          <w:szCs w:val="24"/>
        </w:rPr>
        <w:t xml:space="preserve">for units </w:t>
      </w:r>
      <w:r w:rsidRPr="001B4660">
        <w:rPr>
          <w:rFonts w:ascii="Arial" w:hAnsi="Arial" w:cs="Arial"/>
          <w:sz w:val="24"/>
          <w:szCs w:val="24"/>
        </w:rPr>
        <w:t>should be carefully pla</w:t>
      </w:r>
      <w:r w:rsidR="00BA7908" w:rsidRPr="001B4660">
        <w:rPr>
          <w:rFonts w:ascii="Arial" w:hAnsi="Arial" w:cs="Arial"/>
          <w:sz w:val="24"/>
          <w:szCs w:val="24"/>
        </w:rPr>
        <w:t xml:space="preserve">nned to ensure a focussed and </w:t>
      </w:r>
      <w:r w:rsidRPr="001B4660">
        <w:rPr>
          <w:rFonts w:ascii="Arial" w:hAnsi="Arial" w:cs="Arial"/>
          <w:sz w:val="24"/>
          <w:szCs w:val="24"/>
        </w:rPr>
        <w:t xml:space="preserve">appropriate approval to the teaching of </w:t>
      </w:r>
      <w:r w:rsidR="00B4480B" w:rsidRPr="001B4660">
        <w:rPr>
          <w:rFonts w:ascii="Arial" w:hAnsi="Arial" w:cs="Arial"/>
          <w:sz w:val="24"/>
          <w:szCs w:val="24"/>
        </w:rPr>
        <w:t>sex and relationship</w:t>
      </w:r>
      <w:r w:rsidR="00BA7908" w:rsidRPr="001B4660">
        <w:rPr>
          <w:rFonts w:ascii="Arial" w:hAnsi="Arial" w:cs="Arial"/>
          <w:sz w:val="24"/>
          <w:szCs w:val="24"/>
        </w:rPr>
        <w:t xml:space="preserve"> issues. </w:t>
      </w:r>
    </w:p>
    <w:p w14:paraId="51DA5C6C"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 xml:space="preserve">2. </w:t>
      </w:r>
      <w:r w:rsidR="00AA7B33" w:rsidRPr="001B4660">
        <w:rPr>
          <w:rFonts w:ascii="Arial" w:hAnsi="Arial" w:cs="Arial"/>
          <w:sz w:val="24"/>
          <w:szCs w:val="24"/>
        </w:rPr>
        <w:t xml:space="preserve">SRE will </w:t>
      </w:r>
      <w:r w:rsidRPr="001B4660">
        <w:rPr>
          <w:rFonts w:ascii="Arial" w:hAnsi="Arial" w:cs="Arial"/>
          <w:sz w:val="24"/>
          <w:szCs w:val="24"/>
        </w:rPr>
        <w:t>be monitored and evalua</w:t>
      </w:r>
      <w:r w:rsidR="00AA7B33" w:rsidRPr="001B4660">
        <w:rPr>
          <w:rFonts w:ascii="Arial" w:hAnsi="Arial" w:cs="Arial"/>
          <w:sz w:val="24"/>
          <w:szCs w:val="24"/>
        </w:rPr>
        <w:t xml:space="preserve">ted as part of the whole school </w:t>
      </w:r>
      <w:r w:rsidRPr="001B4660">
        <w:rPr>
          <w:rFonts w:ascii="Arial" w:hAnsi="Arial" w:cs="Arial"/>
          <w:sz w:val="24"/>
          <w:szCs w:val="24"/>
        </w:rPr>
        <w:t>systems.</w:t>
      </w:r>
    </w:p>
    <w:p w14:paraId="41187086"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 xml:space="preserve">3. There will be parental and Governor </w:t>
      </w:r>
      <w:proofErr w:type="gramStart"/>
      <w:r w:rsidRPr="001B4660">
        <w:rPr>
          <w:rFonts w:ascii="Arial" w:hAnsi="Arial" w:cs="Arial"/>
          <w:sz w:val="24"/>
          <w:szCs w:val="24"/>
        </w:rPr>
        <w:t>involvement</w:t>
      </w:r>
      <w:proofErr w:type="gramEnd"/>
      <w:r w:rsidRPr="001B4660">
        <w:rPr>
          <w:rFonts w:ascii="Arial" w:hAnsi="Arial" w:cs="Arial"/>
          <w:sz w:val="24"/>
          <w:szCs w:val="24"/>
        </w:rPr>
        <w:t xml:space="preserve"> in the planning of modules i.e.</w:t>
      </w:r>
    </w:p>
    <w:p w14:paraId="61A18B69"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 xml:space="preserve">Parents and Governors will be informed of </w:t>
      </w:r>
      <w:r w:rsidR="00AA7B33" w:rsidRPr="001B4660">
        <w:rPr>
          <w:rFonts w:ascii="Arial" w:hAnsi="Arial" w:cs="Arial"/>
          <w:sz w:val="24"/>
          <w:szCs w:val="24"/>
        </w:rPr>
        <w:t xml:space="preserve">the exact commencement. Parents </w:t>
      </w:r>
      <w:r w:rsidRPr="001B4660">
        <w:rPr>
          <w:rFonts w:ascii="Arial" w:hAnsi="Arial" w:cs="Arial"/>
          <w:sz w:val="24"/>
          <w:szCs w:val="24"/>
        </w:rPr>
        <w:t>should be invited to review the programme and resources and discuss the policy.</w:t>
      </w:r>
    </w:p>
    <w:p w14:paraId="0D6E26F8"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 xml:space="preserve">4. The teaching about sex and sexuality should </w:t>
      </w:r>
      <w:r w:rsidR="00AA7B33" w:rsidRPr="001B4660">
        <w:rPr>
          <w:rFonts w:ascii="Arial" w:hAnsi="Arial" w:cs="Arial"/>
          <w:sz w:val="24"/>
          <w:szCs w:val="24"/>
        </w:rPr>
        <w:t>be set within a framework</w:t>
      </w:r>
      <w:r w:rsidR="00266B20">
        <w:rPr>
          <w:rFonts w:ascii="Arial" w:hAnsi="Arial" w:cs="Arial"/>
          <w:sz w:val="24"/>
          <w:szCs w:val="24"/>
        </w:rPr>
        <w:t>,</w:t>
      </w:r>
      <w:r w:rsidR="00AA7B33" w:rsidRPr="001B4660">
        <w:rPr>
          <w:rFonts w:ascii="Arial" w:hAnsi="Arial" w:cs="Arial"/>
          <w:sz w:val="24"/>
          <w:szCs w:val="24"/>
        </w:rPr>
        <w:t xml:space="preserve"> which </w:t>
      </w:r>
      <w:r w:rsidRPr="001B4660">
        <w:rPr>
          <w:rFonts w:ascii="Arial" w:hAnsi="Arial" w:cs="Arial"/>
          <w:sz w:val="24"/>
          <w:szCs w:val="24"/>
        </w:rPr>
        <w:t>encourages responsibility and tolerance within personal relationships.</w:t>
      </w:r>
    </w:p>
    <w:p w14:paraId="55D9BA2E" w14:textId="77777777" w:rsidR="00A20FF0" w:rsidRPr="001B4660" w:rsidRDefault="00A20FF0" w:rsidP="00266B20">
      <w:pPr>
        <w:pStyle w:val="NoSpacing"/>
        <w:jc w:val="both"/>
        <w:rPr>
          <w:rFonts w:ascii="Arial" w:hAnsi="Arial" w:cs="Arial"/>
          <w:sz w:val="24"/>
          <w:szCs w:val="24"/>
        </w:rPr>
      </w:pPr>
      <w:r w:rsidRPr="001B4660">
        <w:rPr>
          <w:rFonts w:ascii="Arial" w:hAnsi="Arial" w:cs="Arial"/>
          <w:sz w:val="24"/>
          <w:szCs w:val="24"/>
        </w:rPr>
        <w:t>5. There will be careful input on sensitive issues</w:t>
      </w:r>
      <w:r w:rsidR="00266B20">
        <w:rPr>
          <w:rFonts w:ascii="Arial" w:hAnsi="Arial" w:cs="Arial"/>
          <w:sz w:val="24"/>
          <w:szCs w:val="24"/>
        </w:rPr>
        <w:t>,</w:t>
      </w:r>
      <w:r w:rsidRPr="001B4660">
        <w:rPr>
          <w:rFonts w:ascii="Arial" w:hAnsi="Arial" w:cs="Arial"/>
          <w:sz w:val="24"/>
          <w:szCs w:val="24"/>
        </w:rPr>
        <w:t xml:space="preserve"> such as masturbation.</w:t>
      </w:r>
    </w:p>
    <w:p w14:paraId="1CC8587F" w14:textId="77777777" w:rsidR="00A20FF0"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7. It is important to endorse that sex and r</w:t>
      </w:r>
      <w:r w:rsidR="00BA7908" w:rsidRPr="001B4660">
        <w:rPr>
          <w:rFonts w:ascii="Arial" w:hAnsi="Arial" w:cs="Arial"/>
          <w:sz w:val="24"/>
          <w:szCs w:val="24"/>
        </w:rPr>
        <w:t xml:space="preserve">elationships education is about </w:t>
      </w:r>
      <w:r w:rsidRPr="001B4660">
        <w:rPr>
          <w:rFonts w:ascii="Arial" w:hAnsi="Arial" w:cs="Arial"/>
          <w:sz w:val="24"/>
          <w:szCs w:val="24"/>
        </w:rPr>
        <w:t>sexuality as well as sexual acts.</w:t>
      </w:r>
    </w:p>
    <w:p w14:paraId="4CF7B52F" w14:textId="77777777" w:rsidR="00BA7908"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8. Pupils, where appropriate are taught about a</w:t>
      </w:r>
      <w:r w:rsidR="00BA7908" w:rsidRPr="001B4660">
        <w:rPr>
          <w:rFonts w:ascii="Arial" w:hAnsi="Arial" w:cs="Arial"/>
          <w:sz w:val="24"/>
          <w:szCs w:val="24"/>
        </w:rPr>
        <w:t>spects of relationships and the d</w:t>
      </w:r>
      <w:r w:rsidRPr="001B4660">
        <w:rPr>
          <w:rFonts w:ascii="Arial" w:hAnsi="Arial" w:cs="Arial"/>
          <w:sz w:val="24"/>
          <w:szCs w:val="24"/>
        </w:rPr>
        <w:t>evelopment of relationships (grooming, sexu</w:t>
      </w:r>
      <w:r w:rsidR="00AA7B33" w:rsidRPr="001B4660">
        <w:rPr>
          <w:rFonts w:ascii="Arial" w:hAnsi="Arial" w:cs="Arial"/>
          <w:sz w:val="24"/>
          <w:szCs w:val="24"/>
        </w:rPr>
        <w:t xml:space="preserve">al or political relating to the </w:t>
      </w:r>
      <w:r w:rsidRPr="001B4660">
        <w:rPr>
          <w:rFonts w:ascii="Arial" w:hAnsi="Arial" w:cs="Arial"/>
          <w:sz w:val="24"/>
          <w:szCs w:val="24"/>
        </w:rPr>
        <w:t>Prevent Agenda)</w:t>
      </w:r>
    </w:p>
    <w:p w14:paraId="55EEBCFD" w14:textId="77777777" w:rsidR="00A20FF0"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9. All members of staff should have the opp</w:t>
      </w:r>
      <w:r w:rsidR="00BA7908" w:rsidRPr="001B4660">
        <w:rPr>
          <w:rFonts w:ascii="Arial" w:hAnsi="Arial" w:cs="Arial"/>
          <w:sz w:val="24"/>
          <w:szCs w:val="24"/>
        </w:rPr>
        <w:t xml:space="preserve">ortunity to discuss the sex and </w:t>
      </w:r>
      <w:r w:rsidRPr="001B4660">
        <w:rPr>
          <w:rFonts w:ascii="Arial" w:hAnsi="Arial" w:cs="Arial"/>
          <w:sz w:val="24"/>
          <w:szCs w:val="24"/>
        </w:rPr>
        <w:t>relationships education policy and programme.</w:t>
      </w:r>
    </w:p>
    <w:p w14:paraId="42D52BD9" w14:textId="77777777" w:rsidR="00A20FF0"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10. There should be a collaborative appr</w:t>
      </w:r>
      <w:r w:rsidR="00BA7908" w:rsidRPr="001B4660">
        <w:rPr>
          <w:rFonts w:ascii="Arial" w:hAnsi="Arial" w:cs="Arial"/>
          <w:sz w:val="24"/>
          <w:szCs w:val="24"/>
        </w:rPr>
        <w:t xml:space="preserve">oach to the delivery of sex and </w:t>
      </w:r>
      <w:r w:rsidRPr="001B4660">
        <w:rPr>
          <w:rFonts w:ascii="Arial" w:hAnsi="Arial" w:cs="Arial"/>
          <w:sz w:val="24"/>
          <w:szCs w:val="24"/>
        </w:rPr>
        <w:t>relationships education and should involv</w:t>
      </w:r>
      <w:r w:rsidR="00BA7908" w:rsidRPr="001B4660">
        <w:rPr>
          <w:rFonts w:ascii="Arial" w:hAnsi="Arial" w:cs="Arial"/>
          <w:sz w:val="24"/>
          <w:szCs w:val="24"/>
        </w:rPr>
        <w:t>e persons from our trans</w:t>
      </w:r>
      <w:r w:rsidRPr="001B4660">
        <w:rPr>
          <w:rFonts w:ascii="Arial" w:hAnsi="Arial" w:cs="Arial"/>
          <w:sz w:val="24"/>
          <w:szCs w:val="24"/>
        </w:rPr>
        <w:t>disciplinary</w:t>
      </w:r>
      <w:r w:rsidR="00BF0D8C" w:rsidRPr="001B4660">
        <w:rPr>
          <w:rFonts w:ascii="Arial" w:hAnsi="Arial" w:cs="Arial"/>
          <w:sz w:val="24"/>
          <w:szCs w:val="24"/>
        </w:rPr>
        <w:t xml:space="preserve"> </w:t>
      </w:r>
      <w:r w:rsidR="00BA7908" w:rsidRPr="001B4660">
        <w:rPr>
          <w:rFonts w:ascii="Arial" w:hAnsi="Arial" w:cs="Arial"/>
          <w:sz w:val="24"/>
          <w:szCs w:val="24"/>
        </w:rPr>
        <w:t xml:space="preserve">teams </w:t>
      </w:r>
      <w:r w:rsidR="00BF0D8C" w:rsidRPr="001B4660">
        <w:rPr>
          <w:rFonts w:ascii="Arial" w:hAnsi="Arial" w:cs="Arial"/>
          <w:sz w:val="24"/>
          <w:szCs w:val="24"/>
        </w:rPr>
        <w:t xml:space="preserve">including the wellbeing team </w:t>
      </w:r>
      <w:r w:rsidR="00BA7908" w:rsidRPr="001B4660">
        <w:rPr>
          <w:rFonts w:ascii="Arial" w:hAnsi="Arial" w:cs="Arial"/>
          <w:sz w:val="24"/>
          <w:szCs w:val="24"/>
        </w:rPr>
        <w:t xml:space="preserve">and if </w:t>
      </w:r>
      <w:r w:rsidR="00BF0D8C" w:rsidRPr="001B4660">
        <w:rPr>
          <w:rFonts w:ascii="Arial" w:hAnsi="Arial" w:cs="Arial"/>
          <w:sz w:val="24"/>
          <w:szCs w:val="24"/>
        </w:rPr>
        <w:t>appropriate</w:t>
      </w:r>
      <w:r w:rsidR="00BA7908" w:rsidRPr="001B4660">
        <w:rPr>
          <w:rFonts w:ascii="Arial" w:hAnsi="Arial" w:cs="Arial"/>
          <w:sz w:val="24"/>
          <w:szCs w:val="24"/>
        </w:rPr>
        <w:t xml:space="preserve"> </w:t>
      </w:r>
      <w:r w:rsidR="00BF0D8C" w:rsidRPr="001B4660">
        <w:rPr>
          <w:rFonts w:ascii="Arial" w:hAnsi="Arial" w:cs="Arial"/>
          <w:sz w:val="24"/>
          <w:szCs w:val="24"/>
        </w:rPr>
        <w:t xml:space="preserve">external </w:t>
      </w:r>
      <w:r w:rsidRPr="001B4660">
        <w:rPr>
          <w:rFonts w:ascii="Arial" w:hAnsi="Arial" w:cs="Arial"/>
          <w:sz w:val="24"/>
          <w:szCs w:val="24"/>
        </w:rPr>
        <w:t>agencies</w:t>
      </w:r>
      <w:r w:rsidR="00BF0D8C" w:rsidRPr="001B4660">
        <w:rPr>
          <w:rFonts w:ascii="Arial" w:hAnsi="Arial" w:cs="Arial"/>
          <w:sz w:val="24"/>
          <w:szCs w:val="24"/>
        </w:rPr>
        <w:t>.</w:t>
      </w:r>
    </w:p>
    <w:p w14:paraId="06FFF9EE" w14:textId="77777777" w:rsidR="00A20FF0"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11. Careful planning should address diversity of</w:t>
      </w:r>
      <w:r w:rsidR="00BF0D8C" w:rsidRPr="001B4660">
        <w:rPr>
          <w:rFonts w:ascii="Arial" w:hAnsi="Arial" w:cs="Arial"/>
          <w:sz w:val="24"/>
          <w:szCs w:val="24"/>
        </w:rPr>
        <w:t xml:space="preserve"> family life and should show an </w:t>
      </w:r>
      <w:r w:rsidRPr="001B4660">
        <w:rPr>
          <w:rFonts w:ascii="Arial" w:hAnsi="Arial" w:cs="Arial"/>
          <w:sz w:val="24"/>
          <w:szCs w:val="24"/>
        </w:rPr>
        <w:t>awareness of the differing attitudes, belief a</w:t>
      </w:r>
      <w:r w:rsidR="00AA7B33" w:rsidRPr="001B4660">
        <w:rPr>
          <w:rFonts w:ascii="Arial" w:hAnsi="Arial" w:cs="Arial"/>
          <w:sz w:val="24"/>
          <w:szCs w:val="24"/>
        </w:rPr>
        <w:t xml:space="preserve">nd principles regarding sex and </w:t>
      </w:r>
      <w:r w:rsidRPr="001B4660">
        <w:rPr>
          <w:rFonts w:ascii="Arial" w:hAnsi="Arial" w:cs="Arial"/>
          <w:sz w:val="24"/>
          <w:szCs w:val="24"/>
        </w:rPr>
        <w:t>sexuality within the wide range of culture and religions.</w:t>
      </w:r>
    </w:p>
    <w:p w14:paraId="2523C7A0" w14:textId="77777777" w:rsidR="00A20FF0"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12. Transgender and homosexuality should be d</w:t>
      </w:r>
      <w:r w:rsidR="00AA7B33" w:rsidRPr="001B4660">
        <w:rPr>
          <w:rFonts w:ascii="Arial" w:hAnsi="Arial" w:cs="Arial"/>
          <w:sz w:val="24"/>
          <w:szCs w:val="24"/>
        </w:rPr>
        <w:t xml:space="preserve">iscussed with young people in a </w:t>
      </w:r>
      <w:r w:rsidRPr="001B4660">
        <w:rPr>
          <w:rFonts w:ascii="Arial" w:hAnsi="Arial" w:cs="Arial"/>
          <w:sz w:val="24"/>
          <w:szCs w:val="24"/>
        </w:rPr>
        <w:t>secure environment in a way which aims to disp</w:t>
      </w:r>
      <w:r w:rsidR="00BF0D8C" w:rsidRPr="001B4660">
        <w:rPr>
          <w:rFonts w:ascii="Arial" w:hAnsi="Arial" w:cs="Arial"/>
          <w:sz w:val="24"/>
          <w:szCs w:val="24"/>
        </w:rPr>
        <w:t xml:space="preserve">el myths and which will help to </w:t>
      </w:r>
      <w:r w:rsidRPr="001B4660">
        <w:rPr>
          <w:rFonts w:ascii="Arial" w:hAnsi="Arial" w:cs="Arial"/>
          <w:sz w:val="24"/>
          <w:szCs w:val="24"/>
        </w:rPr>
        <w:t>clarify attitudes rather than treating it as ‘special’ or ‘abnormal’.</w:t>
      </w:r>
    </w:p>
    <w:p w14:paraId="68AE0663" w14:textId="77777777" w:rsidR="00837586" w:rsidRPr="001B4660" w:rsidRDefault="00A20FF0" w:rsidP="00266B20">
      <w:p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 xml:space="preserve">13. Through planning and teaching strategies, including the use of ICT, </w:t>
      </w:r>
      <w:r w:rsidR="00BF0D8C" w:rsidRPr="001B4660">
        <w:rPr>
          <w:rFonts w:ascii="Arial" w:hAnsi="Arial" w:cs="Arial"/>
          <w:sz w:val="24"/>
          <w:szCs w:val="24"/>
        </w:rPr>
        <w:t>VOCAs</w:t>
      </w:r>
      <w:r w:rsidR="00AA7B33" w:rsidRPr="001B4660">
        <w:rPr>
          <w:rFonts w:ascii="Arial" w:hAnsi="Arial" w:cs="Arial"/>
          <w:sz w:val="24"/>
          <w:szCs w:val="24"/>
        </w:rPr>
        <w:t xml:space="preserve"> and </w:t>
      </w:r>
      <w:r w:rsidRPr="001B4660">
        <w:rPr>
          <w:rFonts w:ascii="Arial" w:hAnsi="Arial" w:cs="Arial"/>
          <w:sz w:val="24"/>
          <w:szCs w:val="24"/>
        </w:rPr>
        <w:t xml:space="preserve">visual structure, provision will be made to ensure that students with </w:t>
      </w:r>
      <w:r w:rsidR="00BF0D8C" w:rsidRPr="001B4660">
        <w:rPr>
          <w:rFonts w:ascii="Arial" w:hAnsi="Arial" w:cs="Arial"/>
          <w:sz w:val="24"/>
          <w:szCs w:val="24"/>
        </w:rPr>
        <w:t xml:space="preserve">alternative communication strategies are </w:t>
      </w:r>
      <w:r w:rsidRPr="001B4660">
        <w:rPr>
          <w:rFonts w:ascii="Arial" w:hAnsi="Arial" w:cs="Arial"/>
          <w:sz w:val="24"/>
          <w:szCs w:val="24"/>
        </w:rPr>
        <w:t>given equal learning opportunities in this area.</w:t>
      </w:r>
    </w:p>
    <w:p w14:paraId="7737E5D1" w14:textId="77777777" w:rsidR="00BF0D8C" w:rsidRPr="001B4660" w:rsidRDefault="00BF0D8C" w:rsidP="00BF0D8C">
      <w:pPr>
        <w:autoSpaceDE w:val="0"/>
        <w:autoSpaceDN w:val="0"/>
        <w:adjustRightInd w:val="0"/>
        <w:spacing w:after="0" w:line="240" w:lineRule="auto"/>
        <w:rPr>
          <w:rFonts w:ascii="Arial" w:hAnsi="Arial" w:cs="Arial"/>
          <w:sz w:val="24"/>
          <w:szCs w:val="24"/>
        </w:rPr>
      </w:pPr>
    </w:p>
    <w:p w14:paraId="36788BAC" w14:textId="77777777" w:rsidR="00C912AF" w:rsidRPr="001B4660" w:rsidRDefault="00C912AF" w:rsidP="00BF0D8C">
      <w:pPr>
        <w:autoSpaceDE w:val="0"/>
        <w:autoSpaceDN w:val="0"/>
        <w:adjustRightInd w:val="0"/>
        <w:spacing w:after="0" w:line="240" w:lineRule="auto"/>
        <w:rPr>
          <w:rFonts w:ascii="Arial" w:hAnsi="Arial" w:cs="Arial"/>
          <w:sz w:val="24"/>
          <w:szCs w:val="24"/>
        </w:rPr>
      </w:pPr>
    </w:p>
    <w:p w14:paraId="49930BFE" w14:textId="77777777" w:rsidR="00FF62E2" w:rsidRPr="001B4660" w:rsidRDefault="00FF62E2" w:rsidP="000B13AE">
      <w:pPr>
        <w:pStyle w:val="NoSpacing"/>
        <w:rPr>
          <w:rFonts w:ascii="Arial" w:hAnsi="Arial" w:cs="Arial"/>
          <w:sz w:val="24"/>
          <w:szCs w:val="24"/>
        </w:rPr>
      </w:pPr>
      <w:r w:rsidRPr="001B4660">
        <w:rPr>
          <w:rFonts w:ascii="Arial" w:hAnsi="Arial" w:cs="Arial"/>
          <w:sz w:val="24"/>
          <w:szCs w:val="24"/>
        </w:rPr>
        <w:t xml:space="preserve">This SRE Policy will be made available to </w:t>
      </w:r>
      <w:r w:rsidR="00D1234A" w:rsidRPr="001B4660">
        <w:rPr>
          <w:rFonts w:ascii="Arial" w:hAnsi="Arial" w:cs="Arial"/>
          <w:sz w:val="24"/>
          <w:szCs w:val="24"/>
        </w:rPr>
        <w:t xml:space="preserve">parents and </w:t>
      </w:r>
      <w:r w:rsidRPr="001B4660">
        <w:rPr>
          <w:rFonts w:ascii="Arial" w:hAnsi="Arial" w:cs="Arial"/>
          <w:sz w:val="24"/>
          <w:szCs w:val="24"/>
        </w:rPr>
        <w:t>staff on the school website.</w:t>
      </w:r>
    </w:p>
    <w:p w14:paraId="293FE631" w14:textId="77777777" w:rsidR="000B13AE" w:rsidRPr="001B4660" w:rsidRDefault="000B13AE" w:rsidP="000B13AE">
      <w:pPr>
        <w:pStyle w:val="NoSpacing"/>
        <w:rPr>
          <w:rFonts w:ascii="Arial" w:hAnsi="Arial" w:cs="Arial"/>
          <w:sz w:val="24"/>
          <w:szCs w:val="24"/>
        </w:rPr>
      </w:pPr>
    </w:p>
    <w:p w14:paraId="136EB441" w14:textId="77777777" w:rsidR="00AA7B33" w:rsidRPr="001B4660" w:rsidRDefault="00AA7B33" w:rsidP="000B13AE">
      <w:pPr>
        <w:pStyle w:val="NoSpacing"/>
        <w:rPr>
          <w:rFonts w:ascii="Arial" w:hAnsi="Arial" w:cs="Arial"/>
          <w:sz w:val="24"/>
          <w:szCs w:val="24"/>
        </w:rPr>
      </w:pPr>
    </w:p>
    <w:p w14:paraId="1905DBE9" w14:textId="77777777" w:rsidR="00266B20" w:rsidRDefault="00266B20" w:rsidP="00266B20">
      <w:pPr>
        <w:pStyle w:val="NoSpacing"/>
        <w:jc w:val="right"/>
        <w:rPr>
          <w:rFonts w:ascii="Arial" w:hAnsi="Arial" w:cs="Arial"/>
          <w:sz w:val="24"/>
          <w:szCs w:val="24"/>
        </w:rPr>
      </w:pPr>
    </w:p>
    <w:p w14:paraId="10D23943" w14:textId="77777777" w:rsidR="00266B20" w:rsidRDefault="00266B20" w:rsidP="00266B20">
      <w:pPr>
        <w:pStyle w:val="NoSpacing"/>
        <w:jc w:val="right"/>
        <w:rPr>
          <w:rFonts w:ascii="Arial" w:hAnsi="Arial" w:cs="Arial"/>
          <w:sz w:val="24"/>
          <w:szCs w:val="24"/>
        </w:rPr>
      </w:pPr>
    </w:p>
    <w:p w14:paraId="6BEB7AFB" w14:textId="77777777" w:rsidR="00266B20" w:rsidRDefault="00266B20" w:rsidP="00266B20">
      <w:pPr>
        <w:pStyle w:val="NoSpacing"/>
        <w:jc w:val="right"/>
        <w:rPr>
          <w:rFonts w:ascii="Arial" w:hAnsi="Arial" w:cs="Arial"/>
          <w:sz w:val="24"/>
          <w:szCs w:val="24"/>
        </w:rPr>
      </w:pPr>
    </w:p>
    <w:p w14:paraId="43D9DF80" w14:textId="77777777" w:rsidR="00266B20" w:rsidRDefault="00266B20" w:rsidP="00266B20">
      <w:pPr>
        <w:pStyle w:val="NoSpacing"/>
        <w:jc w:val="right"/>
        <w:rPr>
          <w:rFonts w:ascii="Arial" w:hAnsi="Arial" w:cs="Arial"/>
          <w:sz w:val="24"/>
          <w:szCs w:val="24"/>
        </w:rPr>
      </w:pPr>
    </w:p>
    <w:p w14:paraId="18601622" w14:textId="77777777" w:rsidR="00266B20" w:rsidRDefault="00266B20" w:rsidP="00266B20">
      <w:pPr>
        <w:pStyle w:val="NoSpacing"/>
        <w:jc w:val="right"/>
        <w:rPr>
          <w:rFonts w:ascii="Arial" w:hAnsi="Arial" w:cs="Arial"/>
          <w:sz w:val="24"/>
          <w:szCs w:val="24"/>
        </w:rPr>
      </w:pPr>
    </w:p>
    <w:p w14:paraId="393DC7A8" w14:textId="77777777" w:rsidR="00266B20" w:rsidRDefault="00266B20" w:rsidP="00266B20">
      <w:pPr>
        <w:pStyle w:val="NoSpacing"/>
        <w:jc w:val="right"/>
        <w:rPr>
          <w:rFonts w:ascii="Arial" w:hAnsi="Arial" w:cs="Arial"/>
          <w:sz w:val="24"/>
          <w:szCs w:val="24"/>
        </w:rPr>
      </w:pPr>
    </w:p>
    <w:p w14:paraId="12213F71" w14:textId="77777777" w:rsidR="00266B20" w:rsidRDefault="00266B20" w:rsidP="00266B20">
      <w:pPr>
        <w:pStyle w:val="NoSpacing"/>
        <w:jc w:val="right"/>
        <w:rPr>
          <w:rFonts w:ascii="Arial" w:hAnsi="Arial" w:cs="Arial"/>
          <w:sz w:val="24"/>
          <w:szCs w:val="24"/>
        </w:rPr>
      </w:pPr>
    </w:p>
    <w:p w14:paraId="208B8980" w14:textId="77777777" w:rsidR="00266B20" w:rsidRDefault="00266B20" w:rsidP="00266B20">
      <w:pPr>
        <w:pStyle w:val="NoSpacing"/>
        <w:jc w:val="right"/>
        <w:rPr>
          <w:rFonts w:ascii="Arial" w:hAnsi="Arial" w:cs="Arial"/>
          <w:sz w:val="24"/>
          <w:szCs w:val="24"/>
        </w:rPr>
      </w:pPr>
    </w:p>
    <w:p w14:paraId="2426B6DD" w14:textId="77777777" w:rsidR="00266B20" w:rsidRDefault="00266B20" w:rsidP="00266B20">
      <w:pPr>
        <w:pStyle w:val="NoSpacing"/>
        <w:jc w:val="right"/>
        <w:rPr>
          <w:rFonts w:ascii="Arial" w:hAnsi="Arial" w:cs="Arial"/>
          <w:sz w:val="24"/>
          <w:szCs w:val="24"/>
        </w:rPr>
      </w:pPr>
    </w:p>
    <w:p w14:paraId="7C41FB12" w14:textId="77777777" w:rsidR="00266B20" w:rsidRDefault="00266B20" w:rsidP="00266B20">
      <w:pPr>
        <w:pStyle w:val="NoSpacing"/>
        <w:jc w:val="right"/>
        <w:rPr>
          <w:rFonts w:ascii="Arial" w:hAnsi="Arial" w:cs="Arial"/>
          <w:sz w:val="24"/>
          <w:szCs w:val="24"/>
        </w:rPr>
      </w:pPr>
    </w:p>
    <w:p w14:paraId="0A49E9FD" w14:textId="77777777" w:rsidR="00266B20" w:rsidRDefault="00266B20" w:rsidP="00266B20">
      <w:pPr>
        <w:pStyle w:val="NoSpacing"/>
        <w:jc w:val="right"/>
        <w:rPr>
          <w:rFonts w:ascii="Arial" w:hAnsi="Arial" w:cs="Arial"/>
          <w:sz w:val="24"/>
          <w:szCs w:val="24"/>
        </w:rPr>
      </w:pPr>
    </w:p>
    <w:p w14:paraId="50A2398B" w14:textId="77777777" w:rsidR="00266B20" w:rsidRDefault="00266B20" w:rsidP="00266B20">
      <w:pPr>
        <w:pStyle w:val="NoSpacing"/>
        <w:jc w:val="right"/>
        <w:rPr>
          <w:rFonts w:ascii="Arial" w:hAnsi="Arial" w:cs="Arial"/>
          <w:sz w:val="24"/>
          <w:szCs w:val="24"/>
        </w:rPr>
      </w:pPr>
    </w:p>
    <w:p w14:paraId="7A8670E5" w14:textId="77777777" w:rsidR="00266B20" w:rsidRDefault="00266B20" w:rsidP="00266B20">
      <w:pPr>
        <w:pStyle w:val="NoSpacing"/>
        <w:jc w:val="right"/>
        <w:rPr>
          <w:rFonts w:ascii="Arial" w:hAnsi="Arial" w:cs="Arial"/>
          <w:sz w:val="24"/>
          <w:szCs w:val="24"/>
        </w:rPr>
      </w:pPr>
    </w:p>
    <w:p w14:paraId="12A5F482" w14:textId="77777777" w:rsidR="00266B20" w:rsidRDefault="00266B20" w:rsidP="00266B20">
      <w:pPr>
        <w:pStyle w:val="NoSpacing"/>
        <w:jc w:val="right"/>
        <w:rPr>
          <w:rFonts w:ascii="Arial" w:hAnsi="Arial" w:cs="Arial"/>
          <w:sz w:val="24"/>
          <w:szCs w:val="24"/>
        </w:rPr>
      </w:pPr>
    </w:p>
    <w:p w14:paraId="03A1E7B0" w14:textId="77777777" w:rsidR="00266B20" w:rsidRDefault="00266B20" w:rsidP="00266B20">
      <w:pPr>
        <w:pStyle w:val="NoSpacing"/>
        <w:jc w:val="right"/>
        <w:rPr>
          <w:rFonts w:ascii="Arial" w:hAnsi="Arial" w:cs="Arial"/>
          <w:sz w:val="24"/>
          <w:szCs w:val="24"/>
        </w:rPr>
      </w:pPr>
    </w:p>
    <w:p w14:paraId="7541F0D9" w14:textId="77777777" w:rsidR="00266B20" w:rsidRDefault="00266B20" w:rsidP="00266B20">
      <w:pPr>
        <w:pStyle w:val="NoSpacing"/>
        <w:jc w:val="right"/>
        <w:rPr>
          <w:rFonts w:ascii="Arial" w:hAnsi="Arial" w:cs="Arial"/>
          <w:sz w:val="24"/>
          <w:szCs w:val="24"/>
        </w:rPr>
      </w:pPr>
    </w:p>
    <w:p w14:paraId="7DC1B196" w14:textId="77777777" w:rsidR="00266B20" w:rsidRDefault="00266B20" w:rsidP="00266B20">
      <w:pPr>
        <w:pStyle w:val="NoSpacing"/>
        <w:jc w:val="right"/>
        <w:rPr>
          <w:rFonts w:ascii="Arial" w:hAnsi="Arial" w:cs="Arial"/>
          <w:sz w:val="24"/>
          <w:szCs w:val="24"/>
        </w:rPr>
      </w:pPr>
    </w:p>
    <w:p w14:paraId="0AC6B1F8" w14:textId="77777777" w:rsidR="00266B20" w:rsidRDefault="00266B20" w:rsidP="00266B20">
      <w:pPr>
        <w:pStyle w:val="NoSpacing"/>
        <w:jc w:val="right"/>
        <w:rPr>
          <w:rFonts w:ascii="Arial" w:hAnsi="Arial" w:cs="Arial"/>
          <w:sz w:val="24"/>
          <w:szCs w:val="24"/>
        </w:rPr>
      </w:pPr>
    </w:p>
    <w:p w14:paraId="03A62EEB" w14:textId="77777777" w:rsidR="00266B20" w:rsidRDefault="00266B20" w:rsidP="00266B20">
      <w:pPr>
        <w:pStyle w:val="NoSpacing"/>
        <w:jc w:val="right"/>
        <w:rPr>
          <w:rFonts w:ascii="Arial" w:hAnsi="Arial" w:cs="Arial"/>
          <w:sz w:val="24"/>
          <w:szCs w:val="24"/>
        </w:rPr>
      </w:pPr>
    </w:p>
    <w:p w14:paraId="1962AD36" w14:textId="77777777" w:rsidR="00266B20" w:rsidRDefault="00266B20" w:rsidP="00266B20">
      <w:pPr>
        <w:pStyle w:val="NoSpacing"/>
        <w:jc w:val="right"/>
        <w:rPr>
          <w:rFonts w:ascii="Arial" w:hAnsi="Arial" w:cs="Arial"/>
          <w:sz w:val="24"/>
          <w:szCs w:val="24"/>
        </w:rPr>
      </w:pPr>
    </w:p>
    <w:p w14:paraId="799BC129" w14:textId="77777777" w:rsidR="00266B20" w:rsidRDefault="00266B20" w:rsidP="00266B20">
      <w:pPr>
        <w:pStyle w:val="NoSpacing"/>
        <w:jc w:val="right"/>
        <w:rPr>
          <w:rFonts w:ascii="Arial" w:hAnsi="Arial" w:cs="Arial"/>
          <w:sz w:val="24"/>
          <w:szCs w:val="24"/>
        </w:rPr>
      </w:pPr>
    </w:p>
    <w:p w14:paraId="674E4C36" w14:textId="77777777" w:rsidR="00266B20" w:rsidRDefault="00266B20" w:rsidP="00266B20">
      <w:pPr>
        <w:pStyle w:val="NoSpacing"/>
        <w:jc w:val="right"/>
        <w:rPr>
          <w:rFonts w:ascii="Arial" w:hAnsi="Arial" w:cs="Arial"/>
          <w:sz w:val="24"/>
          <w:szCs w:val="24"/>
        </w:rPr>
      </w:pPr>
    </w:p>
    <w:p w14:paraId="41CE9972" w14:textId="77777777" w:rsidR="00266B20" w:rsidRDefault="00266B20" w:rsidP="00266B20">
      <w:pPr>
        <w:pStyle w:val="NoSpacing"/>
        <w:jc w:val="right"/>
        <w:rPr>
          <w:rFonts w:ascii="Arial" w:hAnsi="Arial" w:cs="Arial"/>
          <w:sz w:val="24"/>
          <w:szCs w:val="24"/>
        </w:rPr>
      </w:pPr>
    </w:p>
    <w:p w14:paraId="2DE17E7C" w14:textId="77777777" w:rsidR="00266B20" w:rsidRDefault="00266B20" w:rsidP="00266B20">
      <w:pPr>
        <w:pStyle w:val="NoSpacing"/>
        <w:jc w:val="right"/>
        <w:rPr>
          <w:rFonts w:ascii="Arial" w:hAnsi="Arial" w:cs="Arial"/>
          <w:sz w:val="24"/>
          <w:szCs w:val="24"/>
        </w:rPr>
      </w:pPr>
    </w:p>
    <w:p w14:paraId="3EBE2D3E" w14:textId="77777777" w:rsidR="00266B20" w:rsidRDefault="00266B20" w:rsidP="00266B20">
      <w:pPr>
        <w:pStyle w:val="NoSpacing"/>
        <w:jc w:val="right"/>
        <w:rPr>
          <w:rFonts w:ascii="Arial" w:hAnsi="Arial" w:cs="Arial"/>
          <w:sz w:val="24"/>
          <w:szCs w:val="24"/>
        </w:rPr>
      </w:pPr>
    </w:p>
    <w:p w14:paraId="20DA8755" w14:textId="77777777" w:rsidR="00C912AF" w:rsidRPr="001B4660" w:rsidRDefault="00C912AF" w:rsidP="00266B20">
      <w:pPr>
        <w:pStyle w:val="NoSpacing"/>
        <w:jc w:val="right"/>
        <w:rPr>
          <w:rFonts w:ascii="Arial" w:hAnsi="Arial" w:cs="Arial"/>
          <w:sz w:val="24"/>
          <w:szCs w:val="24"/>
        </w:rPr>
      </w:pPr>
      <w:r w:rsidRPr="001B4660">
        <w:rPr>
          <w:rFonts w:ascii="Arial" w:hAnsi="Arial" w:cs="Arial"/>
          <w:sz w:val="24"/>
          <w:szCs w:val="24"/>
        </w:rPr>
        <w:t>Review Date:  September 2018</w:t>
      </w:r>
    </w:p>
    <w:sectPr w:rsidR="00C912AF" w:rsidRPr="001B46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1CF51" w14:textId="77777777" w:rsidR="008B0028" w:rsidRDefault="008B0028" w:rsidP="00296263">
      <w:pPr>
        <w:spacing w:after="0" w:line="240" w:lineRule="auto"/>
      </w:pPr>
      <w:r>
        <w:separator/>
      </w:r>
    </w:p>
  </w:endnote>
  <w:endnote w:type="continuationSeparator" w:id="0">
    <w:p w14:paraId="07353EA6" w14:textId="77777777" w:rsidR="008B0028" w:rsidRDefault="008B0028" w:rsidP="0029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CFAB" w14:textId="57D09083" w:rsidR="00296263" w:rsidRDefault="00296263">
    <w:pPr>
      <w:pStyle w:val="Footer"/>
    </w:pPr>
  </w:p>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271"/>
      <w:gridCol w:w="3271"/>
    </w:tblGrid>
    <w:tr w:rsidR="00296263" w:rsidRPr="00296263" w14:paraId="4C180C63" w14:textId="77777777" w:rsidTr="00397CBC">
      <w:trPr>
        <w:trHeight w:val="274"/>
      </w:trPr>
      <w:tc>
        <w:tcPr>
          <w:tcW w:w="3729" w:type="dxa"/>
        </w:tcPr>
        <w:p w14:paraId="68EAA70A" w14:textId="0117DFB3" w:rsidR="00296263" w:rsidRPr="00296263" w:rsidRDefault="00296263" w:rsidP="00296263">
          <w:pPr>
            <w:rPr>
              <w:rFonts w:ascii="Calibri" w:eastAsia="Calibri" w:hAnsi="Calibri" w:cs="Times New Roman"/>
              <w:sz w:val="16"/>
              <w:szCs w:val="16"/>
            </w:rPr>
          </w:pPr>
          <w:r>
            <w:rPr>
              <w:rFonts w:ascii="Calibri" w:eastAsia="Calibri" w:hAnsi="Calibri" w:cs="Times New Roman"/>
              <w:sz w:val="16"/>
              <w:szCs w:val="16"/>
            </w:rPr>
            <w:t>SRE</w:t>
          </w:r>
        </w:p>
      </w:tc>
      <w:tc>
        <w:tcPr>
          <w:tcW w:w="3271" w:type="dxa"/>
        </w:tcPr>
        <w:p w14:paraId="0D171542" w14:textId="3B88E1A3" w:rsidR="00296263" w:rsidRPr="00296263" w:rsidRDefault="00296263" w:rsidP="00296263">
          <w:pPr>
            <w:rPr>
              <w:rFonts w:ascii="Calibri" w:eastAsia="Calibri" w:hAnsi="Calibri" w:cs="Times New Roman"/>
              <w:sz w:val="16"/>
              <w:szCs w:val="16"/>
            </w:rPr>
          </w:pPr>
          <w:r>
            <w:rPr>
              <w:rFonts w:ascii="Calibri" w:eastAsia="Calibri" w:hAnsi="Calibri" w:cs="Times New Roman"/>
              <w:sz w:val="16"/>
              <w:szCs w:val="16"/>
            </w:rPr>
            <w:t>Issue date: April 2017</w:t>
          </w:r>
        </w:p>
      </w:tc>
      <w:tc>
        <w:tcPr>
          <w:tcW w:w="3271" w:type="dxa"/>
        </w:tcPr>
        <w:p w14:paraId="49974AA9" w14:textId="04C4F85D" w:rsidR="00296263" w:rsidRPr="00296263" w:rsidRDefault="003F360B" w:rsidP="00296263">
          <w:pPr>
            <w:rPr>
              <w:rFonts w:ascii="Calibri" w:eastAsia="Calibri" w:hAnsi="Calibri" w:cs="Times New Roman"/>
              <w:sz w:val="16"/>
              <w:szCs w:val="16"/>
            </w:rPr>
          </w:pPr>
          <w:r>
            <w:rPr>
              <w:rFonts w:ascii="Calibri" w:eastAsia="Calibri" w:hAnsi="Calibri" w:cs="Times New Roman"/>
              <w:sz w:val="16"/>
              <w:szCs w:val="16"/>
            </w:rPr>
            <w:t xml:space="preserve"> Version No:  1.2</w:t>
          </w:r>
        </w:p>
      </w:tc>
    </w:tr>
    <w:tr w:rsidR="00296263" w:rsidRPr="00296263" w14:paraId="17B9EAAA" w14:textId="77777777" w:rsidTr="00397CBC">
      <w:trPr>
        <w:trHeight w:val="266"/>
      </w:trPr>
      <w:tc>
        <w:tcPr>
          <w:tcW w:w="3729" w:type="dxa"/>
        </w:tcPr>
        <w:p w14:paraId="51A00762" w14:textId="77777777" w:rsidR="00296263" w:rsidRPr="00296263" w:rsidRDefault="00296263" w:rsidP="00296263">
          <w:pPr>
            <w:rPr>
              <w:rFonts w:ascii="Calibri" w:eastAsia="Calibri" w:hAnsi="Calibri" w:cs="Times New Roman"/>
              <w:sz w:val="16"/>
              <w:szCs w:val="16"/>
            </w:rPr>
          </w:pPr>
          <w:r w:rsidRPr="00296263">
            <w:rPr>
              <w:rFonts w:ascii="Calibri" w:eastAsia="Calibri" w:hAnsi="Calibri" w:cs="Times New Roman"/>
              <w:sz w:val="16"/>
              <w:szCs w:val="16"/>
            </w:rPr>
            <w:t xml:space="preserve">Status:  </w:t>
          </w:r>
          <w:r w:rsidRPr="00296263">
            <w:rPr>
              <w:rFonts w:ascii="Calibri" w:eastAsia="Calibri" w:hAnsi="Calibri" w:cs="Times New Roman"/>
              <w:i/>
              <w:sz w:val="16"/>
              <w:szCs w:val="16"/>
            </w:rPr>
            <w:t>Approved</w:t>
          </w:r>
        </w:p>
      </w:tc>
      <w:tc>
        <w:tcPr>
          <w:tcW w:w="3271" w:type="dxa"/>
        </w:tcPr>
        <w:p w14:paraId="03481724" w14:textId="24705214" w:rsidR="00296263" w:rsidRPr="00296263" w:rsidRDefault="00296263" w:rsidP="00296263">
          <w:pPr>
            <w:rPr>
              <w:rFonts w:ascii="Calibri" w:eastAsia="Calibri" w:hAnsi="Calibri" w:cs="Times New Roman"/>
              <w:sz w:val="16"/>
              <w:szCs w:val="16"/>
            </w:rPr>
          </w:pPr>
          <w:r w:rsidRPr="00296263">
            <w:rPr>
              <w:rFonts w:ascii="Calibri" w:eastAsia="Calibri" w:hAnsi="Calibri" w:cs="Times New Roman"/>
              <w:sz w:val="16"/>
              <w:szCs w:val="16"/>
            </w:rPr>
            <w:t>Review date:</w:t>
          </w:r>
          <w:r>
            <w:rPr>
              <w:rFonts w:ascii="Calibri" w:eastAsia="Calibri" w:hAnsi="Calibri" w:cs="Times New Roman"/>
              <w:sz w:val="16"/>
              <w:szCs w:val="16"/>
            </w:rPr>
            <w:t xml:space="preserve">  April </w:t>
          </w:r>
          <w:r w:rsidR="003F360B">
            <w:rPr>
              <w:rFonts w:ascii="Calibri" w:eastAsia="Calibri" w:hAnsi="Calibri" w:cs="Times New Roman"/>
              <w:sz w:val="16"/>
              <w:szCs w:val="16"/>
            </w:rPr>
            <w:t>2020</w:t>
          </w:r>
        </w:p>
      </w:tc>
      <w:tc>
        <w:tcPr>
          <w:tcW w:w="3271" w:type="dxa"/>
        </w:tcPr>
        <w:p w14:paraId="7FAC8010" w14:textId="77777777" w:rsidR="00296263" w:rsidRPr="00296263" w:rsidRDefault="00296263" w:rsidP="00296263">
          <w:pPr>
            <w:rPr>
              <w:rFonts w:ascii="Calibri" w:eastAsia="Calibri" w:hAnsi="Calibri" w:cs="Times New Roman"/>
              <w:sz w:val="16"/>
              <w:szCs w:val="16"/>
            </w:rPr>
          </w:pPr>
          <w:r w:rsidRPr="00296263">
            <w:rPr>
              <w:rFonts w:ascii="Calibri" w:eastAsia="Calibri" w:hAnsi="Calibri" w:cs="Times New Roman"/>
              <w:sz w:val="16"/>
              <w:szCs w:val="16"/>
            </w:rPr>
            <w:t xml:space="preserve"> Page </w:t>
          </w:r>
          <w:r w:rsidRPr="00296263">
            <w:rPr>
              <w:rFonts w:ascii="Calibri" w:eastAsia="Calibri" w:hAnsi="Calibri" w:cs="Times New Roman"/>
              <w:b/>
              <w:bCs/>
              <w:sz w:val="16"/>
              <w:szCs w:val="16"/>
            </w:rPr>
            <w:fldChar w:fldCharType="begin"/>
          </w:r>
          <w:r w:rsidRPr="00296263">
            <w:rPr>
              <w:rFonts w:ascii="Calibri" w:eastAsia="Calibri" w:hAnsi="Calibri" w:cs="Times New Roman"/>
              <w:b/>
              <w:bCs/>
              <w:sz w:val="16"/>
              <w:szCs w:val="16"/>
            </w:rPr>
            <w:instrText xml:space="preserve"> PAGE </w:instrText>
          </w:r>
          <w:r w:rsidRPr="00296263">
            <w:rPr>
              <w:rFonts w:ascii="Calibri" w:eastAsia="Calibri" w:hAnsi="Calibri" w:cs="Times New Roman"/>
              <w:b/>
              <w:bCs/>
              <w:sz w:val="16"/>
              <w:szCs w:val="16"/>
            </w:rPr>
            <w:fldChar w:fldCharType="separate"/>
          </w:r>
          <w:r w:rsidR="003F360B">
            <w:rPr>
              <w:rFonts w:ascii="Calibri" w:eastAsia="Calibri" w:hAnsi="Calibri" w:cs="Times New Roman"/>
              <w:b/>
              <w:bCs/>
              <w:noProof/>
              <w:sz w:val="16"/>
              <w:szCs w:val="16"/>
            </w:rPr>
            <w:t>4</w:t>
          </w:r>
          <w:r w:rsidRPr="00296263">
            <w:rPr>
              <w:rFonts w:ascii="Calibri" w:eastAsia="Calibri" w:hAnsi="Calibri" w:cs="Times New Roman"/>
              <w:b/>
              <w:bCs/>
              <w:sz w:val="16"/>
              <w:szCs w:val="16"/>
            </w:rPr>
            <w:fldChar w:fldCharType="end"/>
          </w:r>
          <w:r w:rsidRPr="00296263">
            <w:rPr>
              <w:rFonts w:ascii="Calibri" w:eastAsia="Calibri" w:hAnsi="Calibri" w:cs="Times New Roman"/>
              <w:sz w:val="16"/>
              <w:szCs w:val="16"/>
            </w:rPr>
            <w:t xml:space="preserve"> of </w:t>
          </w:r>
          <w:r w:rsidRPr="00296263">
            <w:rPr>
              <w:rFonts w:ascii="Calibri" w:eastAsia="Calibri" w:hAnsi="Calibri" w:cs="Times New Roman"/>
              <w:b/>
              <w:bCs/>
              <w:sz w:val="16"/>
              <w:szCs w:val="16"/>
            </w:rPr>
            <w:fldChar w:fldCharType="begin"/>
          </w:r>
          <w:r w:rsidRPr="00296263">
            <w:rPr>
              <w:rFonts w:ascii="Calibri" w:eastAsia="Calibri" w:hAnsi="Calibri" w:cs="Times New Roman"/>
              <w:b/>
              <w:bCs/>
              <w:sz w:val="16"/>
              <w:szCs w:val="16"/>
            </w:rPr>
            <w:instrText xml:space="preserve"> NUMPAGES  </w:instrText>
          </w:r>
          <w:r w:rsidRPr="00296263">
            <w:rPr>
              <w:rFonts w:ascii="Calibri" w:eastAsia="Calibri" w:hAnsi="Calibri" w:cs="Times New Roman"/>
              <w:b/>
              <w:bCs/>
              <w:sz w:val="16"/>
              <w:szCs w:val="16"/>
            </w:rPr>
            <w:fldChar w:fldCharType="separate"/>
          </w:r>
          <w:r w:rsidR="003F360B">
            <w:rPr>
              <w:rFonts w:ascii="Calibri" w:eastAsia="Calibri" w:hAnsi="Calibri" w:cs="Times New Roman"/>
              <w:b/>
              <w:bCs/>
              <w:noProof/>
              <w:sz w:val="16"/>
              <w:szCs w:val="16"/>
            </w:rPr>
            <w:t>5</w:t>
          </w:r>
          <w:r w:rsidRPr="00296263">
            <w:rPr>
              <w:rFonts w:ascii="Calibri" w:eastAsia="Calibri" w:hAnsi="Calibri" w:cs="Times New Roman"/>
              <w:b/>
              <w:bCs/>
              <w:sz w:val="16"/>
              <w:szCs w:val="16"/>
            </w:rPr>
            <w:fldChar w:fldCharType="end"/>
          </w:r>
        </w:p>
      </w:tc>
    </w:tr>
  </w:tbl>
  <w:p w14:paraId="0E470883" w14:textId="6A764F64" w:rsidR="00296263" w:rsidRDefault="00296263">
    <w:pPr>
      <w:pStyle w:val="Footer"/>
    </w:pPr>
  </w:p>
  <w:p w14:paraId="2A676096" w14:textId="77777777" w:rsidR="00296263" w:rsidRDefault="0029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53346" w14:textId="77777777" w:rsidR="008B0028" w:rsidRDefault="008B0028" w:rsidP="00296263">
      <w:pPr>
        <w:spacing w:after="0" w:line="240" w:lineRule="auto"/>
      </w:pPr>
      <w:r>
        <w:separator/>
      </w:r>
    </w:p>
  </w:footnote>
  <w:footnote w:type="continuationSeparator" w:id="0">
    <w:p w14:paraId="44B242BE" w14:textId="77777777" w:rsidR="008B0028" w:rsidRDefault="008B0028" w:rsidP="00296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1D34" w14:textId="6CE0DFD8" w:rsidR="00296263" w:rsidRDefault="00296263">
    <w:pPr>
      <w:pStyle w:val="Header"/>
    </w:pPr>
    <w:r w:rsidRPr="00ED3F60">
      <w:rPr>
        <w:rFonts w:ascii="Verdana" w:eastAsia="Times New Roman" w:hAnsi="Verdana" w:cs="Arial"/>
        <w:b/>
        <w:noProof/>
        <w:szCs w:val="24"/>
        <w:lang w:eastAsia="en-GB"/>
      </w:rPr>
      <w:drawing>
        <wp:inline distT="0" distB="0" distL="0" distR="0" wp14:anchorId="1A803020" wp14:editId="42C30953">
          <wp:extent cx="3027651" cy="63229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ercy Hedley Foundation logo 72dpi RGB (2).jpg"/>
                  <pic:cNvPicPr/>
                </pic:nvPicPr>
                <pic:blipFill>
                  <a:blip r:embed="rId1">
                    <a:extLst>
                      <a:ext uri="{28A0092B-C50C-407E-A947-70E740481C1C}">
                        <a14:useLocalDpi xmlns:a14="http://schemas.microsoft.com/office/drawing/2010/main" val="0"/>
                      </a:ext>
                    </a:extLst>
                  </a:blip>
                  <a:stretch>
                    <a:fillRect/>
                  </a:stretch>
                </pic:blipFill>
                <pic:spPr>
                  <a:xfrm>
                    <a:off x="0" y="0"/>
                    <a:ext cx="3028848" cy="632548"/>
                  </a:xfrm>
                  <a:prstGeom prst="rect">
                    <a:avLst/>
                  </a:prstGeom>
                </pic:spPr>
              </pic:pic>
            </a:graphicData>
          </a:graphic>
        </wp:inline>
      </w:drawing>
    </w:r>
  </w:p>
  <w:p w14:paraId="3810D0BC" w14:textId="77777777" w:rsidR="00296263" w:rsidRDefault="0029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DA6"/>
    <w:multiLevelType w:val="hybridMultilevel"/>
    <w:tmpl w:val="451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02576"/>
    <w:multiLevelType w:val="hybridMultilevel"/>
    <w:tmpl w:val="D53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E2"/>
    <w:rsid w:val="000B13AE"/>
    <w:rsid w:val="001B4660"/>
    <w:rsid w:val="00266B20"/>
    <w:rsid w:val="00296263"/>
    <w:rsid w:val="0033337B"/>
    <w:rsid w:val="003D24FC"/>
    <w:rsid w:val="003F360B"/>
    <w:rsid w:val="0079671E"/>
    <w:rsid w:val="00837586"/>
    <w:rsid w:val="008B0028"/>
    <w:rsid w:val="009B030A"/>
    <w:rsid w:val="00A20FF0"/>
    <w:rsid w:val="00AA7B33"/>
    <w:rsid w:val="00B4480B"/>
    <w:rsid w:val="00BA7908"/>
    <w:rsid w:val="00BF095F"/>
    <w:rsid w:val="00BF0D8C"/>
    <w:rsid w:val="00C2225C"/>
    <w:rsid w:val="00C912AF"/>
    <w:rsid w:val="00D1234A"/>
    <w:rsid w:val="00ED069C"/>
    <w:rsid w:val="00FF6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908"/>
    <w:pPr>
      <w:spacing w:after="0" w:line="240" w:lineRule="auto"/>
    </w:pPr>
  </w:style>
  <w:style w:type="paragraph" w:customStyle="1" w:styleId="Default">
    <w:name w:val="Default"/>
    <w:rsid w:val="00C912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4660"/>
    <w:pPr>
      <w:ind w:left="720"/>
      <w:contextualSpacing/>
    </w:pPr>
  </w:style>
  <w:style w:type="paragraph" w:styleId="Header">
    <w:name w:val="header"/>
    <w:basedOn w:val="Normal"/>
    <w:link w:val="HeaderChar"/>
    <w:uiPriority w:val="99"/>
    <w:unhideWhenUsed/>
    <w:rsid w:val="00296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63"/>
  </w:style>
  <w:style w:type="paragraph" w:styleId="Footer">
    <w:name w:val="footer"/>
    <w:basedOn w:val="Normal"/>
    <w:link w:val="FooterChar"/>
    <w:uiPriority w:val="99"/>
    <w:unhideWhenUsed/>
    <w:rsid w:val="0029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63"/>
  </w:style>
  <w:style w:type="paragraph" w:styleId="BalloonText">
    <w:name w:val="Balloon Text"/>
    <w:basedOn w:val="Normal"/>
    <w:link w:val="BalloonTextChar"/>
    <w:uiPriority w:val="99"/>
    <w:semiHidden/>
    <w:unhideWhenUsed/>
    <w:rsid w:val="0029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908"/>
    <w:pPr>
      <w:spacing w:after="0" w:line="240" w:lineRule="auto"/>
    </w:pPr>
  </w:style>
  <w:style w:type="paragraph" w:customStyle="1" w:styleId="Default">
    <w:name w:val="Default"/>
    <w:rsid w:val="00C912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4660"/>
    <w:pPr>
      <w:ind w:left="720"/>
      <w:contextualSpacing/>
    </w:pPr>
  </w:style>
  <w:style w:type="paragraph" w:styleId="Header">
    <w:name w:val="header"/>
    <w:basedOn w:val="Normal"/>
    <w:link w:val="HeaderChar"/>
    <w:uiPriority w:val="99"/>
    <w:unhideWhenUsed/>
    <w:rsid w:val="00296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63"/>
  </w:style>
  <w:style w:type="paragraph" w:styleId="Footer">
    <w:name w:val="footer"/>
    <w:basedOn w:val="Normal"/>
    <w:link w:val="FooterChar"/>
    <w:uiPriority w:val="99"/>
    <w:unhideWhenUsed/>
    <w:rsid w:val="0029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63"/>
  </w:style>
  <w:style w:type="paragraph" w:styleId="BalloonText">
    <w:name w:val="Balloon Text"/>
    <w:basedOn w:val="Normal"/>
    <w:link w:val="BalloonTextChar"/>
    <w:uiPriority w:val="99"/>
    <w:semiHidden/>
    <w:unhideWhenUsed/>
    <w:rsid w:val="0029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6144">
      <w:bodyDiv w:val="1"/>
      <w:marLeft w:val="0"/>
      <w:marRight w:val="0"/>
      <w:marTop w:val="0"/>
      <w:marBottom w:val="0"/>
      <w:divBdr>
        <w:top w:val="none" w:sz="0" w:space="0" w:color="auto"/>
        <w:left w:val="none" w:sz="0" w:space="0" w:color="auto"/>
        <w:bottom w:val="none" w:sz="0" w:space="0" w:color="auto"/>
        <w:right w:val="none" w:sz="0" w:space="0" w:color="auto"/>
      </w:divBdr>
      <w:divsChild>
        <w:div w:id="981353078">
          <w:marLeft w:val="0"/>
          <w:marRight w:val="0"/>
          <w:marTop w:val="0"/>
          <w:marBottom w:val="0"/>
          <w:divBdr>
            <w:top w:val="none" w:sz="0" w:space="0" w:color="auto"/>
            <w:left w:val="none" w:sz="0" w:space="0" w:color="auto"/>
            <w:bottom w:val="none" w:sz="0" w:space="0" w:color="auto"/>
            <w:right w:val="none" w:sz="0" w:space="0" w:color="auto"/>
          </w:divBdr>
          <w:divsChild>
            <w:div w:id="471680033">
              <w:marLeft w:val="0"/>
              <w:marRight w:val="0"/>
              <w:marTop w:val="0"/>
              <w:marBottom w:val="0"/>
              <w:divBdr>
                <w:top w:val="none" w:sz="0" w:space="0" w:color="auto"/>
                <w:left w:val="none" w:sz="0" w:space="0" w:color="auto"/>
                <w:bottom w:val="none" w:sz="0" w:space="0" w:color="auto"/>
                <w:right w:val="none" w:sz="0" w:space="0" w:color="auto"/>
              </w:divBdr>
              <w:divsChild>
                <w:div w:id="108353152">
                  <w:marLeft w:val="0"/>
                  <w:marRight w:val="0"/>
                  <w:marTop w:val="100"/>
                  <w:marBottom w:val="100"/>
                  <w:divBdr>
                    <w:top w:val="none" w:sz="0" w:space="0" w:color="auto"/>
                    <w:left w:val="none" w:sz="0" w:space="0" w:color="auto"/>
                    <w:bottom w:val="none" w:sz="0" w:space="0" w:color="auto"/>
                    <w:right w:val="none" w:sz="0" w:space="0" w:color="auto"/>
                  </w:divBdr>
                  <w:divsChild>
                    <w:div w:id="165948469">
                      <w:marLeft w:val="0"/>
                      <w:marRight w:val="0"/>
                      <w:marTop w:val="0"/>
                      <w:marBottom w:val="0"/>
                      <w:divBdr>
                        <w:top w:val="none" w:sz="0" w:space="0" w:color="auto"/>
                        <w:left w:val="none" w:sz="0" w:space="0" w:color="auto"/>
                        <w:bottom w:val="none" w:sz="0" w:space="0" w:color="auto"/>
                        <w:right w:val="none" w:sz="0" w:space="0" w:color="auto"/>
                      </w:divBdr>
                      <w:divsChild>
                        <w:div w:id="2088261315">
                          <w:marLeft w:val="-225"/>
                          <w:marRight w:val="-225"/>
                          <w:marTop w:val="0"/>
                          <w:marBottom w:val="0"/>
                          <w:divBdr>
                            <w:top w:val="none" w:sz="0" w:space="0" w:color="auto"/>
                            <w:left w:val="none" w:sz="0" w:space="0" w:color="auto"/>
                            <w:bottom w:val="none" w:sz="0" w:space="0" w:color="auto"/>
                            <w:right w:val="none" w:sz="0" w:space="0" w:color="auto"/>
                          </w:divBdr>
                          <w:divsChild>
                            <w:div w:id="1138644154">
                              <w:marLeft w:val="0"/>
                              <w:marRight w:val="0"/>
                              <w:marTop w:val="0"/>
                              <w:marBottom w:val="0"/>
                              <w:divBdr>
                                <w:top w:val="none" w:sz="0" w:space="0" w:color="auto"/>
                                <w:left w:val="none" w:sz="0" w:space="0" w:color="auto"/>
                                <w:bottom w:val="none" w:sz="0" w:space="0" w:color="auto"/>
                                <w:right w:val="none" w:sz="0" w:space="0" w:color="auto"/>
                              </w:divBdr>
                              <w:divsChild>
                                <w:div w:id="284236146">
                                  <w:marLeft w:val="-225"/>
                                  <w:marRight w:val="-225"/>
                                  <w:marTop w:val="0"/>
                                  <w:marBottom w:val="0"/>
                                  <w:divBdr>
                                    <w:top w:val="none" w:sz="0" w:space="0" w:color="auto"/>
                                    <w:left w:val="none" w:sz="0" w:space="0" w:color="auto"/>
                                    <w:bottom w:val="none" w:sz="0" w:space="0" w:color="auto"/>
                                    <w:right w:val="none" w:sz="0" w:space="0" w:color="auto"/>
                                  </w:divBdr>
                                  <w:divsChild>
                                    <w:div w:id="1138688678">
                                      <w:marLeft w:val="0"/>
                                      <w:marRight w:val="0"/>
                                      <w:marTop w:val="0"/>
                                      <w:marBottom w:val="0"/>
                                      <w:divBdr>
                                        <w:top w:val="none" w:sz="0" w:space="0" w:color="auto"/>
                                        <w:left w:val="none" w:sz="0" w:space="0" w:color="auto"/>
                                        <w:bottom w:val="none" w:sz="0" w:space="0" w:color="auto"/>
                                        <w:right w:val="none" w:sz="0" w:space="0" w:color="auto"/>
                                      </w:divBdr>
                                      <w:divsChild>
                                        <w:div w:id="465591493">
                                          <w:marLeft w:val="0"/>
                                          <w:marRight w:val="0"/>
                                          <w:marTop w:val="0"/>
                                          <w:marBottom w:val="0"/>
                                          <w:divBdr>
                                            <w:top w:val="none" w:sz="0" w:space="0" w:color="auto"/>
                                            <w:left w:val="none" w:sz="0" w:space="0" w:color="auto"/>
                                            <w:bottom w:val="none" w:sz="0" w:space="0" w:color="auto"/>
                                            <w:right w:val="none" w:sz="0" w:space="0" w:color="auto"/>
                                          </w:divBdr>
                                        </w:div>
                                        <w:div w:id="36392290">
                                          <w:marLeft w:val="0"/>
                                          <w:marRight w:val="0"/>
                                          <w:marTop w:val="0"/>
                                          <w:marBottom w:val="0"/>
                                          <w:divBdr>
                                            <w:top w:val="none" w:sz="0" w:space="0" w:color="auto"/>
                                            <w:left w:val="none" w:sz="0" w:space="0" w:color="auto"/>
                                            <w:bottom w:val="none" w:sz="0" w:space="0" w:color="auto"/>
                                            <w:right w:val="none" w:sz="0" w:space="0" w:color="auto"/>
                                          </w:divBdr>
                                        </w:div>
                                        <w:div w:id="956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Katie Murray</cp:lastModifiedBy>
  <cp:revision>3</cp:revision>
  <cp:lastPrinted>2017-04-26T19:26:00Z</cp:lastPrinted>
  <dcterms:created xsi:type="dcterms:W3CDTF">2017-07-29T11:58:00Z</dcterms:created>
  <dcterms:modified xsi:type="dcterms:W3CDTF">2019-05-03T17:05:00Z</dcterms:modified>
</cp:coreProperties>
</file>