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713E" w14:textId="371205DE" w:rsidR="0009467F" w:rsidRPr="005E6803" w:rsidRDefault="007C39DA" w:rsidP="0037570A">
      <w:pPr>
        <w:pStyle w:val="BoxedText"/>
        <w:tabs>
          <w:tab w:val="clear" w:pos="284"/>
        </w:tabs>
        <w:spacing w:line="240" w:lineRule="auto"/>
        <w:jc w:val="center"/>
        <w:rPr>
          <w:rFonts w:ascii="Trebuchet MS" w:hAnsi="Trebuchet MS" w:cs="Times New Roman"/>
        </w:rPr>
      </w:pPr>
      <w:bookmarkStart w:id="0" w:name="_Toc495128650"/>
      <w:r>
        <w:rPr>
          <w:rFonts w:ascii="Trebuchet MS" w:hAnsi="Trebuchet MS" w:cs="Times New Roman"/>
          <w:noProof/>
        </w:rPr>
        <w:drawing>
          <wp:inline distT="0" distB="0" distL="0" distR="0" wp14:anchorId="4977E11A" wp14:editId="2C8849B1">
            <wp:extent cx="3602736" cy="3602736"/>
            <wp:effectExtent l="0" t="0" r="0" b="0"/>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vector graphics&#10;&#10;Description automatically generated"/>
                    <pic:cNvPicPr/>
                  </pic:nvPicPr>
                  <pic:blipFill>
                    <a:blip r:embed="rId8"/>
                    <a:stretch>
                      <a:fillRect/>
                    </a:stretch>
                  </pic:blipFill>
                  <pic:spPr>
                    <a:xfrm>
                      <a:off x="0" y="0"/>
                      <a:ext cx="3602736" cy="3602736"/>
                    </a:xfrm>
                    <a:prstGeom prst="rect">
                      <a:avLst/>
                    </a:prstGeom>
                  </pic:spPr>
                </pic:pic>
              </a:graphicData>
            </a:graphic>
          </wp:inline>
        </w:drawing>
      </w:r>
    </w:p>
    <w:p w14:paraId="39D52AB2" w14:textId="77777777" w:rsidR="0009467F" w:rsidRPr="005E6803" w:rsidRDefault="0009467F" w:rsidP="0037570A"/>
    <w:p w14:paraId="41D3B9F8" w14:textId="77777777" w:rsidR="0009467F" w:rsidRPr="005E6803" w:rsidRDefault="0009467F" w:rsidP="0037570A"/>
    <w:tbl>
      <w:tblPr>
        <w:tblStyle w:val="TableGrid"/>
        <w:tblW w:w="0" w:type="auto"/>
        <w:tblBorders>
          <w:top w:val="double" w:sz="4" w:space="0" w:color="800000"/>
          <w:left w:val="none" w:sz="0" w:space="0" w:color="auto"/>
          <w:bottom w:val="double" w:sz="4" w:space="0" w:color="800000"/>
          <w:right w:val="none" w:sz="0" w:space="0" w:color="auto"/>
        </w:tblBorders>
        <w:tblLook w:val="04A0" w:firstRow="1" w:lastRow="0" w:firstColumn="1" w:lastColumn="0" w:noHBand="0" w:noVBand="1"/>
      </w:tblPr>
      <w:tblGrid>
        <w:gridCol w:w="9630"/>
      </w:tblGrid>
      <w:tr w:rsidR="00C85C57" w14:paraId="3BE3D8C6" w14:textId="77777777" w:rsidTr="00C85C57">
        <w:tc>
          <w:tcPr>
            <w:tcW w:w="9846" w:type="dxa"/>
          </w:tcPr>
          <w:p w14:paraId="2D7B8A67" w14:textId="77777777" w:rsidR="00C85C57" w:rsidRPr="00D91CC8" w:rsidRDefault="00C85C57" w:rsidP="00C85C57">
            <w:pPr>
              <w:jc w:val="center"/>
              <w:rPr>
                <w:rFonts w:asciiTheme="majorHAnsi" w:hAnsiTheme="majorHAnsi" w:cstheme="majorHAnsi"/>
                <w:b/>
                <w:bCs/>
                <w:color w:val="800000"/>
                <w:sz w:val="32"/>
                <w:szCs w:val="32"/>
              </w:rPr>
            </w:pPr>
          </w:p>
          <w:p w14:paraId="4A56DEB1" w14:textId="77777777" w:rsidR="00080EF2" w:rsidRDefault="00080EF2" w:rsidP="00C85C57">
            <w:pPr>
              <w:jc w:val="center"/>
              <w:rPr>
                <w:rFonts w:asciiTheme="majorHAnsi" w:hAnsiTheme="majorHAnsi" w:cstheme="majorHAnsi"/>
                <w:b/>
                <w:bCs/>
                <w:color w:val="800000"/>
                <w:sz w:val="72"/>
                <w:szCs w:val="72"/>
              </w:rPr>
            </w:pPr>
            <w:r>
              <w:rPr>
                <w:rFonts w:asciiTheme="majorHAnsi" w:hAnsiTheme="majorHAnsi" w:cstheme="majorHAnsi"/>
                <w:b/>
                <w:bCs/>
                <w:color w:val="800000"/>
                <w:sz w:val="72"/>
                <w:szCs w:val="72"/>
              </w:rPr>
              <w:t xml:space="preserve">ACCESSIBILITY PLAN </w:t>
            </w:r>
          </w:p>
          <w:p w14:paraId="03E18505" w14:textId="39A00119" w:rsidR="00C85C57" w:rsidRDefault="00080EF2" w:rsidP="00C85C57">
            <w:pPr>
              <w:jc w:val="center"/>
              <w:rPr>
                <w:rFonts w:asciiTheme="majorHAnsi" w:hAnsiTheme="majorHAnsi" w:cstheme="majorHAnsi"/>
                <w:b/>
                <w:bCs/>
                <w:color w:val="800000"/>
                <w:sz w:val="72"/>
                <w:szCs w:val="72"/>
              </w:rPr>
            </w:pPr>
            <w:r>
              <w:rPr>
                <w:rFonts w:asciiTheme="majorHAnsi" w:hAnsiTheme="majorHAnsi" w:cstheme="majorHAnsi"/>
                <w:b/>
                <w:bCs/>
                <w:color w:val="800000"/>
                <w:sz w:val="72"/>
                <w:szCs w:val="72"/>
              </w:rPr>
              <w:t>AND POLICY</w:t>
            </w:r>
          </w:p>
          <w:p w14:paraId="3DD8A94E" w14:textId="77794F3B" w:rsidR="00C85C57" w:rsidRPr="00D91CC8" w:rsidRDefault="00C85C57" w:rsidP="00C85C57">
            <w:pPr>
              <w:jc w:val="center"/>
              <w:rPr>
                <w:rFonts w:asciiTheme="majorHAnsi" w:hAnsiTheme="majorHAnsi" w:cstheme="majorHAnsi"/>
                <w:b/>
                <w:bCs/>
                <w:sz w:val="32"/>
                <w:szCs w:val="32"/>
              </w:rPr>
            </w:pPr>
          </w:p>
        </w:tc>
      </w:tr>
    </w:tbl>
    <w:p w14:paraId="7292279F" w14:textId="77777777" w:rsidR="0009467F" w:rsidRPr="005E6803" w:rsidRDefault="0009467F" w:rsidP="0037570A"/>
    <w:p w14:paraId="6C06F85E" w14:textId="77777777" w:rsidR="0009467F" w:rsidRPr="005E6803" w:rsidRDefault="0009467F" w:rsidP="0037570A">
      <w:pPr>
        <w:pStyle w:val="PlainText"/>
        <w:spacing w:before="0" w:beforeAutospacing="0" w:after="0" w:afterAutospacing="0"/>
        <w:jc w:val="both"/>
        <w:rPr>
          <w:rFonts w:ascii="Trebuchet MS" w:hAnsi="Trebuchet MS" w:cs="Arial"/>
          <w:color w:val="000000"/>
        </w:rPr>
      </w:pPr>
    </w:p>
    <w:p w14:paraId="627326DB" w14:textId="439BD43F" w:rsidR="0009467F" w:rsidRDefault="0009467F" w:rsidP="0037570A">
      <w:pPr>
        <w:pStyle w:val="PlainText"/>
        <w:spacing w:before="0" w:beforeAutospacing="0" w:after="0" w:afterAutospacing="0"/>
        <w:jc w:val="both"/>
        <w:rPr>
          <w:rFonts w:ascii="Trebuchet MS" w:hAnsi="Trebuchet MS" w:cs="Arial"/>
          <w:color w:val="000000"/>
        </w:rPr>
      </w:pPr>
    </w:p>
    <w:p w14:paraId="4C2A4C8D" w14:textId="1C2AFF5B" w:rsidR="00080EF2" w:rsidRDefault="00080EF2" w:rsidP="0037570A">
      <w:pPr>
        <w:pStyle w:val="PlainText"/>
        <w:spacing w:before="0" w:beforeAutospacing="0" w:after="0" w:afterAutospacing="0"/>
        <w:jc w:val="both"/>
        <w:rPr>
          <w:rFonts w:ascii="Trebuchet MS" w:hAnsi="Trebuchet MS" w:cs="Arial"/>
          <w:color w:val="000000"/>
        </w:rPr>
      </w:pPr>
    </w:p>
    <w:p w14:paraId="389304D9" w14:textId="4212E752" w:rsidR="00080EF2" w:rsidRDefault="00080EF2" w:rsidP="0037570A">
      <w:pPr>
        <w:pStyle w:val="PlainText"/>
        <w:spacing w:before="0" w:beforeAutospacing="0" w:after="0" w:afterAutospacing="0"/>
        <w:jc w:val="both"/>
        <w:rPr>
          <w:rFonts w:ascii="Trebuchet MS" w:hAnsi="Trebuchet MS" w:cs="Arial"/>
          <w:color w:val="000000"/>
        </w:rPr>
      </w:pPr>
    </w:p>
    <w:p w14:paraId="6A411931" w14:textId="634C1463" w:rsidR="00145C8E" w:rsidRDefault="00145C8E" w:rsidP="0037570A">
      <w:pPr>
        <w:pStyle w:val="PlainText"/>
        <w:spacing w:before="0" w:beforeAutospacing="0" w:after="0" w:afterAutospacing="0"/>
        <w:jc w:val="both"/>
        <w:rPr>
          <w:rFonts w:ascii="Trebuchet MS" w:hAnsi="Trebuchet MS" w:cs="Arial"/>
          <w:color w:val="000000"/>
        </w:rPr>
      </w:pPr>
    </w:p>
    <w:p w14:paraId="78B70017" w14:textId="1F8B624D" w:rsidR="002071C4" w:rsidRDefault="002071C4" w:rsidP="0037570A">
      <w:pPr>
        <w:pStyle w:val="PlainText"/>
        <w:spacing w:before="0" w:beforeAutospacing="0" w:after="0" w:afterAutospacing="0"/>
        <w:jc w:val="both"/>
        <w:rPr>
          <w:rFonts w:ascii="Trebuchet MS" w:hAnsi="Trebuchet MS" w:cs="Arial"/>
          <w:color w:val="000000"/>
        </w:rPr>
      </w:pPr>
    </w:p>
    <w:p w14:paraId="4146E5D6" w14:textId="57EC0F9E" w:rsidR="002071C4" w:rsidRDefault="002071C4" w:rsidP="0037570A">
      <w:pPr>
        <w:pStyle w:val="PlainText"/>
        <w:spacing w:before="0" w:beforeAutospacing="0" w:after="0" w:afterAutospacing="0"/>
        <w:jc w:val="both"/>
        <w:rPr>
          <w:rFonts w:ascii="Trebuchet MS" w:hAnsi="Trebuchet MS" w:cs="Arial"/>
          <w:color w:val="000000"/>
        </w:rPr>
      </w:pPr>
    </w:p>
    <w:p w14:paraId="1620082D" w14:textId="65E66FC7" w:rsidR="002071C4" w:rsidRDefault="002071C4" w:rsidP="0037570A">
      <w:pPr>
        <w:pStyle w:val="PlainText"/>
        <w:spacing w:before="0" w:beforeAutospacing="0" w:after="0" w:afterAutospacing="0"/>
        <w:jc w:val="both"/>
        <w:rPr>
          <w:rFonts w:ascii="Trebuchet MS" w:hAnsi="Trebuchet MS" w:cs="Arial"/>
          <w:color w:val="000000"/>
        </w:rPr>
      </w:pPr>
    </w:p>
    <w:p w14:paraId="545AFF6E" w14:textId="42060C82" w:rsidR="002071C4" w:rsidRDefault="002071C4" w:rsidP="0037570A">
      <w:pPr>
        <w:pStyle w:val="PlainText"/>
        <w:spacing w:before="0" w:beforeAutospacing="0" w:after="0" w:afterAutospacing="0"/>
        <w:jc w:val="both"/>
        <w:rPr>
          <w:rFonts w:ascii="Trebuchet MS" w:hAnsi="Trebuchet MS" w:cs="Arial"/>
          <w:color w:val="000000"/>
        </w:rPr>
      </w:pPr>
    </w:p>
    <w:p w14:paraId="7D1AA021" w14:textId="77777777" w:rsidR="002071C4" w:rsidRDefault="002071C4" w:rsidP="0037570A">
      <w:pPr>
        <w:pStyle w:val="PlainText"/>
        <w:spacing w:before="0" w:beforeAutospacing="0" w:after="0" w:afterAutospacing="0"/>
        <w:jc w:val="both"/>
        <w:rPr>
          <w:rFonts w:ascii="Trebuchet MS" w:hAnsi="Trebuchet MS" w:cs="Arial"/>
          <w:color w:val="000000"/>
        </w:rPr>
      </w:pPr>
    </w:p>
    <w:p w14:paraId="29372F44" w14:textId="54BEEC08" w:rsidR="00080EF2" w:rsidRDefault="00080EF2" w:rsidP="0037570A">
      <w:pPr>
        <w:pStyle w:val="PlainText"/>
        <w:spacing w:before="0" w:beforeAutospacing="0" w:after="0" w:afterAutospacing="0"/>
        <w:jc w:val="both"/>
        <w:rPr>
          <w:rFonts w:ascii="Trebuchet MS" w:hAnsi="Trebuchet MS" w:cs="Arial"/>
          <w:color w:val="000000"/>
        </w:rPr>
      </w:pPr>
    </w:p>
    <w:p w14:paraId="3B71D70F" w14:textId="77777777" w:rsidR="00080EF2" w:rsidRPr="005E6803" w:rsidRDefault="00080EF2" w:rsidP="0037570A">
      <w:pPr>
        <w:pStyle w:val="PlainText"/>
        <w:spacing w:before="0" w:beforeAutospacing="0" w:after="0" w:afterAutospacing="0"/>
        <w:jc w:val="both"/>
        <w:rPr>
          <w:rFonts w:ascii="Trebuchet MS" w:hAnsi="Trebuchet MS" w:cs="Arial"/>
          <w:color w:val="000000"/>
        </w:rPr>
      </w:pPr>
    </w:p>
    <w:bookmarkEnd w:id="0"/>
    <w:p w14:paraId="54A7ECCA" w14:textId="77777777" w:rsidR="00653692" w:rsidRPr="005E6803" w:rsidRDefault="00653692" w:rsidP="00E92C57">
      <w:pPr>
        <w:pStyle w:val="PlainText"/>
        <w:spacing w:before="0" w:beforeAutospacing="0" w:after="0" w:afterAutospacing="0"/>
        <w:jc w:val="both"/>
        <w:rPr>
          <w:rFonts w:ascii="Trebuchet MS" w:hAnsi="Trebuchet MS" w:cs="Arial"/>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58"/>
      </w:tblGrid>
      <w:tr w:rsidR="00653692" w:rsidRPr="005E6803" w14:paraId="69142159" w14:textId="77777777" w:rsidTr="00C85C57">
        <w:tc>
          <w:tcPr>
            <w:tcW w:w="9828" w:type="dxa"/>
            <w:gridSpan w:val="2"/>
            <w:tcBorders>
              <w:top w:val="single" w:sz="4" w:space="0" w:color="971520"/>
              <w:left w:val="single" w:sz="4" w:space="0" w:color="971520"/>
              <w:bottom w:val="single" w:sz="4" w:space="0" w:color="971520"/>
              <w:right w:val="single" w:sz="4" w:space="0" w:color="971520"/>
            </w:tcBorders>
            <w:hideMark/>
          </w:tcPr>
          <w:p w14:paraId="4933F393" w14:textId="7438E0D5" w:rsidR="00653692" w:rsidRPr="005E6803" w:rsidRDefault="00653692" w:rsidP="0037570A">
            <w:pPr>
              <w:pStyle w:val="Default"/>
              <w:spacing w:before="120" w:after="120"/>
              <w:rPr>
                <w:rFonts w:ascii="Calibri" w:hAnsi="Calibri"/>
                <w:b/>
                <w:color w:val="971520"/>
                <w:sz w:val="20"/>
                <w:szCs w:val="20"/>
              </w:rPr>
            </w:pPr>
            <w:r w:rsidRPr="005E6803">
              <w:rPr>
                <w:rFonts w:ascii="Calibri" w:hAnsi="Calibri"/>
                <w:color w:val="971520"/>
              </w:rPr>
              <w:t xml:space="preserve">Date this policy was formally reviewed and agreed by </w:t>
            </w:r>
            <w:r w:rsidR="00080EF2">
              <w:rPr>
                <w:rFonts w:ascii="Calibri" w:hAnsi="Calibri"/>
                <w:color w:val="971520"/>
              </w:rPr>
              <w:t>Full Governing Body</w:t>
            </w:r>
            <w:r w:rsidRPr="005E6803">
              <w:rPr>
                <w:rFonts w:ascii="Calibri" w:hAnsi="Calibri"/>
                <w:color w:val="971520"/>
              </w:rPr>
              <w:t>:</w:t>
            </w:r>
          </w:p>
        </w:tc>
      </w:tr>
      <w:tr w:rsidR="00653692" w:rsidRPr="005E6803" w14:paraId="06AFA229" w14:textId="77777777" w:rsidTr="00C85C57">
        <w:tc>
          <w:tcPr>
            <w:tcW w:w="5070" w:type="dxa"/>
            <w:tcBorders>
              <w:top w:val="single" w:sz="4" w:space="0" w:color="971520"/>
              <w:left w:val="single" w:sz="4" w:space="0" w:color="971520"/>
              <w:bottom w:val="single" w:sz="4" w:space="0" w:color="971520"/>
              <w:right w:val="single" w:sz="4" w:space="0" w:color="971520"/>
            </w:tcBorders>
            <w:hideMark/>
          </w:tcPr>
          <w:p w14:paraId="44503018" w14:textId="77777777" w:rsidR="00653692" w:rsidRPr="005E6803" w:rsidRDefault="00653692" w:rsidP="0037570A">
            <w:pPr>
              <w:pStyle w:val="Default"/>
              <w:jc w:val="both"/>
              <w:rPr>
                <w:rFonts w:ascii="Calibri" w:hAnsi="Calibri"/>
                <w:color w:val="971520"/>
              </w:rPr>
            </w:pPr>
            <w:r w:rsidRPr="005E6803">
              <w:rPr>
                <w:rFonts w:ascii="Calibri" w:hAnsi="Calibri"/>
                <w:color w:val="971520"/>
              </w:rPr>
              <w:t>Signed on behalf of the Governing Body by:</w:t>
            </w:r>
          </w:p>
        </w:tc>
        <w:tc>
          <w:tcPr>
            <w:tcW w:w="4758" w:type="dxa"/>
            <w:tcBorders>
              <w:top w:val="single" w:sz="4" w:space="0" w:color="971520"/>
              <w:left w:val="single" w:sz="4" w:space="0" w:color="971520"/>
              <w:bottom w:val="single" w:sz="4" w:space="0" w:color="971520"/>
              <w:right w:val="single" w:sz="4" w:space="0" w:color="971520"/>
            </w:tcBorders>
            <w:hideMark/>
          </w:tcPr>
          <w:p w14:paraId="5351DD9D" w14:textId="6868CEDF" w:rsidR="00653692" w:rsidRPr="005E6803" w:rsidRDefault="001F1EAF" w:rsidP="0037570A">
            <w:pPr>
              <w:pStyle w:val="Default"/>
              <w:spacing w:before="120" w:after="120"/>
              <w:jc w:val="both"/>
              <w:rPr>
                <w:rFonts w:ascii="Calibri" w:hAnsi="Calibri"/>
                <w:color w:val="auto"/>
              </w:rPr>
            </w:pPr>
            <w:r>
              <w:rPr>
                <w:rFonts w:ascii="Calibri" w:hAnsi="Calibri"/>
                <w:color w:val="auto"/>
              </w:rPr>
              <w:t>Lindsey Wardle</w:t>
            </w:r>
          </w:p>
        </w:tc>
      </w:tr>
      <w:tr w:rsidR="00653692" w:rsidRPr="005E6803" w14:paraId="643E4817" w14:textId="77777777" w:rsidTr="00C85C57">
        <w:tc>
          <w:tcPr>
            <w:tcW w:w="5070" w:type="dxa"/>
            <w:tcBorders>
              <w:top w:val="single" w:sz="4" w:space="0" w:color="971520"/>
              <w:left w:val="single" w:sz="4" w:space="0" w:color="971520"/>
              <w:bottom w:val="single" w:sz="4" w:space="0" w:color="971520"/>
              <w:right w:val="single" w:sz="4" w:space="0" w:color="971520"/>
            </w:tcBorders>
            <w:hideMark/>
          </w:tcPr>
          <w:p w14:paraId="1AECB55F" w14:textId="77777777" w:rsidR="00653692" w:rsidRPr="005E6803" w:rsidRDefault="00653692" w:rsidP="0037570A">
            <w:pPr>
              <w:pStyle w:val="Default"/>
              <w:jc w:val="both"/>
              <w:rPr>
                <w:rFonts w:ascii="Calibri" w:hAnsi="Calibri"/>
                <w:color w:val="971520"/>
              </w:rPr>
            </w:pPr>
            <w:r w:rsidRPr="005E6803">
              <w:rPr>
                <w:rFonts w:ascii="Calibri" w:hAnsi="Calibri"/>
                <w:color w:val="971520"/>
              </w:rPr>
              <w:t>Signature:</w:t>
            </w:r>
          </w:p>
        </w:tc>
        <w:tc>
          <w:tcPr>
            <w:tcW w:w="4758" w:type="dxa"/>
            <w:tcBorders>
              <w:top w:val="single" w:sz="4" w:space="0" w:color="971520"/>
              <w:left w:val="single" w:sz="4" w:space="0" w:color="971520"/>
              <w:bottom w:val="single" w:sz="4" w:space="0" w:color="971520"/>
              <w:right w:val="single" w:sz="4" w:space="0" w:color="971520"/>
            </w:tcBorders>
            <w:hideMark/>
          </w:tcPr>
          <w:p w14:paraId="05693812" w14:textId="3391430E" w:rsidR="00080EF2" w:rsidRDefault="00920788" w:rsidP="00C85C57">
            <w:pPr>
              <w:pStyle w:val="Default"/>
              <w:spacing w:before="120" w:after="120"/>
              <w:ind w:right="-104"/>
              <w:jc w:val="both"/>
              <w:rPr>
                <w:rFonts w:ascii="Calibri" w:hAnsi="Calibri"/>
                <w:color w:val="971520"/>
              </w:rPr>
            </w:pPr>
            <w:r>
              <w:rPr>
                <w:rFonts w:ascii="Calibri" w:hAnsi="Calibri"/>
                <w:noProof/>
                <w:color w:val="971520"/>
              </w:rPr>
              <w:drawing>
                <wp:inline distT="0" distB="0" distL="0" distR="0" wp14:anchorId="66C6431B" wp14:editId="01E3ECE9">
                  <wp:extent cx="2119848" cy="478005"/>
                  <wp:effectExtent l="0" t="0" r="0" b="0"/>
                  <wp:docPr id="1" name="Picture 1" descr="A black wire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wire with a circle&#10;&#10;Description automatically generated"/>
                          <pic:cNvPicPr/>
                        </pic:nvPicPr>
                        <pic:blipFill>
                          <a:blip r:embed="rId9"/>
                          <a:stretch>
                            <a:fillRect/>
                          </a:stretch>
                        </pic:blipFill>
                        <pic:spPr>
                          <a:xfrm>
                            <a:off x="0" y="0"/>
                            <a:ext cx="2119848" cy="478005"/>
                          </a:xfrm>
                          <a:prstGeom prst="rect">
                            <a:avLst/>
                          </a:prstGeom>
                        </pic:spPr>
                      </pic:pic>
                    </a:graphicData>
                  </a:graphic>
                </wp:inline>
              </w:drawing>
            </w:r>
          </w:p>
          <w:p w14:paraId="05F6B304" w14:textId="42D5213F" w:rsidR="00080EF2" w:rsidRPr="005E6803" w:rsidRDefault="00080EF2" w:rsidP="00C85C57">
            <w:pPr>
              <w:pStyle w:val="Default"/>
              <w:spacing w:before="120" w:after="120"/>
              <w:ind w:right="-104"/>
              <w:jc w:val="both"/>
              <w:rPr>
                <w:rFonts w:ascii="Calibri" w:hAnsi="Calibri"/>
                <w:color w:val="971520"/>
              </w:rPr>
            </w:pPr>
          </w:p>
        </w:tc>
      </w:tr>
      <w:tr w:rsidR="00653692" w:rsidRPr="005E6803" w14:paraId="49074F36" w14:textId="77777777" w:rsidTr="00C85C57">
        <w:tc>
          <w:tcPr>
            <w:tcW w:w="5070" w:type="dxa"/>
            <w:tcBorders>
              <w:top w:val="single" w:sz="4" w:space="0" w:color="971520"/>
              <w:left w:val="single" w:sz="4" w:space="0" w:color="971520"/>
              <w:bottom w:val="single" w:sz="4" w:space="0" w:color="971520"/>
              <w:right w:val="single" w:sz="4" w:space="0" w:color="971520"/>
            </w:tcBorders>
            <w:hideMark/>
          </w:tcPr>
          <w:p w14:paraId="44607791" w14:textId="77777777" w:rsidR="00653692" w:rsidRPr="005E6803" w:rsidRDefault="00653692" w:rsidP="0037570A">
            <w:pPr>
              <w:pStyle w:val="Default"/>
              <w:jc w:val="both"/>
              <w:rPr>
                <w:rFonts w:ascii="Calibri" w:hAnsi="Calibri"/>
                <w:color w:val="971520"/>
              </w:rPr>
            </w:pPr>
            <w:r w:rsidRPr="005E6803">
              <w:rPr>
                <w:rFonts w:ascii="Calibri" w:hAnsi="Calibri"/>
                <w:color w:val="971520"/>
              </w:rPr>
              <w:t>Date:</w:t>
            </w:r>
          </w:p>
        </w:tc>
        <w:tc>
          <w:tcPr>
            <w:tcW w:w="4758" w:type="dxa"/>
            <w:tcBorders>
              <w:top w:val="single" w:sz="4" w:space="0" w:color="971520"/>
              <w:left w:val="single" w:sz="4" w:space="0" w:color="971520"/>
              <w:bottom w:val="single" w:sz="4" w:space="0" w:color="971520"/>
              <w:right w:val="single" w:sz="4" w:space="0" w:color="971520"/>
            </w:tcBorders>
            <w:hideMark/>
          </w:tcPr>
          <w:p w14:paraId="43D7CE04" w14:textId="27363A61" w:rsidR="00653692" w:rsidRPr="005E6803" w:rsidRDefault="00080EF2" w:rsidP="0037570A">
            <w:pPr>
              <w:pStyle w:val="Default"/>
              <w:spacing w:before="120" w:after="120"/>
              <w:jc w:val="both"/>
              <w:rPr>
                <w:rFonts w:ascii="Calibri" w:hAnsi="Calibri"/>
                <w:color w:val="auto"/>
              </w:rPr>
            </w:pPr>
            <w:r>
              <w:rPr>
                <w:rFonts w:ascii="Calibri" w:hAnsi="Calibri"/>
                <w:color w:val="auto"/>
              </w:rPr>
              <w:t>December 202</w:t>
            </w:r>
            <w:r w:rsidR="001F1EAF">
              <w:rPr>
                <w:rFonts w:ascii="Calibri" w:hAnsi="Calibri"/>
                <w:color w:val="auto"/>
              </w:rPr>
              <w:t>3</w:t>
            </w:r>
          </w:p>
        </w:tc>
      </w:tr>
      <w:tr w:rsidR="00653692" w:rsidRPr="005E6803" w14:paraId="65F20215" w14:textId="77777777" w:rsidTr="00C85C57">
        <w:tc>
          <w:tcPr>
            <w:tcW w:w="5070" w:type="dxa"/>
            <w:tcBorders>
              <w:top w:val="single" w:sz="4" w:space="0" w:color="971520"/>
              <w:left w:val="single" w:sz="4" w:space="0" w:color="971520"/>
              <w:bottom w:val="single" w:sz="4" w:space="0" w:color="971520"/>
              <w:right w:val="single" w:sz="4" w:space="0" w:color="971520"/>
            </w:tcBorders>
            <w:hideMark/>
          </w:tcPr>
          <w:p w14:paraId="3876A9B4" w14:textId="77777777" w:rsidR="00653692" w:rsidRPr="005E6803" w:rsidRDefault="00653692" w:rsidP="0037570A">
            <w:pPr>
              <w:pStyle w:val="Default"/>
              <w:jc w:val="both"/>
              <w:rPr>
                <w:rFonts w:ascii="Calibri" w:hAnsi="Calibri"/>
                <w:color w:val="971520"/>
              </w:rPr>
            </w:pPr>
            <w:r w:rsidRPr="005E6803">
              <w:rPr>
                <w:rFonts w:ascii="Calibri" w:hAnsi="Calibri"/>
                <w:color w:val="971520"/>
              </w:rPr>
              <w:t>Date of next review:</w:t>
            </w:r>
          </w:p>
        </w:tc>
        <w:tc>
          <w:tcPr>
            <w:tcW w:w="4758" w:type="dxa"/>
            <w:tcBorders>
              <w:top w:val="single" w:sz="4" w:space="0" w:color="971520"/>
              <w:left w:val="single" w:sz="4" w:space="0" w:color="971520"/>
              <w:bottom w:val="single" w:sz="4" w:space="0" w:color="971520"/>
              <w:right w:val="single" w:sz="4" w:space="0" w:color="971520"/>
            </w:tcBorders>
            <w:hideMark/>
          </w:tcPr>
          <w:p w14:paraId="3B592520" w14:textId="1851C908" w:rsidR="00653692" w:rsidRPr="005E6803" w:rsidRDefault="00653692" w:rsidP="0037570A">
            <w:pPr>
              <w:pStyle w:val="Default"/>
              <w:spacing w:before="120" w:after="120"/>
              <w:jc w:val="both"/>
              <w:rPr>
                <w:rFonts w:ascii="Calibri" w:hAnsi="Calibri"/>
                <w:color w:val="auto"/>
              </w:rPr>
            </w:pPr>
            <w:r w:rsidRPr="005E6803">
              <w:rPr>
                <w:rFonts w:ascii="Calibri" w:hAnsi="Calibri"/>
                <w:color w:val="auto"/>
              </w:rPr>
              <w:t>September 20</w:t>
            </w:r>
            <w:r w:rsidR="005B2312" w:rsidRPr="005E6803">
              <w:rPr>
                <w:rFonts w:ascii="Calibri" w:hAnsi="Calibri"/>
                <w:color w:val="auto"/>
              </w:rPr>
              <w:t>2</w:t>
            </w:r>
            <w:r w:rsidR="001F1EAF">
              <w:rPr>
                <w:rFonts w:ascii="Calibri" w:hAnsi="Calibri"/>
                <w:color w:val="auto"/>
              </w:rPr>
              <w:t>6</w:t>
            </w:r>
            <w:r w:rsidR="005B2312" w:rsidRPr="005E6803">
              <w:rPr>
                <w:rFonts w:ascii="Calibri" w:hAnsi="Calibri"/>
                <w:color w:val="auto"/>
              </w:rPr>
              <w:t xml:space="preserve"> </w:t>
            </w:r>
            <w:r w:rsidRPr="005E6803">
              <w:rPr>
                <w:rFonts w:ascii="Calibri" w:hAnsi="Calibri"/>
                <w:color w:val="auto"/>
              </w:rPr>
              <w:t>(</w:t>
            </w:r>
            <w:r w:rsidR="00080EF2">
              <w:rPr>
                <w:rFonts w:ascii="Calibri" w:hAnsi="Calibri"/>
                <w:color w:val="auto"/>
              </w:rPr>
              <w:t>3</w:t>
            </w:r>
            <w:r w:rsidRPr="005E6803">
              <w:rPr>
                <w:rFonts w:ascii="Calibri" w:hAnsi="Calibri"/>
                <w:color w:val="auto"/>
              </w:rPr>
              <w:t>-yearly)</w:t>
            </w:r>
          </w:p>
        </w:tc>
      </w:tr>
    </w:tbl>
    <w:p w14:paraId="00AD0B67" w14:textId="149A0828" w:rsidR="00080EF2" w:rsidRPr="00145C8E" w:rsidRDefault="00080EF2" w:rsidP="00080EF2">
      <w:pPr>
        <w:pStyle w:val="Default"/>
        <w:jc w:val="both"/>
        <w:rPr>
          <w:rFonts w:asciiTheme="majorHAnsi" w:hAnsiTheme="majorHAnsi"/>
          <w:b/>
        </w:rPr>
      </w:pPr>
      <w:r w:rsidRPr="00145C8E">
        <w:rPr>
          <w:rFonts w:asciiTheme="majorHAnsi" w:hAnsiTheme="majorHAnsi"/>
          <w:b/>
        </w:rPr>
        <w:lastRenderedPageBreak/>
        <w:t>Introduction</w:t>
      </w:r>
    </w:p>
    <w:p w14:paraId="099B2798" w14:textId="469B7B74" w:rsidR="00080EF2" w:rsidRPr="00145C8E" w:rsidRDefault="00080EF2" w:rsidP="00080EF2">
      <w:pPr>
        <w:pStyle w:val="Default"/>
        <w:spacing w:after="120"/>
        <w:jc w:val="both"/>
        <w:rPr>
          <w:rFonts w:asciiTheme="majorHAnsi" w:hAnsiTheme="majorHAnsi"/>
        </w:rPr>
      </w:pPr>
      <w:r w:rsidRPr="00145C8E">
        <w:rPr>
          <w:rFonts w:asciiTheme="majorHAnsi" w:hAnsiTheme="majorHAnsi"/>
        </w:rPr>
        <w:t>The Equality Act 2010, which replaced other equality legislation including the Disability Discrimination Act, states that schools should have an Accessibility Plan.  The effect of the law is the same as in the past, meaning that</w:t>
      </w:r>
      <w:r w:rsidR="0013357C" w:rsidRPr="00145C8E">
        <w:rPr>
          <w:rFonts w:asciiTheme="majorHAnsi" w:hAnsiTheme="majorHAnsi"/>
        </w:rPr>
        <w:t>,</w:t>
      </w:r>
      <w:r w:rsidRPr="00145C8E">
        <w:rPr>
          <w:rFonts w:asciiTheme="majorHAnsi" w:hAnsiTheme="majorHAnsi"/>
        </w:rPr>
        <w:t xml:space="preserve"> “schools cannot unlawfully discriminate against pupils because of sex, race, disability, religion or belief and sexual orientation</w:t>
      </w:r>
      <w:r w:rsidR="0013357C" w:rsidRPr="00145C8E">
        <w:rPr>
          <w:rFonts w:asciiTheme="majorHAnsi" w:hAnsiTheme="majorHAnsi"/>
        </w:rPr>
        <w:t>”</w:t>
      </w:r>
      <w:r w:rsidRPr="00145C8E">
        <w:rPr>
          <w:rFonts w:asciiTheme="majorHAnsi" w:hAnsiTheme="majorHAnsi"/>
        </w:rPr>
        <w:t>.  According to the Equality Act 2010 a person has a disability if:</w:t>
      </w:r>
    </w:p>
    <w:p w14:paraId="204A960A" w14:textId="77777777" w:rsidR="00080EF2" w:rsidRPr="00145C8E" w:rsidRDefault="00080EF2" w:rsidP="00080EF2">
      <w:pPr>
        <w:pStyle w:val="Default"/>
        <w:numPr>
          <w:ilvl w:val="0"/>
          <w:numId w:val="1"/>
        </w:numPr>
        <w:ind w:left="426" w:hanging="426"/>
        <w:jc w:val="both"/>
        <w:rPr>
          <w:rFonts w:asciiTheme="majorHAnsi" w:hAnsiTheme="majorHAnsi"/>
        </w:rPr>
      </w:pPr>
      <w:r w:rsidRPr="00145C8E">
        <w:rPr>
          <w:rFonts w:asciiTheme="majorHAnsi" w:hAnsiTheme="majorHAnsi"/>
        </w:rPr>
        <w:t>he or she has a physical or mental impairment, and</w:t>
      </w:r>
    </w:p>
    <w:p w14:paraId="686AB5DD" w14:textId="00380E13" w:rsidR="00080EF2" w:rsidRPr="00145C8E" w:rsidRDefault="00080EF2" w:rsidP="00080EF2">
      <w:pPr>
        <w:pStyle w:val="Default"/>
        <w:numPr>
          <w:ilvl w:val="0"/>
          <w:numId w:val="1"/>
        </w:numPr>
        <w:ind w:left="426" w:hanging="426"/>
        <w:jc w:val="both"/>
        <w:rPr>
          <w:rFonts w:asciiTheme="majorHAnsi" w:hAnsiTheme="majorHAnsi"/>
        </w:rPr>
      </w:pPr>
      <w:r w:rsidRPr="00145C8E">
        <w:rPr>
          <w:rFonts w:asciiTheme="majorHAnsi" w:hAnsiTheme="majorHAnsi"/>
        </w:rPr>
        <w:t>the impairment has a substantial and long-term adverse effect on his or her ability to carry out normal day to day activities.</w:t>
      </w:r>
    </w:p>
    <w:p w14:paraId="01809D70" w14:textId="3E247D73" w:rsidR="00C164C6" w:rsidRPr="00145C8E" w:rsidRDefault="00C164C6" w:rsidP="00C164C6">
      <w:pPr>
        <w:pStyle w:val="Default"/>
        <w:jc w:val="both"/>
        <w:rPr>
          <w:rFonts w:asciiTheme="majorHAnsi" w:hAnsiTheme="majorHAnsi"/>
        </w:rPr>
      </w:pPr>
    </w:p>
    <w:p w14:paraId="66F9EACD" w14:textId="55DBF325" w:rsidR="00C164C6" w:rsidRPr="00145C8E" w:rsidRDefault="00C164C6" w:rsidP="00C164C6">
      <w:pPr>
        <w:jc w:val="both"/>
        <w:rPr>
          <w:rFonts w:asciiTheme="majorHAnsi" w:hAnsiTheme="majorHAnsi" w:cstheme="majorHAnsi"/>
          <w:sz w:val="24"/>
          <w:shd w:val="clear" w:color="auto" w:fill="FFFFFF"/>
        </w:rPr>
      </w:pPr>
      <w:r w:rsidRPr="00145C8E">
        <w:rPr>
          <w:rFonts w:asciiTheme="majorHAnsi" w:hAnsiTheme="majorHAnsi" w:cstheme="majorHAnsi"/>
          <w:sz w:val="24"/>
          <w:shd w:val="clear" w:color="auto" w:fill="FFFFFF"/>
        </w:rPr>
        <w:t xml:space="preserve">Under the </w:t>
      </w:r>
      <w:hyperlink r:id="rId10" w:history="1">
        <w:r w:rsidRPr="00145C8E">
          <w:rPr>
            <w:rStyle w:val="Hyperlink"/>
            <w:rFonts w:asciiTheme="majorHAnsi" w:hAnsiTheme="majorHAnsi" w:cstheme="majorHAnsi"/>
            <w:sz w:val="24"/>
            <w:shd w:val="clear" w:color="auto" w:fill="FFFFFF"/>
          </w:rPr>
          <w:t>Special Educational Needs and Disability (SEND) Code of Practice</w:t>
        </w:r>
      </w:hyperlink>
      <w:r w:rsidRPr="00145C8E">
        <w:rPr>
          <w:rFonts w:asciiTheme="majorHAnsi" w:hAnsiTheme="majorHAnsi" w:cstheme="majorHAnsi"/>
          <w:sz w:val="24"/>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720BC2C2" w14:textId="77777777" w:rsidR="0013357C" w:rsidRPr="00145C8E" w:rsidRDefault="0013357C" w:rsidP="00C164C6">
      <w:pPr>
        <w:jc w:val="both"/>
        <w:rPr>
          <w:rFonts w:asciiTheme="majorHAnsi" w:hAnsiTheme="majorHAnsi" w:cstheme="majorHAnsi"/>
          <w:sz w:val="24"/>
          <w:shd w:val="clear" w:color="auto" w:fill="FFFFFF"/>
        </w:rPr>
      </w:pPr>
    </w:p>
    <w:p w14:paraId="1CB1A5D9" w14:textId="77777777" w:rsidR="00C164C6" w:rsidRPr="00145C8E" w:rsidRDefault="00C164C6" w:rsidP="00C164C6">
      <w:pPr>
        <w:jc w:val="both"/>
        <w:rPr>
          <w:rFonts w:asciiTheme="majorHAnsi" w:hAnsiTheme="majorHAnsi" w:cstheme="majorHAnsi"/>
          <w:sz w:val="24"/>
          <w:shd w:val="clear" w:color="auto" w:fill="FFFFFF"/>
        </w:rPr>
      </w:pPr>
      <w:r w:rsidRPr="00145C8E">
        <w:rPr>
          <w:rFonts w:asciiTheme="majorHAnsi" w:hAnsiTheme="majorHAnsi" w:cstheme="majorHAnsi"/>
          <w:sz w:val="24"/>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60CFD8A1" w14:textId="77777777" w:rsidR="00080EF2" w:rsidRPr="00145C8E" w:rsidRDefault="00080EF2" w:rsidP="00080EF2">
      <w:pPr>
        <w:pStyle w:val="Default"/>
        <w:jc w:val="both"/>
        <w:rPr>
          <w:rFonts w:asciiTheme="majorHAnsi" w:hAnsiTheme="majorHAnsi"/>
        </w:rPr>
      </w:pPr>
    </w:p>
    <w:p w14:paraId="20B68BE1" w14:textId="77777777" w:rsidR="00080EF2" w:rsidRPr="00145C8E" w:rsidRDefault="00080EF2" w:rsidP="00080EF2">
      <w:pPr>
        <w:pStyle w:val="Default"/>
        <w:jc w:val="both"/>
        <w:rPr>
          <w:rFonts w:asciiTheme="majorHAnsi" w:hAnsiTheme="majorHAnsi"/>
        </w:rPr>
      </w:pPr>
      <w:r w:rsidRPr="00145C8E">
        <w:rPr>
          <w:rFonts w:asciiTheme="majorHAnsi" w:hAnsiTheme="majorHAnsi"/>
        </w:rPr>
        <w:t xml:space="preserve">At Carr Hill Community Primary School we are committed to working together to provide an inspirational and exciting learning environment where </w:t>
      </w:r>
      <w:r w:rsidRPr="00145C8E">
        <w:rPr>
          <w:rFonts w:asciiTheme="majorHAnsi" w:hAnsiTheme="majorHAnsi"/>
          <w:b/>
          <w:bCs/>
        </w:rPr>
        <w:t>all</w:t>
      </w:r>
      <w:r w:rsidRPr="00145C8E">
        <w:rPr>
          <w:rFonts w:asciiTheme="majorHAnsi" w:hAnsiTheme="majorHAnsi"/>
        </w:rPr>
        <w:t xml:space="preserve"> children can develop an enthusiasm for life-long learning.  We believe that children should feel happy, safe and valued so that they gain a respectful, caring attitude towards each other and the environment both locally and globally. </w:t>
      </w:r>
    </w:p>
    <w:p w14:paraId="16210617" w14:textId="77777777" w:rsidR="00080EF2" w:rsidRPr="00145C8E" w:rsidRDefault="00080EF2" w:rsidP="00080EF2">
      <w:pPr>
        <w:pStyle w:val="Default"/>
        <w:jc w:val="both"/>
        <w:rPr>
          <w:rFonts w:asciiTheme="majorHAnsi" w:hAnsiTheme="majorHAnsi"/>
        </w:rPr>
      </w:pPr>
    </w:p>
    <w:p w14:paraId="0BF3618C" w14:textId="77777777" w:rsidR="00080EF2" w:rsidRPr="00145C8E" w:rsidRDefault="00080EF2" w:rsidP="00080EF2">
      <w:pPr>
        <w:pStyle w:val="Default"/>
        <w:jc w:val="both"/>
        <w:rPr>
          <w:rFonts w:asciiTheme="majorHAnsi" w:hAnsiTheme="majorHAnsi"/>
        </w:rPr>
      </w:pPr>
    </w:p>
    <w:p w14:paraId="12F1EC63" w14:textId="77777777" w:rsidR="00080EF2" w:rsidRPr="00145C8E" w:rsidRDefault="00080EF2" w:rsidP="00080EF2">
      <w:pPr>
        <w:pStyle w:val="Default"/>
        <w:jc w:val="both"/>
        <w:rPr>
          <w:rFonts w:asciiTheme="majorHAnsi" w:hAnsiTheme="majorHAnsi"/>
          <w:b/>
        </w:rPr>
      </w:pPr>
      <w:r w:rsidRPr="00145C8E">
        <w:rPr>
          <w:rFonts w:asciiTheme="majorHAnsi" w:hAnsiTheme="majorHAnsi"/>
          <w:b/>
        </w:rPr>
        <w:t>Aims</w:t>
      </w:r>
    </w:p>
    <w:p w14:paraId="45F50FBF" w14:textId="483B7108" w:rsidR="00C164C6" w:rsidRPr="00145C8E" w:rsidRDefault="00080EF2" w:rsidP="0013357C">
      <w:pPr>
        <w:jc w:val="both"/>
        <w:rPr>
          <w:rFonts w:asciiTheme="majorHAnsi" w:hAnsiTheme="majorHAnsi" w:cstheme="majorHAnsi"/>
          <w:color w:val="ED7D31"/>
          <w:sz w:val="24"/>
        </w:rPr>
      </w:pPr>
      <w:r w:rsidRPr="00145C8E">
        <w:rPr>
          <w:rFonts w:asciiTheme="majorHAnsi" w:hAnsiTheme="majorHAnsi" w:cstheme="majorHAnsi"/>
          <w:sz w:val="24"/>
        </w:rPr>
        <w:t xml:space="preserve">The school aims to work closely with </w:t>
      </w:r>
      <w:r w:rsidR="00C164C6" w:rsidRPr="00145C8E">
        <w:rPr>
          <w:rFonts w:asciiTheme="majorHAnsi" w:hAnsiTheme="majorHAnsi" w:cstheme="majorHAnsi"/>
          <w:sz w:val="24"/>
        </w:rPr>
        <w:t>pupils with disabilities</w:t>
      </w:r>
      <w:r w:rsidRPr="00145C8E">
        <w:rPr>
          <w:rFonts w:asciiTheme="majorHAnsi" w:hAnsiTheme="majorHAnsi" w:cstheme="majorHAnsi"/>
          <w:sz w:val="24"/>
        </w:rPr>
        <w:t xml:space="preserve">, their families and any relevant outside agencies in order to remove or minimise any potential barriers to learning, which puts them at a disadvantage. </w:t>
      </w:r>
      <w:r w:rsidR="00C164C6" w:rsidRPr="00145C8E">
        <w:rPr>
          <w:rFonts w:asciiTheme="majorHAnsi" w:hAnsiTheme="majorHAnsi" w:cstheme="majorHAnsi"/>
          <w:sz w:val="24"/>
        </w:rPr>
        <w:t>The purpose of the p</w:t>
      </w:r>
      <w:r w:rsidR="00C164C6" w:rsidRPr="00F672F4">
        <w:rPr>
          <w:rFonts w:asciiTheme="majorHAnsi" w:hAnsiTheme="majorHAnsi" w:cstheme="majorHAnsi"/>
          <w:sz w:val="24"/>
        </w:rPr>
        <w:t>lan is to:</w:t>
      </w:r>
    </w:p>
    <w:p w14:paraId="6569FF1B" w14:textId="77777777" w:rsidR="00C164C6" w:rsidRPr="00145C8E" w:rsidRDefault="00C164C6" w:rsidP="00C164C6">
      <w:pPr>
        <w:numPr>
          <w:ilvl w:val="0"/>
          <w:numId w:val="3"/>
        </w:numPr>
        <w:shd w:val="clear" w:color="auto" w:fill="FFFFFF"/>
        <w:spacing w:before="161" w:after="161"/>
        <w:rPr>
          <w:rFonts w:asciiTheme="majorHAnsi" w:hAnsiTheme="majorHAnsi" w:cstheme="majorHAnsi"/>
          <w:sz w:val="24"/>
          <w:lang w:eastAsia="en-GB"/>
        </w:rPr>
      </w:pPr>
      <w:r w:rsidRPr="00145C8E">
        <w:rPr>
          <w:rFonts w:asciiTheme="majorHAnsi" w:hAnsiTheme="majorHAnsi" w:cstheme="majorHAnsi"/>
          <w:sz w:val="24"/>
          <w:lang w:eastAsia="en-GB"/>
        </w:rPr>
        <w:t>Increase the extent to which disabled pupils can participate in the curriculum</w:t>
      </w:r>
    </w:p>
    <w:p w14:paraId="2E6C9E27" w14:textId="77777777" w:rsidR="00C164C6" w:rsidRPr="00145C8E" w:rsidRDefault="00C164C6" w:rsidP="00C164C6">
      <w:pPr>
        <w:numPr>
          <w:ilvl w:val="0"/>
          <w:numId w:val="4"/>
        </w:numPr>
        <w:shd w:val="clear" w:color="auto" w:fill="FFFFFF"/>
        <w:spacing w:before="161" w:after="161"/>
        <w:rPr>
          <w:rFonts w:asciiTheme="majorHAnsi" w:hAnsiTheme="majorHAnsi" w:cstheme="majorHAnsi"/>
          <w:sz w:val="24"/>
          <w:lang w:eastAsia="en-GB"/>
        </w:rPr>
      </w:pPr>
      <w:r w:rsidRPr="00145C8E">
        <w:rPr>
          <w:rFonts w:asciiTheme="majorHAnsi" w:hAnsiTheme="majorHAnsi" w:cstheme="majorHAnsi"/>
          <w:sz w:val="24"/>
          <w:lang w:eastAsia="en-GB"/>
        </w:rPr>
        <w:t>Improve the physical environment of the school to enable disabled pupils to take better advantage of education, benefits, facilities and services provided</w:t>
      </w:r>
    </w:p>
    <w:p w14:paraId="17FC14DD" w14:textId="77777777" w:rsidR="00C164C6" w:rsidRPr="00145C8E" w:rsidRDefault="00C164C6" w:rsidP="00C164C6">
      <w:pPr>
        <w:numPr>
          <w:ilvl w:val="0"/>
          <w:numId w:val="4"/>
        </w:numPr>
        <w:shd w:val="clear" w:color="auto" w:fill="FFFFFF"/>
        <w:spacing w:before="161" w:after="161"/>
        <w:rPr>
          <w:rFonts w:asciiTheme="majorHAnsi" w:hAnsiTheme="majorHAnsi" w:cstheme="majorHAnsi"/>
          <w:sz w:val="24"/>
          <w:lang w:eastAsia="en-GB"/>
        </w:rPr>
      </w:pPr>
      <w:r w:rsidRPr="00145C8E">
        <w:rPr>
          <w:rFonts w:asciiTheme="majorHAnsi" w:hAnsiTheme="majorHAnsi" w:cstheme="majorHAnsi"/>
          <w:sz w:val="24"/>
          <w:lang w:eastAsia="en-GB"/>
        </w:rPr>
        <w:t>Improve the availability of accessible information to disabled pupils</w:t>
      </w:r>
    </w:p>
    <w:p w14:paraId="6606521A" w14:textId="3CB91BD5" w:rsidR="00080EF2" w:rsidRPr="00145C8E" w:rsidRDefault="00080EF2" w:rsidP="00080EF2">
      <w:pPr>
        <w:pStyle w:val="Default"/>
        <w:jc w:val="both"/>
        <w:rPr>
          <w:rFonts w:asciiTheme="majorHAnsi" w:hAnsiTheme="majorHAnsi"/>
        </w:rPr>
      </w:pPr>
    </w:p>
    <w:p w14:paraId="7010D112" w14:textId="77777777" w:rsidR="00080EF2" w:rsidRPr="00145C8E" w:rsidRDefault="00080EF2" w:rsidP="00080EF2">
      <w:pPr>
        <w:pStyle w:val="Default"/>
        <w:jc w:val="both"/>
        <w:rPr>
          <w:rFonts w:asciiTheme="majorHAnsi" w:hAnsiTheme="majorHAnsi"/>
          <w:b/>
        </w:rPr>
      </w:pPr>
      <w:r w:rsidRPr="00145C8E">
        <w:rPr>
          <w:rFonts w:asciiTheme="majorHAnsi" w:hAnsiTheme="majorHAnsi"/>
          <w:b/>
        </w:rPr>
        <w:t>Access audit</w:t>
      </w:r>
    </w:p>
    <w:p w14:paraId="5031A450" w14:textId="6A4E4FE5" w:rsidR="00080EF2" w:rsidRPr="00145C8E" w:rsidRDefault="00080EF2" w:rsidP="00080EF2">
      <w:pPr>
        <w:pStyle w:val="Default"/>
        <w:spacing w:after="120"/>
        <w:jc w:val="both"/>
        <w:rPr>
          <w:rFonts w:asciiTheme="majorHAnsi" w:hAnsiTheme="majorHAnsi"/>
        </w:rPr>
      </w:pPr>
      <w:r w:rsidRPr="00145C8E">
        <w:rPr>
          <w:rFonts w:asciiTheme="majorHAnsi" w:hAnsiTheme="majorHAnsi"/>
        </w:rPr>
        <w:t xml:space="preserve">Despite our school building </w:t>
      </w:r>
      <w:r w:rsidRPr="006448F2">
        <w:rPr>
          <w:rFonts w:asciiTheme="majorHAnsi" w:hAnsiTheme="majorHAnsi"/>
        </w:rPr>
        <w:t xml:space="preserve">being </w:t>
      </w:r>
      <w:r w:rsidR="001F1EAF" w:rsidRPr="006448F2">
        <w:rPr>
          <w:rFonts w:asciiTheme="majorHAnsi" w:hAnsiTheme="majorHAnsi"/>
        </w:rPr>
        <w:t>nearly 100 years</w:t>
      </w:r>
      <w:r w:rsidRPr="006448F2">
        <w:rPr>
          <w:rFonts w:asciiTheme="majorHAnsi" w:hAnsiTheme="majorHAnsi"/>
        </w:rPr>
        <w:t xml:space="preserve"> old,</w:t>
      </w:r>
      <w:r w:rsidRPr="00145C8E">
        <w:rPr>
          <w:rFonts w:asciiTheme="majorHAnsi" w:hAnsiTheme="majorHAnsi"/>
        </w:rPr>
        <w:t xml:space="preserve"> it is fully accessible.</w:t>
      </w:r>
    </w:p>
    <w:p w14:paraId="1B7965CF" w14:textId="0B21DA3B"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 xml:space="preserve">The building has three floors, with wide corridors and several exit points to </w:t>
      </w:r>
      <w:r w:rsidR="00C164C6" w:rsidRPr="00145C8E">
        <w:rPr>
          <w:rFonts w:asciiTheme="majorHAnsi" w:hAnsiTheme="majorHAnsi"/>
        </w:rPr>
        <w:t>the exterior</w:t>
      </w:r>
      <w:r w:rsidRPr="00145C8E">
        <w:rPr>
          <w:rFonts w:asciiTheme="majorHAnsi" w:hAnsiTheme="majorHAnsi"/>
        </w:rPr>
        <w:t>.  We have a lift that elevates between the lower ground, ground and first floors.  It is inspected and maintained quarterly through a Cyclical Maintenance Agreement</w:t>
      </w:r>
      <w:r w:rsidR="00C164C6" w:rsidRPr="00145C8E">
        <w:rPr>
          <w:rFonts w:asciiTheme="majorHAnsi" w:hAnsiTheme="majorHAnsi"/>
        </w:rPr>
        <w:t xml:space="preserve">. </w:t>
      </w:r>
      <w:r w:rsidRPr="00145C8E">
        <w:rPr>
          <w:rFonts w:asciiTheme="majorHAnsi" w:hAnsiTheme="majorHAnsi"/>
        </w:rPr>
        <w:t>School staff have all been shown how to operate the lift.</w:t>
      </w:r>
    </w:p>
    <w:p w14:paraId="1B437A63" w14:textId="77777777"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The ground floor accommodates Early Years and KS1 and has wide door access to all classrooms.  There is a Hall/PA Studio which is accessible to all.</w:t>
      </w:r>
    </w:p>
    <w:p w14:paraId="06BAE6AF" w14:textId="08DDD50F"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 xml:space="preserve">The first floor </w:t>
      </w:r>
      <w:r w:rsidRPr="00F150DF">
        <w:rPr>
          <w:rFonts w:asciiTheme="majorHAnsi" w:hAnsiTheme="majorHAnsi"/>
        </w:rPr>
        <w:t>accommodates</w:t>
      </w:r>
      <w:r w:rsidR="001F1EAF" w:rsidRPr="00F150DF">
        <w:rPr>
          <w:rFonts w:asciiTheme="majorHAnsi" w:hAnsiTheme="majorHAnsi"/>
        </w:rPr>
        <w:t xml:space="preserve"> Year 2 children and</w:t>
      </w:r>
      <w:r w:rsidRPr="00145C8E">
        <w:rPr>
          <w:rFonts w:asciiTheme="majorHAnsi" w:hAnsiTheme="majorHAnsi"/>
        </w:rPr>
        <w:t xml:space="preserve"> KS2, Headteacher/Deputy Headteacher</w:t>
      </w:r>
      <w:r w:rsidR="00C164C6" w:rsidRPr="00145C8E">
        <w:rPr>
          <w:rFonts w:asciiTheme="majorHAnsi" w:hAnsiTheme="majorHAnsi"/>
        </w:rPr>
        <w:t>, Family Support Worker</w:t>
      </w:r>
      <w:r w:rsidRPr="00145C8E">
        <w:rPr>
          <w:rFonts w:asciiTheme="majorHAnsi" w:hAnsiTheme="majorHAnsi"/>
        </w:rPr>
        <w:t xml:space="preserve"> and our Admin/Finance staff.  The Main Reception is situated on this floor - visitors are asked to enter the school, proceed up the stairs, go through the door and </w:t>
      </w:r>
      <w:r w:rsidRPr="00145C8E">
        <w:rPr>
          <w:rFonts w:asciiTheme="majorHAnsi" w:hAnsiTheme="majorHAnsi"/>
        </w:rPr>
        <w:lastRenderedPageBreak/>
        <w:t xml:space="preserve">turn left for Reception.  Anyone who is unable to use the stairs, is using a wheelchair or has a pram/buggy, can use our lift.  A member of staff will assist pupils and visitors.  </w:t>
      </w:r>
    </w:p>
    <w:p w14:paraId="4B307C53" w14:textId="77777777"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The lower ground floor accommodates our Boiler Room and the school dining hall.</w:t>
      </w:r>
    </w:p>
    <w:p w14:paraId="1E1E5133" w14:textId="77777777"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We have internal emergency signage and escape routes are clearly marked, this includes refuge areas for wheelchair users or less mobile individuals.</w:t>
      </w:r>
    </w:p>
    <w:p w14:paraId="0C1DCB3A" w14:textId="77777777" w:rsidR="00080EF2" w:rsidRPr="00145C8E"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On-site car parking for staff and visitors includes a dedicated disabled parking bay.  The main entrance to the school is flat, has wide doors fitted and a secure lobby which is fitted with an entrance buzz system for access to the school.</w:t>
      </w:r>
    </w:p>
    <w:p w14:paraId="6E0A1E4C" w14:textId="77777777" w:rsidR="00080EF2" w:rsidRDefault="00080EF2" w:rsidP="00080EF2">
      <w:pPr>
        <w:pStyle w:val="Default"/>
        <w:numPr>
          <w:ilvl w:val="0"/>
          <w:numId w:val="2"/>
        </w:numPr>
        <w:spacing w:after="120"/>
        <w:ind w:left="425" w:hanging="425"/>
        <w:jc w:val="both"/>
        <w:rPr>
          <w:rFonts w:asciiTheme="majorHAnsi" w:hAnsiTheme="majorHAnsi"/>
        </w:rPr>
      </w:pPr>
      <w:r w:rsidRPr="00145C8E">
        <w:rPr>
          <w:rFonts w:asciiTheme="majorHAnsi" w:hAnsiTheme="majorHAnsi"/>
        </w:rPr>
        <w:t>There is a disabled toilet situated on our ground floor which is fitted with a handrail and emergency pull cord.</w:t>
      </w:r>
    </w:p>
    <w:p w14:paraId="4E08E781" w14:textId="006141CD" w:rsidR="001F1EAF" w:rsidRPr="00145C8E" w:rsidRDefault="001F1EAF" w:rsidP="00080EF2">
      <w:pPr>
        <w:pStyle w:val="Default"/>
        <w:numPr>
          <w:ilvl w:val="0"/>
          <w:numId w:val="2"/>
        </w:numPr>
        <w:spacing w:after="120"/>
        <w:ind w:left="425" w:hanging="425"/>
        <w:jc w:val="both"/>
        <w:rPr>
          <w:rFonts w:asciiTheme="majorHAnsi" w:hAnsiTheme="majorHAnsi"/>
        </w:rPr>
      </w:pPr>
      <w:r>
        <w:rPr>
          <w:rFonts w:asciiTheme="majorHAnsi" w:hAnsiTheme="majorHAnsi"/>
        </w:rPr>
        <w:t xml:space="preserve">Toilets in Key Stage 2 corridors and in our Nursery have been modernised in the last twelve months to offer easier access to all pupils. </w:t>
      </w:r>
    </w:p>
    <w:p w14:paraId="6E1BFEA7" w14:textId="77777777" w:rsidR="00080EF2" w:rsidRPr="00145C8E" w:rsidRDefault="00080EF2" w:rsidP="00080EF2">
      <w:pPr>
        <w:pStyle w:val="Default"/>
        <w:jc w:val="both"/>
        <w:rPr>
          <w:rFonts w:asciiTheme="majorHAnsi" w:hAnsiTheme="majorHAnsi"/>
          <w:b/>
        </w:rPr>
      </w:pPr>
    </w:p>
    <w:p w14:paraId="15394C96" w14:textId="28194FED" w:rsidR="00080EF2" w:rsidRPr="00145C8E" w:rsidRDefault="00080EF2" w:rsidP="00080EF2">
      <w:pPr>
        <w:pStyle w:val="Default"/>
        <w:jc w:val="both"/>
        <w:rPr>
          <w:rFonts w:asciiTheme="majorHAnsi" w:hAnsiTheme="majorHAnsi"/>
          <w:b/>
        </w:rPr>
      </w:pPr>
      <w:r w:rsidRPr="00145C8E">
        <w:rPr>
          <w:rFonts w:asciiTheme="majorHAnsi" w:hAnsiTheme="majorHAnsi"/>
          <w:b/>
        </w:rPr>
        <w:t>Training</w:t>
      </w:r>
    </w:p>
    <w:p w14:paraId="523BDD73" w14:textId="77777777" w:rsidR="00080EF2" w:rsidRPr="00145C8E" w:rsidRDefault="00080EF2" w:rsidP="00080EF2">
      <w:pPr>
        <w:pStyle w:val="Default"/>
        <w:jc w:val="both"/>
        <w:rPr>
          <w:rFonts w:asciiTheme="majorHAnsi" w:hAnsiTheme="majorHAnsi"/>
        </w:rPr>
      </w:pPr>
      <w:r w:rsidRPr="00145C8E">
        <w:rPr>
          <w:rFonts w:asciiTheme="majorHAnsi" w:hAnsiTheme="majorHAnsi"/>
        </w:rPr>
        <w:t xml:space="preserve">Whole school training will continue to raise awareness of equality issues for staff and governors, to comply fully with the Equality Act 2010. </w:t>
      </w:r>
    </w:p>
    <w:p w14:paraId="5DAB5F24" w14:textId="77777777" w:rsidR="00080EF2" w:rsidRPr="00145C8E" w:rsidRDefault="00080EF2" w:rsidP="00080EF2">
      <w:pPr>
        <w:pStyle w:val="Default"/>
        <w:jc w:val="both"/>
        <w:rPr>
          <w:rFonts w:asciiTheme="majorHAnsi" w:hAnsiTheme="majorHAnsi"/>
          <w:b/>
        </w:rPr>
      </w:pPr>
    </w:p>
    <w:p w14:paraId="126DC42B" w14:textId="77777777" w:rsidR="00080EF2" w:rsidRPr="00145C8E" w:rsidRDefault="00080EF2" w:rsidP="00080EF2">
      <w:pPr>
        <w:pStyle w:val="Default"/>
        <w:jc w:val="both"/>
        <w:rPr>
          <w:rFonts w:asciiTheme="majorHAnsi" w:hAnsiTheme="majorHAnsi"/>
          <w:b/>
        </w:rPr>
      </w:pPr>
    </w:p>
    <w:p w14:paraId="180B622A" w14:textId="77777777" w:rsidR="00080EF2" w:rsidRPr="00145C8E" w:rsidRDefault="00080EF2" w:rsidP="00080EF2">
      <w:pPr>
        <w:pStyle w:val="Default"/>
        <w:jc w:val="both"/>
        <w:rPr>
          <w:rFonts w:asciiTheme="majorHAnsi" w:hAnsiTheme="majorHAnsi"/>
          <w:b/>
        </w:rPr>
      </w:pPr>
      <w:r w:rsidRPr="00145C8E">
        <w:rPr>
          <w:rFonts w:asciiTheme="majorHAnsi" w:hAnsiTheme="majorHAnsi"/>
          <w:b/>
        </w:rPr>
        <w:t>Accessibility Plan</w:t>
      </w:r>
    </w:p>
    <w:p w14:paraId="1644BFD4" w14:textId="77BA55FE" w:rsidR="009D3AF3" w:rsidRPr="00145C8E" w:rsidRDefault="009D3AF3" w:rsidP="00080EF2">
      <w:pPr>
        <w:autoSpaceDE w:val="0"/>
        <w:autoSpaceDN w:val="0"/>
        <w:adjustRightInd w:val="0"/>
        <w:spacing w:after="120"/>
        <w:jc w:val="both"/>
        <w:rPr>
          <w:rFonts w:asciiTheme="majorHAnsi" w:hAnsiTheme="majorHAnsi" w:cstheme="majorHAnsi"/>
          <w:sz w:val="24"/>
          <w:lang w:eastAsia="en-GB"/>
        </w:rPr>
      </w:pPr>
      <w:r w:rsidRPr="00145C8E">
        <w:rPr>
          <w:rFonts w:asciiTheme="majorHAnsi" w:hAnsiTheme="majorHAnsi" w:cstheme="majorHAnsi"/>
          <w:sz w:val="24"/>
        </w:rPr>
        <w:t xml:space="preserve">In order that pupils can have full access to the curriculum the school will provide priorities in the school </w:t>
      </w:r>
      <w:r w:rsidR="0013357C" w:rsidRPr="00145C8E">
        <w:rPr>
          <w:rFonts w:asciiTheme="majorHAnsi" w:hAnsiTheme="majorHAnsi" w:cstheme="majorHAnsi"/>
          <w:sz w:val="24"/>
        </w:rPr>
        <w:t>‘</w:t>
      </w:r>
      <w:r w:rsidRPr="00145C8E">
        <w:rPr>
          <w:rFonts w:asciiTheme="majorHAnsi" w:hAnsiTheme="majorHAnsi" w:cstheme="majorHAnsi"/>
          <w:sz w:val="24"/>
        </w:rPr>
        <w:t xml:space="preserve">Accessibility </w:t>
      </w:r>
      <w:r w:rsidR="0013357C" w:rsidRPr="00145C8E">
        <w:rPr>
          <w:rFonts w:asciiTheme="majorHAnsi" w:hAnsiTheme="majorHAnsi" w:cstheme="majorHAnsi"/>
          <w:sz w:val="24"/>
        </w:rPr>
        <w:t>P</w:t>
      </w:r>
      <w:r w:rsidRPr="00145C8E">
        <w:rPr>
          <w:rFonts w:asciiTheme="majorHAnsi" w:hAnsiTheme="majorHAnsi" w:cstheme="majorHAnsi"/>
          <w:sz w:val="24"/>
        </w:rPr>
        <w:t>lan</w:t>
      </w:r>
      <w:r w:rsidR="0013357C" w:rsidRPr="00145C8E">
        <w:rPr>
          <w:rFonts w:asciiTheme="majorHAnsi" w:hAnsiTheme="majorHAnsi" w:cstheme="majorHAnsi"/>
          <w:sz w:val="24"/>
        </w:rPr>
        <w:t>’</w:t>
      </w:r>
      <w:r w:rsidRPr="00145C8E">
        <w:rPr>
          <w:rFonts w:asciiTheme="majorHAnsi" w:hAnsiTheme="majorHAnsi" w:cstheme="majorHAnsi"/>
          <w:sz w:val="24"/>
        </w:rPr>
        <w:t xml:space="preserve"> which will address giving pupils participation in the curriculum if they have a disability. Consideration will be given to the management of pupils with medical needs and their care plans to access the curriculum.</w:t>
      </w:r>
    </w:p>
    <w:p w14:paraId="07C1B61C" w14:textId="4357D586" w:rsidR="00080EF2" w:rsidRPr="00145C8E" w:rsidRDefault="00080EF2" w:rsidP="00080EF2">
      <w:pPr>
        <w:autoSpaceDE w:val="0"/>
        <w:autoSpaceDN w:val="0"/>
        <w:adjustRightInd w:val="0"/>
        <w:spacing w:after="120"/>
        <w:jc w:val="both"/>
        <w:rPr>
          <w:rFonts w:asciiTheme="majorHAnsi" w:hAnsiTheme="majorHAnsi" w:cs="Arial"/>
          <w:sz w:val="24"/>
          <w:lang w:eastAsia="en-GB"/>
        </w:rPr>
      </w:pPr>
      <w:r w:rsidRPr="00145C8E">
        <w:rPr>
          <w:rFonts w:asciiTheme="majorHAnsi" w:hAnsiTheme="majorHAnsi" w:cs="Arial"/>
          <w:sz w:val="24"/>
          <w:lang w:eastAsia="en-GB"/>
        </w:rPr>
        <w:t>We provide all pupils with a broad and balanced curriculum, differentiated and adjusted to meet the needs of individual pupils and their preferred learning styles</w:t>
      </w:r>
      <w:r w:rsidR="00C164C6" w:rsidRPr="00145C8E">
        <w:rPr>
          <w:rFonts w:asciiTheme="majorHAnsi" w:hAnsiTheme="majorHAnsi" w:cs="Arial"/>
          <w:sz w:val="24"/>
          <w:lang w:eastAsia="en-GB"/>
        </w:rPr>
        <w:t xml:space="preserve">. </w:t>
      </w:r>
      <w:r w:rsidR="0013357C" w:rsidRPr="00145C8E">
        <w:rPr>
          <w:rFonts w:asciiTheme="majorHAnsi" w:hAnsiTheme="majorHAnsi" w:cs="Arial"/>
          <w:sz w:val="24"/>
          <w:lang w:eastAsia="en-GB"/>
        </w:rPr>
        <w:t>This is done by:</w:t>
      </w:r>
    </w:p>
    <w:p w14:paraId="2D740346" w14:textId="77777777" w:rsidR="00080EF2" w:rsidRPr="00145C8E" w:rsidRDefault="00080EF2" w:rsidP="00080EF2">
      <w:pPr>
        <w:autoSpaceDE w:val="0"/>
        <w:autoSpaceDN w:val="0"/>
        <w:adjustRightInd w:val="0"/>
        <w:ind w:left="425" w:hanging="425"/>
        <w:jc w:val="both"/>
        <w:rPr>
          <w:rFonts w:asciiTheme="majorHAnsi" w:hAnsiTheme="majorHAnsi" w:cs="Arial"/>
          <w:sz w:val="24"/>
          <w:lang w:eastAsia="en-GB"/>
        </w:rPr>
      </w:pPr>
      <w:r w:rsidRPr="00145C8E">
        <w:rPr>
          <w:rFonts w:asciiTheme="majorHAnsi" w:hAnsiTheme="majorHAnsi" w:cs="Arial"/>
          <w:sz w:val="24"/>
          <w:lang w:eastAsia="en-GB"/>
        </w:rPr>
        <w:t xml:space="preserve">• </w:t>
      </w:r>
      <w:r w:rsidRPr="00145C8E">
        <w:rPr>
          <w:rFonts w:asciiTheme="majorHAnsi" w:hAnsiTheme="majorHAnsi" w:cs="Arial"/>
          <w:sz w:val="24"/>
          <w:lang w:eastAsia="en-GB"/>
        </w:rPr>
        <w:tab/>
        <w:t>setting suitable learning challenges</w:t>
      </w:r>
    </w:p>
    <w:p w14:paraId="56AE699F" w14:textId="77777777" w:rsidR="00080EF2" w:rsidRPr="00145C8E" w:rsidRDefault="00080EF2" w:rsidP="00080EF2">
      <w:pPr>
        <w:autoSpaceDE w:val="0"/>
        <w:autoSpaceDN w:val="0"/>
        <w:adjustRightInd w:val="0"/>
        <w:ind w:left="425" w:hanging="425"/>
        <w:jc w:val="both"/>
        <w:rPr>
          <w:rFonts w:asciiTheme="majorHAnsi" w:hAnsiTheme="majorHAnsi" w:cs="Arial"/>
          <w:sz w:val="24"/>
          <w:lang w:eastAsia="en-GB"/>
        </w:rPr>
      </w:pPr>
      <w:r w:rsidRPr="00145C8E">
        <w:rPr>
          <w:rFonts w:asciiTheme="majorHAnsi" w:hAnsiTheme="majorHAnsi" w:cs="Arial"/>
          <w:sz w:val="24"/>
          <w:lang w:eastAsia="en-GB"/>
        </w:rPr>
        <w:t xml:space="preserve">• </w:t>
      </w:r>
      <w:r w:rsidRPr="00145C8E">
        <w:rPr>
          <w:rFonts w:asciiTheme="majorHAnsi" w:hAnsiTheme="majorHAnsi" w:cs="Arial"/>
          <w:sz w:val="24"/>
          <w:lang w:eastAsia="en-GB"/>
        </w:rPr>
        <w:tab/>
        <w:t>responding to pupiIs' diverse learning needs</w:t>
      </w:r>
    </w:p>
    <w:p w14:paraId="7C16E6C1" w14:textId="77777777" w:rsidR="00080EF2" w:rsidRPr="00145C8E" w:rsidRDefault="00080EF2" w:rsidP="00080EF2">
      <w:pPr>
        <w:autoSpaceDE w:val="0"/>
        <w:autoSpaceDN w:val="0"/>
        <w:adjustRightInd w:val="0"/>
        <w:ind w:left="426" w:hanging="426"/>
        <w:jc w:val="both"/>
        <w:rPr>
          <w:rFonts w:asciiTheme="majorHAnsi" w:hAnsiTheme="majorHAnsi" w:cs="Arial"/>
          <w:sz w:val="24"/>
          <w:lang w:eastAsia="en-GB"/>
        </w:rPr>
      </w:pPr>
      <w:r w:rsidRPr="00145C8E">
        <w:rPr>
          <w:rFonts w:asciiTheme="majorHAnsi" w:hAnsiTheme="majorHAnsi" w:cs="Arial"/>
          <w:sz w:val="24"/>
          <w:lang w:eastAsia="en-GB"/>
        </w:rPr>
        <w:t xml:space="preserve">• </w:t>
      </w:r>
      <w:r w:rsidRPr="00145C8E">
        <w:rPr>
          <w:rFonts w:asciiTheme="majorHAnsi" w:hAnsiTheme="majorHAnsi" w:cs="Arial"/>
          <w:sz w:val="24"/>
          <w:lang w:eastAsia="en-GB"/>
        </w:rPr>
        <w:tab/>
        <w:t>overcoming potential barriers to learning and assessment for individuals and groups of pupils.</w:t>
      </w:r>
    </w:p>
    <w:p w14:paraId="159F6CD5" w14:textId="77777777" w:rsidR="00080EF2" w:rsidRPr="00145C8E" w:rsidRDefault="00080EF2" w:rsidP="00080EF2">
      <w:pPr>
        <w:autoSpaceDE w:val="0"/>
        <w:autoSpaceDN w:val="0"/>
        <w:adjustRightInd w:val="0"/>
        <w:jc w:val="both"/>
        <w:rPr>
          <w:rFonts w:asciiTheme="majorHAnsi" w:hAnsiTheme="majorHAnsi" w:cs="Arial"/>
          <w:sz w:val="24"/>
          <w:lang w:eastAsia="en-GB"/>
        </w:rPr>
      </w:pPr>
    </w:p>
    <w:p w14:paraId="201EDE74" w14:textId="77777777" w:rsidR="00080EF2" w:rsidRPr="00145C8E" w:rsidRDefault="00080EF2" w:rsidP="00080EF2">
      <w:pPr>
        <w:autoSpaceDE w:val="0"/>
        <w:autoSpaceDN w:val="0"/>
        <w:adjustRightInd w:val="0"/>
        <w:spacing w:after="120"/>
        <w:jc w:val="both"/>
        <w:rPr>
          <w:rFonts w:asciiTheme="majorHAnsi" w:hAnsiTheme="majorHAnsi" w:cs="Arial"/>
          <w:sz w:val="24"/>
          <w:lang w:eastAsia="en-GB"/>
        </w:rPr>
      </w:pPr>
      <w:r w:rsidRPr="00145C8E">
        <w:rPr>
          <w:rFonts w:asciiTheme="majorHAnsi" w:hAnsiTheme="majorHAnsi" w:cs="Arial"/>
          <w:sz w:val="24"/>
          <w:lang w:eastAsia="en-GB"/>
        </w:rPr>
        <w:t>The three areas to be considered in our Accessibility Plan are:</w:t>
      </w:r>
    </w:p>
    <w:p w14:paraId="5B48CF05" w14:textId="77777777" w:rsidR="00080EF2" w:rsidRPr="00145C8E" w:rsidRDefault="00080EF2" w:rsidP="00080EF2">
      <w:pPr>
        <w:tabs>
          <w:tab w:val="left" w:pos="426"/>
        </w:tabs>
        <w:autoSpaceDE w:val="0"/>
        <w:autoSpaceDN w:val="0"/>
        <w:adjustRightInd w:val="0"/>
        <w:ind w:left="426" w:hanging="426"/>
        <w:jc w:val="both"/>
        <w:rPr>
          <w:rFonts w:asciiTheme="majorHAnsi" w:hAnsiTheme="majorHAnsi"/>
          <w:bCs/>
          <w:sz w:val="24"/>
          <w:u w:val="single"/>
          <w:lang w:eastAsia="en-GB"/>
        </w:rPr>
      </w:pPr>
      <w:r w:rsidRPr="00145C8E">
        <w:rPr>
          <w:rFonts w:asciiTheme="majorHAnsi" w:hAnsiTheme="majorHAnsi"/>
          <w:bCs/>
          <w:sz w:val="24"/>
          <w:lang w:eastAsia="en-GB"/>
        </w:rPr>
        <w:t xml:space="preserve">a) </w:t>
      </w:r>
      <w:r w:rsidRPr="00145C8E">
        <w:rPr>
          <w:rFonts w:asciiTheme="majorHAnsi" w:hAnsiTheme="majorHAnsi"/>
          <w:bCs/>
          <w:sz w:val="24"/>
          <w:lang w:eastAsia="en-GB"/>
        </w:rPr>
        <w:tab/>
      </w:r>
      <w:r w:rsidRPr="00145C8E">
        <w:rPr>
          <w:rFonts w:asciiTheme="majorHAnsi" w:hAnsiTheme="majorHAnsi"/>
          <w:bCs/>
          <w:sz w:val="24"/>
          <w:u w:val="single"/>
          <w:lang w:eastAsia="en-GB"/>
        </w:rPr>
        <w:t xml:space="preserve">Improving education </w:t>
      </w:r>
      <w:r w:rsidRPr="00145C8E">
        <w:rPr>
          <w:rFonts w:asciiTheme="majorHAnsi" w:hAnsiTheme="majorHAnsi" w:cs="Arial"/>
          <w:bCs/>
          <w:sz w:val="24"/>
          <w:u w:val="single"/>
          <w:lang w:eastAsia="en-GB"/>
        </w:rPr>
        <w:t xml:space="preserve">and </w:t>
      </w:r>
      <w:r w:rsidRPr="00145C8E">
        <w:rPr>
          <w:rFonts w:asciiTheme="majorHAnsi" w:hAnsiTheme="majorHAnsi"/>
          <w:bCs/>
          <w:sz w:val="24"/>
          <w:u w:val="single"/>
          <w:lang w:eastAsia="en-GB"/>
        </w:rPr>
        <w:t>related activities</w:t>
      </w:r>
    </w:p>
    <w:p w14:paraId="133AEC94" w14:textId="7A9FB4CF" w:rsidR="00080EF2" w:rsidRPr="00145C8E" w:rsidRDefault="00080EF2" w:rsidP="00080EF2">
      <w:pPr>
        <w:tabs>
          <w:tab w:val="left" w:pos="426"/>
        </w:tabs>
        <w:autoSpaceDE w:val="0"/>
        <w:autoSpaceDN w:val="0"/>
        <w:adjustRightInd w:val="0"/>
        <w:ind w:left="426" w:hanging="426"/>
        <w:jc w:val="both"/>
        <w:rPr>
          <w:rFonts w:asciiTheme="majorHAnsi" w:hAnsiTheme="majorHAnsi"/>
          <w:sz w:val="24"/>
        </w:rPr>
      </w:pPr>
      <w:r w:rsidRPr="00145C8E">
        <w:rPr>
          <w:rFonts w:asciiTheme="majorHAnsi" w:hAnsiTheme="majorHAnsi" w:cs="Arial"/>
          <w:sz w:val="24"/>
          <w:lang w:eastAsia="en-GB"/>
        </w:rPr>
        <w:tab/>
        <w:t>The school will continue to i</w:t>
      </w:r>
      <w:r w:rsidRPr="00145C8E">
        <w:rPr>
          <w:rFonts w:asciiTheme="majorHAnsi" w:hAnsiTheme="majorHAnsi"/>
          <w:sz w:val="24"/>
        </w:rPr>
        <w:t xml:space="preserve">ncrease access to the curriculum for pupils with a disability, expanding the curriculum as necessary to ensure that pupils with a disability are as prepared for life as are the able-bodied pupils. This encompasses teaching and learning and the wider curriculum of the school </w:t>
      </w:r>
      <w:r w:rsidR="0013357C" w:rsidRPr="00145C8E">
        <w:rPr>
          <w:rFonts w:asciiTheme="majorHAnsi" w:hAnsiTheme="majorHAnsi"/>
          <w:sz w:val="24"/>
        </w:rPr>
        <w:t>including</w:t>
      </w:r>
      <w:r w:rsidRPr="00145C8E">
        <w:rPr>
          <w:rFonts w:asciiTheme="majorHAnsi" w:hAnsiTheme="majorHAnsi"/>
          <w:sz w:val="24"/>
        </w:rPr>
        <w:t xml:space="preserve"> participation in after-school clubs, leisure and cultural activities or school visits. It also covers the provision of specialist or auxiliary aids and equipment, which may assist these pupils in accessing the curriculum within a reasonable timeframe. </w:t>
      </w:r>
    </w:p>
    <w:p w14:paraId="5692A39C" w14:textId="77777777" w:rsidR="00080EF2" w:rsidRPr="00145C8E" w:rsidRDefault="00080EF2" w:rsidP="00080EF2">
      <w:pPr>
        <w:tabs>
          <w:tab w:val="left" w:pos="426"/>
        </w:tabs>
        <w:autoSpaceDE w:val="0"/>
        <w:autoSpaceDN w:val="0"/>
        <w:adjustRightInd w:val="0"/>
        <w:ind w:left="426" w:hanging="426"/>
        <w:jc w:val="both"/>
        <w:rPr>
          <w:rFonts w:asciiTheme="majorHAnsi" w:hAnsiTheme="majorHAnsi" w:cs="Arial"/>
          <w:sz w:val="24"/>
          <w:lang w:eastAsia="en-GB"/>
        </w:rPr>
      </w:pPr>
    </w:p>
    <w:p w14:paraId="529B7A34" w14:textId="5B77F4E2" w:rsidR="00080EF2" w:rsidRPr="00145C8E" w:rsidRDefault="00080EF2" w:rsidP="00080EF2">
      <w:pPr>
        <w:tabs>
          <w:tab w:val="left" w:pos="426"/>
        </w:tabs>
        <w:autoSpaceDE w:val="0"/>
        <w:autoSpaceDN w:val="0"/>
        <w:adjustRightInd w:val="0"/>
        <w:ind w:left="426" w:hanging="426"/>
        <w:jc w:val="both"/>
        <w:rPr>
          <w:rFonts w:asciiTheme="majorHAnsi" w:hAnsiTheme="majorHAnsi"/>
          <w:bCs/>
          <w:sz w:val="24"/>
          <w:lang w:eastAsia="en-GB"/>
        </w:rPr>
      </w:pPr>
      <w:r w:rsidRPr="00145C8E">
        <w:rPr>
          <w:rFonts w:asciiTheme="majorHAnsi" w:hAnsiTheme="majorHAnsi"/>
          <w:bCs/>
          <w:sz w:val="24"/>
          <w:lang w:eastAsia="en-GB"/>
        </w:rPr>
        <w:t xml:space="preserve">b) </w:t>
      </w:r>
      <w:r w:rsidRPr="00145C8E">
        <w:rPr>
          <w:rFonts w:asciiTheme="majorHAnsi" w:hAnsiTheme="majorHAnsi"/>
          <w:bCs/>
          <w:sz w:val="24"/>
          <w:lang w:eastAsia="en-GB"/>
        </w:rPr>
        <w:tab/>
      </w:r>
      <w:r w:rsidRPr="00145C8E">
        <w:rPr>
          <w:rFonts w:asciiTheme="majorHAnsi" w:hAnsiTheme="majorHAnsi"/>
          <w:bCs/>
          <w:sz w:val="24"/>
          <w:u w:val="single"/>
          <w:lang w:eastAsia="en-GB"/>
        </w:rPr>
        <w:t>Improving the Physical environment</w:t>
      </w:r>
      <w:r w:rsidR="00361005" w:rsidRPr="00145C8E">
        <w:rPr>
          <w:rFonts w:asciiTheme="majorHAnsi" w:hAnsiTheme="majorHAnsi"/>
          <w:bCs/>
          <w:sz w:val="24"/>
          <w:u w:val="single"/>
          <w:lang w:eastAsia="en-GB"/>
        </w:rPr>
        <w:t xml:space="preserve"> of the school</w:t>
      </w:r>
    </w:p>
    <w:p w14:paraId="31ABF143" w14:textId="77777777" w:rsidR="00080EF2" w:rsidRPr="00080EF2" w:rsidRDefault="00080EF2" w:rsidP="00080EF2">
      <w:pPr>
        <w:tabs>
          <w:tab w:val="left" w:pos="426"/>
        </w:tabs>
        <w:autoSpaceDE w:val="0"/>
        <w:autoSpaceDN w:val="0"/>
        <w:adjustRightInd w:val="0"/>
        <w:ind w:left="426" w:hanging="426"/>
        <w:jc w:val="both"/>
        <w:rPr>
          <w:rFonts w:asciiTheme="majorHAnsi" w:hAnsiTheme="majorHAnsi" w:cs="Arial"/>
          <w:sz w:val="24"/>
          <w:lang w:eastAsia="en-GB"/>
        </w:rPr>
      </w:pPr>
      <w:r w:rsidRPr="00145C8E">
        <w:rPr>
          <w:rFonts w:asciiTheme="majorHAnsi" w:hAnsiTheme="majorHAnsi" w:cs="Arial"/>
          <w:sz w:val="24"/>
          <w:lang w:eastAsia="en-GB"/>
        </w:rPr>
        <w:tab/>
        <w:t>The school will take account of the needs of pupils and visitors with physical difficulties and sensory impairments when planning and undertaking future improvements and refurbishments of the site, such as im</w:t>
      </w:r>
      <w:r w:rsidRPr="00080EF2">
        <w:rPr>
          <w:rFonts w:asciiTheme="majorHAnsi" w:hAnsiTheme="majorHAnsi" w:cs="Arial"/>
          <w:sz w:val="24"/>
          <w:lang w:eastAsia="en-GB"/>
        </w:rPr>
        <w:t>proved access, lighting, acoustic treatment and colour schemes, and more accessible facilities and fittings.</w:t>
      </w:r>
    </w:p>
    <w:p w14:paraId="2C535F0C" w14:textId="77777777" w:rsidR="00080EF2" w:rsidRPr="00080EF2" w:rsidRDefault="00080EF2" w:rsidP="00080EF2">
      <w:pPr>
        <w:tabs>
          <w:tab w:val="left" w:pos="426"/>
        </w:tabs>
        <w:autoSpaceDE w:val="0"/>
        <w:autoSpaceDN w:val="0"/>
        <w:adjustRightInd w:val="0"/>
        <w:ind w:left="426" w:hanging="426"/>
        <w:jc w:val="both"/>
        <w:rPr>
          <w:rFonts w:asciiTheme="majorHAnsi" w:hAnsiTheme="majorHAnsi" w:cs="Arial"/>
          <w:sz w:val="24"/>
          <w:lang w:eastAsia="en-GB"/>
        </w:rPr>
      </w:pPr>
    </w:p>
    <w:p w14:paraId="157222AF" w14:textId="434D908F" w:rsidR="00080EF2" w:rsidRPr="00080EF2" w:rsidRDefault="00080EF2" w:rsidP="00080EF2">
      <w:pPr>
        <w:tabs>
          <w:tab w:val="left" w:pos="426"/>
        </w:tabs>
        <w:autoSpaceDE w:val="0"/>
        <w:autoSpaceDN w:val="0"/>
        <w:adjustRightInd w:val="0"/>
        <w:ind w:left="426" w:hanging="426"/>
        <w:jc w:val="both"/>
        <w:rPr>
          <w:rFonts w:asciiTheme="majorHAnsi" w:hAnsiTheme="majorHAnsi"/>
          <w:bCs/>
          <w:sz w:val="24"/>
          <w:lang w:eastAsia="en-GB"/>
        </w:rPr>
      </w:pPr>
      <w:r w:rsidRPr="00080EF2">
        <w:rPr>
          <w:rFonts w:asciiTheme="majorHAnsi" w:hAnsiTheme="majorHAnsi"/>
          <w:bCs/>
          <w:sz w:val="24"/>
          <w:lang w:eastAsia="en-GB"/>
        </w:rPr>
        <w:t xml:space="preserve">c) </w:t>
      </w:r>
      <w:r w:rsidRPr="00080EF2">
        <w:rPr>
          <w:rFonts w:asciiTheme="majorHAnsi" w:hAnsiTheme="majorHAnsi"/>
          <w:bCs/>
          <w:sz w:val="24"/>
          <w:lang w:eastAsia="en-GB"/>
        </w:rPr>
        <w:tab/>
      </w:r>
      <w:r w:rsidRPr="00080EF2">
        <w:rPr>
          <w:rFonts w:asciiTheme="majorHAnsi" w:hAnsiTheme="majorHAnsi"/>
          <w:bCs/>
          <w:sz w:val="24"/>
          <w:u w:val="single"/>
          <w:lang w:eastAsia="en-GB"/>
        </w:rPr>
        <w:t xml:space="preserve">Improving the Provision </w:t>
      </w:r>
      <w:r w:rsidR="00361005">
        <w:rPr>
          <w:rFonts w:asciiTheme="majorHAnsi" w:hAnsiTheme="majorHAnsi"/>
          <w:bCs/>
          <w:sz w:val="24"/>
          <w:u w:val="single"/>
          <w:lang w:eastAsia="en-GB"/>
        </w:rPr>
        <w:t xml:space="preserve">and Delivery </w:t>
      </w:r>
      <w:r w:rsidRPr="00080EF2">
        <w:rPr>
          <w:rFonts w:asciiTheme="majorHAnsi" w:hAnsiTheme="majorHAnsi"/>
          <w:bCs/>
          <w:sz w:val="24"/>
          <w:u w:val="single"/>
          <w:lang w:eastAsia="en-GB"/>
        </w:rPr>
        <w:t>of information</w:t>
      </w:r>
    </w:p>
    <w:p w14:paraId="56A94673" w14:textId="4A9DACA5" w:rsidR="00080EF2" w:rsidRPr="00080EF2" w:rsidRDefault="00080EF2" w:rsidP="00080EF2">
      <w:pPr>
        <w:tabs>
          <w:tab w:val="left" w:pos="426"/>
        </w:tabs>
        <w:autoSpaceDE w:val="0"/>
        <w:autoSpaceDN w:val="0"/>
        <w:adjustRightInd w:val="0"/>
        <w:ind w:left="426" w:hanging="426"/>
        <w:jc w:val="both"/>
        <w:rPr>
          <w:rFonts w:asciiTheme="majorHAnsi" w:hAnsiTheme="majorHAnsi" w:cs="Arial"/>
          <w:sz w:val="24"/>
          <w:lang w:eastAsia="en-GB"/>
        </w:rPr>
      </w:pPr>
      <w:r w:rsidRPr="00080EF2">
        <w:rPr>
          <w:rFonts w:asciiTheme="majorHAnsi" w:hAnsiTheme="majorHAnsi" w:cs="Arial"/>
          <w:sz w:val="24"/>
          <w:lang w:eastAsia="en-GB"/>
        </w:rPr>
        <w:tab/>
        <w:t xml:space="preserve">The school will provide information in alternative formats </w:t>
      </w:r>
      <w:r w:rsidR="0013357C">
        <w:rPr>
          <w:rFonts w:asciiTheme="majorHAnsi" w:hAnsiTheme="majorHAnsi" w:cs="Arial"/>
          <w:sz w:val="24"/>
          <w:lang w:eastAsia="en-GB"/>
        </w:rPr>
        <w:t xml:space="preserve">as and </w:t>
      </w:r>
      <w:r w:rsidRPr="00080EF2">
        <w:rPr>
          <w:rFonts w:asciiTheme="majorHAnsi" w:hAnsiTheme="majorHAnsi" w:cs="Arial"/>
          <w:sz w:val="24"/>
          <w:lang w:eastAsia="en-GB"/>
        </w:rPr>
        <w:t xml:space="preserve">when required.  </w:t>
      </w:r>
    </w:p>
    <w:p w14:paraId="20E5BC0C" w14:textId="0454A267" w:rsidR="00080EF2" w:rsidRPr="00080EF2" w:rsidRDefault="00080EF2" w:rsidP="0037570A">
      <w:pPr>
        <w:jc w:val="both"/>
        <w:rPr>
          <w:rFonts w:asciiTheme="majorHAnsi" w:hAnsiTheme="majorHAnsi"/>
          <w:b/>
          <w:sz w:val="24"/>
        </w:rPr>
        <w:sectPr w:rsidR="00080EF2" w:rsidRPr="00080EF2" w:rsidSect="00EB22F3">
          <w:footerReference w:type="default" r:id="rId11"/>
          <w:pgSz w:w="11906" w:h="16838" w:code="9"/>
          <w:pgMar w:top="720" w:right="1138" w:bottom="720" w:left="1138" w:header="562" w:footer="216" w:gutter="0"/>
          <w:cols w:space="708"/>
          <w:titlePg/>
          <w:docGrid w:linePitch="360"/>
        </w:sectPr>
      </w:pPr>
    </w:p>
    <w:p w14:paraId="6A52626C" w14:textId="77777777" w:rsidR="00080EF2" w:rsidRPr="00080EF2" w:rsidRDefault="00080EF2" w:rsidP="00080EF2">
      <w:pPr>
        <w:pStyle w:val="Default"/>
        <w:jc w:val="both"/>
        <w:rPr>
          <w:rFonts w:asciiTheme="majorHAnsi" w:hAnsiTheme="majorHAnsi"/>
          <w:b/>
        </w:rPr>
      </w:pPr>
      <w:r w:rsidRPr="00080EF2">
        <w:rPr>
          <w:rFonts w:asciiTheme="majorHAnsi" w:hAnsiTheme="majorHAnsi"/>
          <w:b/>
        </w:rPr>
        <w:lastRenderedPageBreak/>
        <w:t>Accessibility Plan</w:t>
      </w:r>
    </w:p>
    <w:p w14:paraId="7596A984" w14:textId="77777777" w:rsidR="00080EF2" w:rsidRPr="00080EF2" w:rsidRDefault="00080EF2" w:rsidP="00080EF2">
      <w:pPr>
        <w:pStyle w:val="Default"/>
        <w:shd w:val="clear" w:color="auto" w:fill="FFFFFF"/>
        <w:tabs>
          <w:tab w:val="left" w:pos="1809"/>
        </w:tabs>
        <w:rPr>
          <w:rFonts w:asciiTheme="majorHAnsi" w:hAnsiTheme="majorHAnsi"/>
          <w:color w:val="auto"/>
        </w:rPr>
      </w:pPr>
    </w:p>
    <w:p w14:paraId="2FF21674" w14:textId="69AA7BE1" w:rsidR="00080EF2" w:rsidRPr="00361005" w:rsidRDefault="00080EF2" w:rsidP="00080EF2">
      <w:pPr>
        <w:pStyle w:val="Default"/>
        <w:shd w:val="clear" w:color="auto" w:fill="FFFFFF"/>
        <w:tabs>
          <w:tab w:val="left" w:pos="1809"/>
        </w:tabs>
        <w:rPr>
          <w:rFonts w:asciiTheme="majorHAnsi" w:hAnsiTheme="majorHAnsi"/>
          <w:b/>
          <w:bCs/>
          <w:color w:val="auto"/>
        </w:rPr>
      </w:pPr>
      <w:r w:rsidRPr="00361005">
        <w:rPr>
          <w:rFonts w:asciiTheme="majorHAnsi" w:hAnsiTheme="majorHAnsi"/>
          <w:b/>
          <w:bCs/>
          <w:color w:val="auto"/>
        </w:rPr>
        <w:t>Aim No 1:</w:t>
      </w:r>
      <w:r w:rsidR="00361005">
        <w:rPr>
          <w:rFonts w:asciiTheme="majorHAnsi" w:hAnsiTheme="majorHAnsi"/>
          <w:b/>
          <w:bCs/>
          <w:color w:val="auto"/>
        </w:rPr>
        <w:t xml:space="preserve"> </w:t>
      </w:r>
      <w:r w:rsidRPr="00361005">
        <w:rPr>
          <w:rFonts w:asciiTheme="majorHAnsi" w:hAnsiTheme="majorHAnsi"/>
          <w:b/>
          <w:bCs/>
          <w:color w:val="auto"/>
        </w:rPr>
        <w:t>To increase the extent to which disabled pupils can participate in the school curriculum</w:t>
      </w:r>
    </w:p>
    <w:p w14:paraId="75543063" w14:textId="77777777" w:rsidR="00080EF2" w:rsidRPr="00080EF2" w:rsidRDefault="00080EF2" w:rsidP="00080EF2">
      <w:pPr>
        <w:rPr>
          <w:rFonts w:asciiTheme="majorHAnsi" w:hAnsiTheme="majorHAnsi"/>
          <w:sz w:val="24"/>
        </w:rPr>
      </w:pPr>
    </w:p>
    <w:tbl>
      <w:tblPr>
        <w:tblW w:w="1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02"/>
        <w:gridCol w:w="2268"/>
        <w:gridCol w:w="3969"/>
      </w:tblGrid>
      <w:tr w:rsidR="00080EF2" w:rsidRPr="00080EF2" w14:paraId="4DFB22C2" w14:textId="77777777" w:rsidTr="00BA5644">
        <w:tc>
          <w:tcPr>
            <w:tcW w:w="4252" w:type="dxa"/>
            <w:shd w:val="clear" w:color="auto" w:fill="971520"/>
          </w:tcPr>
          <w:p w14:paraId="39D13469"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Targets</w:t>
            </w:r>
          </w:p>
        </w:tc>
        <w:tc>
          <w:tcPr>
            <w:tcW w:w="5102" w:type="dxa"/>
            <w:shd w:val="clear" w:color="auto" w:fill="971520"/>
          </w:tcPr>
          <w:p w14:paraId="29D47018"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Strategies</w:t>
            </w:r>
          </w:p>
        </w:tc>
        <w:tc>
          <w:tcPr>
            <w:tcW w:w="2268" w:type="dxa"/>
            <w:shd w:val="clear" w:color="auto" w:fill="971520"/>
          </w:tcPr>
          <w:p w14:paraId="55DD1B4A"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Responsibility</w:t>
            </w:r>
          </w:p>
        </w:tc>
        <w:tc>
          <w:tcPr>
            <w:tcW w:w="3969" w:type="dxa"/>
            <w:shd w:val="clear" w:color="auto" w:fill="971520"/>
          </w:tcPr>
          <w:p w14:paraId="1E6CC62B"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Success Criteria</w:t>
            </w:r>
          </w:p>
        </w:tc>
      </w:tr>
      <w:tr w:rsidR="00080EF2" w:rsidRPr="00080EF2" w14:paraId="1CCA160C" w14:textId="77777777" w:rsidTr="00BA5644">
        <w:tc>
          <w:tcPr>
            <w:tcW w:w="4252" w:type="dxa"/>
            <w:shd w:val="clear" w:color="auto" w:fill="auto"/>
          </w:tcPr>
          <w:p w14:paraId="36713CB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review September Nursery/Reception admissions, and other admissions.</w:t>
            </w:r>
          </w:p>
        </w:tc>
        <w:tc>
          <w:tcPr>
            <w:tcW w:w="5102" w:type="dxa"/>
            <w:shd w:val="clear" w:color="auto" w:fill="auto"/>
          </w:tcPr>
          <w:p w14:paraId="313373A7" w14:textId="5D5DFBD1"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identify pupils who may need additional or alternative provision.</w:t>
            </w:r>
            <w:r w:rsidR="001F1EAF">
              <w:rPr>
                <w:rFonts w:asciiTheme="majorHAnsi" w:hAnsiTheme="majorHAnsi"/>
                <w:color w:val="auto"/>
              </w:rPr>
              <w:t xml:space="preserve"> Ensure that all staff </w:t>
            </w:r>
            <w:r w:rsidR="00780AEE">
              <w:rPr>
                <w:rFonts w:asciiTheme="majorHAnsi" w:hAnsiTheme="majorHAnsi"/>
                <w:color w:val="auto"/>
              </w:rPr>
              <w:t>have full infomration about pupils needs and that these staff are aware of routes of enquiry they should follow to access further infmoration.</w:t>
            </w:r>
          </w:p>
        </w:tc>
        <w:tc>
          <w:tcPr>
            <w:tcW w:w="2268" w:type="dxa"/>
            <w:shd w:val="clear" w:color="auto" w:fill="auto"/>
          </w:tcPr>
          <w:p w14:paraId="1DE89D78"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EYFS Teachers</w:t>
            </w:r>
          </w:p>
          <w:p w14:paraId="7FEDC939" w14:textId="5A3897F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Headteacher</w:t>
            </w:r>
          </w:p>
        </w:tc>
        <w:tc>
          <w:tcPr>
            <w:tcW w:w="3969" w:type="dxa"/>
            <w:shd w:val="clear" w:color="auto" w:fill="auto"/>
          </w:tcPr>
          <w:p w14:paraId="0090ED48" w14:textId="77777777" w:rsidR="00080EF2" w:rsidRDefault="00080EF2" w:rsidP="00BA5644">
            <w:pPr>
              <w:pStyle w:val="Default"/>
              <w:jc w:val="both"/>
              <w:rPr>
                <w:rFonts w:asciiTheme="majorHAnsi" w:hAnsiTheme="majorHAnsi"/>
                <w:color w:val="auto"/>
              </w:rPr>
            </w:pPr>
            <w:r w:rsidRPr="00080EF2">
              <w:rPr>
                <w:rFonts w:asciiTheme="majorHAnsi" w:hAnsiTheme="majorHAnsi"/>
                <w:color w:val="auto"/>
              </w:rPr>
              <w:t>Procedures, equipment, ideas set in place when pupils are admitted.</w:t>
            </w:r>
          </w:p>
          <w:p w14:paraId="604D9E98" w14:textId="744E4A68" w:rsidR="00780AEE" w:rsidRPr="00080EF2" w:rsidRDefault="00780AEE" w:rsidP="00BA5644">
            <w:pPr>
              <w:pStyle w:val="Default"/>
              <w:jc w:val="both"/>
              <w:rPr>
                <w:rFonts w:asciiTheme="majorHAnsi" w:hAnsiTheme="majorHAnsi"/>
                <w:color w:val="auto"/>
              </w:rPr>
            </w:pPr>
            <w:r>
              <w:rPr>
                <w:rFonts w:asciiTheme="majorHAnsi" w:hAnsiTheme="majorHAnsi"/>
                <w:color w:val="auto"/>
              </w:rPr>
              <w:t>Staff training in place and database held to support transition of pupils through the school.</w:t>
            </w:r>
          </w:p>
        </w:tc>
      </w:tr>
      <w:tr w:rsidR="00080EF2" w:rsidRPr="00080EF2" w14:paraId="216F7B42" w14:textId="77777777" w:rsidTr="00BA5644">
        <w:tc>
          <w:tcPr>
            <w:tcW w:w="4252" w:type="dxa"/>
            <w:shd w:val="clear" w:color="auto" w:fill="auto"/>
          </w:tcPr>
          <w:p w14:paraId="0FBC8242" w14:textId="2505B27E"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establish close liaison with parents</w:t>
            </w:r>
            <w:r w:rsidR="00B87717">
              <w:rPr>
                <w:rFonts w:asciiTheme="majorHAnsi" w:hAnsiTheme="majorHAnsi"/>
                <w:color w:val="auto"/>
              </w:rPr>
              <w:t>/carers</w:t>
            </w:r>
            <w:r w:rsidRPr="00080EF2">
              <w:rPr>
                <w:rFonts w:asciiTheme="majorHAnsi" w:hAnsiTheme="majorHAnsi"/>
                <w:color w:val="auto"/>
              </w:rPr>
              <w:t xml:space="preserve"> and agencies for pupils with ongoing health needs, eg children with severe asthma, epilepsy or mobility issues.</w:t>
            </w:r>
          </w:p>
        </w:tc>
        <w:tc>
          <w:tcPr>
            <w:tcW w:w="5102" w:type="dxa"/>
            <w:shd w:val="clear" w:color="auto" w:fill="auto"/>
          </w:tcPr>
          <w:p w14:paraId="4DDDE4C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collaboration between school, families and other key personnel.</w:t>
            </w:r>
          </w:p>
        </w:tc>
        <w:tc>
          <w:tcPr>
            <w:tcW w:w="2268" w:type="dxa"/>
            <w:shd w:val="clear" w:color="auto" w:fill="auto"/>
          </w:tcPr>
          <w:p w14:paraId="549EBF72"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Headteacher</w:t>
            </w:r>
          </w:p>
          <w:p w14:paraId="69235CBE"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All Teachers</w:t>
            </w:r>
          </w:p>
          <w:p w14:paraId="0CA9C72F"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Outside agencies</w:t>
            </w:r>
          </w:p>
        </w:tc>
        <w:tc>
          <w:tcPr>
            <w:tcW w:w="3969" w:type="dxa"/>
            <w:shd w:val="clear" w:color="auto" w:fill="auto"/>
          </w:tcPr>
          <w:p w14:paraId="684B079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Clear, collaborative working approach.</w:t>
            </w:r>
          </w:p>
        </w:tc>
      </w:tr>
      <w:tr w:rsidR="00C81CC2" w:rsidRPr="00080EF2" w14:paraId="188FCB3F" w14:textId="77777777" w:rsidTr="00BA5644">
        <w:tc>
          <w:tcPr>
            <w:tcW w:w="4252" w:type="dxa"/>
            <w:shd w:val="clear" w:color="auto" w:fill="auto"/>
          </w:tcPr>
          <w:p w14:paraId="7BCBA3CD" w14:textId="3FA9FB85" w:rsidR="00C81CC2" w:rsidRPr="00080EF2" w:rsidRDefault="00C81CC2" w:rsidP="00BA5644">
            <w:pPr>
              <w:pStyle w:val="Default"/>
              <w:jc w:val="both"/>
              <w:rPr>
                <w:rFonts w:asciiTheme="majorHAnsi" w:hAnsiTheme="majorHAnsi"/>
                <w:color w:val="auto"/>
              </w:rPr>
            </w:pPr>
            <w:r>
              <w:rPr>
                <w:rFonts w:asciiTheme="majorHAnsi" w:hAnsiTheme="majorHAnsi"/>
                <w:color w:val="auto"/>
              </w:rPr>
              <w:t xml:space="preserve">Ensure resources used by pupils support their individual access to the curriculum and that resources also include examples of people with disabilities (e.g. Early Years small world toys to include those with disabilities).   </w:t>
            </w:r>
          </w:p>
        </w:tc>
        <w:tc>
          <w:tcPr>
            <w:tcW w:w="5102" w:type="dxa"/>
            <w:shd w:val="clear" w:color="auto" w:fill="auto"/>
          </w:tcPr>
          <w:p w14:paraId="4E57E988" w14:textId="055C0F04" w:rsidR="00C81CC2" w:rsidRPr="00080EF2" w:rsidRDefault="00C81CC2" w:rsidP="00BA5644">
            <w:pPr>
              <w:pStyle w:val="Default"/>
              <w:jc w:val="both"/>
              <w:rPr>
                <w:rFonts w:asciiTheme="majorHAnsi" w:hAnsiTheme="majorHAnsi"/>
                <w:color w:val="auto"/>
              </w:rPr>
            </w:pPr>
            <w:r>
              <w:rPr>
                <w:rFonts w:asciiTheme="majorHAnsi" w:hAnsiTheme="majorHAnsi"/>
                <w:color w:val="auto"/>
              </w:rPr>
              <w:t>Ensure that images across the school show a consistency in presenting characters with different physical needs.</w:t>
            </w:r>
          </w:p>
        </w:tc>
        <w:tc>
          <w:tcPr>
            <w:tcW w:w="2268" w:type="dxa"/>
            <w:shd w:val="clear" w:color="auto" w:fill="auto"/>
          </w:tcPr>
          <w:p w14:paraId="66A9F64C" w14:textId="77777777" w:rsidR="00C81CC2" w:rsidRDefault="00C81CC2" w:rsidP="00BA5644">
            <w:pPr>
              <w:pStyle w:val="Default"/>
              <w:jc w:val="both"/>
              <w:rPr>
                <w:rFonts w:asciiTheme="majorHAnsi" w:hAnsiTheme="majorHAnsi"/>
                <w:color w:val="auto"/>
              </w:rPr>
            </w:pPr>
            <w:r>
              <w:rPr>
                <w:rFonts w:asciiTheme="majorHAnsi" w:hAnsiTheme="majorHAnsi"/>
                <w:color w:val="auto"/>
              </w:rPr>
              <w:t xml:space="preserve">Headteacher </w:t>
            </w:r>
          </w:p>
          <w:p w14:paraId="1DA6DC34" w14:textId="1EC42AC8" w:rsidR="00C81CC2" w:rsidRPr="00080EF2" w:rsidRDefault="00C81CC2" w:rsidP="00BA5644">
            <w:pPr>
              <w:pStyle w:val="Default"/>
              <w:jc w:val="both"/>
              <w:rPr>
                <w:rFonts w:asciiTheme="majorHAnsi" w:hAnsiTheme="majorHAnsi"/>
                <w:color w:val="auto"/>
              </w:rPr>
            </w:pPr>
          </w:p>
        </w:tc>
        <w:tc>
          <w:tcPr>
            <w:tcW w:w="3969" w:type="dxa"/>
            <w:shd w:val="clear" w:color="auto" w:fill="auto"/>
          </w:tcPr>
          <w:p w14:paraId="255A698B" w14:textId="72CC3FBB" w:rsidR="00C81CC2" w:rsidRPr="00080EF2" w:rsidRDefault="00C81CC2" w:rsidP="00BA5644">
            <w:pPr>
              <w:pStyle w:val="Default"/>
              <w:jc w:val="both"/>
              <w:rPr>
                <w:rFonts w:asciiTheme="majorHAnsi" w:hAnsiTheme="majorHAnsi"/>
                <w:color w:val="auto"/>
              </w:rPr>
            </w:pPr>
            <w:r>
              <w:rPr>
                <w:rFonts w:asciiTheme="majorHAnsi" w:hAnsiTheme="majorHAnsi"/>
                <w:color w:val="auto"/>
              </w:rPr>
              <w:t xml:space="preserve">Clear presentation of people with </w:t>
            </w:r>
            <w:r w:rsidR="005862E9">
              <w:rPr>
                <w:rFonts w:asciiTheme="majorHAnsi" w:hAnsiTheme="majorHAnsi"/>
                <w:color w:val="auto"/>
              </w:rPr>
              <w:t xml:space="preserve">additional needs </w:t>
            </w:r>
            <w:r>
              <w:rPr>
                <w:rFonts w:asciiTheme="majorHAnsi" w:hAnsiTheme="majorHAnsi"/>
                <w:color w:val="auto"/>
              </w:rPr>
              <w:t xml:space="preserve">disabilities </w:t>
            </w:r>
            <w:r w:rsidR="005862E9">
              <w:rPr>
                <w:rFonts w:asciiTheme="majorHAnsi" w:hAnsiTheme="majorHAnsi"/>
                <w:color w:val="auto"/>
              </w:rPr>
              <w:t>seen around school.</w:t>
            </w:r>
          </w:p>
        </w:tc>
      </w:tr>
      <w:tr w:rsidR="00780AEE" w:rsidRPr="00080EF2" w14:paraId="42BE2A13" w14:textId="77777777" w:rsidTr="00BA5644">
        <w:tc>
          <w:tcPr>
            <w:tcW w:w="4252" w:type="dxa"/>
            <w:shd w:val="clear" w:color="auto" w:fill="auto"/>
          </w:tcPr>
          <w:p w14:paraId="592253B6" w14:textId="2678318D" w:rsidR="00780AEE" w:rsidRPr="00780AEE" w:rsidRDefault="00780AEE" w:rsidP="00780AEE">
            <w:pPr>
              <w:pStyle w:val="NormalWeb"/>
              <w:shd w:val="clear" w:color="auto" w:fill="FFFFFF"/>
              <w:rPr>
                <w:rFonts w:asciiTheme="majorHAnsi" w:hAnsiTheme="majorHAnsi" w:cstheme="majorHAnsi"/>
              </w:rPr>
            </w:pPr>
            <w:r w:rsidRPr="00780AEE">
              <w:rPr>
                <w:rFonts w:asciiTheme="majorHAnsi" w:hAnsiTheme="majorHAnsi" w:cstheme="majorHAnsi"/>
                <w:sz w:val="24"/>
              </w:rPr>
              <w:t xml:space="preserve">Consider the roles of staff and ensure all teachers are fully skilled in differentiation for pupils with a disability </w:t>
            </w:r>
          </w:p>
        </w:tc>
        <w:tc>
          <w:tcPr>
            <w:tcW w:w="5102" w:type="dxa"/>
            <w:shd w:val="clear" w:color="auto" w:fill="auto"/>
          </w:tcPr>
          <w:p w14:paraId="524110C8" w14:textId="77777777" w:rsidR="00780AEE" w:rsidRPr="00780AEE" w:rsidRDefault="00780AEE" w:rsidP="00780AEE">
            <w:pPr>
              <w:pStyle w:val="NormalWeb"/>
              <w:shd w:val="clear" w:color="auto" w:fill="FFFFFF"/>
              <w:spacing w:before="0" w:beforeAutospacing="0" w:after="0" w:afterAutospacing="0"/>
              <w:rPr>
                <w:rFonts w:asciiTheme="majorHAnsi" w:hAnsiTheme="majorHAnsi" w:cstheme="majorHAnsi"/>
                <w:sz w:val="24"/>
              </w:rPr>
            </w:pPr>
            <w:r w:rsidRPr="00780AEE">
              <w:rPr>
                <w:rFonts w:asciiTheme="majorHAnsi" w:hAnsiTheme="majorHAnsi" w:cstheme="majorHAnsi"/>
                <w:sz w:val="24"/>
              </w:rPr>
              <w:t xml:space="preserve">The roles and deployment of staff are reviewed annually in line with Job descriptions, performance management and career progression. </w:t>
            </w:r>
          </w:p>
          <w:p w14:paraId="451411FF" w14:textId="77777777" w:rsidR="00780AEE" w:rsidRPr="00780AEE" w:rsidRDefault="00780AEE" w:rsidP="00780AEE">
            <w:pPr>
              <w:pStyle w:val="NormalWeb"/>
              <w:shd w:val="clear" w:color="auto" w:fill="FFFFFF"/>
              <w:spacing w:before="0" w:beforeAutospacing="0" w:after="0" w:afterAutospacing="0"/>
              <w:rPr>
                <w:rFonts w:asciiTheme="majorHAnsi" w:hAnsiTheme="majorHAnsi" w:cstheme="majorHAnsi"/>
                <w:sz w:val="24"/>
              </w:rPr>
            </w:pPr>
            <w:r w:rsidRPr="00780AEE">
              <w:rPr>
                <w:rFonts w:asciiTheme="majorHAnsi" w:hAnsiTheme="majorHAnsi" w:cstheme="majorHAnsi"/>
                <w:sz w:val="24"/>
              </w:rPr>
              <w:t>Provision of CPD on learning difficulties and disability,</w:t>
            </w:r>
            <w:r w:rsidRPr="00780AEE">
              <w:rPr>
                <w:rFonts w:asciiTheme="majorHAnsi" w:hAnsiTheme="majorHAnsi" w:cstheme="majorHAnsi"/>
                <w:sz w:val="24"/>
              </w:rPr>
              <w:br/>
              <w:t xml:space="preserve">CPD </w:t>
            </w:r>
          </w:p>
          <w:p w14:paraId="14F25426" w14:textId="49A92302" w:rsidR="00780AEE" w:rsidRPr="00780AEE" w:rsidRDefault="00780AEE" w:rsidP="00780AEE">
            <w:pPr>
              <w:pStyle w:val="NormalWeb"/>
              <w:shd w:val="clear" w:color="auto" w:fill="FFFFFF"/>
              <w:spacing w:before="0" w:beforeAutospacing="0" w:after="0" w:afterAutospacing="0"/>
            </w:pPr>
            <w:r w:rsidRPr="00780AEE">
              <w:rPr>
                <w:rFonts w:asciiTheme="majorHAnsi" w:hAnsiTheme="majorHAnsi" w:cstheme="majorHAnsi"/>
                <w:sz w:val="24"/>
              </w:rPr>
              <w:t>Monitoring through work scrutiny</w:t>
            </w:r>
            <w:r>
              <w:rPr>
                <w:rFonts w:ascii="CenturyGothic" w:hAnsi="CenturyGothic"/>
                <w:sz w:val="22"/>
                <w:szCs w:val="22"/>
              </w:rPr>
              <w:t xml:space="preserve"> </w:t>
            </w:r>
          </w:p>
        </w:tc>
        <w:tc>
          <w:tcPr>
            <w:tcW w:w="2268" w:type="dxa"/>
            <w:shd w:val="clear" w:color="auto" w:fill="auto"/>
          </w:tcPr>
          <w:p w14:paraId="1C4CBB32" w14:textId="77777777" w:rsidR="00780AEE" w:rsidRDefault="00780AEE" w:rsidP="00BA5644">
            <w:pPr>
              <w:pStyle w:val="Default"/>
              <w:jc w:val="both"/>
              <w:rPr>
                <w:rFonts w:asciiTheme="majorHAnsi" w:hAnsiTheme="majorHAnsi"/>
                <w:color w:val="auto"/>
              </w:rPr>
            </w:pPr>
            <w:r>
              <w:rPr>
                <w:rFonts w:asciiTheme="majorHAnsi" w:hAnsiTheme="majorHAnsi"/>
                <w:color w:val="auto"/>
              </w:rPr>
              <w:t>Leadership team</w:t>
            </w:r>
          </w:p>
          <w:p w14:paraId="07CCAA20" w14:textId="46A76366" w:rsidR="00780AEE" w:rsidRDefault="00780AEE" w:rsidP="00BA5644">
            <w:pPr>
              <w:pStyle w:val="Default"/>
              <w:jc w:val="both"/>
              <w:rPr>
                <w:rFonts w:asciiTheme="majorHAnsi" w:hAnsiTheme="majorHAnsi"/>
                <w:color w:val="auto"/>
              </w:rPr>
            </w:pPr>
            <w:r>
              <w:rPr>
                <w:rFonts w:asciiTheme="majorHAnsi" w:hAnsiTheme="majorHAnsi"/>
                <w:color w:val="auto"/>
              </w:rPr>
              <w:t>SENDCO</w:t>
            </w:r>
          </w:p>
          <w:p w14:paraId="2F92DFEA" w14:textId="68B52155" w:rsidR="00780AEE" w:rsidRPr="00080EF2" w:rsidRDefault="00780AEE" w:rsidP="00BA5644">
            <w:pPr>
              <w:pStyle w:val="Default"/>
              <w:jc w:val="both"/>
              <w:rPr>
                <w:rFonts w:asciiTheme="majorHAnsi" w:hAnsiTheme="majorHAnsi"/>
                <w:color w:val="auto"/>
              </w:rPr>
            </w:pPr>
            <w:r>
              <w:rPr>
                <w:rFonts w:asciiTheme="majorHAnsi" w:hAnsiTheme="majorHAnsi"/>
                <w:color w:val="auto"/>
              </w:rPr>
              <w:t>Governing Body</w:t>
            </w:r>
          </w:p>
        </w:tc>
        <w:tc>
          <w:tcPr>
            <w:tcW w:w="3969" w:type="dxa"/>
            <w:shd w:val="clear" w:color="auto" w:fill="auto"/>
          </w:tcPr>
          <w:p w14:paraId="1491F4C9" w14:textId="77777777" w:rsidR="00780AEE" w:rsidRDefault="00780AEE" w:rsidP="00BA5644">
            <w:pPr>
              <w:pStyle w:val="Default"/>
              <w:jc w:val="both"/>
              <w:rPr>
                <w:rFonts w:asciiTheme="majorHAnsi" w:hAnsiTheme="majorHAnsi"/>
                <w:color w:val="auto"/>
              </w:rPr>
            </w:pPr>
            <w:r>
              <w:rPr>
                <w:rFonts w:asciiTheme="majorHAnsi" w:hAnsiTheme="majorHAnsi"/>
                <w:color w:val="auto"/>
              </w:rPr>
              <w:t>Barriers to curriculum participation and learning are removed.</w:t>
            </w:r>
          </w:p>
          <w:p w14:paraId="490BCDFE" w14:textId="77777777" w:rsidR="00780AEE" w:rsidRPr="00780AEE" w:rsidRDefault="00780AEE" w:rsidP="00780AEE">
            <w:pPr>
              <w:pStyle w:val="NormalWeb"/>
              <w:shd w:val="clear" w:color="auto" w:fill="FFFFFF"/>
              <w:spacing w:before="0" w:beforeAutospacing="0" w:after="0" w:afterAutospacing="0"/>
              <w:rPr>
                <w:rFonts w:asciiTheme="majorHAnsi" w:hAnsiTheme="majorHAnsi" w:cstheme="majorHAnsi"/>
                <w:sz w:val="24"/>
              </w:rPr>
            </w:pPr>
            <w:r w:rsidRPr="00780AEE">
              <w:rPr>
                <w:rFonts w:asciiTheme="majorHAnsi" w:hAnsiTheme="majorHAnsi" w:cstheme="majorHAnsi"/>
                <w:sz w:val="24"/>
              </w:rPr>
              <w:t xml:space="preserve">Staff are confident fulfilling the roles for which they are employed and all pupils with a disability have appropriate differentiation and are making expected progress. </w:t>
            </w:r>
          </w:p>
          <w:p w14:paraId="30A4F0FF" w14:textId="4AFB1230" w:rsidR="00780AEE" w:rsidRPr="00080EF2" w:rsidRDefault="00780AEE" w:rsidP="00BA5644">
            <w:pPr>
              <w:pStyle w:val="Default"/>
              <w:jc w:val="both"/>
              <w:rPr>
                <w:rFonts w:asciiTheme="majorHAnsi" w:hAnsiTheme="majorHAnsi"/>
                <w:color w:val="auto"/>
              </w:rPr>
            </w:pPr>
          </w:p>
        </w:tc>
      </w:tr>
      <w:tr w:rsidR="00080EF2" w:rsidRPr="00080EF2" w14:paraId="6D802D2D" w14:textId="77777777" w:rsidTr="00BA5644">
        <w:tc>
          <w:tcPr>
            <w:tcW w:w="4252" w:type="dxa"/>
            <w:shd w:val="clear" w:color="auto" w:fill="auto"/>
          </w:tcPr>
          <w:p w14:paraId="4CD8646C" w14:textId="669D4FF5"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full access to the curriculum and to classroom discussions/ activities for all pupils.</w:t>
            </w:r>
          </w:p>
        </w:tc>
        <w:tc>
          <w:tcPr>
            <w:tcW w:w="5102" w:type="dxa"/>
            <w:shd w:val="clear" w:color="auto" w:fill="auto"/>
          </w:tcPr>
          <w:p w14:paraId="4BF2E90C" w14:textId="3B47F049" w:rsidR="00080EF2" w:rsidRPr="00080EF2" w:rsidRDefault="00080EF2" w:rsidP="00B87717">
            <w:pPr>
              <w:pStyle w:val="Default"/>
              <w:jc w:val="both"/>
              <w:rPr>
                <w:rFonts w:asciiTheme="majorHAnsi" w:hAnsiTheme="majorHAnsi"/>
                <w:color w:val="auto"/>
              </w:rPr>
            </w:pPr>
            <w:r w:rsidRPr="00080EF2">
              <w:rPr>
                <w:rFonts w:asciiTheme="majorHAnsi" w:hAnsiTheme="majorHAnsi"/>
                <w:color w:val="auto"/>
              </w:rPr>
              <w:t>To ensure that a differentiated curriculum is available</w:t>
            </w:r>
            <w:r w:rsidR="00B87717">
              <w:rPr>
                <w:rFonts w:asciiTheme="majorHAnsi" w:hAnsiTheme="majorHAnsi"/>
                <w:color w:val="auto"/>
              </w:rPr>
              <w:t xml:space="preserve"> that meets the needs of individual pupils. </w:t>
            </w:r>
          </w:p>
        </w:tc>
        <w:tc>
          <w:tcPr>
            <w:tcW w:w="2268" w:type="dxa"/>
            <w:shd w:val="clear" w:color="auto" w:fill="auto"/>
          </w:tcPr>
          <w:p w14:paraId="40E3473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SENDCO</w:t>
            </w:r>
          </w:p>
          <w:p w14:paraId="6A305C0D"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All Teachers</w:t>
            </w:r>
          </w:p>
          <w:p w14:paraId="5C4852B6"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Ed Psychologist</w:t>
            </w:r>
          </w:p>
        </w:tc>
        <w:tc>
          <w:tcPr>
            <w:tcW w:w="3969" w:type="dxa"/>
            <w:shd w:val="clear" w:color="auto" w:fill="auto"/>
          </w:tcPr>
          <w:p w14:paraId="5D99F0D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Advice taken and strategies evident in classroom practice.</w:t>
            </w:r>
          </w:p>
          <w:p w14:paraId="75B9A1C6"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ASD pupils supported and accessing curriculum.</w:t>
            </w:r>
          </w:p>
        </w:tc>
      </w:tr>
      <w:tr w:rsidR="00C81CC2" w:rsidRPr="00080EF2" w14:paraId="77ABDC4A" w14:textId="77777777" w:rsidTr="00BA5644">
        <w:tc>
          <w:tcPr>
            <w:tcW w:w="4252" w:type="dxa"/>
            <w:shd w:val="clear" w:color="auto" w:fill="auto"/>
          </w:tcPr>
          <w:p w14:paraId="01DE67F3" w14:textId="0B7342AC" w:rsidR="00C81CC2" w:rsidRPr="00080EF2" w:rsidRDefault="00C81CC2" w:rsidP="00BA5644">
            <w:pPr>
              <w:pStyle w:val="Default"/>
              <w:jc w:val="both"/>
              <w:rPr>
                <w:rFonts w:asciiTheme="majorHAnsi" w:hAnsiTheme="majorHAnsi"/>
                <w:color w:val="auto"/>
              </w:rPr>
            </w:pPr>
            <w:r>
              <w:rPr>
                <w:rFonts w:asciiTheme="majorHAnsi" w:hAnsiTheme="majorHAnsi"/>
                <w:color w:val="auto"/>
              </w:rPr>
              <w:lastRenderedPageBreak/>
              <w:t xml:space="preserve">To ensure curriculum progress is tracked for all pupils including those with disability and relevant individual targets set for these children. </w:t>
            </w:r>
          </w:p>
        </w:tc>
        <w:tc>
          <w:tcPr>
            <w:tcW w:w="5102" w:type="dxa"/>
            <w:shd w:val="clear" w:color="auto" w:fill="auto"/>
          </w:tcPr>
          <w:p w14:paraId="4C467EA3" w14:textId="2B330F30" w:rsidR="00C81CC2" w:rsidRPr="00080EF2" w:rsidRDefault="00C81CC2" w:rsidP="00B87717">
            <w:pPr>
              <w:pStyle w:val="Default"/>
              <w:jc w:val="both"/>
              <w:rPr>
                <w:rFonts w:asciiTheme="majorHAnsi" w:hAnsiTheme="majorHAnsi"/>
                <w:color w:val="auto"/>
              </w:rPr>
            </w:pPr>
            <w:r>
              <w:rPr>
                <w:rFonts w:asciiTheme="majorHAnsi" w:hAnsiTheme="majorHAnsi"/>
                <w:color w:val="auto"/>
              </w:rPr>
              <w:t xml:space="preserve">Careful monitoring of assessment and progress completed by leadership on pupils who have additional needs and/or disabilities. </w:t>
            </w:r>
          </w:p>
        </w:tc>
        <w:tc>
          <w:tcPr>
            <w:tcW w:w="2268" w:type="dxa"/>
            <w:shd w:val="clear" w:color="auto" w:fill="auto"/>
          </w:tcPr>
          <w:p w14:paraId="24A58677" w14:textId="77777777" w:rsidR="00C81CC2" w:rsidRDefault="00C81CC2" w:rsidP="00BA5644">
            <w:pPr>
              <w:pStyle w:val="Default"/>
              <w:jc w:val="both"/>
              <w:rPr>
                <w:rFonts w:asciiTheme="majorHAnsi" w:hAnsiTheme="majorHAnsi"/>
                <w:color w:val="auto"/>
              </w:rPr>
            </w:pPr>
            <w:r>
              <w:rPr>
                <w:rFonts w:asciiTheme="majorHAnsi" w:hAnsiTheme="majorHAnsi"/>
                <w:color w:val="auto"/>
              </w:rPr>
              <w:t>Headteacher</w:t>
            </w:r>
          </w:p>
          <w:p w14:paraId="65A48B3E" w14:textId="77777777" w:rsidR="00C81CC2" w:rsidRDefault="00C81CC2" w:rsidP="00BA5644">
            <w:pPr>
              <w:pStyle w:val="Default"/>
              <w:jc w:val="both"/>
              <w:rPr>
                <w:rFonts w:asciiTheme="majorHAnsi" w:hAnsiTheme="majorHAnsi"/>
                <w:color w:val="auto"/>
              </w:rPr>
            </w:pPr>
            <w:r>
              <w:rPr>
                <w:rFonts w:asciiTheme="majorHAnsi" w:hAnsiTheme="majorHAnsi"/>
                <w:color w:val="auto"/>
              </w:rPr>
              <w:t>Class teachers</w:t>
            </w:r>
          </w:p>
          <w:p w14:paraId="4775173F" w14:textId="20E57818" w:rsidR="00C81CC2" w:rsidRPr="00080EF2" w:rsidRDefault="00C81CC2" w:rsidP="00BA5644">
            <w:pPr>
              <w:pStyle w:val="Default"/>
              <w:jc w:val="both"/>
              <w:rPr>
                <w:rFonts w:asciiTheme="majorHAnsi" w:hAnsiTheme="majorHAnsi"/>
                <w:color w:val="auto"/>
              </w:rPr>
            </w:pPr>
            <w:r>
              <w:rPr>
                <w:rFonts w:asciiTheme="majorHAnsi" w:hAnsiTheme="majorHAnsi"/>
                <w:color w:val="auto"/>
              </w:rPr>
              <w:t>Assessment Leader</w:t>
            </w:r>
          </w:p>
        </w:tc>
        <w:tc>
          <w:tcPr>
            <w:tcW w:w="3969" w:type="dxa"/>
            <w:shd w:val="clear" w:color="auto" w:fill="auto"/>
          </w:tcPr>
          <w:p w14:paraId="7209A92B" w14:textId="68FB2512" w:rsidR="00C81CC2" w:rsidRPr="00080EF2" w:rsidRDefault="00C81CC2" w:rsidP="00BA5644">
            <w:pPr>
              <w:pStyle w:val="Default"/>
              <w:jc w:val="both"/>
              <w:rPr>
                <w:rFonts w:asciiTheme="majorHAnsi" w:hAnsiTheme="majorHAnsi"/>
                <w:color w:val="auto"/>
              </w:rPr>
            </w:pPr>
            <w:r>
              <w:rPr>
                <w:rFonts w:asciiTheme="majorHAnsi" w:hAnsiTheme="majorHAnsi"/>
                <w:color w:val="auto"/>
              </w:rPr>
              <w:t>Clear understanding of current needs of all pupils.</w:t>
            </w:r>
          </w:p>
        </w:tc>
      </w:tr>
      <w:tr w:rsidR="00D43D1C" w:rsidRPr="00080EF2" w14:paraId="41794038" w14:textId="77777777" w:rsidTr="00BA5644">
        <w:tc>
          <w:tcPr>
            <w:tcW w:w="4252" w:type="dxa"/>
            <w:shd w:val="clear" w:color="auto" w:fill="auto"/>
          </w:tcPr>
          <w:p w14:paraId="3BF6067B" w14:textId="2650D411" w:rsidR="00D43D1C" w:rsidRPr="00D43D1C" w:rsidRDefault="00D43D1C" w:rsidP="00D43D1C">
            <w:pPr>
              <w:pStyle w:val="NormalWeb"/>
              <w:shd w:val="clear" w:color="auto" w:fill="FFFFFF"/>
              <w:spacing w:before="0" w:beforeAutospacing="0" w:after="0" w:afterAutospacing="0"/>
              <w:rPr>
                <w:rFonts w:asciiTheme="majorHAnsi" w:hAnsiTheme="majorHAnsi" w:cstheme="majorHAnsi"/>
                <w:sz w:val="24"/>
              </w:rPr>
            </w:pPr>
            <w:r w:rsidRPr="00D43D1C">
              <w:rPr>
                <w:rFonts w:asciiTheme="majorHAnsi" w:hAnsiTheme="majorHAnsi" w:cstheme="majorHAnsi"/>
                <w:sz w:val="24"/>
              </w:rPr>
              <w:t xml:space="preserve">Ensure test papers are appropriately adapted when required </w:t>
            </w:r>
          </w:p>
        </w:tc>
        <w:tc>
          <w:tcPr>
            <w:tcW w:w="5102" w:type="dxa"/>
            <w:shd w:val="clear" w:color="auto" w:fill="auto"/>
          </w:tcPr>
          <w:p w14:paraId="68636643" w14:textId="116DE696" w:rsidR="00D43D1C" w:rsidRPr="00D43D1C" w:rsidRDefault="00D43D1C" w:rsidP="00D43D1C">
            <w:pPr>
              <w:pStyle w:val="NormalWeb"/>
              <w:shd w:val="clear" w:color="auto" w:fill="FFFFFF"/>
              <w:spacing w:before="0" w:beforeAutospacing="0" w:after="0" w:afterAutospacing="0"/>
              <w:rPr>
                <w:rFonts w:asciiTheme="majorHAnsi" w:hAnsiTheme="majorHAnsi" w:cstheme="majorHAnsi"/>
                <w:sz w:val="24"/>
              </w:rPr>
            </w:pPr>
            <w:r w:rsidRPr="00D43D1C">
              <w:rPr>
                <w:rFonts w:asciiTheme="majorHAnsi" w:hAnsiTheme="majorHAnsi" w:cstheme="majorHAnsi"/>
                <w:sz w:val="24"/>
              </w:rPr>
              <w:t xml:space="preserve">To adapt test papers in line with the regulations set out in the DFE publications to ensure all children have equal access to the tests. </w:t>
            </w:r>
          </w:p>
        </w:tc>
        <w:tc>
          <w:tcPr>
            <w:tcW w:w="2268" w:type="dxa"/>
            <w:shd w:val="clear" w:color="auto" w:fill="auto"/>
          </w:tcPr>
          <w:p w14:paraId="2EC890E9" w14:textId="77777777" w:rsidR="00D43D1C" w:rsidRDefault="00D43D1C" w:rsidP="00D43D1C">
            <w:pPr>
              <w:pStyle w:val="Default"/>
              <w:jc w:val="both"/>
              <w:rPr>
                <w:rFonts w:asciiTheme="majorHAnsi" w:hAnsiTheme="majorHAnsi"/>
                <w:color w:val="auto"/>
              </w:rPr>
            </w:pPr>
            <w:r>
              <w:rPr>
                <w:rFonts w:asciiTheme="majorHAnsi" w:hAnsiTheme="majorHAnsi"/>
                <w:color w:val="auto"/>
              </w:rPr>
              <w:t>Headteacher</w:t>
            </w:r>
          </w:p>
          <w:p w14:paraId="5F6C026D" w14:textId="77777777" w:rsidR="00D43D1C" w:rsidRDefault="00D43D1C" w:rsidP="00D43D1C">
            <w:pPr>
              <w:pStyle w:val="Default"/>
              <w:jc w:val="both"/>
              <w:rPr>
                <w:rFonts w:asciiTheme="majorHAnsi" w:hAnsiTheme="majorHAnsi"/>
                <w:color w:val="auto"/>
              </w:rPr>
            </w:pPr>
            <w:r>
              <w:rPr>
                <w:rFonts w:asciiTheme="majorHAnsi" w:hAnsiTheme="majorHAnsi"/>
                <w:color w:val="auto"/>
              </w:rPr>
              <w:t>Class teachers</w:t>
            </w:r>
          </w:p>
          <w:p w14:paraId="4857006A" w14:textId="4DA5E9E3" w:rsidR="00D43D1C" w:rsidRPr="00080EF2" w:rsidRDefault="00D43D1C" w:rsidP="00D43D1C">
            <w:pPr>
              <w:pStyle w:val="Default"/>
              <w:jc w:val="both"/>
              <w:rPr>
                <w:rFonts w:asciiTheme="majorHAnsi" w:hAnsiTheme="majorHAnsi"/>
                <w:color w:val="auto"/>
              </w:rPr>
            </w:pPr>
            <w:r>
              <w:rPr>
                <w:rFonts w:asciiTheme="majorHAnsi" w:hAnsiTheme="majorHAnsi"/>
                <w:color w:val="auto"/>
              </w:rPr>
              <w:t>Assessment Leader</w:t>
            </w:r>
          </w:p>
        </w:tc>
        <w:tc>
          <w:tcPr>
            <w:tcW w:w="3969" w:type="dxa"/>
            <w:shd w:val="clear" w:color="auto" w:fill="auto"/>
          </w:tcPr>
          <w:p w14:paraId="4CB7C7CF" w14:textId="3BC820D4" w:rsidR="00D43D1C" w:rsidRPr="00D43D1C" w:rsidRDefault="00D43D1C" w:rsidP="00D43D1C">
            <w:pPr>
              <w:pStyle w:val="NormalWeb"/>
              <w:shd w:val="clear" w:color="auto" w:fill="FFFFFF"/>
              <w:rPr>
                <w:rFonts w:asciiTheme="majorHAnsi" w:hAnsiTheme="majorHAnsi" w:cstheme="majorHAnsi"/>
                <w:sz w:val="24"/>
              </w:rPr>
            </w:pPr>
            <w:r w:rsidRPr="00D43D1C">
              <w:rPr>
                <w:rFonts w:asciiTheme="majorHAnsi" w:hAnsiTheme="majorHAnsi" w:cstheme="majorHAnsi"/>
                <w:sz w:val="24"/>
              </w:rPr>
              <w:t>All children have equal access</w:t>
            </w:r>
          </w:p>
        </w:tc>
      </w:tr>
      <w:tr w:rsidR="00080EF2" w:rsidRPr="00080EF2" w14:paraId="7DEE881A" w14:textId="77777777" w:rsidTr="00BA5644">
        <w:tc>
          <w:tcPr>
            <w:tcW w:w="4252" w:type="dxa"/>
            <w:shd w:val="clear" w:color="auto" w:fill="auto"/>
          </w:tcPr>
          <w:p w14:paraId="6952081D" w14:textId="7EE8A802"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 xml:space="preserve">To finely review attainment of all </w:t>
            </w:r>
            <w:r w:rsidR="005862E9" w:rsidRPr="00080EF2">
              <w:rPr>
                <w:rFonts w:asciiTheme="majorHAnsi" w:hAnsiTheme="majorHAnsi"/>
                <w:color w:val="auto"/>
              </w:rPr>
              <w:t>SEND pupils</w:t>
            </w:r>
            <w:r w:rsidRPr="00080EF2">
              <w:rPr>
                <w:rFonts w:asciiTheme="majorHAnsi" w:hAnsiTheme="majorHAnsi"/>
                <w:color w:val="auto"/>
              </w:rPr>
              <w:t>.</w:t>
            </w:r>
          </w:p>
        </w:tc>
        <w:tc>
          <w:tcPr>
            <w:tcW w:w="5102" w:type="dxa"/>
            <w:shd w:val="clear" w:color="auto" w:fill="auto"/>
          </w:tcPr>
          <w:p w14:paraId="0B0E289D"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SENDCO/Class Teacher meet termly regarding pupil progress.</w:t>
            </w:r>
          </w:p>
        </w:tc>
        <w:tc>
          <w:tcPr>
            <w:tcW w:w="2268" w:type="dxa"/>
            <w:shd w:val="clear" w:color="auto" w:fill="auto"/>
          </w:tcPr>
          <w:p w14:paraId="3938CDF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SENDCO</w:t>
            </w:r>
          </w:p>
          <w:p w14:paraId="5342B97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Class Teacher</w:t>
            </w:r>
          </w:p>
        </w:tc>
        <w:tc>
          <w:tcPr>
            <w:tcW w:w="3969" w:type="dxa"/>
            <w:shd w:val="clear" w:color="auto" w:fill="auto"/>
          </w:tcPr>
          <w:p w14:paraId="41D24600" w14:textId="77904E48"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Progress made towards I</w:t>
            </w:r>
            <w:r w:rsidR="00C81CC2">
              <w:rPr>
                <w:rFonts w:asciiTheme="majorHAnsi" w:hAnsiTheme="majorHAnsi"/>
                <w:color w:val="auto"/>
              </w:rPr>
              <w:t>L</w:t>
            </w:r>
            <w:r w:rsidRPr="00080EF2">
              <w:rPr>
                <w:rFonts w:asciiTheme="majorHAnsi" w:hAnsiTheme="majorHAnsi"/>
                <w:color w:val="auto"/>
              </w:rPr>
              <w:t>P targets.</w:t>
            </w:r>
          </w:p>
          <w:p w14:paraId="3AD44F2F" w14:textId="77777777" w:rsidR="00080EF2" w:rsidRPr="00080EF2" w:rsidRDefault="00080EF2" w:rsidP="00BA5644">
            <w:pPr>
              <w:pStyle w:val="Default"/>
              <w:jc w:val="both"/>
              <w:rPr>
                <w:rFonts w:asciiTheme="majorHAnsi" w:hAnsiTheme="majorHAnsi"/>
                <w:color w:val="auto"/>
              </w:rPr>
            </w:pPr>
          </w:p>
        </w:tc>
      </w:tr>
      <w:tr w:rsidR="00080EF2" w:rsidRPr="00080EF2" w14:paraId="0D8C0222" w14:textId="77777777" w:rsidTr="00BA5644">
        <w:tc>
          <w:tcPr>
            <w:tcW w:w="4252" w:type="dxa"/>
            <w:shd w:val="clear" w:color="auto" w:fill="auto"/>
          </w:tcPr>
          <w:p w14:paraId="28DE95BC"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evaluate and review the above targets and report findings to Curriculum &amp; Pupils Sub-Committee annually.</w:t>
            </w:r>
          </w:p>
        </w:tc>
        <w:tc>
          <w:tcPr>
            <w:tcW w:w="5102" w:type="dxa"/>
            <w:shd w:val="clear" w:color="auto" w:fill="auto"/>
          </w:tcPr>
          <w:p w14:paraId="7E231766" w14:textId="39298C63" w:rsidR="00080EF2" w:rsidRPr="00080EF2" w:rsidRDefault="002C578E" w:rsidP="00BA5644">
            <w:pPr>
              <w:pStyle w:val="Default"/>
              <w:jc w:val="both"/>
              <w:rPr>
                <w:rFonts w:asciiTheme="majorHAnsi" w:hAnsiTheme="majorHAnsi"/>
                <w:color w:val="auto"/>
              </w:rPr>
            </w:pPr>
            <w:r>
              <w:rPr>
                <w:rFonts w:asciiTheme="majorHAnsi" w:hAnsiTheme="majorHAnsi"/>
                <w:color w:val="auto"/>
              </w:rPr>
              <w:t>A working group in place to review the progress of this accessibility plan.</w:t>
            </w:r>
          </w:p>
        </w:tc>
        <w:tc>
          <w:tcPr>
            <w:tcW w:w="2268" w:type="dxa"/>
            <w:shd w:val="clear" w:color="auto" w:fill="auto"/>
          </w:tcPr>
          <w:p w14:paraId="2345968C"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Headteacher</w:t>
            </w:r>
          </w:p>
          <w:p w14:paraId="3FAD4151"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74AF8CB3"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All children making good progress.</w:t>
            </w:r>
          </w:p>
          <w:p w14:paraId="0DB5ABC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Governors fully informed about SEN provision and progress.</w:t>
            </w:r>
          </w:p>
        </w:tc>
      </w:tr>
    </w:tbl>
    <w:p w14:paraId="4F3A8A19" w14:textId="77777777" w:rsidR="00080EF2" w:rsidRPr="00080EF2" w:rsidRDefault="00080EF2" w:rsidP="00080EF2">
      <w:pPr>
        <w:pStyle w:val="Default"/>
        <w:jc w:val="both"/>
        <w:rPr>
          <w:rFonts w:asciiTheme="majorHAnsi" w:hAnsiTheme="majorHAnsi"/>
          <w:color w:val="auto"/>
        </w:rPr>
      </w:pPr>
    </w:p>
    <w:p w14:paraId="13D0C052" w14:textId="7F5A46AF" w:rsidR="00080EF2" w:rsidRPr="00361005" w:rsidRDefault="00080EF2" w:rsidP="00080EF2">
      <w:pPr>
        <w:pStyle w:val="Default"/>
        <w:shd w:val="clear" w:color="auto" w:fill="FFFFFF"/>
        <w:tabs>
          <w:tab w:val="left" w:pos="1809"/>
        </w:tabs>
        <w:rPr>
          <w:rFonts w:asciiTheme="majorHAnsi" w:hAnsiTheme="majorHAnsi"/>
          <w:b/>
          <w:bCs/>
          <w:color w:val="auto"/>
        </w:rPr>
      </w:pPr>
      <w:r w:rsidRPr="00080EF2">
        <w:rPr>
          <w:rFonts w:asciiTheme="majorHAnsi" w:hAnsiTheme="majorHAnsi"/>
          <w:color w:val="auto"/>
        </w:rPr>
        <w:br w:type="page"/>
      </w:r>
      <w:r w:rsidRPr="00361005">
        <w:rPr>
          <w:rFonts w:asciiTheme="majorHAnsi" w:hAnsiTheme="majorHAnsi"/>
          <w:b/>
          <w:bCs/>
          <w:color w:val="auto"/>
        </w:rPr>
        <w:lastRenderedPageBreak/>
        <w:t>Aim No 2: To improve the physical environment of the school to increase the extent to which disabled pupils can take advantage of education</w:t>
      </w:r>
    </w:p>
    <w:p w14:paraId="4A6EB818" w14:textId="77777777" w:rsidR="00080EF2" w:rsidRPr="00080EF2" w:rsidRDefault="00080EF2" w:rsidP="00080EF2">
      <w:pPr>
        <w:rPr>
          <w:rFonts w:asciiTheme="majorHAnsi" w:hAnsiTheme="majorHAnsi"/>
          <w:sz w:val="24"/>
        </w:rPr>
      </w:pPr>
    </w:p>
    <w:tbl>
      <w:tblPr>
        <w:tblW w:w="1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02"/>
        <w:gridCol w:w="2268"/>
        <w:gridCol w:w="3969"/>
      </w:tblGrid>
      <w:tr w:rsidR="00080EF2" w:rsidRPr="00080EF2" w14:paraId="7D871469" w14:textId="77777777" w:rsidTr="00BA5644">
        <w:tc>
          <w:tcPr>
            <w:tcW w:w="4252" w:type="dxa"/>
            <w:shd w:val="clear" w:color="auto" w:fill="971520"/>
          </w:tcPr>
          <w:p w14:paraId="1499544D"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Targets</w:t>
            </w:r>
          </w:p>
        </w:tc>
        <w:tc>
          <w:tcPr>
            <w:tcW w:w="5102" w:type="dxa"/>
            <w:shd w:val="clear" w:color="auto" w:fill="971520"/>
          </w:tcPr>
          <w:p w14:paraId="5943D0CF"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Strategies</w:t>
            </w:r>
          </w:p>
        </w:tc>
        <w:tc>
          <w:tcPr>
            <w:tcW w:w="2268" w:type="dxa"/>
            <w:shd w:val="clear" w:color="auto" w:fill="971520"/>
          </w:tcPr>
          <w:p w14:paraId="19AE6FF1"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Responsibility</w:t>
            </w:r>
          </w:p>
        </w:tc>
        <w:tc>
          <w:tcPr>
            <w:tcW w:w="3969" w:type="dxa"/>
            <w:shd w:val="clear" w:color="auto" w:fill="971520"/>
          </w:tcPr>
          <w:p w14:paraId="540922C0"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Success Criteria</w:t>
            </w:r>
          </w:p>
        </w:tc>
      </w:tr>
      <w:tr w:rsidR="00080EF2" w:rsidRPr="00080EF2" w14:paraId="6D453A0B" w14:textId="77777777" w:rsidTr="00BA5644">
        <w:tc>
          <w:tcPr>
            <w:tcW w:w="4252" w:type="dxa"/>
            <w:shd w:val="clear" w:color="auto" w:fill="auto"/>
          </w:tcPr>
          <w:p w14:paraId="4226F93B"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improve physical environment of school environment.</w:t>
            </w:r>
          </w:p>
        </w:tc>
        <w:tc>
          <w:tcPr>
            <w:tcW w:w="5102" w:type="dxa"/>
            <w:shd w:val="clear" w:color="auto" w:fill="auto"/>
          </w:tcPr>
          <w:p w14:paraId="6C34144A" w14:textId="1CAD189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Take account of the needs of pupils, staff and visitors with physical difficulties/sensory impairments when planning/undertaking future improvements of the premises such as improved access, lighting, colour schemes</w:t>
            </w:r>
            <w:r w:rsidR="005862E9">
              <w:rPr>
                <w:rFonts w:asciiTheme="majorHAnsi" w:hAnsiTheme="majorHAnsi"/>
                <w:color w:val="auto"/>
              </w:rPr>
              <w:t>, stair safety</w:t>
            </w:r>
            <w:r w:rsidRPr="00080EF2">
              <w:rPr>
                <w:rFonts w:asciiTheme="majorHAnsi" w:hAnsiTheme="majorHAnsi"/>
                <w:color w:val="auto"/>
              </w:rPr>
              <w:t xml:space="preserve"> etc.</w:t>
            </w:r>
          </w:p>
        </w:tc>
        <w:tc>
          <w:tcPr>
            <w:tcW w:w="2268" w:type="dxa"/>
            <w:shd w:val="clear" w:color="auto" w:fill="auto"/>
          </w:tcPr>
          <w:p w14:paraId="24FB3C24"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553F023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Enabling needs to be met where possible.</w:t>
            </w:r>
          </w:p>
        </w:tc>
      </w:tr>
      <w:tr w:rsidR="00080EF2" w:rsidRPr="00080EF2" w14:paraId="6883F3D7" w14:textId="77777777" w:rsidTr="00BA5644">
        <w:tc>
          <w:tcPr>
            <w:tcW w:w="4252" w:type="dxa"/>
            <w:shd w:val="clear" w:color="auto" w:fill="auto"/>
          </w:tcPr>
          <w:p w14:paraId="13D0A312" w14:textId="67703CFC"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 xml:space="preserve">To ensure </w:t>
            </w:r>
            <w:r w:rsidR="00C343F9">
              <w:rPr>
                <w:rFonts w:asciiTheme="majorHAnsi" w:hAnsiTheme="majorHAnsi"/>
                <w:color w:val="auto"/>
              </w:rPr>
              <w:t xml:space="preserve">we have a </w:t>
            </w:r>
            <w:r w:rsidRPr="00080EF2">
              <w:rPr>
                <w:rFonts w:asciiTheme="majorHAnsi" w:hAnsiTheme="majorHAnsi"/>
                <w:color w:val="auto"/>
              </w:rPr>
              <w:t xml:space="preserve">visually </w:t>
            </w:r>
            <w:r w:rsidR="005862E9">
              <w:rPr>
                <w:rFonts w:asciiTheme="majorHAnsi" w:hAnsiTheme="majorHAnsi"/>
                <w:color w:val="auto"/>
              </w:rPr>
              <w:t>calming</w:t>
            </w:r>
            <w:r w:rsidRPr="00080EF2">
              <w:rPr>
                <w:rFonts w:asciiTheme="majorHAnsi" w:hAnsiTheme="majorHAnsi"/>
                <w:color w:val="auto"/>
              </w:rPr>
              <w:t xml:space="preserve"> environment for all children.</w:t>
            </w:r>
          </w:p>
        </w:tc>
        <w:tc>
          <w:tcPr>
            <w:tcW w:w="5102" w:type="dxa"/>
            <w:shd w:val="clear" w:color="auto" w:fill="auto"/>
          </w:tcPr>
          <w:p w14:paraId="460CB2BE" w14:textId="550D2F49" w:rsidR="00080EF2" w:rsidRPr="00080EF2" w:rsidRDefault="005862E9" w:rsidP="00BA5644">
            <w:pPr>
              <w:pStyle w:val="Default"/>
              <w:jc w:val="both"/>
              <w:rPr>
                <w:rFonts w:asciiTheme="majorHAnsi" w:hAnsiTheme="majorHAnsi"/>
                <w:color w:val="auto"/>
              </w:rPr>
            </w:pPr>
            <w:r>
              <w:rPr>
                <w:rFonts w:asciiTheme="majorHAnsi" w:hAnsiTheme="majorHAnsi"/>
                <w:color w:val="auto"/>
              </w:rPr>
              <w:t>Carefully mamanged learning areas and</w:t>
            </w:r>
            <w:r w:rsidR="00080EF2" w:rsidRPr="00080EF2">
              <w:rPr>
                <w:rFonts w:asciiTheme="majorHAnsi" w:hAnsiTheme="majorHAnsi"/>
                <w:color w:val="auto"/>
              </w:rPr>
              <w:t xml:space="preserve"> displays in classrooms and inviting role play areas</w:t>
            </w:r>
            <w:r>
              <w:rPr>
                <w:rFonts w:asciiTheme="majorHAnsi" w:hAnsiTheme="majorHAnsi"/>
                <w:color w:val="auto"/>
              </w:rPr>
              <w:t xml:space="preserve"> that support calm pupils</w:t>
            </w:r>
            <w:r w:rsidR="00080EF2" w:rsidRPr="00080EF2">
              <w:rPr>
                <w:rFonts w:asciiTheme="majorHAnsi" w:hAnsiTheme="majorHAnsi"/>
                <w:color w:val="auto"/>
              </w:rPr>
              <w:t>.</w:t>
            </w:r>
          </w:p>
        </w:tc>
        <w:tc>
          <w:tcPr>
            <w:tcW w:w="2268" w:type="dxa"/>
            <w:shd w:val="clear" w:color="auto" w:fill="auto"/>
          </w:tcPr>
          <w:p w14:paraId="70320E9E"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Teaching Staff</w:t>
            </w:r>
          </w:p>
          <w:p w14:paraId="4B67BD4E"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Non-Teaching Staff</w:t>
            </w:r>
          </w:p>
        </w:tc>
        <w:tc>
          <w:tcPr>
            <w:tcW w:w="3969" w:type="dxa"/>
            <w:shd w:val="clear" w:color="auto" w:fill="auto"/>
          </w:tcPr>
          <w:p w14:paraId="65D6478E" w14:textId="52D813C5" w:rsidR="00080EF2" w:rsidRPr="00080EF2" w:rsidRDefault="005862E9" w:rsidP="00BA5644">
            <w:pPr>
              <w:pStyle w:val="Default"/>
              <w:jc w:val="both"/>
              <w:rPr>
                <w:rFonts w:asciiTheme="majorHAnsi" w:hAnsiTheme="majorHAnsi"/>
                <w:color w:val="auto"/>
              </w:rPr>
            </w:pPr>
            <w:r>
              <w:rPr>
                <w:rFonts w:asciiTheme="majorHAnsi" w:hAnsiTheme="majorHAnsi"/>
                <w:color w:val="auto"/>
              </w:rPr>
              <w:t>Calm</w:t>
            </w:r>
            <w:r w:rsidR="00080EF2" w:rsidRPr="00080EF2">
              <w:rPr>
                <w:rFonts w:asciiTheme="majorHAnsi" w:hAnsiTheme="majorHAnsi"/>
                <w:color w:val="auto"/>
              </w:rPr>
              <w:t xml:space="preserve"> and inviting environment maintained.</w:t>
            </w:r>
          </w:p>
        </w:tc>
      </w:tr>
      <w:tr w:rsidR="00080EF2" w:rsidRPr="00080EF2" w14:paraId="589464F0" w14:textId="77777777" w:rsidTr="00BA5644">
        <w:tc>
          <w:tcPr>
            <w:tcW w:w="4252" w:type="dxa"/>
            <w:shd w:val="clear" w:color="auto" w:fill="auto"/>
          </w:tcPr>
          <w:p w14:paraId="292E7678"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that all pupils with a disability are able to be involved.</w:t>
            </w:r>
          </w:p>
        </w:tc>
        <w:tc>
          <w:tcPr>
            <w:tcW w:w="5102" w:type="dxa"/>
            <w:shd w:val="clear" w:color="auto" w:fill="auto"/>
          </w:tcPr>
          <w:p w14:paraId="76839AA1" w14:textId="0208DEB3"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Create access plans for individual disabled children as part of I</w:t>
            </w:r>
            <w:r w:rsidR="005862E9">
              <w:rPr>
                <w:rFonts w:asciiTheme="majorHAnsi" w:hAnsiTheme="majorHAnsi"/>
                <w:color w:val="auto"/>
              </w:rPr>
              <w:t>L</w:t>
            </w:r>
            <w:r w:rsidRPr="00080EF2">
              <w:rPr>
                <w:rFonts w:asciiTheme="majorHAnsi" w:hAnsiTheme="majorHAnsi"/>
                <w:color w:val="auto"/>
              </w:rPr>
              <w:t>P process.</w:t>
            </w:r>
            <w:r w:rsidR="002C578E">
              <w:rPr>
                <w:rFonts w:asciiTheme="majorHAnsi" w:hAnsiTheme="majorHAnsi"/>
                <w:color w:val="auto"/>
              </w:rPr>
              <w:t xml:space="preserve"> The school building will remain accessible to all pupils.</w:t>
            </w:r>
          </w:p>
          <w:p w14:paraId="31D005CE" w14:textId="1174EB5F"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Undertake survey of staff, governors and parents/carers to ascertain access needs</w:t>
            </w:r>
            <w:r w:rsidR="005862E9">
              <w:rPr>
                <w:rFonts w:asciiTheme="majorHAnsi" w:hAnsiTheme="majorHAnsi"/>
                <w:color w:val="auto"/>
              </w:rPr>
              <w:t xml:space="preserve"> when necessary</w:t>
            </w:r>
            <w:r w:rsidRPr="00080EF2">
              <w:rPr>
                <w:rFonts w:asciiTheme="majorHAnsi" w:hAnsiTheme="majorHAnsi"/>
                <w:color w:val="auto"/>
              </w:rPr>
              <w:t>.</w:t>
            </w:r>
          </w:p>
        </w:tc>
        <w:tc>
          <w:tcPr>
            <w:tcW w:w="2268" w:type="dxa"/>
            <w:shd w:val="clear" w:color="auto" w:fill="auto"/>
          </w:tcPr>
          <w:p w14:paraId="147B784B"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Teaching Staff</w:t>
            </w:r>
          </w:p>
          <w:p w14:paraId="5FC2A185"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Non-Teaching Staff</w:t>
            </w:r>
          </w:p>
        </w:tc>
        <w:tc>
          <w:tcPr>
            <w:tcW w:w="3969" w:type="dxa"/>
            <w:shd w:val="clear" w:color="auto" w:fill="auto"/>
          </w:tcPr>
          <w:p w14:paraId="48BB6812" w14:textId="3683F3A9"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Enabling needs to be met where possible</w:t>
            </w:r>
            <w:r w:rsidR="002C578E">
              <w:rPr>
                <w:rFonts w:asciiTheme="majorHAnsi" w:hAnsiTheme="majorHAnsi"/>
                <w:color w:val="auto"/>
              </w:rPr>
              <w:t xml:space="preserve"> and that all pupils/parents and carers can access all three floors to the building</w:t>
            </w:r>
            <w:r w:rsidRPr="00080EF2">
              <w:rPr>
                <w:rFonts w:asciiTheme="majorHAnsi" w:hAnsiTheme="majorHAnsi"/>
                <w:color w:val="auto"/>
              </w:rPr>
              <w:t>.</w:t>
            </w:r>
          </w:p>
        </w:tc>
      </w:tr>
      <w:tr w:rsidR="00080EF2" w:rsidRPr="00080EF2" w14:paraId="287361BF" w14:textId="77777777" w:rsidTr="00BA5644">
        <w:tc>
          <w:tcPr>
            <w:tcW w:w="4252" w:type="dxa"/>
            <w:shd w:val="clear" w:color="auto" w:fill="auto"/>
          </w:tcPr>
          <w:p w14:paraId="4FF12254"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that the needs of all pupils are met fully within the capability of the school.</w:t>
            </w:r>
          </w:p>
        </w:tc>
        <w:tc>
          <w:tcPr>
            <w:tcW w:w="5102" w:type="dxa"/>
            <w:shd w:val="clear" w:color="auto" w:fill="auto"/>
          </w:tcPr>
          <w:p w14:paraId="70BED3DE"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liaise with parent/carers and external agencies, where required, to identify training needs and establish individual protocols.</w:t>
            </w:r>
          </w:p>
        </w:tc>
        <w:tc>
          <w:tcPr>
            <w:tcW w:w="2268" w:type="dxa"/>
            <w:shd w:val="clear" w:color="auto" w:fill="auto"/>
          </w:tcPr>
          <w:p w14:paraId="63D2E64E"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Headteacher</w:t>
            </w:r>
          </w:p>
          <w:p w14:paraId="2CDA2584"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SENDCO</w:t>
            </w:r>
          </w:p>
        </w:tc>
        <w:tc>
          <w:tcPr>
            <w:tcW w:w="3969" w:type="dxa"/>
            <w:shd w:val="clear" w:color="auto" w:fill="auto"/>
          </w:tcPr>
          <w:p w14:paraId="47DDF100"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The needs of all pupils are met.</w:t>
            </w:r>
          </w:p>
        </w:tc>
      </w:tr>
      <w:tr w:rsidR="00080EF2" w:rsidRPr="00080EF2" w14:paraId="3C672ED8" w14:textId="77777777" w:rsidTr="00BA5644">
        <w:tc>
          <w:tcPr>
            <w:tcW w:w="4252" w:type="dxa"/>
            <w:shd w:val="clear" w:color="auto" w:fill="auto"/>
          </w:tcPr>
          <w:p w14:paraId="6D79A092" w14:textId="004F58DA"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disabled parents</w:t>
            </w:r>
            <w:r w:rsidR="00C343F9">
              <w:rPr>
                <w:rFonts w:asciiTheme="majorHAnsi" w:hAnsiTheme="majorHAnsi"/>
                <w:color w:val="auto"/>
              </w:rPr>
              <w:t>/carers</w:t>
            </w:r>
            <w:r w:rsidRPr="00080EF2">
              <w:rPr>
                <w:rFonts w:asciiTheme="majorHAnsi" w:hAnsiTheme="majorHAnsi"/>
                <w:color w:val="auto"/>
              </w:rPr>
              <w:t xml:space="preserve"> have every opportunity to be involved.</w:t>
            </w:r>
          </w:p>
        </w:tc>
        <w:tc>
          <w:tcPr>
            <w:tcW w:w="5102" w:type="dxa"/>
            <w:shd w:val="clear" w:color="auto" w:fill="auto"/>
          </w:tcPr>
          <w:p w14:paraId="6E11E61D"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Utilise disabled parking spaces for drop off/collection of disabled children if necessary.</w:t>
            </w:r>
          </w:p>
          <w:p w14:paraId="3FB5E816"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Arrange interpreters from the RNID to communicate with parents who are deaf.</w:t>
            </w:r>
          </w:p>
          <w:p w14:paraId="40957014" w14:textId="7F39115D"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Offer a telephone call to explain letters sent home for any parents</w:t>
            </w:r>
            <w:r w:rsidR="002C578E">
              <w:rPr>
                <w:rFonts w:asciiTheme="majorHAnsi" w:hAnsiTheme="majorHAnsi"/>
                <w:color w:val="auto"/>
              </w:rPr>
              <w:t>/carers</w:t>
            </w:r>
            <w:r w:rsidRPr="00080EF2">
              <w:rPr>
                <w:rFonts w:asciiTheme="majorHAnsi" w:hAnsiTheme="majorHAnsi"/>
                <w:color w:val="auto"/>
              </w:rPr>
              <w:t xml:space="preserve"> who need </w:t>
            </w:r>
            <w:r w:rsidR="002C578E">
              <w:rPr>
                <w:rFonts w:asciiTheme="majorHAnsi" w:hAnsiTheme="majorHAnsi"/>
                <w:color w:val="auto"/>
              </w:rPr>
              <w:t>this</w:t>
            </w:r>
            <w:r w:rsidRPr="00080EF2">
              <w:rPr>
                <w:rFonts w:asciiTheme="majorHAnsi" w:hAnsiTheme="majorHAnsi"/>
                <w:color w:val="auto"/>
              </w:rPr>
              <w:t>.</w:t>
            </w:r>
          </w:p>
        </w:tc>
        <w:tc>
          <w:tcPr>
            <w:tcW w:w="2268" w:type="dxa"/>
            <w:shd w:val="clear" w:color="auto" w:fill="auto"/>
          </w:tcPr>
          <w:p w14:paraId="3FF9922C" w14:textId="77777777" w:rsidR="00080EF2" w:rsidRPr="00080EF2" w:rsidRDefault="00080EF2" w:rsidP="00BA5644">
            <w:pPr>
              <w:pStyle w:val="Default"/>
              <w:rPr>
                <w:rFonts w:asciiTheme="majorHAnsi" w:hAnsiTheme="majorHAnsi"/>
                <w:color w:val="auto"/>
              </w:rPr>
            </w:pPr>
            <w:r w:rsidRPr="00080EF2">
              <w:rPr>
                <w:rFonts w:asciiTheme="majorHAnsi" w:hAnsiTheme="majorHAnsi"/>
                <w:color w:val="auto"/>
              </w:rPr>
              <w:t>Whole school approach</w:t>
            </w:r>
          </w:p>
        </w:tc>
        <w:tc>
          <w:tcPr>
            <w:tcW w:w="3969" w:type="dxa"/>
            <w:shd w:val="clear" w:color="auto" w:fill="auto"/>
          </w:tcPr>
          <w:p w14:paraId="646972D5"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ensure that disabled parents are not discriminated against and are encouraged to take interest and be involved in their child’s education.</w:t>
            </w:r>
          </w:p>
        </w:tc>
      </w:tr>
      <w:tr w:rsidR="00080EF2" w:rsidRPr="00080EF2" w14:paraId="28F463F2" w14:textId="77777777" w:rsidTr="00BA5644">
        <w:tc>
          <w:tcPr>
            <w:tcW w:w="4252" w:type="dxa"/>
            <w:shd w:val="clear" w:color="auto" w:fill="auto"/>
          </w:tcPr>
          <w:p w14:paraId="5D7CE9A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improve community links.</w:t>
            </w:r>
          </w:p>
        </w:tc>
        <w:tc>
          <w:tcPr>
            <w:tcW w:w="5102" w:type="dxa"/>
            <w:shd w:val="clear" w:color="auto" w:fill="auto"/>
          </w:tcPr>
          <w:p w14:paraId="1C1CE664"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continue to have strong links with neighbouring schools and the wider community.</w:t>
            </w:r>
          </w:p>
        </w:tc>
        <w:tc>
          <w:tcPr>
            <w:tcW w:w="2268" w:type="dxa"/>
            <w:shd w:val="clear" w:color="auto" w:fill="auto"/>
          </w:tcPr>
          <w:p w14:paraId="1BBF56AF"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Headteacher</w:t>
            </w:r>
          </w:p>
          <w:p w14:paraId="166D2E93"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75A07D50"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Improved awareness of disabilities and Community Cohesion to the wider community.</w:t>
            </w:r>
          </w:p>
        </w:tc>
      </w:tr>
      <w:tr w:rsidR="00080EF2" w:rsidRPr="00080EF2" w14:paraId="448E77DC" w14:textId="77777777" w:rsidTr="00BA5644">
        <w:tc>
          <w:tcPr>
            <w:tcW w:w="4252" w:type="dxa"/>
            <w:shd w:val="clear" w:color="auto" w:fill="auto"/>
          </w:tcPr>
          <w:p w14:paraId="42AAF462"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continue to develop play areas and facilities.</w:t>
            </w:r>
          </w:p>
        </w:tc>
        <w:tc>
          <w:tcPr>
            <w:tcW w:w="5102" w:type="dxa"/>
            <w:shd w:val="clear" w:color="auto" w:fill="auto"/>
          </w:tcPr>
          <w:p w14:paraId="336E39A8"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Source funding opportunities.</w:t>
            </w:r>
          </w:p>
        </w:tc>
        <w:tc>
          <w:tcPr>
            <w:tcW w:w="2268" w:type="dxa"/>
            <w:shd w:val="clear" w:color="auto" w:fill="auto"/>
          </w:tcPr>
          <w:p w14:paraId="26A6A4A5" w14:textId="77777777" w:rsidR="00080EF2" w:rsidRPr="00080EF2" w:rsidRDefault="00080EF2" w:rsidP="00BA5644">
            <w:pPr>
              <w:pStyle w:val="Default"/>
              <w:rPr>
                <w:rFonts w:asciiTheme="majorHAnsi" w:hAnsiTheme="majorHAnsi"/>
                <w:color w:val="auto"/>
              </w:rPr>
            </w:pPr>
            <w:r w:rsidRPr="00080EF2">
              <w:rPr>
                <w:rFonts w:asciiTheme="majorHAnsi" w:hAnsiTheme="majorHAnsi"/>
                <w:color w:val="auto"/>
              </w:rPr>
              <w:t>Whole school approach</w:t>
            </w:r>
          </w:p>
        </w:tc>
        <w:tc>
          <w:tcPr>
            <w:tcW w:w="3969" w:type="dxa"/>
            <w:shd w:val="clear" w:color="auto" w:fill="auto"/>
          </w:tcPr>
          <w:p w14:paraId="620713C6"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Inclusive, child-friendly play areas.</w:t>
            </w:r>
          </w:p>
        </w:tc>
      </w:tr>
      <w:tr w:rsidR="00080EF2" w:rsidRPr="00080EF2" w14:paraId="3C73CE58" w14:textId="77777777" w:rsidTr="00BA5644">
        <w:tc>
          <w:tcPr>
            <w:tcW w:w="4252" w:type="dxa"/>
            <w:shd w:val="clear" w:color="auto" w:fill="auto"/>
          </w:tcPr>
          <w:p w14:paraId="2899001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lastRenderedPageBreak/>
              <w:t>To ensure paths and roads around the school are as safe as possible.</w:t>
            </w:r>
          </w:p>
        </w:tc>
        <w:tc>
          <w:tcPr>
            <w:tcW w:w="5102" w:type="dxa"/>
            <w:shd w:val="clear" w:color="auto" w:fill="auto"/>
          </w:tcPr>
          <w:p w14:paraId="10A59C5F" w14:textId="34FF671C"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Communicate with parents</w:t>
            </w:r>
            <w:r w:rsidR="002C578E">
              <w:rPr>
                <w:rFonts w:asciiTheme="majorHAnsi" w:hAnsiTheme="majorHAnsi"/>
                <w:color w:val="auto"/>
              </w:rPr>
              <w:t>/carers</w:t>
            </w:r>
            <w:r w:rsidRPr="00080EF2">
              <w:rPr>
                <w:rFonts w:asciiTheme="majorHAnsi" w:hAnsiTheme="majorHAnsi"/>
                <w:color w:val="auto"/>
              </w:rPr>
              <w:t xml:space="preserve"> regarding safe parking of cars and the safety of their children walking to and from school.</w:t>
            </w:r>
          </w:p>
        </w:tc>
        <w:tc>
          <w:tcPr>
            <w:tcW w:w="2268" w:type="dxa"/>
            <w:shd w:val="clear" w:color="auto" w:fill="auto"/>
          </w:tcPr>
          <w:p w14:paraId="3C6CA175"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PSHE Coordinator</w:t>
            </w:r>
          </w:p>
          <w:p w14:paraId="2E7AE125"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3B1C018A"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No accidents or safety concerns.</w:t>
            </w:r>
          </w:p>
        </w:tc>
      </w:tr>
      <w:tr w:rsidR="00F150DF" w:rsidRPr="00080EF2" w14:paraId="4B3CD1EC" w14:textId="77777777" w:rsidTr="00BA5644">
        <w:tc>
          <w:tcPr>
            <w:tcW w:w="4252" w:type="dxa"/>
            <w:shd w:val="clear" w:color="auto" w:fill="auto"/>
          </w:tcPr>
          <w:p w14:paraId="0DCCD70B" w14:textId="77777777" w:rsidR="00F150DF" w:rsidRPr="00F150DF" w:rsidRDefault="00F150DF" w:rsidP="00F150DF">
            <w:pPr>
              <w:pStyle w:val="NormalWeb"/>
              <w:shd w:val="clear" w:color="auto" w:fill="FFFFFF"/>
              <w:spacing w:before="0" w:beforeAutospacing="0" w:after="0" w:afterAutospacing="0"/>
              <w:rPr>
                <w:rFonts w:asciiTheme="majorHAnsi" w:hAnsiTheme="majorHAnsi" w:cstheme="majorHAnsi"/>
                <w:sz w:val="24"/>
              </w:rPr>
            </w:pPr>
            <w:r w:rsidRPr="00F150DF">
              <w:rPr>
                <w:rFonts w:asciiTheme="majorHAnsi" w:hAnsiTheme="majorHAnsi" w:cstheme="majorHAnsi"/>
                <w:sz w:val="24"/>
              </w:rPr>
              <w:t xml:space="preserve">All new build work and alterations to existing buildings will consider the needs of people with a disability and/or sensory impairment. </w:t>
            </w:r>
          </w:p>
          <w:p w14:paraId="39397ABA" w14:textId="77777777" w:rsidR="00F150DF" w:rsidRPr="00F150DF" w:rsidRDefault="00F150DF" w:rsidP="00F150DF">
            <w:pPr>
              <w:pStyle w:val="Default"/>
              <w:jc w:val="both"/>
              <w:rPr>
                <w:rFonts w:asciiTheme="majorHAnsi" w:hAnsiTheme="majorHAnsi" w:cstheme="majorHAnsi"/>
                <w:color w:val="auto"/>
              </w:rPr>
            </w:pPr>
          </w:p>
        </w:tc>
        <w:tc>
          <w:tcPr>
            <w:tcW w:w="5102" w:type="dxa"/>
            <w:shd w:val="clear" w:color="auto" w:fill="auto"/>
          </w:tcPr>
          <w:p w14:paraId="618D9EAC" w14:textId="77777777" w:rsidR="00F150DF" w:rsidRPr="00F150DF" w:rsidRDefault="00F150DF" w:rsidP="00F150DF">
            <w:pPr>
              <w:pStyle w:val="NormalWeb"/>
              <w:shd w:val="clear" w:color="auto" w:fill="FFFFFF"/>
              <w:spacing w:before="0" w:beforeAutospacing="0" w:after="0" w:afterAutospacing="0"/>
              <w:rPr>
                <w:rFonts w:asciiTheme="majorHAnsi" w:hAnsiTheme="majorHAnsi" w:cstheme="majorHAnsi"/>
                <w:sz w:val="24"/>
              </w:rPr>
            </w:pPr>
            <w:r w:rsidRPr="00F150DF">
              <w:rPr>
                <w:rFonts w:asciiTheme="majorHAnsi" w:hAnsiTheme="majorHAnsi" w:cstheme="majorHAnsi"/>
                <w:sz w:val="24"/>
              </w:rPr>
              <w:t xml:space="preserve">Audit needs as part of any arising site works. </w:t>
            </w:r>
          </w:p>
          <w:p w14:paraId="110D0A13" w14:textId="77777777" w:rsidR="00F150DF" w:rsidRPr="00F150DF" w:rsidRDefault="00F150DF" w:rsidP="00F150DF">
            <w:pPr>
              <w:pStyle w:val="NormalWeb"/>
              <w:shd w:val="clear" w:color="auto" w:fill="FFFFFF"/>
              <w:spacing w:before="0" w:beforeAutospacing="0" w:after="0" w:afterAutospacing="0"/>
              <w:rPr>
                <w:rFonts w:asciiTheme="majorHAnsi" w:hAnsiTheme="majorHAnsi" w:cstheme="majorHAnsi"/>
                <w:sz w:val="24"/>
              </w:rPr>
            </w:pPr>
            <w:r w:rsidRPr="00F150DF">
              <w:rPr>
                <w:rFonts w:asciiTheme="majorHAnsi" w:hAnsiTheme="majorHAnsi" w:cstheme="majorHAnsi"/>
                <w:sz w:val="24"/>
              </w:rPr>
              <w:t xml:space="preserve">Refurbish the Institute room in to a child well being space for all children </w:t>
            </w:r>
          </w:p>
          <w:p w14:paraId="3C48295C" w14:textId="77777777" w:rsidR="00F150DF" w:rsidRPr="00F150DF" w:rsidRDefault="00F150DF" w:rsidP="00F150DF">
            <w:pPr>
              <w:pStyle w:val="NormalWeb"/>
              <w:shd w:val="clear" w:color="auto" w:fill="FFFFFF"/>
              <w:spacing w:before="0" w:beforeAutospacing="0" w:after="0" w:afterAutospacing="0"/>
              <w:rPr>
                <w:rFonts w:asciiTheme="majorHAnsi" w:hAnsiTheme="majorHAnsi" w:cstheme="majorHAnsi"/>
                <w:sz w:val="24"/>
              </w:rPr>
            </w:pPr>
            <w:r w:rsidRPr="00F150DF">
              <w:rPr>
                <w:rFonts w:asciiTheme="majorHAnsi" w:hAnsiTheme="majorHAnsi" w:cstheme="majorHAnsi"/>
                <w:sz w:val="24"/>
              </w:rPr>
              <w:t xml:space="preserve">Further develop sensory room in nursery/reception </w:t>
            </w:r>
          </w:p>
          <w:p w14:paraId="6D25F5C1" w14:textId="77777777" w:rsidR="00F150DF" w:rsidRPr="00F150DF" w:rsidRDefault="00F150DF" w:rsidP="00F150DF">
            <w:pPr>
              <w:pStyle w:val="Default"/>
              <w:jc w:val="both"/>
              <w:rPr>
                <w:rFonts w:asciiTheme="majorHAnsi" w:hAnsiTheme="majorHAnsi" w:cstheme="majorHAnsi"/>
                <w:color w:val="auto"/>
              </w:rPr>
            </w:pPr>
          </w:p>
        </w:tc>
        <w:tc>
          <w:tcPr>
            <w:tcW w:w="2268" w:type="dxa"/>
            <w:shd w:val="clear" w:color="auto" w:fill="auto"/>
          </w:tcPr>
          <w:p w14:paraId="6451D231" w14:textId="654B247E" w:rsidR="00F150DF" w:rsidRPr="00F150DF" w:rsidRDefault="00F150DF" w:rsidP="00F150DF">
            <w:pPr>
              <w:pStyle w:val="Default"/>
              <w:jc w:val="both"/>
              <w:rPr>
                <w:rFonts w:asciiTheme="majorHAnsi" w:hAnsiTheme="majorHAnsi" w:cstheme="majorHAnsi"/>
                <w:color w:val="auto"/>
              </w:rPr>
            </w:pPr>
            <w:r w:rsidRPr="00F150DF">
              <w:rPr>
                <w:rFonts w:asciiTheme="majorHAnsi" w:hAnsiTheme="majorHAnsi" w:cstheme="majorHAnsi"/>
                <w:color w:val="auto"/>
              </w:rPr>
              <w:t xml:space="preserve">Headteacher </w:t>
            </w:r>
          </w:p>
        </w:tc>
        <w:tc>
          <w:tcPr>
            <w:tcW w:w="3969" w:type="dxa"/>
            <w:shd w:val="clear" w:color="auto" w:fill="auto"/>
          </w:tcPr>
          <w:p w14:paraId="05494043" w14:textId="77777777" w:rsidR="00F150DF" w:rsidRPr="00F150DF" w:rsidRDefault="00F150DF" w:rsidP="00F150DF">
            <w:pPr>
              <w:pStyle w:val="NormalWeb"/>
              <w:shd w:val="clear" w:color="auto" w:fill="FFFFFF"/>
              <w:spacing w:before="0" w:beforeAutospacing="0" w:after="0" w:afterAutospacing="0"/>
              <w:rPr>
                <w:rFonts w:asciiTheme="majorHAnsi" w:hAnsiTheme="majorHAnsi" w:cstheme="majorHAnsi"/>
                <w:sz w:val="24"/>
              </w:rPr>
            </w:pPr>
            <w:r w:rsidRPr="00F150DF">
              <w:rPr>
                <w:rFonts w:asciiTheme="majorHAnsi" w:hAnsiTheme="majorHAnsi" w:cstheme="majorHAnsi"/>
                <w:sz w:val="24"/>
              </w:rPr>
              <w:t xml:space="preserve">School fully complies with Fire Regulations and Health &amp; Safety Regulations. </w:t>
            </w:r>
          </w:p>
          <w:p w14:paraId="31F97CFD" w14:textId="77777777" w:rsidR="00F150DF" w:rsidRPr="00F150DF" w:rsidRDefault="00F150DF" w:rsidP="00F150DF">
            <w:pPr>
              <w:pStyle w:val="Default"/>
              <w:jc w:val="both"/>
              <w:rPr>
                <w:rFonts w:asciiTheme="majorHAnsi" w:hAnsiTheme="majorHAnsi" w:cstheme="majorHAnsi"/>
                <w:color w:val="auto"/>
              </w:rPr>
            </w:pPr>
          </w:p>
        </w:tc>
      </w:tr>
    </w:tbl>
    <w:p w14:paraId="78953E65" w14:textId="60FB5722" w:rsidR="00080EF2" w:rsidRPr="00361005" w:rsidRDefault="00080EF2" w:rsidP="00080EF2">
      <w:pPr>
        <w:pStyle w:val="Default"/>
        <w:shd w:val="clear" w:color="auto" w:fill="FFFFFF"/>
        <w:tabs>
          <w:tab w:val="left" w:pos="1809"/>
        </w:tabs>
        <w:rPr>
          <w:rFonts w:asciiTheme="majorHAnsi" w:hAnsiTheme="majorHAnsi"/>
          <w:b/>
          <w:bCs/>
          <w:color w:val="auto"/>
        </w:rPr>
      </w:pPr>
      <w:r w:rsidRPr="00080EF2">
        <w:rPr>
          <w:rFonts w:asciiTheme="majorHAnsi" w:hAnsiTheme="majorHAnsi"/>
          <w:color w:val="auto"/>
        </w:rPr>
        <w:br w:type="page"/>
      </w:r>
      <w:r w:rsidRPr="00361005">
        <w:rPr>
          <w:rFonts w:asciiTheme="majorHAnsi" w:hAnsiTheme="majorHAnsi"/>
          <w:b/>
          <w:bCs/>
          <w:color w:val="auto"/>
        </w:rPr>
        <w:lastRenderedPageBreak/>
        <w:t>Aim No 3:</w:t>
      </w:r>
      <w:r w:rsidR="00361005">
        <w:rPr>
          <w:rFonts w:asciiTheme="majorHAnsi" w:hAnsiTheme="majorHAnsi"/>
          <w:b/>
          <w:bCs/>
          <w:color w:val="auto"/>
        </w:rPr>
        <w:t xml:space="preserve"> </w:t>
      </w:r>
      <w:r w:rsidRPr="00361005">
        <w:rPr>
          <w:rFonts w:asciiTheme="majorHAnsi" w:hAnsiTheme="majorHAnsi"/>
          <w:b/>
          <w:bCs/>
          <w:color w:val="auto"/>
        </w:rPr>
        <w:t>To improve the delivery of information to pupils and parents</w:t>
      </w:r>
      <w:r w:rsidR="002C578E" w:rsidRPr="00361005">
        <w:rPr>
          <w:rFonts w:asciiTheme="majorHAnsi" w:hAnsiTheme="majorHAnsi"/>
          <w:b/>
          <w:bCs/>
          <w:color w:val="auto"/>
        </w:rPr>
        <w:t>/carers with disabilities.</w:t>
      </w:r>
    </w:p>
    <w:p w14:paraId="10879F3B" w14:textId="77777777" w:rsidR="00080EF2" w:rsidRPr="00080EF2" w:rsidRDefault="00080EF2" w:rsidP="00080EF2">
      <w:pPr>
        <w:rPr>
          <w:rFonts w:asciiTheme="majorHAnsi" w:hAnsiTheme="majorHAnsi"/>
          <w:sz w:val="24"/>
        </w:rPr>
      </w:pPr>
    </w:p>
    <w:tbl>
      <w:tblPr>
        <w:tblW w:w="1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102"/>
        <w:gridCol w:w="2268"/>
        <w:gridCol w:w="3969"/>
      </w:tblGrid>
      <w:tr w:rsidR="00080EF2" w:rsidRPr="00080EF2" w14:paraId="4D5B74D1" w14:textId="77777777" w:rsidTr="00BA5644">
        <w:tc>
          <w:tcPr>
            <w:tcW w:w="4252" w:type="dxa"/>
            <w:shd w:val="clear" w:color="auto" w:fill="971520"/>
          </w:tcPr>
          <w:p w14:paraId="3DF45BB2"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Targets</w:t>
            </w:r>
          </w:p>
        </w:tc>
        <w:tc>
          <w:tcPr>
            <w:tcW w:w="5102" w:type="dxa"/>
            <w:shd w:val="clear" w:color="auto" w:fill="971520"/>
          </w:tcPr>
          <w:p w14:paraId="626E9D85"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Strategies</w:t>
            </w:r>
          </w:p>
        </w:tc>
        <w:tc>
          <w:tcPr>
            <w:tcW w:w="2268" w:type="dxa"/>
            <w:shd w:val="clear" w:color="auto" w:fill="971520"/>
          </w:tcPr>
          <w:p w14:paraId="489DD9B2"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Responsibility</w:t>
            </w:r>
          </w:p>
        </w:tc>
        <w:tc>
          <w:tcPr>
            <w:tcW w:w="3969" w:type="dxa"/>
            <w:shd w:val="clear" w:color="auto" w:fill="971520"/>
          </w:tcPr>
          <w:p w14:paraId="6AB56E75" w14:textId="77777777" w:rsidR="00080EF2" w:rsidRPr="00080EF2" w:rsidRDefault="00080EF2" w:rsidP="00BA5644">
            <w:pPr>
              <w:pStyle w:val="Default"/>
              <w:jc w:val="both"/>
              <w:rPr>
                <w:rFonts w:asciiTheme="majorHAnsi" w:hAnsiTheme="majorHAnsi"/>
                <w:b/>
                <w:color w:val="FFFFFF"/>
              </w:rPr>
            </w:pPr>
            <w:r w:rsidRPr="00080EF2">
              <w:rPr>
                <w:rFonts w:asciiTheme="majorHAnsi" w:hAnsiTheme="majorHAnsi"/>
                <w:b/>
                <w:color w:val="FFFFFF"/>
              </w:rPr>
              <w:t>Success Criteria</w:t>
            </w:r>
          </w:p>
        </w:tc>
      </w:tr>
      <w:tr w:rsidR="00080EF2" w:rsidRPr="00080EF2" w14:paraId="11F6437B" w14:textId="77777777" w:rsidTr="00BA5644">
        <w:tc>
          <w:tcPr>
            <w:tcW w:w="4252" w:type="dxa"/>
            <w:shd w:val="clear" w:color="auto" w:fill="auto"/>
          </w:tcPr>
          <w:p w14:paraId="489D487F" w14:textId="593A579E" w:rsidR="00080EF2" w:rsidRPr="00080EF2" w:rsidRDefault="002C578E" w:rsidP="00BA5644">
            <w:pPr>
              <w:pStyle w:val="Default"/>
              <w:jc w:val="both"/>
              <w:rPr>
                <w:rFonts w:asciiTheme="majorHAnsi" w:hAnsiTheme="majorHAnsi"/>
                <w:color w:val="auto"/>
              </w:rPr>
            </w:pPr>
            <w:r>
              <w:rPr>
                <w:rFonts w:asciiTheme="majorHAnsi" w:hAnsiTheme="majorHAnsi"/>
                <w:color w:val="auto"/>
              </w:rPr>
              <w:t>All p</w:t>
            </w:r>
            <w:r w:rsidR="00080EF2" w:rsidRPr="00080EF2">
              <w:rPr>
                <w:rFonts w:asciiTheme="majorHAnsi" w:hAnsiTheme="majorHAnsi"/>
                <w:color w:val="auto"/>
              </w:rPr>
              <w:t xml:space="preserve">arent/carers </w:t>
            </w:r>
            <w:r>
              <w:rPr>
                <w:rFonts w:asciiTheme="majorHAnsi" w:hAnsiTheme="majorHAnsi"/>
                <w:color w:val="auto"/>
              </w:rPr>
              <w:t xml:space="preserve">to have a clear understanding of </w:t>
            </w:r>
            <w:r w:rsidR="00C343F9">
              <w:rPr>
                <w:rFonts w:asciiTheme="majorHAnsi" w:hAnsiTheme="majorHAnsi"/>
                <w:color w:val="auto"/>
              </w:rPr>
              <w:t>the information</w:t>
            </w:r>
            <w:r>
              <w:rPr>
                <w:rFonts w:asciiTheme="majorHAnsi" w:hAnsiTheme="majorHAnsi"/>
                <w:color w:val="auto"/>
              </w:rPr>
              <w:t xml:space="preserve"> we are communicating</w:t>
            </w:r>
            <w:r w:rsidR="00080EF2" w:rsidRPr="00080EF2">
              <w:rPr>
                <w:rFonts w:asciiTheme="majorHAnsi" w:hAnsiTheme="majorHAnsi"/>
                <w:color w:val="auto"/>
              </w:rPr>
              <w:t>.</w:t>
            </w:r>
          </w:p>
        </w:tc>
        <w:tc>
          <w:tcPr>
            <w:tcW w:w="5102" w:type="dxa"/>
            <w:shd w:val="clear" w:color="auto" w:fill="auto"/>
          </w:tcPr>
          <w:p w14:paraId="54F3106B"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Regular communication with parent/carers.</w:t>
            </w:r>
          </w:p>
          <w:p w14:paraId="6F683911" w14:textId="77777777" w:rsidR="00080EF2" w:rsidRDefault="00080EF2" w:rsidP="00BA5644">
            <w:pPr>
              <w:pStyle w:val="Default"/>
              <w:jc w:val="both"/>
              <w:rPr>
                <w:rFonts w:asciiTheme="majorHAnsi" w:hAnsiTheme="majorHAnsi"/>
                <w:color w:val="auto"/>
              </w:rPr>
            </w:pPr>
            <w:r w:rsidRPr="00080EF2">
              <w:rPr>
                <w:rFonts w:asciiTheme="majorHAnsi" w:hAnsiTheme="majorHAnsi"/>
                <w:color w:val="auto"/>
              </w:rPr>
              <w:t>Interpreter provided if necessary.</w:t>
            </w:r>
          </w:p>
          <w:p w14:paraId="0BC9C260" w14:textId="7E3A1DA4" w:rsidR="00C343F9" w:rsidRPr="00080EF2" w:rsidRDefault="00C343F9" w:rsidP="00BA5644">
            <w:pPr>
              <w:pStyle w:val="Default"/>
              <w:jc w:val="both"/>
              <w:rPr>
                <w:rFonts w:asciiTheme="majorHAnsi" w:hAnsiTheme="majorHAnsi"/>
                <w:color w:val="auto"/>
              </w:rPr>
            </w:pPr>
            <w:r>
              <w:rPr>
                <w:rFonts w:asciiTheme="majorHAnsi" w:hAnsiTheme="majorHAnsi"/>
                <w:color w:val="auto"/>
              </w:rPr>
              <w:t>Use of social media providers.</w:t>
            </w:r>
          </w:p>
        </w:tc>
        <w:tc>
          <w:tcPr>
            <w:tcW w:w="2268" w:type="dxa"/>
            <w:shd w:val="clear" w:color="auto" w:fill="auto"/>
          </w:tcPr>
          <w:p w14:paraId="563286C2"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Class Teacher</w:t>
            </w:r>
          </w:p>
          <w:p w14:paraId="6B68AEEB"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2A0B638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Two-way communication in place.</w:t>
            </w:r>
          </w:p>
        </w:tc>
      </w:tr>
      <w:tr w:rsidR="00080EF2" w:rsidRPr="00080EF2" w14:paraId="79D1BA5D" w14:textId="77777777" w:rsidTr="00BA5644">
        <w:tc>
          <w:tcPr>
            <w:tcW w:w="4252" w:type="dxa"/>
            <w:shd w:val="clear" w:color="auto" w:fill="auto"/>
          </w:tcPr>
          <w:p w14:paraId="2F878ED1" w14:textId="05604829"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 xml:space="preserve">To ensure all pupils </w:t>
            </w:r>
            <w:r w:rsidR="00B87717">
              <w:rPr>
                <w:rFonts w:asciiTheme="majorHAnsi" w:hAnsiTheme="majorHAnsi"/>
                <w:color w:val="auto"/>
              </w:rPr>
              <w:t>have access to a differentiated curriculum which meets their needs</w:t>
            </w:r>
            <w:r w:rsidRPr="00080EF2">
              <w:rPr>
                <w:rFonts w:asciiTheme="majorHAnsi" w:hAnsiTheme="majorHAnsi"/>
                <w:color w:val="auto"/>
              </w:rPr>
              <w:t>.</w:t>
            </w:r>
          </w:p>
        </w:tc>
        <w:tc>
          <w:tcPr>
            <w:tcW w:w="5102" w:type="dxa"/>
            <w:shd w:val="clear" w:color="auto" w:fill="auto"/>
          </w:tcPr>
          <w:p w14:paraId="7E7EA630"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Regular parental communication.</w:t>
            </w:r>
          </w:p>
          <w:p w14:paraId="35619747" w14:textId="77777777" w:rsidR="00080EF2" w:rsidRDefault="00080EF2" w:rsidP="00BA5644">
            <w:pPr>
              <w:pStyle w:val="Default"/>
              <w:jc w:val="both"/>
              <w:rPr>
                <w:rFonts w:asciiTheme="majorHAnsi" w:hAnsiTheme="majorHAnsi"/>
                <w:color w:val="auto"/>
              </w:rPr>
            </w:pPr>
            <w:r w:rsidRPr="00080EF2">
              <w:rPr>
                <w:rFonts w:asciiTheme="majorHAnsi" w:hAnsiTheme="majorHAnsi"/>
                <w:color w:val="auto"/>
              </w:rPr>
              <w:t>Individualised multi-sensory teaching strategies used for pupils.</w:t>
            </w:r>
          </w:p>
          <w:p w14:paraId="5BBA7D77" w14:textId="64B9548E" w:rsidR="002C578E" w:rsidRPr="00080EF2" w:rsidRDefault="002C578E" w:rsidP="00BA5644">
            <w:pPr>
              <w:pStyle w:val="Default"/>
              <w:jc w:val="both"/>
              <w:rPr>
                <w:rFonts w:asciiTheme="majorHAnsi" w:hAnsiTheme="majorHAnsi"/>
                <w:color w:val="auto"/>
              </w:rPr>
            </w:pPr>
            <w:r>
              <w:rPr>
                <w:rFonts w:asciiTheme="majorHAnsi" w:hAnsiTheme="majorHAnsi"/>
                <w:color w:val="auto"/>
              </w:rPr>
              <w:t>Visual timetable used when appropriate</w:t>
            </w:r>
            <w:r w:rsidR="00361005">
              <w:rPr>
                <w:rFonts w:asciiTheme="majorHAnsi" w:hAnsiTheme="majorHAnsi"/>
                <w:color w:val="auto"/>
              </w:rPr>
              <w:t xml:space="preserve"> alongside pictorial and symbolic representations. Adult support carefully deployed to support vulnerable pupils around school.</w:t>
            </w:r>
          </w:p>
        </w:tc>
        <w:tc>
          <w:tcPr>
            <w:tcW w:w="2268" w:type="dxa"/>
            <w:shd w:val="clear" w:color="auto" w:fill="auto"/>
          </w:tcPr>
          <w:p w14:paraId="1C6C2C27"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Teaching Staff</w:t>
            </w:r>
          </w:p>
          <w:p w14:paraId="7CE6998C"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Non-Teaching Staff</w:t>
            </w:r>
          </w:p>
        </w:tc>
        <w:tc>
          <w:tcPr>
            <w:tcW w:w="3969" w:type="dxa"/>
            <w:shd w:val="clear" w:color="auto" w:fill="auto"/>
          </w:tcPr>
          <w:p w14:paraId="359D97B5" w14:textId="1850DE15" w:rsidR="00080EF2" w:rsidRPr="00080EF2" w:rsidRDefault="00361005" w:rsidP="00BA5644">
            <w:pPr>
              <w:pStyle w:val="Default"/>
              <w:jc w:val="both"/>
              <w:rPr>
                <w:rFonts w:asciiTheme="majorHAnsi" w:hAnsiTheme="majorHAnsi"/>
                <w:color w:val="auto"/>
              </w:rPr>
            </w:pPr>
            <w:r>
              <w:rPr>
                <w:rFonts w:asciiTheme="majorHAnsi" w:hAnsiTheme="majorHAnsi"/>
                <w:color w:val="auto"/>
              </w:rPr>
              <w:t>All p</w:t>
            </w:r>
            <w:r w:rsidR="00B87717">
              <w:rPr>
                <w:rFonts w:asciiTheme="majorHAnsi" w:hAnsiTheme="majorHAnsi"/>
                <w:color w:val="auto"/>
              </w:rPr>
              <w:t>upils</w:t>
            </w:r>
            <w:r w:rsidR="00080EF2" w:rsidRPr="00080EF2">
              <w:rPr>
                <w:rFonts w:asciiTheme="majorHAnsi" w:hAnsiTheme="majorHAnsi"/>
                <w:color w:val="auto"/>
              </w:rPr>
              <w:t xml:space="preserve"> able to access curriculum.</w:t>
            </w:r>
          </w:p>
        </w:tc>
      </w:tr>
      <w:tr w:rsidR="00080EF2" w:rsidRPr="00080EF2" w14:paraId="67366E17" w14:textId="77777777" w:rsidTr="00BA5644">
        <w:tc>
          <w:tcPr>
            <w:tcW w:w="4252" w:type="dxa"/>
            <w:shd w:val="clear" w:color="auto" w:fill="auto"/>
          </w:tcPr>
          <w:p w14:paraId="7DE78A27"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To enable improved access to written information for pupils, parents and visitors.</w:t>
            </w:r>
          </w:p>
        </w:tc>
        <w:tc>
          <w:tcPr>
            <w:tcW w:w="5102" w:type="dxa"/>
            <w:shd w:val="clear" w:color="auto" w:fill="auto"/>
          </w:tcPr>
          <w:p w14:paraId="36ABEA7D"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Investigate symbol software to support learners with reading difficulties.</w:t>
            </w:r>
          </w:p>
          <w:p w14:paraId="7C4F7BAC"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Raising awareness of font size and page layouts will support pupils with visual impairments.</w:t>
            </w:r>
          </w:p>
          <w:p w14:paraId="10487384"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Auditing the school library to ensure the availability of large font and easy read texts.</w:t>
            </w:r>
          </w:p>
          <w:p w14:paraId="46845682"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Auditing signage around the school to ensure that it is accessible to all.</w:t>
            </w:r>
          </w:p>
        </w:tc>
        <w:tc>
          <w:tcPr>
            <w:tcW w:w="2268" w:type="dxa"/>
            <w:shd w:val="clear" w:color="auto" w:fill="auto"/>
          </w:tcPr>
          <w:p w14:paraId="5DF7A4F9"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SLT</w:t>
            </w:r>
          </w:p>
        </w:tc>
        <w:tc>
          <w:tcPr>
            <w:tcW w:w="3969" w:type="dxa"/>
            <w:shd w:val="clear" w:color="auto" w:fill="auto"/>
          </w:tcPr>
          <w:p w14:paraId="0080C5F1"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Appropriate written information is available.</w:t>
            </w:r>
          </w:p>
        </w:tc>
      </w:tr>
      <w:tr w:rsidR="00B04AFC" w:rsidRPr="00080EF2" w14:paraId="2633C8DE" w14:textId="77777777" w:rsidTr="00BA5644">
        <w:tc>
          <w:tcPr>
            <w:tcW w:w="4252" w:type="dxa"/>
            <w:shd w:val="clear" w:color="auto" w:fill="auto"/>
          </w:tcPr>
          <w:p w14:paraId="2699DD90" w14:textId="77777777" w:rsidR="00B04AFC" w:rsidRPr="00B04AFC" w:rsidRDefault="00B04AFC" w:rsidP="00B04AFC">
            <w:pPr>
              <w:pStyle w:val="NormalWeb"/>
              <w:shd w:val="clear" w:color="auto" w:fill="FFFFFF"/>
              <w:spacing w:before="0" w:beforeAutospacing="0" w:after="0" w:afterAutospacing="0"/>
              <w:rPr>
                <w:rFonts w:asciiTheme="majorHAnsi" w:hAnsiTheme="majorHAnsi" w:cstheme="majorHAnsi"/>
                <w:sz w:val="21"/>
                <w:szCs w:val="28"/>
              </w:rPr>
            </w:pPr>
            <w:r w:rsidRPr="00B04AFC">
              <w:rPr>
                <w:rFonts w:asciiTheme="majorHAnsi" w:hAnsiTheme="majorHAnsi" w:cstheme="majorHAnsi"/>
                <w:sz w:val="24"/>
              </w:rPr>
              <w:t xml:space="preserve">Improve accessibility of information available to parents/carers </w:t>
            </w:r>
          </w:p>
          <w:p w14:paraId="0AA9BF13" w14:textId="77777777" w:rsidR="00B04AFC" w:rsidRPr="00080EF2" w:rsidRDefault="00B04AFC" w:rsidP="00B04AFC">
            <w:pPr>
              <w:pStyle w:val="Default"/>
              <w:jc w:val="both"/>
              <w:rPr>
                <w:rFonts w:asciiTheme="majorHAnsi" w:hAnsiTheme="majorHAnsi"/>
                <w:color w:val="auto"/>
              </w:rPr>
            </w:pPr>
          </w:p>
        </w:tc>
        <w:tc>
          <w:tcPr>
            <w:tcW w:w="5102" w:type="dxa"/>
            <w:shd w:val="clear" w:color="auto" w:fill="auto"/>
          </w:tcPr>
          <w:p w14:paraId="381ACFD0" w14:textId="4331F038" w:rsidR="00B04AFC" w:rsidRPr="00B04AFC" w:rsidRDefault="00B04AFC" w:rsidP="00B04AFC">
            <w:pPr>
              <w:pStyle w:val="NormalWeb"/>
              <w:shd w:val="clear" w:color="auto" w:fill="FFFFFF"/>
              <w:spacing w:before="0" w:beforeAutospacing="0" w:after="0" w:afterAutospacing="0"/>
              <w:rPr>
                <w:rFonts w:asciiTheme="majorHAnsi" w:hAnsiTheme="majorHAnsi" w:cstheme="majorHAnsi"/>
                <w:sz w:val="24"/>
              </w:rPr>
            </w:pPr>
            <w:r w:rsidRPr="00B04AFC">
              <w:rPr>
                <w:rFonts w:asciiTheme="majorHAnsi" w:hAnsiTheme="majorHAnsi" w:cstheme="majorHAnsi"/>
                <w:sz w:val="24"/>
              </w:rPr>
              <w:t>Update website with improved accessibility for parents/carers and pupils</w:t>
            </w:r>
          </w:p>
          <w:p w14:paraId="2D13EC88" w14:textId="77777777" w:rsidR="00B04AFC" w:rsidRPr="00B04AFC" w:rsidRDefault="00B04AFC" w:rsidP="00B04AFC">
            <w:pPr>
              <w:pStyle w:val="Default"/>
              <w:jc w:val="both"/>
              <w:rPr>
                <w:rFonts w:asciiTheme="majorHAnsi" w:hAnsiTheme="majorHAnsi" w:cstheme="majorHAnsi"/>
                <w:color w:val="auto"/>
              </w:rPr>
            </w:pPr>
          </w:p>
        </w:tc>
        <w:tc>
          <w:tcPr>
            <w:tcW w:w="2268" w:type="dxa"/>
            <w:shd w:val="clear" w:color="auto" w:fill="auto"/>
          </w:tcPr>
          <w:p w14:paraId="7065F2D2" w14:textId="0CF0D2CB" w:rsidR="00B04AFC" w:rsidRPr="00B04AFC" w:rsidRDefault="00B04AFC" w:rsidP="00B04AFC">
            <w:pPr>
              <w:pStyle w:val="Default"/>
              <w:jc w:val="both"/>
              <w:rPr>
                <w:rFonts w:asciiTheme="majorHAnsi" w:hAnsiTheme="majorHAnsi" w:cstheme="majorHAnsi"/>
                <w:color w:val="auto"/>
              </w:rPr>
            </w:pPr>
            <w:r w:rsidRPr="00B04AFC">
              <w:rPr>
                <w:rFonts w:asciiTheme="majorHAnsi" w:hAnsiTheme="majorHAnsi" w:cstheme="majorHAnsi"/>
                <w:color w:val="auto"/>
              </w:rPr>
              <w:t>H</w:t>
            </w:r>
            <w:r>
              <w:rPr>
                <w:rFonts w:asciiTheme="majorHAnsi" w:hAnsiTheme="majorHAnsi" w:cstheme="majorHAnsi"/>
                <w:color w:val="auto"/>
              </w:rPr>
              <w:t xml:space="preserve">eadteacher </w:t>
            </w:r>
          </w:p>
        </w:tc>
        <w:tc>
          <w:tcPr>
            <w:tcW w:w="3969" w:type="dxa"/>
            <w:shd w:val="clear" w:color="auto" w:fill="auto"/>
          </w:tcPr>
          <w:p w14:paraId="13FE2EB7" w14:textId="77777777" w:rsidR="00B04AFC" w:rsidRPr="00B04AFC" w:rsidRDefault="00B04AFC" w:rsidP="00B04AFC">
            <w:pPr>
              <w:pStyle w:val="NormalWeb"/>
              <w:shd w:val="clear" w:color="auto" w:fill="FFFFFF"/>
              <w:spacing w:before="0" w:beforeAutospacing="0" w:after="0" w:afterAutospacing="0"/>
              <w:rPr>
                <w:rFonts w:asciiTheme="majorHAnsi" w:hAnsiTheme="majorHAnsi" w:cstheme="majorHAnsi"/>
                <w:sz w:val="24"/>
              </w:rPr>
            </w:pPr>
            <w:r w:rsidRPr="00B04AFC">
              <w:rPr>
                <w:rFonts w:asciiTheme="majorHAnsi" w:hAnsiTheme="majorHAnsi" w:cstheme="majorHAnsi"/>
                <w:sz w:val="24"/>
              </w:rPr>
              <w:t xml:space="preserve">All stakeholders will be able to access the information they require </w:t>
            </w:r>
          </w:p>
          <w:p w14:paraId="12216531" w14:textId="77777777" w:rsidR="00B04AFC" w:rsidRPr="00B04AFC" w:rsidRDefault="00B04AFC" w:rsidP="00B04AFC">
            <w:pPr>
              <w:pStyle w:val="Default"/>
              <w:jc w:val="both"/>
              <w:rPr>
                <w:rFonts w:asciiTheme="majorHAnsi" w:hAnsiTheme="majorHAnsi" w:cstheme="majorHAnsi"/>
                <w:color w:val="auto"/>
              </w:rPr>
            </w:pPr>
          </w:p>
        </w:tc>
      </w:tr>
      <w:tr w:rsidR="00080EF2" w:rsidRPr="00080EF2" w14:paraId="58AA4198" w14:textId="77777777" w:rsidTr="00BA5644">
        <w:tc>
          <w:tcPr>
            <w:tcW w:w="4252" w:type="dxa"/>
            <w:shd w:val="clear" w:color="auto" w:fill="auto"/>
          </w:tcPr>
          <w:p w14:paraId="74AA6A9C" w14:textId="77777777" w:rsidR="004416AD" w:rsidRPr="004416AD" w:rsidRDefault="00080EF2" w:rsidP="004416AD">
            <w:pPr>
              <w:pStyle w:val="NormalWeb"/>
              <w:shd w:val="clear" w:color="auto" w:fill="FFFFFF"/>
              <w:spacing w:before="0" w:beforeAutospacing="0" w:after="0" w:afterAutospacing="0"/>
              <w:rPr>
                <w:rFonts w:asciiTheme="majorHAnsi" w:hAnsiTheme="majorHAnsi" w:cstheme="majorHAnsi"/>
                <w:sz w:val="24"/>
              </w:rPr>
            </w:pPr>
            <w:r w:rsidRPr="004416AD">
              <w:rPr>
                <w:rFonts w:asciiTheme="majorHAnsi" w:hAnsiTheme="majorHAnsi" w:cstheme="majorHAnsi"/>
                <w:sz w:val="24"/>
              </w:rPr>
              <w:t>To review pupil’s records, ensuring school’s awareness of any disabilities.</w:t>
            </w:r>
            <w:r w:rsidR="004416AD" w:rsidRPr="004416AD">
              <w:rPr>
                <w:rFonts w:asciiTheme="majorHAnsi" w:hAnsiTheme="majorHAnsi" w:cstheme="majorHAnsi"/>
                <w:sz w:val="24"/>
              </w:rPr>
              <w:t xml:space="preserve"> Ensure medical needs of pupils are fully understood and plans are in place for them. Plans are understood by all Staff. </w:t>
            </w:r>
          </w:p>
          <w:p w14:paraId="2E2A4365" w14:textId="48C8E892" w:rsidR="00080EF2" w:rsidRPr="00080EF2" w:rsidRDefault="00080EF2" w:rsidP="004416AD">
            <w:pPr>
              <w:pStyle w:val="Default"/>
              <w:jc w:val="both"/>
              <w:rPr>
                <w:rFonts w:asciiTheme="majorHAnsi" w:hAnsiTheme="majorHAnsi"/>
                <w:color w:val="auto"/>
              </w:rPr>
            </w:pPr>
          </w:p>
        </w:tc>
        <w:tc>
          <w:tcPr>
            <w:tcW w:w="5102" w:type="dxa"/>
            <w:shd w:val="clear" w:color="auto" w:fill="auto"/>
          </w:tcPr>
          <w:p w14:paraId="2668533C" w14:textId="77777777"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Information collected about new pupils.</w:t>
            </w:r>
          </w:p>
          <w:p w14:paraId="0B4DDA99" w14:textId="77777777"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Records passed on to new Class Teacher during transition.</w:t>
            </w:r>
          </w:p>
          <w:p w14:paraId="44C7E318" w14:textId="387E1432"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Annual reviews/I</w:t>
            </w:r>
            <w:r w:rsidR="00361005" w:rsidRPr="004416AD">
              <w:rPr>
                <w:rFonts w:asciiTheme="majorHAnsi" w:hAnsiTheme="majorHAnsi" w:cstheme="majorHAnsi"/>
                <w:color w:val="auto"/>
              </w:rPr>
              <w:t>L</w:t>
            </w:r>
            <w:r w:rsidRPr="004416AD">
              <w:rPr>
                <w:rFonts w:asciiTheme="majorHAnsi" w:hAnsiTheme="majorHAnsi" w:cstheme="majorHAnsi"/>
                <w:color w:val="auto"/>
              </w:rPr>
              <w:t>P meetings.</w:t>
            </w:r>
          </w:p>
          <w:p w14:paraId="435FDC72" w14:textId="77777777"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Emergency Contact / Medical forms updated.</w:t>
            </w:r>
          </w:p>
          <w:p w14:paraId="4F98DB41" w14:textId="77777777"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Personal Health Plans.</w:t>
            </w:r>
          </w:p>
          <w:p w14:paraId="7F2598CF" w14:textId="77777777" w:rsidR="004416AD" w:rsidRPr="004416AD" w:rsidRDefault="004416AD" w:rsidP="004416AD">
            <w:pPr>
              <w:pStyle w:val="NormalWeb"/>
              <w:shd w:val="clear" w:color="auto" w:fill="FFFFFF"/>
              <w:spacing w:before="0" w:beforeAutospacing="0" w:after="0" w:afterAutospacing="0"/>
              <w:rPr>
                <w:rFonts w:asciiTheme="majorHAnsi" w:hAnsiTheme="majorHAnsi" w:cstheme="majorHAnsi"/>
                <w:sz w:val="24"/>
              </w:rPr>
            </w:pPr>
            <w:r w:rsidRPr="004416AD">
              <w:rPr>
                <w:rFonts w:asciiTheme="majorHAnsi" w:hAnsiTheme="majorHAnsi" w:cstheme="majorHAnsi"/>
                <w:sz w:val="24"/>
              </w:rPr>
              <w:t xml:space="preserve">Follow care plans for pupils with significant medical conditions Regular medical training for First Aid, allergies, epilepsy and asthma. </w:t>
            </w:r>
          </w:p>
          <w:p w14:paraId="31440CC7" w14:textId="77777777" w:rsidR="004416AD" w:rsidRPr="004416AD" w:rsidRDefault="004416AD" w:rsidP="004416AD">
            <w:pPr>
              <w:pStyle w:val="Default"/>
              <w:jc w:val="both"/>
              <w:rPr>
                <w:rFonts w:asciiTheme="majorHAnsi" w:hAnsiTheme="majorHAnsi" w:cstheme="majorHAnsi"/>
                <w:color w:val="auto"/>
              </w:rPr>
            </w:pPr>
          </w:p>
          <w:p w14:paraId="0936AFEA" w14:textId="57D993C3" w:rsidR="00080EF2" w:rsidRPr="004416AD" w:rsidRDefault="00080EF2" w:rsidP="004416AD">
            <w:pPr>
              <w:pStyle w:val="Default"/>
              <w:jc w:val="both"/>
              <w:rPr>
                <w:rFonts w:asciiTheme="majorHAnsi" w:hAnsiTheme="majorHAnsi" w:cstheme="majorHAnsi"/>
                <w:color w:val="auto"/>
              </w:rPr>
            </w:pPr>
            <w:r w:rsidRPr="004416AD">
              <w:rPr>
                <w:rFonts w:asciiTheme="majorHAnsi" w:hAnsiTheme="majorHAnsi" w:cstheme="majorHAnsi"/>
                <w:color w:val="auto"/>
              </w:rPr>
              <w:t>Significant health problems – children’s photos and relevant information available to staff.</w:t>
            </w:r>
          </w:p>
        </w:tc>
        <w:tc>
          <w:tcPr>
            <w:tcW w:w="2268" w:type="dxa"/>
            <w:shd w:val="clear" w:color="auto" w:fill="auto"/>
          </w:tcPr>
          <w:p w14:paraId="12074BDF" w14:textId="77777777" w:rsidR="00080EF2" w:rsidRPr="00080EF2" w:rsidRDefault="00080EF2" w:rsidP="004416AD">
            <w:pPr>
              <w:pStyle w:val="Default"/>
              <w:jc w:val="both"/>
              <w:rPr>
                <w:rFonts w:asciiTheme="majorHAnsi" w:hAnsiTheme="majorHAnsi"/>
                <w:color w:val="auto"/>
              </w:rPr>
            </w:pPr>
            <w:r w:rsidRPr="00080EF2">
              <w:rPr>
                <w:rFonts w:asciiTheme="majorHAnsi" w:hAnsiTheme="majorHAnsi"/>
                <w:color w:val="auto"/>
              </w:rPr>
              <w:lastRenderedPageBreak/>
              <w:t>SLT</w:t>
            </w:r>
          </w:p>
          <w:p w14:paraId="3CF675C4" w14:textId="77777777" w:rsidR="00080EF2" w:rsidRPr="00080EF2" w:rsidRDefault="00080EF2" w:rsidP="004416AD">
            <w:pPr>
              <w:pStyle w:val="Default"/>
              <w:jc w:val="both"/>
              <w:rPr>
                <w:rFonts w:asciiTheme="majorHAnsi" w:hAnsiTheme="majorHAnsi"/>
                <w:color w:val="auto"/>
              </w:rPr>
            </w:pPr>
            <w:r w:rsidRPr="00080EF2">
              <w:rPr>
                <w:rFonts w:asciiTheme="majorHAnsi" w:hAnsiTheme="majorHAnsi"/>
                <w:color w:val="auto"/>
              </w:rPr>
              <w:t>Admin Assistants</w:t>
            </w:r>
          </w:p>
        </w:tc>
        <w:tc>
          <w:tcPr>
            <w:tcW w:w="3969" w:type="dxa"/>
            <w:shd w:val="clear" w:color="auto" w:fill="auto"/>
          </w:tcPr>
          <w:p w14:paraId="0A0845D2" w14:textId="77777777" w:rsidR="00080EF2" w:rsidRPr="004416AD" w:rsidRDefault="00080EF2" w:rsidP="004416AD">
            <w:pPr>
              <w:pStyle w:val="Default"/>
              <w:jc w:val="both"/>
              <w:rPr>
                <w:rFonts w:asciiTheme="majorHAnsi" w:hAnsiTheme="majorHAnsi" w:cstheme="majorHAnsi"/>
                <w:color w:val="auto"/>
              </w:rPr>
            </w:pPr>
            <w:r w:rsidRPr="00080EF2">
              <w:rPr>
                <w:rFonts w:asciiTheme="majorHAnsi" w:hAnsiTheme="majorHAnsi"/>
                <w:color w:val="auto"/>
              </w:rPr>
              <w:t xml:space="preserve">Records are updated and available at </w:t>
            </w:r>
            <w:r w:rsidRPr="004416AD">
              <w:rPr>
                <w:rFonts w:asciiTheme="majorHAnsi" w:hAnsiTheme="majorHAnsi" w:cstheme="majorHAnsi"/>
                <w:color w:val="auto"/>
              </w:rPr>
              <w:t>all times.</w:t>
            </w:r>
          </w:p>
          <w:p w14:paraId="5EC422DC" w14:textId="77777777" w:rsidR="004416AD" w:rsidRPr="004416AD" w:rsidRDefault="004416AD" w:rsidP="004416AD">
            <w:pPr>
              <w:pStyle w:val="NormalWeb"/>
              <w:shd w:val="clear" w:color="auto" w:fill="FFFFFF"/>
              <w:spacing w:before="0" w:beforeAutospacing="0" w:after="0" w:afterAutospacing="0"/>
              <w:rPr>
                <w:rFonts w:asciiTheme="majorHAnsi" w:hAnsiTheme="majorHAnsi" w:cstheme="majorHAnsi"/>
                <w:sz w:val="24"/>
              </w:rPr>
            </w:pPr>
            <w:r w:rsidRPr="004416AD">
              <w:rPr>
                <w:rFonts w:asciiTheme="majorHAnsi" w:hAnsiTheme="majorHAnsi" w:cstheme="majorHAnsi"/>
                <w:sz w:val="24"/>
              </w:rPr>
              <w:t xml:space="preserve">All relevant staff are aware of pupils’ medical needs and plans are clear and implemented effectively. </w:t>
            </w:r>
          </w:p>
          <w:p w14:paraId="257A2B17" w14:textId="77777777" w:rsidR="004416AD" w:rsidRPr="004416AD" w:rsidRDefault="004416AD" w:rsidP="004416AD">
            <w:pPr>
              <w:pStyle w:val="NormalWeb"/>
              <w:shd w:val="clear" w:color="auto" w:fill="FFFFFF"/>
              <w:spacing w:before="0" w:beforeAutospacing="0" w:after="0" w:afterAutospacing="0"/>
              <w:rPr>
                <w:rFonts w:asciiTheme="majorHAnsi" w:hAnsiTheme="majorHAnsi" w:cstheme="majorHAnsi"/>
                <w:sz w:val="24"/>
              </w:rPr>
            </w:pPr>
            <w:r w:rsidRPr="004416AD">
              <w:rPr>
                <w:rFonts w:asciiTheme="majorHAnsi" w:hAnsiTheme="majorHAnsi" w:cstheme="majorHAnsi"/>
                <w:sz w:val="24"/>
              </w:rPr>
              <w:t xml:space="preserve">Staff training is implemented at least annually or as necessary. </w:t>
            </w:r>
          </w:p>
          <w:p w14:paraId="5AD3CAAD" w14:textId="77777777" w:rsidR="004416AD" w:rsidRPr="004416AD" w:rsidRDefault="004416AD" w:rsidP="004416AD">
            <w:pPr>
              <w:pStyle w:val="NormalWeb"/>
              <w:shd w:val="clear" w:color="auto" w:fill="FFFFFF"/>
              <w:spacing w:before="0" w:beforeAutospacing="0" w:after="0" w:afterAutospacing="0"/>
              <w:rPr>
                <w:rFonts w:asciiTheme="majorHAnsi" w:hAnsiTheme="majorHAnsi" w:cstheme="majorHAnsi"/>
                <w:sz w:val="24"/>
              </w:rPr>
            </w:pPr>
            <w:r w:rsidRPr="004416AD">
              <w:rPr>
                <w:rFonts w:asciiTheme="majorHAnsi" w:hAnsiTheme="majorHAnsi" w:cstheme="majorHAnsi"/>
                <w:sz w:val="24"/>
              </w:rPr>
              <w:t xml:space="preserve">All procedures are followed effectively. </w:t>
            </w:r>
          </w:p>
          <w:p w14:paraId="5610AC2E" w14:textId="77777777" w:rsidR="004416AD" w:rsidRPr="00080EF2" w:rsidRDefault="004416AD" w:rsidP="004416AD">
            <w:pPr>
              <w:pStyle w:val="Default"/>
              <w:jc w:val="both"/>
              <w:rPr>
                <w:rFonts w:asciiTheme="majorHAnsi" w:hAnsiTheme="majorHAnsi"/>
                <w:color w:val="auto"/>
              </w:rPr>
            </w:pPr>
          </w:p>
        </w:tc>
      </w:tr>
      <w:tr w:rsidR="00080EF2" w:rsidRPr="00080EF2" w14:paraId="1CE4DE89" w14:textId="77777777" w:rsidTr="00BA5644">
        <w:tc>
          <w:tcPr>
            <w:tcW w:w="4252" w:type="dxa"/>
            <w:shd w:val="clear" w:color="auto" w:fill="auto"/>
          </w:tcPr>
          <w:p w14:paraId="16A338BE" w14:textId="59A792A5"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lastRenderedPageBreak/>
              <w:t>In school record system to be reviewed and improved where necessary (SIMS, Emergency Contact Forms, Medical Records,</w:t>
            </w:r>
            <w:r w:rsidR="002C578E">
              <w:rPr>
                <w:rFonts w:asciiTheme="majorHAnsi" w:hAnsiTheme="majorHAnsi"/>
                <w:color w:val="auto"/>
              </w:rPr>
              <w:t xml:space="preserve"> CPOMS</w:t>
            </w:r>
            <w:r w:rsidRPr="00080EF2">
              <w:rPr>
                <w:rFonts w:asciiTheme="majorHAnsi" w:hAnsiTheme="majorHAnsi"/>
                <w:color w:val="auto"/>
              </w:rPr>
              <w:t xml:space="preserve"> etc).</w:t>
            </w:r>
          </w:p>
        </w:tc>
        <w:tc>
          <w:tcPr>
            <w:tcW w:w="5102" w:type="dxa"/>
            <w:shd w:val="clear" w:color="auto" w:fill="auto"/>
          </w:tcPr>
          <w:p w14:paraId="0EC4804E" w14:textId="0CBE88A3"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Record keeping system is reviewed</w:t>
            </w:r>
            <w:r w:rsidR="002C578E">
              <w:rPr>
                <w:rFonts w:asciiTheme="majorHAnsi" w:hAnsiTheme="majorHAnsi"/>
                <w:color w:val="auto"/>
              </w:rPr>
              <w:t xml:space="preserve"> ad modernisied to meet needs </w:t>
            </w:r>
            <w:r w:rsidRPr="00080EF2">
              <w:rPr>
                <w:rFonts w:asciiTheme="majorHAnsi" w:hAnsiTheme="majorHAnsi"/>
                <w:color w:val="auto"/>
              </w:rPr>
              <w:t>.</w:t>
            </w:r>
          </w:p>
        </w:tc>
        <w:tc>
          <w:tcPr>
            <w:tcW w:w="2268" w:type="dxa"/>
            <w:shd w:val="clear" w:color="auto" w:fill="auto"/>
          </w:tcPr>
          <w:p w14:paraId="237AFB6B"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SBM</w:t>
            </w:r>
          </w:p>
          <w:p w14:paraId="400BEB7F"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Admin Assistants</w:t>
            </w:r>
          </w:p>
        </w:tc>
        <w:tc>
          <w:tcPr>
            <w:tcW w:w="3969" w:type="dxa"/>
            <w:shd w:val="clear" w:color="auto" w:fill="auto"/>
          </w:tcPr>
          <w:p w14:paraId="245646BF" w14:textId="77777777" w:rsidR="00080EF2" w:rsidRPr="00080EF2" w:rsidRDefault="00080EF2" w:rsidP="00BA5644">
            <w:pPr>
              <w:pStyle w:val="Default"/>
              <w:jc w:val="both"/>
              <w:rPr>
                <w:rFonts w:asciiTheme="majorHAnsi" w:hAnsiTheme="majorHAnsi"/>
                <w:color w:val="auto"/>
              </w:rPr>
            </w:pPr>
            <w:r w:rsidRPr="00080EF2">
              <w:rPr>
                <w:rFonts w:asciiTheme="majorHAnsi" w:hAnsiTheme="majorHAnsi"/>
                <w:color w:val="auto"/>
              </w:rPr>
              <w:t>Effective communication of information about disabilities throughout the school.</w:t>
            </w:r>
          </w:p>
        </w:tc>
      </w:tr>
    </w:tbl>
    <w:p w14:paraId="75C29D16" w14:textId="3E74C63C" w:rsidR="00E92C57" w:rsidRPr="00080EF2" w:rsidRDefault="00E92C57" w:rsidP="00361005">
      <w:pPr>
        <w:jc w:val="both"/>
        <w:rPr>
          <w:rFonts w:asciiTheme="majorHAnsi" w:hAnsiTheme="majorHAnsi"/>
          <w:b/>
          <w:sz w:val="24"/>
        </w:rPr>
      </w:pPr>
    </w:p>
    <w:sectPr w:rsidR="00E92C57" w:rsidRPr="00080EF2" w:rsidSect="00E43B15">
      <w:pgSz w:w="16838" w:h="11906" w:orient="landscape" w:code="9"/>
      <w:pgMar w:top="576" w:right="850" w:bottom="850" w:left="850" w:header="562"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FDEB" w14:textId="77777777" w:rsidR="00D827FD" w:rsidRDefault="00D827FD">
      <w:r>
        <w:separator/>
      </w:r>
    </w:p>
  </w:endnote>
  <w:endnote w:type="continuationSeparator" w:id="0">
    <w:p w14:paraId="0B0A687C" w14:textId="77777777" w:rsidR="00D827FD" w:rsidRDefault="00D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292" w14:textId="104579A2" w:rsidR="00F672F4" w:rsidRPr="00F672F4" w:rsidRDefault="00F672F4" w:rsidP="00F672F4">
    <w:pPr>
      <w:pStyle w:val="Footer"/>
      <w:rPr>
        <w:rFonts w:asciiTheme="majorHAnsi" w:hAnsiTheme="majorHAnsi" w:cstheme="majorHAnsi"/>
      </w:rPr>
    </w:pPr>
    <w:r w:rsidRPr="00F672F4">
      <w:rPr>
        <w:rFonts w:asciiTheme="majorHAnsi" w:hAnsiTheme="majorHAnsi" w:cstheme="majorHAnsi"/>
      </w:rPr>
      <w:fldChar w:fldCharType="begin"/>
    </w:r>
    <w:r w:rsidRPr="00F672F4">
      <w:rPr>
        <w:rFonts w:asciiTheme="majorHAnsi" w:hAnsiTheme="majorHAnsi" w:cstheme="majorHAnsi"/>
      </w:rPr>
      <w:instrText xml:space="preserve"> FILENAME \p \* MERGEFORMAT </w:instrText>
    </w:r>
    <w:r w:rsidRPr="00F672F4">
      <w:rPr>
        <w:rFonts w:asciiTheme="majorHAnsi" w:hAnsiTheme="majorHAnsi" w:cstheme="majorHAnsi"/>
      </w:rPr>
      <w:fldChar w:fldCharType="separate"/>
    </w:r>
    <w:r w:rsidRPr="00F672F4">
      <w:rPr>
        <w:rFonts w:asciiTheme="majorHAnsi" w:hAnsiTheme="majorHAnsi" w:cstheme="majorHAnsi"/>
        <w:noProof/>
      </w:rPr>
      <w:t>M:\Policies and Procedures\Accessibility Policy and Plan 2023-2025.docx</w:t>
    </w:r>
    <w:r w:rsidRPr="00F672F4">
      <w:rPr>
        <w:rFonts w:asciiTheme="majorHAnsi" w:hAnsiTheme="majorHAnsi" w:cstheme="majorHAnsi"/>
      </w:rPr>
      <w:fldChar w:fldCharType="end"/>
    </w:r>
  </w:p>
  <w:sdt>
    <w:sdtPr>
      <w:id w:val="-1926024080"/>
      <w:docPartObj>
        <w:docPartGallery w:val="Page Numbers (Bottom of Page)"/>
        <w:docPartUnique/>
      </w:docPartObj>
    </w:sdtPr>
    <w:sdtEndPr>
      <w:rPr>
        <w:rFonts w:asciiTheme="majorHAnsi" w:hAnsiTheme="majorHAnsi" w:cstheme="majorHAnsi"/>
        <w:noProof/>
        <w:sz w:val="24"/>
      </w:rPr>
    </w:sdtEndPr>
    <w:sdtContent>
      <w:p w14:paraId="0450FB3C" w14:textId="01B42FD4" w:rsidR="00F672F4" w:rsidRPr="00F672F4" w:rsidRDefault="00F672F4">
        <w:pPr>
          <w:pStyle w:val="Footer"/>
          <w:jc w:val="right"/>
          <w:rPr>
            <w:rFonts w:asciiTheme="majorHAnsi" w:hAnsiTheme="majorHAnsi" w:cstheme="majorHAnsi"/>
            <w:sz w:val="24"/>
          </w:rPr>
        </w:pPr>
        <w:r w:rsidRPr="00F672F4">
          <w:rPr>
            <w:rFonts w:asciiTheme="majorHAnsi" w:hAnsiTheme="majorHAnsi" w:cstheme="majorHAnsi"/>
            <w:sz w:val="24"/>
          </w:rPr>
          <w:fldChar w:fldCharType="begin"/>
        </w:r>
        <w:r w:rsidRPr="00F672F4">
          <w:rPr>
            <w:rFonts w:asciiTheme="majorHAnsi" w:hAnsiTheme="majorHAnsi" w:cstheme="majorHAnsi"/>
            <w:sz w:val="24"/>
          </w:rPr>
          <w:instrText xml:space="preserve"> PAGE   \* MERGEFORMAT </w:instrText>
        </w:r>
        <w:r w:rsidRPr="00F672F4">
          <w:rPr>
            <w:rFonts w:asciiTheme="majorHAnsi" w:hAnsiTheme="majorHAnsi" w:cstheme="majorHAnsi"/>
            <w:sz w:val="24"/>
          </w:rPr>
          <w:fldChar w:fldCharType="separate"/>
        </w:r>
        <w:r w:rsidRPr="00F672F4">
          <w:rPr>
            <w:rFonts w:asciiTheme="majorHAnsi" w:hAnsiTheme="majorHAnsi" w:cstheme="majorHAnsi"/>
            <w:noProof/>
            <w:sz w:val="24"/>
          </w:rPr>
          <w:t>2</w:t>
        </w:r>
        <w:r w:rsidRPr="00F672F4">
          <w:rPr>
            <w:rFonts w:asciiTheme="majorHAnsi" w:hAnsiTheme="majorHAnsi" w:cstheme="majorHAnsi"/>
            <w:noProof/>
            <w:sz w:val="24"/>
          </w:rPr>
          <w:fldChar w:fldCharType="end"/>
        </w:r>
      </w:p>
    </w:sdtContent>
  </w:sdt>
  <w:p w14:paraId="235FDD8B" w14:textId="7DDC37AE" w:rsidR="00F672F4" w:rsidRPr="00F672F4" w:rsidRDefault="00F672F4">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68F1" w14:textId="77777777" w:rsidR="00D827FD" w:rsidRDefault="00D827FD">
      <w:r>
        <w:separator/>
      </w:r>
    </w:p>
  </w:footnote>
  <w:footnote w:type="continuationSeparator" w:id="0">
    <w:p w14:paraId="00C95A8F" w14:textId="77777777" w:rsidR="00D827FD" w:rsidRDefault="00D8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C4D5E"/>
    <w:multiLevelType w:val="hybridMultilevel"/>
    <w:tmpl w:val="98C07E20"/>
    <w:lvl w:ilvl="0" w:tplc="B7F60C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47671"/>
    <w:multiLevelType w:val="hybridMultilevel"/>
    <w:tmpl w:val="18E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729360">
    <w:abstractNumId w:val="1"/>
  </w:num>
  <w:num w:numId="2" w16cid:durableId="443160980">
    <w:abstractNumId w:val="2"/>
  </w:num>
  <w:num w:numId="3" w16cid:durableId="1423797361">
    <w:abstractNumId w:val="3"/>
  </w:num>
  <w:num w:numId="4" w16cid:durableId="14089629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159"/>
  <w:doNotUseMarginsForDrawingGridOrigin/>
  <w:drawingGridHorizontalOrigin w:val="1797"/>
  <w:drawingGridVerticalOrigin w:val="235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7F"/>
    <w:rsid w:val="0001558C"/>
    <w:rsid w:val="00017798"/>
    <w:rsid w:val="0003766B"/>
    <w:rsid w:val="00064607"/>
    <w:rsid w:val="00080EF2"/>
    <w:rsid w:val="00086CCC"/>
    <w:rsid w:val="00092862"/>
    <w:rsid w:val="0009467F"/>
    <w:rsid w:val="000A135B"/>
    <w:rsid w:val="000C7B0C"/>
    <w:rsid w:val="000D6997"/>
    <w:rsid w:val="000D7499"/>
    <w:rsid w:val="000E117F"/>
    <w:rsid w:val="000F3CCF"/>
    <w:rsid w:val="0013357C"/>
    <w:rsid w:val="00133F20"/>
    <w:rsid w:val="00145C8E"/>
    <w:rsid w:val="00151393"/>
    <w:rsid w:val="00152D63"/>
    <w:rsid w:val="001771A1"/>
    <w:rsid w:val="001863E0"/>
    <w:rsid w:val="001B4317"/>
    <w:rsid w:val="001B64FE"/>
    <w:rsid w:val="001B6634"/>
    <w:rsid w:val="001D233E"/>
    <w:rsid w:val="001F1EAF"/>
    <w:rsid w:val="00200462"/>
    <w:rsid w:val="002071C4"/>
    <w:rsid w:val="00232220"/>
    <w:rsid w:val="00234935"/>
    <w:rsid w:val="00235A4A"/>
    <w:rsid w:val="00236E72"/>
    <w:rsid w:val="002719DA"/>
    <w:rsid w:val="002802BA"/>
    <w:rsid w:val="0029445F"/>
    <w:rsid w:val="002C578E"/>
    <w:rsid w:val="002E0BB9"/>
    <w:rsid w:val="003207DF"/>
    <w:rsid w:val="00324B91"/>
    <w:rsid w:val="00361005"/>
    <w:rsid w:val="00370781"/>
    <w:rsid w:val="0037570A"/>
    <w:rsid w:val="003A3E5E"/>
    <w:rsid w:val="003A7E79"/>
    <w:rsid w:val="003B672B"/>
    <w:rsid w:val="003C3BA6"/>
    <w:rsid w:val="003E79AC"/>
    <w:rsid w:val="003F4B3C"/>
    <w:rsid w:val="004029E1"/>
    <w:rsid w:val="00421732"/>
    <w:rsid w:val="004416AD"/>
    <w:rsid w:val="00444C9F"/>
    <w:rsid w:val="0044558E"/>
    <w:rsid w:val="00454C36"/>
    <w:rsid w:val="00490041"/>
    <w:rsid w:val="004A0365"/>
    <w:rsid w:val="004B031B"/>
    <w:rsid w:val="004D38B3"/>
    <w:rsid w:val="004E0375"/>
    <w:rsid w:val="00505FC0"/>
    <w:rsid w:val="00572CD6"/>
    <w:rsid w:val="005862E9"/>
    <w:rsid w:val="005B2312"/>
    <w:rsid w:val="005C7131"/>
    <w:rsid w:val="005D6975"/>
    <w:rsid w:val="005E4020"/>
    <w:rsid w:val="005E6803"/>
    <w:rsid w:val="00601A82"/>
    <w:rsid w:val="006145C4"/>
    <w:rsid w:val="0061545D"/>
    <w:rsid w:val="006245A3"/>
    <w:rsid w:val="00626428"/>
    <w:rsid w:val="006354FB"/>
    <w:rsid w:val="00642D88"/>
    <w:rsid w:val="006448F2"/>
    <w:rsid w:val="00653692"/>
    <w:rsid w:val="00671F8A"/>
    <w:rsid w:val="00686C1D"/>
    <w:rsid w:val="00710B39"/>
    <w:rsid w:val="00760483"/>
    <w:rsid w:val="00780AEE"/>
    <w:rsid w:val="007C39DA"/>
    <w:rsid w:val="007D05F5"/>
    <w:rsid w:val="0081590D"/>
    <w:rsid w:val="008161B0"/>
    <w:rsid w:val="008571B4"/>
    <w:rsid w:val="00885880"/>
    <w:rsid w:val="00894F68"/>
    <w:rsid w:val="008B5106"/>
    <w:rsid w:val="008C1BFD"/>
    <w:rsid w:val="008C3AA2"/>
    <w:rsid w:val="008E325E"/>
    <w:rsid w:val="00920788"/>
    <w:rsid w:val="009363DC"/>
    <w:rsid w:val="00947835"/>
    <w:rsid w:val="009534F9"/>
    <w:rsid w:val="00960EA0"/>
    <w:rsid w:val="00971343"/>
    <w:rsid w:val="0097162B"/>
    <w:rsid w:val="0097673E"/>
    <w:rsid w:val="009D3AF3"/>
    <w:rsid w:val="009E592C"/>
    <w:rsid w:val="00A163C3"/>
    <w:rsid w:val="00A222C8"/>
    <w:rsid w:val="00A823C7"/>
    <w:rsid w:val="00A8604A"/>
    <w:rsid w:val="00A97C47"/>
    <w:rsid w:val="00AA21A2"/>
    <w:rsid w:val="00AB219A"/>
    <w:rsid w:val="00AB60AE"/>
    <w:rsid w:val="00AB6501"/>
    <w:rsid w:val="00AD1046"/>
    <w:rsid w:val="00AF22D3"/>
    <w:rsid w:val="00B04AFC"/>
    <w:rsid w:val="00B11AB3"/>
    <w:rsid w:val="00B32858"/>
    <w:rsid w:val="00B344AC"/>
    <w:rsid w:val="00B37C53"/>
    <w:rsid w:val="00B87717"/>
    <w:rsid w:val="00B94CAC"/>
    <w:rsid w:val="00BB00B5"/>
    <w:rsid w:val="00BE2CC7"/>
    <w:rsid w:val="00C0189B"/>
    <w:rsid w:val="00C164C6"/>
    <w:rsid w:val="00C343F9"/>
    <w:rsid w:val="00C70AA4"/>
    <w:rsid w:val="00C81CC2"/>
    <w:rsid w:val="00C833A7"/>
    <w:rsid w:val="00C85C57"/>
    <w:rsid w:val="00CA67AE"/>
    <w:rsid w:val="00CC1564"/>
    <w:rsid w:val="00CD59E6"/>
    <w:rsid w:val="00CE0AA1"/>
    <w:rsid w:val="00CE1274"/>
    <w:rsid w:val="00CE33F5"/>
    <w:rsid w:val="00CE7F3C"/>
    <w:rsid w:val="00D10564"/>
    <w:rsid w:val="00D43D1C"/>
    <w:rsid w:val="00D827FD"/>
    <w:rsid w:val="00D91CC8"/>
    <w:rsid w:val="00D91DC8"/>
    <w:rsid w:val="00DD0285"/>
    <w:rsid w:val="00E014B0"/>
    <w:rsid w:val="00E04F6A"/>
    <w:rsid w:val="00E04FD4"/>
    <w:rsid w:val="00E43B15"/>
    <w:rsid w:val="00E466C2"/>
    <w:rsid w:val="00E579C9"/>
    <w:rsid w:val="00E66CA9"/>
    <w:rsid w:val="00E770FB"/>
    <w:rsid w:val="00E848F4"/>
    <w:rsid w:val="00E92BEC"/>
    <w:rsid w:val="00E92C57"/>
    <w:rsid w:val="00E97BA0"/>
    <w:rsid w:val="00EA02F9"/>
    <w:rsid w:val="00EB22F3"/>
    <w:rsid w:val="00EC263F"/>
    <w:rsid w:val="00EF7F31"/>
    <w:rsid w:val="00F150DF"/>
    <w:rsid w:val="00F32458"/>
    <w:rsid w:val="00F4778D"/>
    <w:rsid w:val="00F672F4"/>
    <w:rsid w:val="00F828BF"/>
    <w:rsid w:val="00F943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35AF51"/>
  <w15:docId w15:val="{2315CFB4-6548-4BA3-B406-F24DE4FB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paragraph" w:styleId="Heading1">
    <w:name w:val="heading 1"/>
    <w:basedOn w:val="Normal"/>
    <w:next w:val="Normal"/>
    <w:qFormat/>
    <w:pPr>
      <w:keepNext/>
      <w:shd w:val="clear" w:color="auto" w:fill="0000FF"/>
      <w:outlineLvl w:val="0"/>
    </w:pPr>
    <w:rPr>
      <w:rFonts w:cs="Arial"/>
      <w:color w:val="FFFFFF"/>
      <w:sz w:val="22"/>
      <w:u w:color="000000"/>
    </w:rPr>
  </w:style>
  <w:style w:type="paragraph" w:styleId="Heading2">
    <w:name w:val="heading 2"/>
    <w:basedOn w:val="Normal"/>
    <w:next w:val="Normal"/>
    <w:qFormat/>
    <w:pPr>
      <w:keepNext/>
      <w:spacing w:line="320" w:lineRule="exact"/>
      <w:outlineLvl w:val="1"/>
    </w:pPr>
    <w:rPr>
      <w:rFonts w:ascii="Arial" w:hAnsi="Arial" w:cs="Arial"/>
      <w:b/>
      <w:bCs/>
      <w:color w:val="FFFFFF"/>
      <w:sz w:val="16"/>
    </w:rPr>
  </w:style>
  <w:style w:type="paragraph" w:styleId="Heading3">
    <w:name w:val="heading 3"/>
    <w:basedOn w:val="Normal"/>
    <w:next w:val="Normal"/>
    <w:qFormat/>
    <w:pPr>
      <w:keepNext/>
      <w:spacing w:line="320" w:lineRule="exact"/>
      <w:outlineLvl w:val="2"/>
    </w:pPr>
    <w:rPr>
      <w:rFonts w:ascii="Arial" w:hAnsi="Arial" w:cs="Arial"/>
      <w:b/>
      <w:bCs/>
      <w:color w:val="FFFFFF"/>
    </w:rPr>
  </w:style>
  <w:style w:type="paragraph" w:styleId="Heading4">
    <w:name w:val="heading 4"/>
    <w:basedOn w:val="Normal"/>
    <w:next w:val="Normal"/>
    <w:qFormat/>
    <w:pPr>
      <w:keepNext/>
      <w:spacing w:line="320" w:lineRule="exact"/>
      <w:jc w:val="center"/>
      <w:outlineLvl w:val="3"/>
    </w:pPr>
    <w:rPr>
      <w:rFonts w:ascii="Arial" w:hAnsi="Arial" w:cs="Arial"/>
      <w:b/>
      <w:bCs/>
      <w:color w:val="FFFFFF"/>
    </w:rPr>
  </w:style>
  <w:style w:type="paragraph" w:styleId="Heading5">
    <w:name w:val="heading 5"/>
    <w:basedOn w:val="Normal"/>
    <w:next w:val="Normal"/>
    <w:qFormat/>
    <w:pPr>
      <w:keepNext/>
      <w:spacing w:line="320" w:lineRule="exact"/>
      <w:outlineLvl w:val="4"/>
    </w:pPr>
    <w:rPr>
      <w:rFonts w:ascii="Arial" w:hAnsi="Arial" w:cs="Arial"/>
      <w:b/>
      <w:bCs/>
      <w:sz w:val="16"/>
    </w:rPr>
  </w:style>
  <w:style w:type="paragraph" w:styleId="Heading6">
    <w:name w:val="heading 6"/>
    <w:basedOn w:val="Normal"/>
    <w:next w:val="Normal"/>
    <w:qFormat/>
    <w:pPr>
      <w:keepNext/>
      <w:jc w:val="center"/>
      <w:outlineLvl w:val="5"/>
    </w:pPr>
    <w:rPr>
      <w:sz w:val="40"/>
    </w:rPr>
  </w:style>
  <w:style w:type="paragraph" w:styleId="Heading7">
    <w:name w:val="heading 7"/>
    <w:basedOn w:val="Normal"/>
    <w:next w:val="Normal"/>
    <w:qFormat/>
    <w:pPr>
      <w:keepNext/>
      <w:pBdr>
        <w:top w:val="double" w:sz="4" w:space="1" w:color="auto"/>
        <w:bottom w:val="double" w:sz="4" w:space="1" w:color="auto"/>
      </w:pBdr>
      <w:jc w:val="center"/>
      <w:outlineLvl w:val="6"/>
    </w:pPr>
    <w:rPr>
      <w:rFonts w:ascii="Brush Script MT" w:hAnsi="Brush Script MT"/>
      <w:i/>
      <w:color w:val="993366"/>
      <w:sz w:val="52"/>
      <w:szCs w:val="52"/>
    </w:rPr>
  </w:style>
  <w:style w:type="paragraph" w:styleId="Heading8">
    <w:name w:val="heading 8"/>
    <w:basedOn w:val="Normal"/>
    <w:next w:val="Normal"/>
    <w:qFormat/>
    <w:pPr>
      <w:keepNext/>
      <w:pBdr>
        <w:top w:val="double" w:sz="4" w:space="1" w:color="993366"/>
        <w:bottom w:val="double" w:sz="4" w:space="1" w:color="993366"/>
      </w:pBdr>
      <w:jc w:val="center"/>
      <w:outlineLvl w:val="7"/>
    </w:pPr>
    <w:rPr>
      <w:rFonts w:ascii="Brush Script MT" w:hAnsi="Brush Script MT"/>
      <w:b/>
      <w:bCs/>
      <w:i/>
      <w:color w:val="993366"/>
      <w:sz w:val="56"/>
      <w:szCs w:val="52"/>
    </w:rPr>
  </w:style>
  <w:style w:type="paragraph" w:styleId="Heading9">
    <w:name w:val="heading 9"/>
    <w:basedOn w:val="Normal"/>
    <w:next w:val="Normal"/>
    <w:qFormat/>
    <w:pPr>
      <w:keepNext/>
      <w:ind w:left="851"/>
      <w:jc w:val="both"/>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customStyle="1" w:styleId="FormTitle">
    <w:name w:val="Form Title"/>
    <w:basedOn w:val="Heading1"/>
    <w:pPr>
      <w:tabs>
        <w:tab w:val="right" w:pos="8280"/>
      </w:tabs>
      <w:spacing w:after="480" w:line="480" w:lineRule="exact"/>
    </w:pPr>
    <w:rPr>
      <w:rFonts w:ascii="Arial Narrow" w:hAnsi="Arial Narrow"/>
      <w:b/>
      <w:bCs/>
      <w:color w:val="auto"/>
      <w:sz w:val="44"/>
    </w:rPr>
  </w:style>
  <w:style w:type="paragraph" w:customStyle="1" w:styleId="BodyParagraph">
    <w:name w:val="Body Paragraph"/>
    <w:basedOn w:val="Normal"/>
    <w:pPr>
      <w:spacing w:line="318" w:lineRule="exact"/>
      <w:jc w:val="both"/>
    </w:pPr>
    <w:rPr>
      <w:rFonts w:ascii="Arial" w:hAnsi="Arial" w:cs="Arial"/>
    </w:rPr>
  </w:style>
  <w:style w:type="paragraph" w:customStyle="1" w:styleId="FormHeading">
    <w:name w:val="Form Heading"/>
    <w:basedOn w:val="Normal"/>
    <w:pPr>
      <w:spacing w:line="320" w:lineRule="exact"/>
    </w:pPr>
    <w:rPr>
      <w:rFonts w:ascii="Arial" w:hAnsi="Arial" w:cs="Arial"/>
      <w:b/>
      <w:bCs/>
    </w:rPr>
  </w:style>
  <w:style w:type="paragraph" w:customStyle="1" w:styleId="Notes">
    <w:name w:val="Notes"/>
    <w:basedOn w:val="Normal"/>
    <w:pPr>
      <w:spacing w:after="160" w:line="158" w:lineRule="exact"/>
    </w:pPr>
    <w:rPr>
      <w:rFonts w:ascii="Arial" w:hAnsi="Arial" w:cs="Arial"/>
      <w:sz w:val="16"/>
    </w:rPr>
  </w:style>
  <w:style w:type="paragraph" w:customStyle="1" w:styleId="BoxedText">
    <w:name w:val="Boxed Text"/>
    <w:basedOn w:val="Normal"/>
    <w:pPr>
      <w:tabs>
        <w:tab w:val="left" w:pos="284"/>
      </w:tabs>
      <w:spacing w:line="478" w:lineRule="exact"/>
    </w:pPr>
    <w:rPr>
      <w:rFonts w:ascii="Arial" w:hAnsi="Arial" w:cs="Arial"/>
    </w:rPr>
  </w:style>
  <w:style w:type="paragraph" w:customStyle="1" w:styleId="UnboxedText">
    <w:name w:val="Unboxed Text"/>
    <w:basedOn w:val="BoxedText"/>
    <w:pPr>
      <w:spacing w:after="160" w:line="316" w:lineRule="exact"/>
    </w:pPr>
  </w:style>
  <w:style w:type="paragraph" w:customStyle="1" w:styleId="UnboxedTextIndented">
    <w:name w:val="Unboxed Text Indented"/>
    <w:basedOn w:val="UnboxedText"/>
    <w:pPr>
      <w:tabs>
        <w:tab w:val="left" w:pos="567"/>
      </w:tabs>
      <w:ind w:left="567" w:hanging="567"/>
    </w:pPr>
  </w:style>
  <w:style w:type="paragraph" w:customStyle="1" w:styleId="UnboxedTextBold">
    <w:name w:val="Unboxed Text Bold"/>
    <w:basedOn w:val="UnboxedText"/>
    <w:rPr>
      <w:b/>
      <w:bCs/>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Index4">
    <w:name w:val="index 4"/>
    <w:basedOn w:val="Normal"/>
    <w:next w:val="Normal"/>
    <w:autoRedefine/>
    <w:semiHidden/>
    <w:pPr>
      <w:ind w:left="960" w:hanging="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2">
    <w:name w:val="Body Text Indent 2"/>
    <w:basedOn w:val="Normal"/>
    <w:pPr>
      <w:spacing w:line="320" w:lineRule="exact"/>
      <w:ind w:left="176" w:hanging="176"/>
    </w:pPr>
    <w:rPr>
      <w:rFonts w:ascii="Arial" w:hAnsi="Arial" w:cs="Arial"/>
    </w:rPr>
  </w:style>
  <w:style w:type="paragraph" w:customStyle="1" w:styleId="HSPPara">
    <w:name w:val="HSP Para"/>
    <w:basedOn w:val="UnboxedText"/>
    <w:pPr>
      <w:ind w:left="284" w:hanging="284"/>
    </w:pPr>
    <w:rPr>
      <w:sz w:val="18"/>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paragraph" w:styleId="PlainText">
    <w:name w:val="Plain Text"/>
    <w:basedOn w:val="Normal"/>
    <w:link w:val="PlainTextChar"/>
    <w:pPr>
      <w:spacing w:before="100" w:beforeAutospacing="1" w:after="100" w:afterAutospacing="1"/>
    </w:pPr>
    <w:rPr>
      <w:rFonts w:ascii="Arial Unicode MS" w:eastAsia="Arial Unicode MS" w:hAnsi="Arial Unicode MS" w:cs="Arial Unicode MS"/>
    </w:rPr>
  </w:style>
  <w:style w:type="paragraph" w:styleId="Header">
    <w:name w:val="header"/>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426"/>
      </w:tabs>
      <w:jc w:val="both"/>
    </w:pPr>
    <w:rPr>
      <w:rFonts w:ascii="Comic Sans MS" w:hAnsi="Comic Sans MS"/>
      <w:color w:val="000000"/>
    </w:rPr>
  </w:style>
  <w:style w:type="character" w:customStyle="1" w:styleId="FooterChar">
    <w:name w:val="Footer Char"/>
    <w:link w:val="Footer"/>
    <w:uiPriority w:val="99"/>
    <w:rsid w:val="004E0375"/>
    <w:rPr>
      <w:rFonts w:ascii="Trebuchet MS" w:hAnsi="Trebuchet MS"/>
      <w:szCs w:val="24"/>
      <w:lang w:eastAsia="en-US"/>
    </w:rPr>
  </w:style>
  <w:style w:type="paragraph" w:customStyle="1" w:styleId="Default">
    <w:name w:val="Default"/>
    <w:rsid w:val="00CE1274"/>
    <w:pPr>
      <w:autoSpaceDE w:val="0"/>
      <w:autoSpaceDN w:val="0"/>
      <w:adjustRightInd w:val="0"/>
    </w:pPr>
    <w:rPr>
      <w:rFonts w:ascii="Comic Sans MS" w:hAnsi="Comic Sans MS" w:cs="Comic Sans MS"/>
      <w:color w:val="000000"/>
      <w:sz w:val="24"/>
      <w:szCs w:val="24"/>
      <w:lang w:eastAsia="en-GB"/>
    </w:rPr>
  </w:style>
  <w:style w:type="paragraph" w:styleId="ListParagraph">
    <w:name w:val="List Paragraph"/>
    <w:basedOn w:val="Normal"/>
    <w:uiPriority w:val="34"/>
    <w:qFormat/>
    <w:rsid w:val="00EF7F31"/>
    <w:pPr>
      <w:ind w:left="720"/>
    </w:pPr>
  </w:style>
  <w:style w:type="character" w:customStyle="1" w:styleId="PlainTextChar">
    <w:name w:val="Plain Text Char"/>
    <w:link w:val="PlainText"/>
    <w:rsid w:val="00BE2CC7"/>
    <w:rPr>
      <w:rFonts w:ascii="Arial Unicode MS" w:eastAsia="Arial Unicode MS" w:hAnsi="Arial Unicode MS" w:cs="Arial Unicode MS"/>
      <w:szCs w:val="24"/>
      <w:lang w:eastAsia="en-US"/>
    </w:rPr>
  </w:style>
  <w:style w:type="paragraph" w:styleId="BodyText2">
    <w:name w:val="Body Text 2"/>
    <w:basedOn w:val="Normal"/>
    <w:link w:val="BodyText2Char"/>
    <w:rsid w:val="006245A3"/>
    <w:pPr>
      <w:spacing w:after="120" w:line="480" w:lineRule="auto"/>
    </w:pPr>
  </w:style>
  <w:style w:type="character" w:customStyle="1" w:styleId="BodyText2Char">
    <w:name w:val="Body Text 2 Char"/>
    <w:basedOn w:val="DefaultParagraphFont"/>
    <w:link w:val="BodyText2"/>
    <w:rsid w:val="006245A3"/>
    <w:rPr>
      <w:rFonts w:ascii="Trebuchet MS" w:hAnsi="Trebuchet MS"/>
      <w:szCs w:val="24"/>
    </w:rPr>
  </w:style>
  <w:style w:type="table" w:styleId="TableGrid">
    <w:name w:val="Table Grid"/>
    <w:basedOn w:val="TableNormal"/>
    <w:rsid w:val="00C8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2946">
      <w:bodyDiv w:val="1"/>
      <w:marLeft w:val="0"/>
      <w:marRight w:val="0"/>
      <w:marTop w:val="0"/>
      <w:marBottom w:val="0"/>
      <w:divBdr>
        <w:top w:val="none" w:sz="0" w:space="0" w:color="auto"/>
        <w:left w:val="none" w:sz="0" w:space="0" w:color="auto"/>
        <w:bottom w:val="none" w:sz="0" w:space="0" w:color="auto"/>
        <w:right w:val="none" w:sz="0" w:space="0" w:color="auto"/>
      </w:divBdr>
      <w:divsChild>
        <w:div w:id="1041511905">
          <w:marLeft w:val="0"/>
          <w:marRight w:val="0"/>
          <w:marTop w:val="0"/>
          <w:marBottom w:val="0"/>
          <w:divBdr>
            <w:top w:val="none" w:sz="0" w:space="0" w:color="auto"/>
            <w:left w:val="none" w:sz="0" w:space="0" w:color="auto"/>
            <w:bottom w:val="none" w:sz="0" w:space="0" w:color="auto"/>
            <w:right w:val="none" w:sz="0" w:space="0" w:color="auto"/>
          </w:divBdr>
          <w:divsChild>
            <w:div w:id="1135370498">
              <w:marLeft w:val="0"/>
              <w:marRight w:val="0"/>
              <w:marTop w:val="0"/>
              <w:marBottom w:val="0"/>
              <w:divBdr>
                <w:top w:val="none" w:sz="0" w:space="0" w:color="auto"/>
                <w:left w:val="none" w:sz="0" w:space="0" w:color="auto"/>
                <w:bottom w:val="none" w:sz="0" w:space="0" w:color="auto"/>
                <w:right w:val="none" w:sz="0" w:space="0" w:color="auto"/>
              </w:divBdr>
              <w:divsChild>
                <w:div w:id="2114280199">
                  <w:marLeft w:val="0"/>
                  <w:marRight w:val="0"/>
                  <w:marTop w:val="0"/>
                  <w:marBottom w:val="0"/>
                  <w:divBdr>
                    <w:top w:val="none" w:sz="0" w:space="0" w:color="auto"/>
                    <w:left w:val="none" w:sz="0" w:space="0" w:color="auto"/>
                    <w:bottom w:val="none" w:sz="0" w:space="0" w:color="auto"/>
                    <w:right w:val="none" w:sz="0" w:space="0" w:color="auto"/>
                  </w:divBdr>
                  <w:divsChild>
                    <w:div w:id="18417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7289">
      <w:bodyDiv w:val="1"/>
      <w:marLeft w:val="0"/>
      <w:marRight w:val="0"/>
      <w:marTop w:val="0"/>
      <w:marBottom w:val="0"/>
      <w:divBdr>
        <w:top w:val="none" w:sz="0" w:space="0" w:color="auto"/>
        <w:left w:val="none" w:sz="0" w:space="0" w:color="auto"/>
        <w:bottom w:val="none" w:sz="0" w:space="0" w:color="auto"/>
        <w:right w:val="none" w:sz="0" w:space="0" w:color="auto"/>
      </w:divBdr>
      <w:divsChild>
        <w:div w:id="1463309732">
          <w:marLeft w:val="0"/>
          <w:marRight w:val="0"/>
          <w:marTop w:val="0"/>
          <w:marBottom w:val="0"/>
          <w:divBdr>
            <w:top w:val="none" w:sz="0" w:space="0" w:color="auto"/>
            <w:left w:val="none" w:sz="0" w:space="0" w:color="auto"/>
            <w:bottom w:val="none" w:sz="0" w:space="0" w:color="auto"/>
            <w:right w:val="none" w:sz="0" w:space="0" w:color="auto"/>
          </w:divBdr>
          <w:divsChild>
            <w:div w:id="135030059">
              <w:marLeft w:val="0"/>
              <w:marRight w:val="0"/>
              <w:marTop w:val="0"/>
              <w:marBottom w:val="0"/>
              <w:divBdr>
                <w:top w:val="none" w:sz="0" w:space="0" w:color="auto"/>
                <w:left w:val="none" w:sz="0" w:space="0" w:color="auto"/>
                <w:bottom w:val="none" w:sz="0" w:space="0" w:color="auto"/>
                <w:right w:val="none" w:sz="0" w:space="0" w:color="auto"/>
              </w:divBdr>
              <w:divsChild>
                <w:div w:id="1175920579">
                  <w:marLeft w:val="0"/>
                  <w:marRight w:val="0"/>
                  <w:marTop w:val="0"/>
                  <w:marBottom w:val="0"/>
                  <w:divBdr>
                    <w:top w:val="none" w:sz="0" w:space="0" w:color="auto"/>
                    <w:left w:val="none" w:sz="0" w:space="0" w:color="auto"/>
                    <w:bottom w:val="none" w:sz="0" w:space="0" w:color="auto"/>
                    <w:right w:val="none" w:sz="0" w:space="0" w:color="auto"/>
                  </w:divBdr>
                  <w:divsChild>
                    <w:div w:id="19522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1179">
      <w:bodyDiv w:val="1"/>
      <w:marLeft w:val="0"/>
      <w:marRight w:val="0"/>
      <w:marTop w:val="0"/>
      <w:marBottom w:val="0"/>
      <w:divBdr>
        <w:top w:val="none" w:sz="0" w:space="0" w:color="auto"/>
        <w:left w:val="none" w:sz="0" w:space="0" w:color="auto"/>
        <w:bottom w:val="none" w:sz="0" w:space="0" w:color="auto"/>
        <w:right w:val="none" w:sz="0" w:space="0" w:color="auto"/>
      </w:divBdr>
      <w:divsChild>
        <w:div w:id="83383352">
          <w:marLeft w:val="0"/>
          <w:marRight w:val="0"/>
          <w:marTop w:val="0"/>
          <w:marBottom w:val="0"/>
          <w:divBdr>
            <w:top w:val="none" w:sz="0" w:space="0" w:color="auto"/>
            <w:left w:val="none" w:sz="0" w:space="0" w:color="auto"/>
            <w:bottom w:val="none" w:sz="0" w:space="0" w:color="auto"/>
            <w:right w:val="none" w:sz="0" w:space="0" w:color="auto"/>
          </w:divBdr>
          <w:divsChild>
            <w:div w:id="1137723220">
              <w:marLeft w:val="0"/>
              <w:marRight w:val="0"/>
              <w:marTop w:val="0"/>
              <w:marBottom w:val="0"/>
              <w:divBdr>
                <w:top w:val="none" w:sz="0" w:space="0" w:color="auto"/>
                <w:left w:val="none" w:sz="0" w:space="0" w:color="auto"/>
                <w:bottom w:val="none" w:sz="0" w:space="0" w:color="auto"/>
                <w:right w:val="none" w:sz="0" w:space="0" w:color="auto"/>
              </w:divBdr>
              <w:divsChild>
                <w:div w:id="818427289">
                  <w:marLeft w:val="0"/>
                  <w:marRight w:val="0"/>
                  <w:marTop w:val="0"/>
                  <w:marBottom w:val="0"/>
                  <w:divBdr>
                    <w:top w:val="none" w:sz="0" w:space="0" w:color="auto"/>
                    <w:left w:val="none" w:sz="0" w:space="0" w:color="auto"/>
                    <w:bottom w:val="none" w:sz="0" w:space="0" w:color="auto"/>
                    <w:right w:val="none" w:sz="0" w:space="0" w:color="auto"/>
                  </w:divBdr>
                  <w:divsChild>
                    <w:div w:id="1566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54450">
      <w:bodyDiv w:val="1"/>
      <w:marLeft w:val="0"/>
      <w:marRight w:val="0"/>
      <w:marTop w:val="0"/>
      <w:marBottom w:val="0"/>
      <w:divBdr>
        <w:top w:val="none" w:sz="0" w:space="0" w:color="auto"/>
        <w:left w:val="none" w:sz="0" w:space="0" w:color="auto"/>
        <w:bottom w:val="none" w:sz="0" w:space="0" w:color="auto"/>
        <w:right w:val="none" w:sz="0" w:space="0" w:color="auto"/>
      </w:divBdr>
      <w:divsChild>
        <w:div w:id="1952974239">
          <w:marLeft w:val="0"/>
          <w:marRight w:val="0"/>
          <w:marTop w:val="0"/>
          <w:marBottom w:val="0"/>
          <w:divBdr>
            <w:top w:val="none" w:sz="0" w:space="0" w:color="auto"/>
            <w:left w:val="none" w:sz="0" w:space="0" w:color="auto"/>
            <w:bottom w:val="none" w:sz="0" w:space="0" w:color="auto"/>
            <w:right w:val="none" w:sz="0" w:space="0" w:color="auto"/>
          </w:divBdr>
          <w:divsChild>
            <w:div w:id="1973056830">
              <w:marLeft w:val="0"/>
              <w:marRight w:val="0"/>
              <w:marTop w:val="0"/>
              <w:marBottom w:val="0"/>
              <w:divBdr>
                <w:top w:val="none" w:sz="0" w:space="0" w:color="auto"/>
                <w:left w:val="none" w:sz="0" w:space="0" w:color="auto"/>
                <w:bottom w:val="none" w:sz="0" w:space="0" w:color="auto"/>
                <w:right w:val="none" w:sz="0" w:space="0" w:color="auto"/>
              </w:divBdr>
              <w:divsChild>
                <w:div w:id="1206718441">
                  <w:marLeft w:val="0"/>
                  <w:marRight w:val="0"/>
                  <w:marTop w:val="0"/>
                  <w:marBottom w:val="0"/>
                  <w:divBdr>
                    <w:top w:val="none" w:sz="0" w:space="0" w:color="auto"/>
                    <w:left w:val="none" w:sz="0" w:space="0" w:color="auto"/>
                    <w:bottom w:val="none" w:sz="0" w:space="0" w:color="auto"/>
                    <w:right w:val="none" w:sz="0" w:space="0" w:color="auto"/>
                  </w:divBdr>
                  <w:divsChild>
                    <w:div w:id="676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361465">
      <w:bodyDiv w:val="1"/>
      <w:marLeft w:val="0"/>
      <w:marRight w:val="0"/>
      <w:marTop w:val="0"/>
      <w:marBottom w:val="0"/>
      <w:divBdr>
        <w:top w:val="none" w:sz="0" w:space="0" w:color="auto"/>
        <w:left w:val="none" w:sz="0" w:space="0" w:color="auto"/>
        <w:bottom w:val="none" w:sz="0" w:space="0" w:color="auto"/>
        <w:right w:val="none" w:sz="0" w:space="0" w:color="auto"/>
      </w:divBdr>
    </w:div>
    <w:div w:id="664011228">
      <w:bodyDiv w:val="1"/>
      <w:marLeft w:val="0"/>
      <w:marRight w:val="0"/>
      <w:marTop w:val="0"/>
      <w:marBottom w:val="0"/>
      <w:divBdr>
        <w:top w:val="none" w:sz="0" w:space="0" w:color="auto"/>
        <w:left w:val="none" w:sz="0" w:space="0" w:color="auto"/>
        <w:bottom w:val="none" w:sz="0" w:space="0" w:color="auto"/>
        <w:right w:val="none" w:sz="0" w:space="0" w:color="auto"/>
      </w:divBdr>
      <w:divsChild>
        <w:div w:id="1807040948">
          <w:marLeft w:val="0"/>
          <w:marRight w:val="0"/>
          <w:marTop w:val="0"/>
          <w:marBottom w:val="0"/>
          <w:divBdr>
            <w:top w:val="none" w:sz="0" w:space="0" w:color="auto"/>
            <w:left w:val="none" w:sz="0" w:space="0" w:color="auto"/>
            <w:bottom w:val="none" w:sz="0" w:space="0" w:color="auto"/>
            <w:right w:val="none" w:sz="0" w:space="0" w:color="auto"/>
          </w:divBdr>
          <w:divsChild>
            <w:div w:id="1721053243">
              <w:marLeft w:val="0"/>
              <w:marRight w:val="0"/>
              <w:marTop w:val="0"/>
              <w:marBottom w:val="0"/>
              <w:divBdr>
                <w:top w:val="none" w:sz="0" w:space="0" w:color="auto"/>
                <w:left w:val="none" w:sz="0" w:space="0" w:color="auto"/>
                <w:bottom w:val="none" w:sz="0" w:space="0" w:color="auto"/>
                <w:right w:val="none" w:sz="0" w:space="0" w:color="auto"/>
              </w:divBdr>
              <w:divsChild>
                <w:div w:id="1305624803">
                  <w:marLeft w:val="0"/>
                  <w:marRight w:val="0"/>
                  <w:marTop w:val="0"/>
                  <w:marBottom w:val="0"/>
                  <w:divBdr>
                    <w:top w:val="none" w:sz="0" w:space="0" w:color="auto"/>
                    <w:left w:val="none" w:sz="0" w:space="0" w:color="auto"/>
                    <w:bottom w:val="none" w:sz="0" w:space="0" w:color="auto"/>
                    <w:right w:val="none" w:sz="0" w:space="0" w:color="auto"/>
                  </w:divBdr>
                  <w:divsChild>
                    <w:div w:id="528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7556">
      <w:bodyDiv w:val="1"/>
      <w:marLeft w:val="0"/>
      <w:marRight w:val="0"/>
      <w:marTop w:val="0"/>
      <w:marBottom w:val="0"/>
      <w:divBdr>
        <w:top w:val="none" w:sz="0" w:space="0" w:color="auto"/>
        <w:left w:val="none" w:sz="0" w:space="0" w:color="auto"/>
        <w:bottom w:val="none" w:sz="0" w:space="0" w:color="auto"/>
        <w:right w:val="none" w:sz="0" w:space="0" w:color="auto"/>
      </w:divBdr>
      <w:divsChild>
        <w:div w:id="320932282">
          <w:marLeft w:val="0"/>
          <w:marRight w:val="0"/>
          <w:marTop w:val="0"/>
          <w:marBottom w:val="0"/>
          <w:divBdr>
            <w:top w:val="none" w:sz="0" w:space="0" w:color="auto"/>
            <w:left w:val="none" w:sz="0" w:space="0" w:color="auto"/>
            <w:bottom w:val="none" w:sz="0" w:space="0" w:color="auto"/>
            <w:right w:val="none" w:sz="0" w:space="0" w:color="auto"/>
          </w:divBdr>
          <w:divsChild>
            <w:div w:id="2143769683">
              <w:marLeft w:val="0"/>
              <w:marRight w:val="0"/>
              <w:marTop w:val="0"/>
              <w:marBottom w:val="0"/>
              <w:divBdr>
                <w:top w:val="none" w:sz="0" w:space="0" w:color="auto"/>
                <w:left w:val="none" w:sz="0" w:space="0" w:color="auto"/>
                <w:bottom w:val="none" w:sz="0" w:space="0" w:color="auto"/>
                <w:right w:val="none" w:sz="0" w:space="0" w:color="auto"/>
              </w:divBdr>
              <w:divsChild>
                <w:div w:id="892815161">
                  <w:marLeft w:val="0"/>
                  <w:marRight w:val="0"/>
                  <w:marTop w:val="0"/>
                  <w:marBottom w:val="0"/>
                  <w:divBdr>
                    <w:top w:val="none" w:sz="0" w:space="0" w:color="auto"/>
                    <w:left w:val="none" w:sz="0" w:space="0" w:color="auto"/>
                    <w:bottom w:val="none" w:sz="0" w:space="0" w:color="auto"/>
                    <w:right w:val="none" w:sz="0" w:space="0" w:color="auto"/>
                  </w:divBdr>
                  <w:divsChild>
                    <w:div w:id="20246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0922">
      <w:bodyDiv w:val="1"/>
      <w:marLeft w:val="0"/>
      <w:marRight w:val="0"/>
      <w:marTop w:val="0"/>
      <w:marBottom w:val="0"/>
      <w:divBdr>
        <w:top w:val="none" w:sz="0" w:space="0" w:color="auto"/>
        <w:left w:val="none" w:sz="0" w:space="0" w:color="auto"/>
        <w:bottom w:val="none" w:sz="0" w:space="0" w:color="auto"/>
        <w:right w:val="none" w:sz="0" w:space="0" w:color="auto"/>
      </w:divBdr>
      <w:divsChild>
        <w:div w:id="689528740">
          <w:marLeft w:val="0"/>
          <w:marRight w:val="0"/>
          <w:marTop w:val="0"/>
          <w:marBottom w:val="0"/>
          <w:divBdr>
            <w:top w:val="none" w:sz="0" w:space="0" w:color="auto"/>
            <w:left w:val="none" w:sz="0" w:space="0" w:color="auto"/>
            <w:bottom w:val="none" w:sz="0" w:space="0" w:color="auto"/>
            <w:right w:val="none" w:sz="0" w:space="0" w:color="auto"/>
          </w:divBdr>
          <w:divsChild>
            <w:div w:id="366486308">
              <w:marLeft w:val="0"/>
              <w:marRight w:val="0"/>
              <w:marTop w:val="0"/>
              <w:marBottom w:val="0"/>
              <w:divBdr>
                <w:top w:val="none" w:sz="0" w:space="0" w:color="auto"/>
                <w:left w:val="none" w:sz="0" w:space="0" w:color="auto"/>
                <w:bottom w:val="none" w:sz="0" w:space="0" w:color="auto"/>
                <w:right w:val="none" w:sz="0" w:space="0" w:color="auto"/>
              </w:divBdr>
              <w:divsChild>
                <w:div w:id="1795708274">
                  <w:marLeft w:val="0"/>
                  <w:marRight w:val="0"/>
                  <w:marTop w:val="0"/>
                  <w:marBottom w:val="0"/>
                  <w:divBdr>
                    <w:top w:val="none" w:sz="0" w:space="0" w:color="auto"/>
                    <w:left w:val="none" w:sz="0" w:space="0" w:color="auto"/>
                    <w:bottom w:val="none" w:sz="0" w:space="0" w:color="auto"/>
                    <w:right w:val="none" w:sz="0" w:space="0" w:color="auto"/>
                  </w:divBdr>
                  <w:divsChild>
                    <w:div w:id="15841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077">
      <w:bodyDiv w:val="1"/>
      <w:marLeft w:val="0"/>
      <w:marRight w:val="0"/>
      <w:marTop w:val="0"/>
      <w:marBottom w:val="0"/>
      <w:divBdr>
        <w:top w:val="none" w:sz="0" w:space="0" w:color="auto"/>
        <w:left w:val="none" w:sz="0" w:space="0" w:color="auto"/>
        <w:bottom w:val="none" w:sz="0" w:space="0" w:color="auto"/>
        <w:right w:val="none" w:sz="0" w:space="0" w:color="auto"/>
      </w:divBdr>
      <w:divsChild>
        <w:div w:id="381297541">
          <w:marLeft w:val="0"/>
          <w:marRight w:val="0"/>
          <w:marTop w:val="0"/>
          <w:marBottom w:val="0"/>
          <w:divBdr>
            <w:top w:val="none" w:sz="0" w:space="0" w:color="auto"/>
            <w:left w:val="none" w:sz="0" w:space="0" w:color="auto"/>
            <w:bottom w:val="none" w:sz="0" w:space="0" w:color="auto"/>
            <w:right w:val="none" w:sz="0" w:space="0" w:color="auto"/>
          </w:divBdr>
          <w:divsChild>
            <w:div w:id="1419600446">
              <w:marLeft w:val="0"/>
              <w:marRight w:val="0"/>
              <w:marTop w:val="0"/>
              <w:marBottom w:val="0"/>
              <w:divBdr>
                <w:top w:val="none" w:sz="0" w:space="0" w:color="auto"/>
                <w:left w:val="none" w:sz="0" w:space="0" w:color="auto"/>
                <w:bottom w:val="none" w:sz="0" w:space="0" w:color="auto"/>
                <w:right w:val="none" w:sz="0" w:space="0" w:color="auto"/>
              </w:divBdr>
              <w:divsChild>
                <w:div w:id="836457543">
                  <w:marLeft w:val="0"/>
                  <w:marRight w:val="0"/>
                  <w:marTop w:val="0"/>
                  <w:marBottom w:val="0"/>
                  <w:divBdr>
                    <w:top w:val="none" w:sz="0" w:space="0" w:color="auto"/>
                    <w:left w:val="none" w:sz="0" w:space="0" w:color="auto"/>
                    <w:bottom w:val="none" w:sz="0" w:space="0" w:color="auto"/>
                    <w:right w:val="none" w:sz="0" w:space="0" w:color="auto"/>
                  </w:divBdr>
                  <w:divsChild>
                    <w:div w:id="18045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3760">
      <w:bodyDiv w:val="1"/>
      <w:marLeft w:val="0"/>
      <w:marRight w:val="0"/>
      <w:marTop w:val="0"/>
      <w:marBottom w:val="0"/>
      <w:divBdr>
        <w:top w:val="none" w:sz="0" w:space="0" w:color="auto"/>
        <w:left w:val="none" w:sz="0" w:space="0" w:color="auto"/>
        <w:bottom w:val="none" w:sz="0" w:space="0" w:color="auto"/>
        <w:right w:val="none" w:sz="0" w:space="0" w:color="auto"/>
      </w:divBdr>
      <w:divsChild>
        <w:div w:id="1751850041">
          <w:marLeft w:val="0"/>
          <w:marRight w:val="0"/>
          <w:marTop w:val="0"/>
          <w:marBottom w:val="0"/>
          <w:divBdr>
            <w:top w:val="none" w:sz="0" w:space="0" w:color="auto"/>
            <w:left w:val="none" w:sz="0" w:space="0" w:color="auto"/>
            <w:bottom w:val="none" w:sz="0" w:space="0" w:color="auto"/>
            <w:right w:val="none" w:sz="0" w:space="0" w:color="auto"/>
          </w:divBdr>
          <w:divsChild>
            <w:div w:id="1850562175">
              <w:marLeft w:val="0"/>
              <w:marRight w:val="0"/>
              <w:marTop w:val="0"/>
              <w:marBottom w:val="0"/>
              <w:divBdr>
                <w:top w:val="none" w:sz="0" w:space="0" w:color="auto"/>
                <w:left w:val="none" w:sz="0" w:space="0" w:color="auto"/>
                <w:bottom w:val="none" w:sz="0" w:space="0" w:color="auto"/>
                <w:right w:val="none" w:sz="0" w:space="0" w:color="auto"/>
              </w:divBdr>
              <w:divsChild>
                <w:div w:id="653335570">
                  <w:marLeft w:val="0"/>
                  <w:marRight w:val="0"/>
                  <w:marTop w:val="0"/>
                  <w:marBottom w:val="0"/>
                  <w:divBdr>
                    <w:top w:val="none" w:sz="0" w:space="0" w:color="auto"/>
                    <w:left w:val="none" w:sz="0" w:space="0" w:color="auto"/>
                    <w:bottom w:val="none" w:sz="0" w:space="0" w:color="auto"/>
                    <w:right w:val="none" w:sz="0" w:space="0" w:color="auto"/>
                  </w:divBdr>
                  <w:divsChild>
                    <w:div w:id="21106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89192">
      <w:bodyDiv w:val="1"/>
      <w:marLeft w:val="0"/>
      <w:marRight w:val="0"/>
      <w:marTop w:val="0"/>
      <w:marBottom w:val="0"/>
      <w:divBdr>
        <w:top w:val="none" w:sz="0" w:space="0" w:color="auto"/>
        <w:left w:val="none" w:sz="0" w:space="0" w:color="auto"/>
        <w:bottom w:val="none" w:sz="0" w:space="0" w:color="auto"/>
        <w:right w:val="none" w:sz="0" w:space="0" w:color="auto"/>
      </w:divBdr>
      <w:divsChild>
        <w:div w:id="1793086725">
          <w:marLeft w:val="0"/>
          <w:marRight w:val="0"/>
          <w:marTop w:val="0"/>
          <w:marBottom w:val="0"/>
          <w:divBdr>
            <w:top w:val="none" w:sz="0" w:space="0" w:color="auto"/>
            <w:left w:val="none" w:sz="0" w:space="0" w:color="auto"/>
            <w:bottom w:val="none" w:sz="0" w:space="0" w:color="auto"/>
            <w:right w:val="none" w:sz="0" w:space="0" w:color="auto"/>
          </w:divBdr>
          <w:divsChild>
            <w:div w:id="1915894270">
              <w:marLeft w:val="0"/>
              <w:marRight w:val="0"/>
              <w:marTop w:val="0"/>
              <w:marBottom w:val="0"/>
              <w:divBdr>
                <w:top w:val="none" w:sz="0" w:space="0" w:color="auto"/>
                <w:left w:val="none" w:sz="0" w:space="0" w:color="auto"/>
                <w:bottom w:val="none" w:sz="0" w:space="0" w:color="auto"/>
                <w:right w:val="none" w:sz="0" w:space="0" w:color="auto"/>
              </w:divBdr>
              <w:divsChild>
                <w:div w:id="220753714">
                  <w:marLeft w:val="0"/>
                  <w:marRight w:val="0"/>
                  <w:marTop w:val="0"/>
                  <w:marBottom w:val="0"/>
                  <w:divBdr>
                    <w:top w:val="none" w:sz="0" w:space="0" w:color="auto"/>
                    <w:left w:val="none" w:sz="0" w:space="0" w:color="auto"/>
                    <w:bottom w:val="none" w:sz="0" w:space="0" w:color="auto"/>
                    <w:right w:val="none" w:sz="0" w:space="0" w:color="auto"/>
                  </w:divBdr>
                  <w:divsChild>
                    <w:div w:id="15173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8715">
      <w:bodyDiv w:val="1"/>
      <w:marLeft w:val="0"/>
      <w:marRight w:val="0"/>
      <w:marTop w:val="0"/>
      <w:marBottom w:val="0"/>
      <w:divBdr>
        <w:top w:val="none" w:sz="0" w:space="0" w:color="auto"/>
        <w:left w:val="none" w:sz="0" w:space="0" w:color="auto"/>
        <w:bottom w:val="none" w:sz="0" w:space="0" w:color="auto"/>
        <w:right w:val="none" w:sz="0" w:space="0" w:color="auto"/>
      </w:divBdr>
      <w:divsChild>
        <w:div w:id="817260653">
          <w:marLeft w:val="0"/>
          <w:marRight w:val="0"/>
          <w:marTop w:val="0"/>
          <w:marBottom w:val="0"/>
          <w:divBdr>
            <w:top w:val="none" w:sz="0" w:space="0" w:color="auto"/>
            <w:left w:val="none" w:sz="0" w:space="0" w:color="auto"/>
            <w:bottom w:val="none" w:sz="0" w:space="0" w:color="auto"/>
            <w:right w:val="none" w:sz="0" w:space="0" w:color="auto"/>
          </w:divBdr>
          <w:divsChild>
            <w:div w:id="940647958">
              <w:marLeft w:val="0"/>
              <w:marRight w:val="0"/>
              <w:marTop w:val="0"/>
              <w:marBottom w:val="0"/>
              <w:divBdr>
                <w:top w:val="none" w:sz="0" w:space="0" w:color="auto"/>
                <w:left w:val="none" w:sz="0" w:space="0" w:color="auto"/>
                <w:bottom w:val="none" w:sz="0" w:space="0" w:color="auto"/>
                <w:right w:val="none" w:sz="0" w:space="0" w:color="auto"/>
              </w:divBdr>
              <w:divsChild>
                <w:div w:id="1004673628">
                  <w:marLeft w:val="0"/>
                  <w:marRight w:val="0"/>
                  <w:marTop w:val="0"/>
                  <w:marBottom w:val="0"/>
                  <w:divBdr>
                    <w:top w:val="none" w:sz="0" w:space="0" w:color="auto"/>
                    <w:left w:val="none" w:sz="0" w:space="0" w:color="auto"/>
                    <w:bottom w:val="none" w:sz="0" w:space="0" w:color="auto"/>
                    <w:right w:val="none" w:sz="0" w:space="0" w:color="auto"/>
                  </w:divBdr>
                  <w:divsChild>
                    <w:div w:id="752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41514">
      <w:bodyDiv w:val="1"/>
      <w:marLeft w:val="0"/>
      <w:marRight w:val="0"/>
      <w:marTop w:val="0"/>
      <w:marBottom w:val="0"/>
      <w:divBdr>
        <w:top w:val="none" w:sz="0" w:space="0" w:color="auto"/>
        <w:left w:val="none" w:sz="0" w:space="0" w:color="auto"/>
        <w:bottom w:val="none" w:sz="0" w:space="0" w:color="auto"/>
        <w:right w:val="none" w:sz="0" w:space="0" w:color="auto"/>
      </w:divBdr>
      <w:divsChild>
        <w:div w:id="1281104466">
          <w:marLeft w:val="0"/>
          <w:marRight w:val="0"/>
          <w:marTop w:val="0"/>
          <w:marBottom w:val="0"/>
          <w:divBdr>
            <w:top w:val="none" w:sz="0" w:space="0" w:color="auto"/>
            <w:left w:val="none" w:sz="0" w:space="0" w:color="auto"/>
            <w:bottom w:val="none" w:sz="0" w:space="0" w:color="auto"/>
            <w:right w:val="none" w:sz="0" w:space="0" w:color="auto"/>
          </w:divBdr>
          <w:divsChild>
            <w:div w:id="463043488">
              <w:marLeft w:val="0"/>
              <w:marRight w:val="0"/>
              <w:marTop w:val="0"/>
              <w:marBottom w:val="0"/>
              <w:divBdr>
                <w:top w:val="none" w:sz="0" w:space="0" w:color="auto"/>
                <w:left w:val="none" w:sz="0" w:space="0" w:color="auto"/>
                <w:bottom w:val="none" w:sz="0" w:space="0" w:color="auto"/>
                <w:right w:val="none" w:sz="0" w:space="0" w:color="auto"/>
              </w:divBdr>
              <w:divsChild>
                <w:div w:id="10765100">
                  <w:marLeft w:val="0"/>
                  <w:marRight w:val="0"/>
                  <w:marTop w:val="0"/>
                  <w:marBottom w:val="0"/>
                  <w:divBdr>
                    <w:top w:val="none" w:sz="0" w:space="0" w:color="auto"/>
                    <w:left w:val="none" w:sz="0" w:space="0" w:color="auto"/>
                    <w:bottom w:val="none" w:sz="0" w:space="0" w:color="auto"/>
                    <w:right w:val="none" w:sz="0" w:space="0" w:color="auto"/>
                  </w:divBdr>
                  <w:divsChild>
                    <w:div w:id="1255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844">
      <w:bodyDiv w:val="1"/>
      <w:marLeft w:val="0"/>
      <w:marRight w:val="0"/>
      <w:marTop w:val="0"/>
      <w:marBottom w:val="0"/>
      <w:divBdr>
        <w:top w:val="none" w:sz="0" w:space="0" w:color="auto"/>
        <w:left w:val="none" w:sz="0" w:space="0" w:color="auto"/>
        <w:bottom w:val="none" w:sz="0" w:space="0" w:color="auto"/>
        <w:right w:val="none" w:sz="0" w:space="0" w:color="auto"/>
      </w:divBdr>
      <w:divsChild>
        <w:div w:id="609356119">
          <w:marLeft w:val="0"/>
          <w:marRight w:val="0"/>
          <w:marTop w:val="0"/>
          <w:marBottom w:val="0"/>
          <w:divBdr>
            <w:top w:val="none" w:sz="0" w:space="0" w:color="auto"/>
            <w:left w:val="none" w:sz="0" w:space="0" w:color="auto"/>
            <w:bottom w:val="none" w:sz="0" w:space="0" w:color="auto"/>
            <w:right w:val="none" w:sz="0" w:space="0" w:color="auto"/>
          </w:divBdr>
          <w:divsChild>
            <w:div w:id="622930434">
              <w:marLeft w:val="0"/>
              <w:marRight w:val="0"/>
              <w:marTop w:val="0"/>
              <w:marBottom w:val="0"/>
              <w:divBdr>
                <w:top w:val="none" w:sz="0" w:space="0" w:color="auto"/>
                <w:left w:val="none" w:sz="0" w:space="0" w:color="auto"/>
                <w:bottom w:val="none" w:sz="0" w:space="0" w:color="auto"/>
                <w:right w:val="none" w:sz="0" w:space="0" w:color="auto"/>
              </w:divBdr>
              <w:divsChild>
                <w:div w:id="475151088">
                  <w:marLeft w:val="0"/>
                  <w:marRight w:val="0"/>
                  <w:marTop w:val="0"/>
                  <w:marBottom w:val="0"/>
                  <w:divBdr>
                    <w:top w:val="none" w:sz="0" w:space="0" w:color="auto"/>
                    <w:left w:val="none" w:sz="0" w:space="0" w:color="auto"/>
                    <w:bottom w:val="none" w:sz="0" w:space="0" w:color="auto"/>
                    <w:right w:val="none" w:sz="0" w:space="0" w:color="auto"/>
                  </w:divBdr>
                  <w:divsChild>
                    <w:div w:id="12194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7791">
      <w:bodyDiv w:val="1"/>
      <w:marLeft w:val="0"/>
      <w:marRight w:val="0"/>
      <w:marTop w:val="0"/>
      <w:marBottom w:val="0"/>
      <w:divBdr>
        <w:top w:val="none" w:sz="0" w:space="0" w:color="auto"/>
        <w:left w:val="none" w:sz="0" w:space="0" w:color="auto"/>
        <w:bottom w:val="none" w:sz="0" w:space="0" w:color="auto"/>
        <w:right w:val="none" w:sz="0" w:space="0" w:color="auto"/>
      </w:divBdr>
      <w:divsChild>
        <w:div w:id="2026438992">
          <w:marLeft w:val="0"/>
          <w:marRight w:val="0"/>
          <w:marTop w:val="0"/>
          <w:marBottom w:val="0"/>
          <w:divBdr>
            <w:top w:val="none" w:sz="0" w:space="0" w:color="auto"/>
            <w:left w:val="none" w:sz="0" w:space="0" w:color="auto"/>
            <w:bottom w:val="none" w:sz="0" w:space="0" w:color="auto"/>
            <w:right w:val="none" w:sz="0" w:space="0" w:color="auto"/>
          </w:divBdr>
          <w:divsChild>
            <w:div w:id="1553224413">
              <w:marLeft w:val="0"/>
              <w:marRight w:val="0"/>
              <w:marTop w:val="0"/>
              <w:marBottom w:val="0"/>
              <w:divBdr>
                <w:top w:val="none" w:sz="0" w:space="0" w:color="auto"/>
                <w:left w:val="none" w:sz="0" w:space="0" w:color="auto"/>
                <w:bottom w:val="none" w:sz="0" w:space="0" w:color="auto"/>
                <w:right w:val="none" w:sz="0" w:space="0" w:color="auto"/>
              </w:divBdr>
              <w:divsChild>
                <w:div w:id="1378778026">
                  <w:marLeft w:val="0"/>
                  <w:marRight w:val="0"/>
                  <w:marTop w:val="0"/>
                  <w:marBottom w:val="0"/>
                  <w:divBdr>
                    <w:top w:val="none" w:sz="0" w:space="0" w:color="auto"/>
                    <w:left w:val="none" w:sz="0" w:space="0" w:color="auto"/>
                    <w:bottom w:val="none" w:sz="0" w:space="0" w:color="auto"/>
                    <w:right w:val="none" w:sz="0" w:space="0" w:color="auto"/>
                  </w:divBdr>
                  <w:divsChild>
                    <w:div w:id="870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98120">
      <w:bodyDiv w:val="1"/>
      <w:marLeft w:val="0"/>
      <w:marRight w:val="0"/>
      <w:marTop w:val="0"/>
      <w:marBottom w:val="0"/>
      <w:divBdr>
        <w:top w:val="none" w:sz="0" w:space="0" w:color="auto"/>
        <w:left w:val="none" w:sz="0" w:space="0" w:color="auto"/>
        <w:bottom w:val="none" w:sz="0" w:space="0" w:color="auto"/>
        <w:right w:val="none" w:sz="0" w:space="0" w:color="auto"/>
      </w:divBdr>
      <w:divsChild>
        <w:div w:id="491727244">
          <w:marLeft w:val="0"/>
          <w:marRight w:val="0"/>
          <w:marTop w:val="0"/>
          <w:marBottom w:val="0"/>
          <w:divBdr>
            <w:top w:val="none" w:sz="0" w:space="0" w:color="auto"/>
            <w:left w:val="none" w:sz="0" w:space="0" w:color="auto"/>
            <w:bottom w:val="none" w:sz="0" w:space="0" w:color="auto"/>
            <w:right w:val="none" w:sz="0" w:space="0" w:color="auto"/>
          </w:divBdr>
          <w:divsChild>
            <w:div w:id="100226458">
              <w:marLeft w:val="0"/>
              <w:marRight w:val="0"/>
              <w:marTop w:val="0"/>
              <w:marBottom w:val="0"/>
              <w:divBdr>
                <w:top w:val="none" w:sz="0" w:space="0" w:color="auto"/>
                <w:left w:val="none" w:sz="0" w:space="0" w:color="auto"/>
                <w:bottom w:val="none" w:sz="0" w:space="0" w:color="auto"/>
                <w:right w:val="none" w:sz="0" w:space="0" w:color="auto"/>
              </w:divBdr>
              <w:divsChild>
                <w:div w:id="1215308289">
                  <w:marLeft w:val="0"/>
                  <w:marRight w:val="0"/>
                  <w:marTop w:val="0"/>
                  <w:marBottom w:val="0"/>
                  <w:divBdr>
                    <w:top w:val="none" w:sz="0" w:space="0" w:color="auto"/>
                    <w:left w:val="none" w:sz="0" w:space="0" w:color="auto"/>
                    <w:bottom w:val="none" w:sz="0" w:space="0" w:color="auto"/>
                    <w:right w:val="none" w:sz="0" w:space="0" w:color="auto"/>
                  </w:divBdr>
                  <w:divsChild>
                    <w:div w:id="8869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359">
      <w:bodyDiv w:val="1"/>
      <w:marLeft w:val="0"/>
      <w:marRight w:val="0"/>
      <w:marTop w:val="0"/>
      <w:marBottom w:val="0"/>
      <w:divBdr>
        <w:top w:val="none" w:sz="0" w:space="0" w:color="auto"/>
        <w:left w:val="none" w:sz="0" w:space="0" w:color="auto"/>
        <w:bottom w:val="none" w:sz="0" w:space="0" w:color="auto"/>
        <w:right w:val="none" w:sz="0" w:space="0" w:color="auto"/>
      </w:divBdr>
      <w:divsChild>
        <w:div w:id="885683218">
          <w:marLeft w:val="0"/>
          <w:marRight w:val="0"/>
          <w:marTop w:val="0"/>
          <w:marBottom w:val="0"/>
          <w:divBdr>
            <w:top w:val="none" w:sz="0" w:space="0" w:color="auto"/>
            <w:left w:val="none" w:sz="0" w:space="0" w:color="auto"/>
            <w:bottom w:val="none" w:sz="0" w:space="0" w:color="auto"/>
            <w:right w:val="none" w:sz="0" w:space="0" w:color="auto"/>
          </w:divBdr>
          <w:divsChild>
            <w:div w:id="1440300047">
              <w:marLeft w:val="0"/>
              <w:marRight w:val="0"/>
              <w:marTop w:val="0"/>
              <w:marBottom w:val="0"/>
              <w:divBdr>
                <w:top w:val="none" w:sz="0" w:space="0" w:color="auto"/>
                <w:left w:val="none" w:sz="0" w:space="0" w:color="auto"/>
                <w:bottom w:val="none" w:sz="0" w:space="0" w:color="auto"/>
                <w:right w:val="none" w:sz="0" w:space="0" w:color="auto"/>
              </w:divBdr>
              <w:divsChild>
                <w:div w:id="1410342913">
                  <w:marLeft w:val="0"/>
                  <w:marRight w:val="0"/>
                  <w:marTop w:val="0"/>
                  <w:marBottom w:val="0"/>
                  <w:divBdr>
                    <w:top w:val="none" w:sz="0" w:space="0" w:color="auto"/>
                    <w:left w:val="none" w:sz="0" w:space="0" w:color="auto"/>
                    <w:bottom w:val="none" w:sz="0" w:space="0" w:color="auto"/>
                    <w:right w:val="none" w:sz="0" w:space="0" w:color="auto"/>
                  </w:divBdr>
                  <w:divsChild>
                    <w:div w:id="15799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send-code-of-practice-0-to-25"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20Green\Application%20Data\Microsoft\Templates\Forms%20So%20F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FEAA-B9DD-44BF-A7A1-1F77E0CA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So Far.dot</Template>
  <TotalTime>4</TotalTime>
  <Pages>9</Pages>
  <Words>2302</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Model health and safety policy</vt:lpstr>
    </vt:vector>
  </TitlesOfParts>
  <Company>Atomic</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 and safety policy</dc:title>
  <dc:subject/>
  <dc:creator>Andy Green</dc:creator>
  <cp:keywords/>
  <cp:lastModifiedBy>Marie Coates</cp:lastModifiedBy>
  <cp:revision>3</cp:revision>
  <cp:lastPrinted>2020-11-10T08:09:00Z</cp:lastPrinted>
  <dcterms:created xsi:type="dcterms:W3CDTF">2023-11-21T15:10:00Z</dcterms:created>
  <dcterms:modified xsi:type="dcterms:W3CDTF">2023-11-21T15:12:00Z</dcterms:modified>
</cp:coreProperties>
</file>