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E0ECD" w:rsidR="0026375D" w:rsidP="2389CB2D" w:rsidRDefault="2E6BAA77" w14:paraId="2CA28626" w14:textId="5F20E13F">
      <w:pPr>
        <w:jc w:val="center"/>
        <w:rPr>
          <w:rFonts w:ascii="Verdana" w:hAnsi="Verdana" w:cs="Arial"/>
          <w:b w:val="1"/>
          <w:bCs w:val="1"/>
          <w:sz w:val="16"/>
          <w:szCs w:val="16"/>
        </w:rPr>
      </w:pPr>
      <w:r w:rsidRPr="2389CB2D" w:rsidR="30B147BD">
        <w:rPr>
          <w:rFonts w:ascii="Verdana" w:hAnsi="Verdana" w:cs="Arial"/>
          <w:b w:val="1"/>
          <w:bCs w:val="1"/>
          <w:sz w:val="44"/>
          <w:szCs w:val="44"/>
        </w:rPr>
        <w:t>Subject Information 202</w:t>
      </w:r>
      <w:r w:rsidRPr="2389CB2D" w:rsidR="7D880673">
        <w:rPr>
          <w:rFonts w:ascii="Verdana" w:hAnsi="Verdana" w:cs="Arial"/>
          <w:b w:val="1"/>
          <w:bCs w:val="1"/>
          <w:sz w:val="44"/>
          <w:szCs w:val="44"/>
        </w:rPr>
        <w:t>6</w:t>
      </w:r>
      <w:r w:rsidRPr="2389CB2D" w:rsidR="30B147BD">
        <w:rPr>
          <w:rFonts w:ascii="Verdana" w:hAnsi="Verdana" w:cs="Arial"/>
          <w:b w:val="1"/>
          <w:bCs w:val="1"/>
          <w:sz w:val="44"/>
          <w:szCs w:val="44"/>
        </w:rPr>
        <w:t>-2</w:t>
      </w:r>
      <w:r w:rsidRPr="2389CB2D" w:rsidR="53BE3C3C">
        <w:rPr>
          <w:rFonts w:ascii="Verdana" w:hAnsi="Verdana" w:cs="Arial"/>
          <w:b w:val="1"/>
          <w:bCs w:val="1"/>
          <w:sz w:val="44"/>
          <w:szCs w:val="44"/>
        </w:rPr>
        <w:t>8</w:t>
      </w:r>
      <w:r>
        <w:br/>
      </w:r>
    </w:p>
    <w:p w:rsidRPr="005E0ECD" w:rsidR="0026375D" w:rsidP="2389CB2D" w:rsidRDefault="2E6BAA77" w14:paraId="69FF6FB0" w14:textId="6C1D542C">
      <w:pPr>
        <w:jc w:val="left"/>
        <w:rPr>
          <w:rFonts w:ascii="Verdana" w:hAnsi="Verdana" w:cs="Arial"/>
          <w:b w:val="1"/>
          <w:bCs w:val="1"/>
          <w:sz w:val="44"/>
          <w:szCs w:val="44"/>
        </w:rPr>
      </w:pPr>
      <w:r w:rsidRPr="2389CB2D" w:rsidR="7FB255D4">
        <w:rPr>
          <w:rFonts w:ascii="Verdana" w:hAnsi="Verdana" w:cs="Arial"/>
          <w:sz w:val="20"/>
          <w:szCs w:val="20"/>
        </w:rPr>
        <w:t xml:space="preserve">If you </w:t>
      </w:r>
      <w:r w:rsidRPr="2389CB2D" w:rsidR="7FB255D4">
        <w:rPr>
          <w:rFonts w:ascii="Verdana" w:hAnsi="Verdana" w:cs="Arial"/>
          <w:sz w:val="20"/>
          <w:szCs w:val="20"/>
        </w:rPr>
        <w:t>require</w:t>
      </w:r>
      <w:r w:rsidRPr="2389CB2D" w:rsidR="7FB255D4">
        <w:rPr>
          <w:rFonts w:ascii="Verdana" w:hAnsi="Verdana" w:cs="Arial"/>
          <w:sz w:val="20"/>
          <w:szCs w:val="20"/>
        </w:rPr>
        <w:t xml:space="preserve"> any further </w:t>
      </w:r>
      <w:r w:rsidRPr="2389CB2D" w:rsidR="384651FA">
        <w:rPr>
          <w:rFonts w:ascii="Verdana" w:hAnsi="Verdana" w:cs="Arial"/>
          <w:sz w:val="20"/>
          <w:szCs w:val="20"/>
        </w:rPr>
        <w:t>information,</w:t>
      </w:r>
      <w:r w:rsidRPr="2389CB2D" w:rsidR="7FB255D4">
        <w:rPr>
          <w:rFonts w:ascii="Verdana" w:hAnsi="Verdana" w:cs="Arial"/>
          <w:sz w:val="20"/>
          <w:szCs w:val="20"/>
        </w:rPr>
        <w:t xml:space="preserve"> please speak to the member of staff responsible for the subject.</w:t>
      </w:r>
    </w:p>
    <w:p w:rsidR="0026375D" w:rsidP="133DB08C" w:rsidRDefault="004E513E" w14:paraId="4D4311B0" w14:textId="13D932A5">
      <w:pPr>
        <w:jc w:val="center"/>
        <w:rPr>
          <w:rFonts w:ascii="Verdana" w:hAnsi="Verdana" w:cs="Arial"/>
          <w:b w:val="1"/>
          <w:bCs w:val="1"/>
          <w:sz w:val="24"/>
          <w:szCs w:val="24"/>
        </w:rPr>
      </w:pPr>
      <w:r w:rsidRPr="133DB08C" w:rsidR="004E513E">
        <w:rPr>
          <w:rFonts w:ascii="Verdana" w:hAnsi="Verdana" w:cs="Arial"/>
          <w:b w:val="1"/>
          <w:bCs w:val="1"/>
          <w:sz w:val="24"/>
          <w:szCs w:val="24"/>
        </w:rPr>
        <w:t>Compulsory Subject</w:t>
      </w:r>
    </w:p>
    <w:tbl>
      <w:tblPr>
        <w:tblW w:w="0" w:type="auto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2494"/>
        <w:gridCol w:w="2668"/>
        <w:gridCol w:w="5032"/>
      </w:tblGrid>
      <w:tr w:rsidR="0026375D" w:rsidTr="37F4FBA4" w14:paraId="361F2393" w14:textId="77777777">
        <w:trPr>
          <w:trHeight w:val="347"/>
        </w:trPr>
        <w:tc>
          <w:tcPr>
            <w:tcW w:w="10194" w:type="dxa"/>
            <w:gridSpan w:val="3"/>
            <w:tcMar/>
            <w:vAlign w:val="center"/>
          </w:tcPr>
          <w:p w:rsidR="004E513E" w:rsidP="133DB08C" w:rsidRDefault="004E513E" w14:paraId="221D8A76" w14:textId="0F7C0F71">
            <w:pPr>
              <w:pStyle w:val="Normal"/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</w:rPr>
            </w:pPr>
            <w:r w:rsidRPr="0FE92D57" w:rsidR="5FE25207">
              <w:rPr>
                <w:rFonts w:ascii="Verdana" w:hAnsi="Verdana" w:cs="Arial"/>
                <w:b w:val="1"/>
                <w:bCs w:val="1"/>
              </w:rPr>
              <w:t xml:space="preserve">GCSE </w:t>
            </w:r>
            <w:r w:rsidRPr="0FE92D57" w:rsidR="004E513E">
              <w:rPr>
                <w:rFonts w:ascii="Verdana" w:hAnsi="Verdana" w:cs="Arial"/>
                <w:b w:val="1"/>
                <w:bCs w:val="1"/>
              </w:rPr>
              <w:t>Mathematics</w:t>
            </w:r>
          </w:p>
        </w:tc>
      </w:tr>
      <w:tr w:rsidR="0026375D" w:rsidTr="37F4FBA4" w14:paraId="44868627" w14:textId="77777777">
        <w:trPr>
          <w:trHeight w:val="337"/>
        </w:trPr>
        <w:tc>
          <w:tcPr>
            <w:tcW w:w="2494" w:type="dxa"/>
            <w:vMerge w:val="restart"/>
            <w:tcMar/>
            <w:vAlign w:val="center"/>
          </w:tcPr>
          <w:p w:rsidR="0026375D" w:rsidRDefault="0026375D" w14:paraId="5DAB6C7B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68" w:type="dxa"/>
            <w:tcMar/>
            <w:vAlign w:val="center"/>
          </w:tcPr>
          <w:p w:rsidR="0026375D" w:rsidRDefault="004E513E" w14:paraId="115E5F98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Exam Board</w:t>
            </w:r>
          </w:p>
        </w:tc>
        <w:tc>
          <w:tcPr>
            <w:tcW w:w="5032" w:type="dxa"/>
            <w:tcMar/>
            <w:vAlign w:val="center"/>
          </w:tcPr>
          <w:p w:rsidR="0026375D" w:rsidRDefault="004E513E" w14:paraId="76BCCEC1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AQA</w:t>
            </w:r>
          </w:p>
        </w:tc>
      </w:tr>
      <w:tr w:rsidR="0026375D" w:rsidTr="37F4FBA4" w14:paraId="00944DC9" w14:textId="77777777">
        <w:trPr>
          <w:trHeight w:val="450"/>
        </w:trPr>
        <w:tc>
          <w:tcPr>
            <w:tcW w:w="2494" w:type="dxa"/>
            <w:vMerge/>
            <w:tcMar/>
            <w:vAlign w:val="center"/>
          </w:tcPr>
          <w:p w:rsidR="0026375D" w:rsidRDefault="0026375D" w14:paraId="02EB378F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68" w:type="dxa"/>
            <w:tcMar/>
            <w:vAlign w:val="center"/>
          </w:tcPr>
          <w:p w:rsidR="0026375D" w:rsidRDefault="004E513E" w14:paraId="193BC2F2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Syllabus number</w:t>
            </w:r>
          </w:p>
        </w:tc>
        <w:tc>
          <w:tcPr>
            <w:tcW w:w="5032" w:type="dxa"/>
            <w:tcMar/>
            <w:vAlign w:val="center"/>
          </w:tcPr>
          <w:p w:rsidR="0026375D" w:rsidRDefault="004E513E" w14:paraId="6195AFF2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8300</w:t>
            </w:r>
          </w:p>
        </w:tc>
      </w:tr>
      <w:tr w:rsidR="0026375D" w:rsidTr="37F4FBA4" w14:paraId="5C1BB607" w14:textId="77777777">
        <w:trPr>
          <w:trHeight w:val="565"/>
        </w:trPr>
        <w:tc>
          <w:tcPr>
            <w:tcW w:w="2494" w:type="dxa"/>
            <w:vMerge/>
            <w:tcMar/>
            <w:vAlign w:val="center"/>
          </w:tcPr>
          <w:p w:rsidR="0026375D" w:rsidRDefault="0026375D" w14:paraId="6A05A809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68" w:type="dxa"/>
            <w:tcMar/>
            <w:vAlign w:val="center"/>
          </w:tcPr>
          <w:p w:rsidR="0026375D" w:rsidP="0FE92D57" w:rsidRDefault="004E513E" w14:paraId="4BD11192" w14:textId="2A40F016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0FE92D57" w:rsidR="49FF05CE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Staff contact point</w:t>
            </w:r>
          </w:p>
        </w:tc>
        <w:tc>
          <w:tcPr>
            <w:tcW w:w="5032" w:type="dxa"/>
            <w:tcMar/>
            <w:vAlign w:val="center"/>
          </w:tcPr>
          <w:p w:rsidR="0026375D" w:rsidP="37F4FBA4" w:rsidRDefault="004E513E" w14:paraId="1830A4A2" w14:textId="5F0B2B49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37F4FBA4" w:rsidR="004E513E">
              <w:rPr>
                <w:rFonts w:ascii="Verdana" w:hAnsi="Verdana"/>
                <w:sz w:val="18"/>
                <w:szCs w:val="18"/>
              </w:rPr>
              <w:t>Mr R Ferrier</w:t>
            </w:r>
          </w:p>
          <w:p w:rsidR="0026375D" w:rsidRDefault="004E513E" w14:paraId="0191F23D" w14:textId="36DBD9B3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37F4FBA4" w:rsidR="6CC081E3">
              <w:rPr>
                <w:rFonts w:ascii="Verdana" w:hAnsi="Verdana"/>
                <w:sz w:val="18"/>
                <w:szCs w:val="18"/>
              </w:rPr>
              <w:t>Mr W Haimes</w:t>
            </w:r>
          </w:p>
        </w:tc>
      </w:tr>
      <w:tr w:rsidR="0026375D" w:rsidTr="37F4FBA4" w14:paraId="2C434DEB" w14:textId="77777777">
        <w:trPr>
          <w:trHeight w:val="420"/>
        </w:trPr>
        <w:tc>
          <w:tcPr>
            <w:tcW w:w="2494" w:type="dxa"/>
            <w:vMerge/>
            <w:tcMar/>
            <w:vAlign w:val="center"/>
          </w:tcPr>
          <w:p w:rsidR="0026375D" w:rsidRDefault="0026375D" w14:paraId="5A39BBE3" w14:textId="77777777">
            <w:pPr>
              <w:spacing w:after="0" w:line="240" w:lineRule="auto"/>
              <w:ind w:firstLine="720"/>
              <w:jc w:val="center"/>
              <w:rPr>
                <w:rFonts w:ascii="Verdana" w:hAnsi="Verdana"/>
              </w:rPr>
            </w:pPr>
          </w:p>
        </w:tc>
        <w:tc>
          <w:tcPr>
            <w:tcW w:w="2668" w:type="dxa"/>
            <w:tcMar/>
            <w:vAlign w:val="center"/>
          </w:tcPr>
          <w:p w:rsidR="0026375D" w:rsidP="2389CB2D" w:rsidRDefault="004E513E" w14:paraId="785B465F" w14:textId="1967D786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2389CB2D" w:rsidR="1E5D8753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 qualification</w:t>
            </w:r>
          </w:p>
        </w:tc>
        <w:tc>
          <w:tcPr>
            <w:tcW w:w="5032" w:type="dxa"/>
            <w:tcMar/>
            <w:vAlign w:val="center"/>
          </w:tcPr>
          <w:p w:rsidR="0026375D" w:rsidRDefault="004E513E" w14:paraId="2CEDF23C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bookmarkStart w:name="_GoBack" w:id="0"/>
            <w:bookmarkEnd w:id="0"/>
            <w:r>
              <w:rPr>
                <w:rFonts w:ascii="Verdana" w:hAnsi="Verdana"/>
                <w:sz w:val="18"/>
                <w:szCs w:val="18"/>
              </w:rPr>
              <w:t>GCSE</w:t>
            </w:r>
          </w:p>
        </w:tc>
      </w:tr>
      <w:tr w:rsidR="0026375D" w:rsidTr="37F4FBA4" w14:paraId="3A42E026" w14:textId="77777777">
        <w:trPr>
          <w:trHeight w:val="415"/>
        </w:trPr>
        <w:tc>
          <w:tcPr>
            <w:tcW w:w="2494" w:type="dxa"/>
            <w:vMerge w:val="restart"/>
            <w:tcMar/>
            <w:vAlign w:val="center"/>
          </w:tcPr>
          <w:p w:rsidR="0026375D" w:rsidRDefault="004E513E" w14:paraId="64CA3C35" w14:textId="0469F7A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FE92D57" w:rsidR="004E513E">
              <w:rPr>
                <w:rFonts w:ascii="Verdana" w:hAnsi="Verdana"/>
                <w:sz w:val="20"/>
                <w:szCs w:val="20"/>
              </w:rPr>
              <w:t xml:space="preserve">Exam </w:t>
            </w:r>
            <w:r w:rsidRPr="0FE92D57" w:rsidR="14A9A3FA">
              <w:rPr>
                <w:rFonts w:ascii="Verdana" w:hAnsi="Verdana"/>
                <w:sz w:val="20"/>
                <w:szCs w:val="20"/>
              </w:rPr>
              <w:t>Structure</w:t>
            </w:r>
          </w:p>
        </w:tc>
        <w:tc>
          <w:tcPr>
            <w:tcW w:w="2668" w:type="dxa"/>
            <w:tcMar/>
            <w:vAlign w:val="center"/>
          </w:tcPr>
          <w:p w:rsidR="0026375D" w:rsidP="0FE92D57" w:rsidRDefault="004E513E" w14:paraId="20FDFCF7" w14:textId="3C9EFBC2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7AC252E6" w:rsidR="004E513E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How many</w:t>
            </w:r>
            <w:r w:rsidRPr="7AC252E6" w:rsidR="7FB86145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  <w:bookmarkStart w:name="_Int_LP3H97OB" w:id="1801266670"/>
            <w:r w:rsidRPr="7AC252E6" w:rsidR="7FB86145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</w:t>
            </w:r>
            <w:bookmarkEnd w:id="1801266670"/>
            <w:r w:rsidRPr="7AC252E6" w:rsidR="7FB86145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</w:t>
            </w:r>
          </w:p>
        </w:tc>
        <w:tc>
          <w:tcPr>
            <w:tcW w:w="5032" w:type="dxa"/>
            <w:tcMar/>
            <w:vAlign w:val="center"/>
          </w:tcPr>
          <w:p w:rsidR="0026375D" w:rsidRDefault="004E513E" w14:paraId="583EC905" w14:textId="58BF917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FE92D57" w:rsidR="004E513E">
              <w:rPr>
                <w:rFonts w:ascii="Verdana" w:hAnsi="Verdana"/>
                <w:sz w:val="18"/>
                <w:szCs w:val="18"/>
              </w:rPr>
              <w:t xml:space="preserve">3 </w:t>
            </w:r>
            <w:r w:rsidRPr="0FE92D57" w:rsidR="40A0C0D4">
              <w:rPr>
                <w:rFonts w:ascii="Verdana" w:hAnsi="Verdana"/>
                <w:sz w:val="18"/>
                <w:szCs w:val="18"/>
              </w:rPr>
              <w:t>written exams</w:t>
            </w:r>
          </w:p>
        </w:tc>
      </w:tr>
      <w:tr w:rsidR="0026375D" w:rsidTr="37F4FBA4" w14:paraId="3F591EE7" w14:textId="77777777">
        <w:trPr>
          <w:trHeight w:val="421"/>
        </w:trPr>
        <w:tc>
          <w:tcPr>
            <w:tcW w:w="2494" w:type="dxa"/>
            <w:vMerge/>
            <w:tcMar/>
            <w:vAlign w:val="center"/>
          </w:tcPr>
          <w:p w:rsidR="0026375D" w:rsidRDefault="0026375D" w14:paraId="41C8F396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8" w:type="dxa"/>
            <w:tcMar/>
            <w:vAlign w:val="center"/>
          </w:tcPr>
          <w:p w:rsidR="0026375D" w:rsidP="0FE92D57" w:rsidRDefault="004E513E" w14:paraId="3BB66D14" w14:textId="7761E716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0FE92D57" w:rsidR="25944788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T</w:t>
            </w:r>
            <w:r w:rsidRPr="0FE92D57" w:rsidR="004E513E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aken</w:t>
            </w:r>
          </w:p>
        </w:tc>
        <w:tc>
          <w:tcPr>
            <w:tcW w:w="5032" w:type="dxa"/>
            <w:tcMar/>
            <w:vAlign w:val="center"/>
          </w:tcPr>
          <w:p w:rsidR="0026375D" w:rsidRDefault="004E513E" w14:paraId="3469F12C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Summer term of Year 11</w:t>
            </w:r>
          </w:p>
        </w:tc>
      </w:tr>
      <w:tr w:rsidR="0026375D" w:rsidTr="37F4FBA4" w14:paraId="1F3F619E" w14:textId="77777777">
        <w:trPr>
          <w:trHeight w:val="480"/>
        </w:trPr>
        <w:tc>
          <w:tcPr>
            <w:tcW w:w="2494" w:type="dxa"/>
            <w:vMerge/>
            <w:tcMar/>
            <w:vAlign w:val="center"/>
          </w:tcPr>
          <w:p w:rsidR="0026375D" w:rsidRDefault="0026375D" w14:paraId="72A3D3EC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8" w:type="dxa"/>
            <w:tcBorders>
              <w:bottom w:val="single" w:color="auto" w:sz="4" w:space="0"/>
            </w:tcBorders>
            <w:tcMar/>
            <w:vAlign w:val="center"/>
          </w:tcPr>
          <w:p w:rsidR="0026375D" w:rsidRDefault="004E513E" w14:paraId="01395592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Percentage of final mark</w:t>
            </w:r>
          </w:p>
        </w:tc>
        <w:tc>
          <w:tcPr>
            <w:tcW w:w="5032" w:type="dxa"/>
            <w:tcBorders>
              <w:bottom w:val="single" w:color="auto" w:sz="4" w:space="0"/>
            </w:tcBorders>
            <w:tcMar/>
            <w:vAlign w:val="center"/>
          </w:tcPr>
          <w:p w:rsidR="0026375D" w:rsidRDefault="004E513E" w14:paraId="135237C8" w14:textId="63E8A942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FE92D57" w:rsidR="004E513E">
              <w:rPr>
                <w:rFonts w:ascii="Verdana" w:hAnsi="Verdana"/>
                <w:sz w:val="18"/>
                <w:szCs w:val="18"/>
              </w:rPr>
              <w:t>100%</w:t>
            </w:r>
            <w:r w:rsidRPr="0FE92D57" w:rsidR="45ED7DE3">
              <w:rPr>
                <w:rFonts w:ascii="Verdana" w:hAnsi="Verdana"/>
                <w:sz w:val="18"/>
                <w:szCs w:val="18"/>
              </w:rPr>
              <w:t xml:space="preserve"> of total marks</w:t>
            </w:r>
          </w:p>
        </w:tc>
      </w:tr>
      <w:tr w:rsidR="0026375D" w:rsidTr="37F4FBA4" w14:paraId="6D33BF5E" w14:textId="77777777">
        <w:trPr>
          <w:trHeight w:val="420"/>
        </w:trPr>
        <w:tc>
          <w:tcPr>
            <w:tcW w:w="2494" w:type="dxa"/>
            <w:vMerge/>
            <w:tcMar/>
            <w:vAlign w:val="center"/>
          </w:tcPr>
          <w:p w:rsidR="0026375D" w:rsidRDefault="0026375D" w14:paraId="0D0B940D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26375D" w:rsidRDefault="004E513E" w14:paraId="4DC1C0B3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Tiers of entry</w:t>
            </w:r>
          </w:p>
        </w:tc>
        <w:tc>
          <w:tcPr>
            <w:tcW w:w="5032" w:type="dxa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26375D" w:rsidP="0FE92D57" w:rsidRDefault="1D077B17" w14:paraId="127546CE" w14:textId="45ED0C5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FE92D57" w:rsidR="004E513E">
              <w:rPr>
                <w:rFonts w:ascii="Verdana" w:hAnsi="Verdana"/>
                <w:sz w:val="18"/>
                <w:szCs w:val="18"/>
              </w:rPr>
              <w:t>Higher and Foundation</w:t>
            </w:r>
          </w:p>
        </w:tc>
      </w:tr>
      <w:tr w:rsidR="0026375D" w:rsidTr="37F4FBA4" w14:paraId="04183C01" w14:textId="77777777">
        <w:trPr>
          <w:trHeight w:val="1875"/>
        </w:trPr>
        <w:tc>
          <w:tcPr>
            <w:tcW w:w="5162" w:type="dxa"/>
            <w:gridSpan w:val="2"/>
            <w:tcMar/>
            <w:vAlign w:val="center"/>
          </w:tcPr>
          <w:p w:rsidR="0026375D" w:rsidRDefault="004E513E" w14:paraId="627CB90A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Brief outline of subject</w:t>
            </w:r>
          </w:p>
        </w:tc>
        <w:tc>
          <w:tcPr>
            <w:tcW w:w="5032" w:type="dxa"/>
            <w:tcBorders>
              <w:top w:val="single" w:color="auto" w:sz="4" w:space="0"/>
            </w:tcBorders>
            <w:tcMar/>
            <w:vAlign w:val="center"/>
          </w:tcPr>
          <w:p w:rsidRPr="00DF61B6" w:rsidR="0026375D" w:rsidRDefault="0026375D" w14:paraId="60061E4C" w14:textId="77777777">
            <w:pPr>
              <w:spacing w:after="0" w:line="240" w:lineRule="auto"/>
              <w:jc w:val="both"/>
              <w:rPr>
                <w:rFonts w:ascii="Verdana" w:hAnsi="Verdana"/>
                <w:sz w:val="12"/>
                <w:szCs w:val="12"/>
              </w:rPr>
            </w:pPr>
          </w:p>
          <w:p w:rsidR="0026375D" w:rsidRDefault="1D077B17" w14:paraId="44EAFD9C" w14:textId="1011A519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2389CB2D" w:rsidR="1AB0FC17">
              <w:rPr>
                <w:rFonts w:ascii="Verdana" w:hAnsi="Verdana"/>
                <w:sz w:val="18"/>
                <w:szCs w:val="18"/>
              </w:rPr>
              <w:t xml:space="preserve">Students explore number, algebra, ratio, proportion and rates of change, geometry and measures, </w:t>
            </w:r>
            <w:r w:rsidRPr="2389CB2D" w:rsidR="1AB0FC17">
              <w:rPr>
                <w:rFonts w:ascii="Verdana" w:hAnsi="Verdana"/>
                <w:sz w:val="18"/>
                <w:szCs w:val="18"/>
              </w:rPr>
              <w:t>probability</w:t>
            </w:r>
            <w:r w:rsidRPr="2389CB2D" w:rsidR="1AB0FC17">
              <w:rPr>
                <w:rFonts w:ascii="Verdana" w:hAnsi="Verdana"/>
                <w:sz w:val="18"/>
                <w:szCs w:val="18"/>
              </w:rPr>
              <w:t xml:space="preserve"> and statistics. </w:t>
            </w:r>
            <w:r w:rsidRPr="2389CB2D" w:rsidR="14FA2E3A">
              <w:rPr>
                <w:rFonts w:ascii="Verdana" w:hAnsi="Verdana"/>
                <w:sz w:val="18"/>
                <w:szCs w:val="18"/>
              </w:rPr>
              <w:t>Students</w:t>
            </w:r>
            <w:r w:rsidRPr="2389CB2D" w:rsidR="1AB0FC17">
              <w:rPr>
                <w:rFonts w:ascii="Verdana" w:hAnsi="Verdana"/>
                <w:sz w:val="18"/>
                <w:szCs w:val="18"/>
              </w:rPr>
              <w:t xml:space="preserve"> investigate and explore both abstract and real</w:t>
            </w:r>
            <w:r w:rsidRPr="2389CB2D" w:rsidR="6977F4FA">
              <w:rPr>
                <w:rFonts w:ascii="Verdana" w:hAnsi="Verdana"/>
                <w:sz w:val="18"/>
                <w:szCs w:val="18"/>
              </w:rPr>
              <w:t>-</w:t>
            </w:r>
            <w:r w:rsidRPr="2389CB2D" w:rsidR="1AB0FC17">
              <w:rPr>
                <w:rFonts w:ascii="Verdana" w:hAnsi="Verdana"/>
                <w:sz w:val="18"/>
                <w:szCs w:val="18"/>
              </w:rPr>
              <w:t>life mathematics</w:t>
            </w:r>
            <w:r w:rsidRPr="2389CB2D" w:rsidR="193992B3">
              <w:rPr>
                <w:rFonts w:ascii="Verdana" w:hAnsi="Verdana"/>
                <w:sz w:val="18"/>
                <w:szCs w:val="18"/>
              </w:rPr>
              <w:t xml:space="preserve"> with the aim of developing</w:t>
            </w:r>
            <w:r w:rsidRPr="2389CB2D" w:rsidR="18C59191">
              <w:rPr>
                <w:rFonts w:ascii="Verdana" w:hAnsi="Verdana"/>
                <w:sz w:val="18"/>
                <w:szCs w:val="18"/>
              </w:rPr>
              <w:t xml:space="preserve"> mathematical understanding and</w:t>
            </w:r>
            <w:r w:rsidRPr="2389CB2D" w:rsidR="332A4032">
              <w:rPr>
                <w:rFonts w:ascii="Verdana" w:hAnsi="Verdana"/>
                <w:sz w:val="18"/>
                <w:szCs w:val="18"/>
              </w:rPr>
              <w:t xml:space="preserve"> </w:t>
            </w:r>
            <w:r w:rsidRPr="2389CB2D" w:rsidR="332A4032">
              <w:rPr>
                <w:rFonts w:ascii="Verdana" w:hAnsi="Verdana"/>
                <w:sz w:val="18"/>
                <w:szCs w:val="18"/>
              </w:rPr>
              <w:t>developing the valuable</w:t>
            </w:r>
            <w:r w:rsidRPr="2389CB2D" w:rsidR="26CB67E5">
              <w:rPr>
                <w:rFonts w:ascii="Verdana" w:hAnsi="Verdana"/>
                <w:sz w:val="18"/>
                <w:szCs w:val="18"/>
              </w:rPr>
              <w:t xml:space="preserve"> and</w:t>
            </w:r>
            <w:r w:rsidRPr="2389CB2D" w:rsidR="332A4032">
              <w:rPr>
                <w:rFonts w:ascii="Verdana" w:hAnsi="Verdana"/>
                <w:sz w:val="18"/>
                <w:szCs w:val="18"/>
              </w:rPr>
              <w:t xml:space="preserve"> transferable skill of problem solving</w:t>
            </w:r>
            <w:r w:rsidRPr="2389CB2D" w:rsidR="7151DCB9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26375D" w:rsidTr="37F4FBA4" w14:paraId="01DD58A6" w14:textId="77777777">
        <w:trPr>
          <w:trHeight w:val="2010"/>
        </w:trPr>
        <w:tc>
          <w:tcPr>
            <w:tcW w:w="5162" w:type="dxa"/>
            <w:gridSpan w:val="2"/>
            <w:tcMar/>
            <w:vAlign w:val="center"/>
          </w:tcPr>
          <w:p w:rsidR="0026375D" w:rsidRDefault="004E513E" w14:paraId="2DFE0EB9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Characteristic of students who succeed in this subject</w:t>
            </w:r>
          </w:p>
        </w:tc>
        <w:tc>
          <w:tcPr>
            <w:tcW w:w="5032" w:type="dxa"/>
            <w:tcMar/>
            <w:vAlign w:val="center"/>
          </w:tcPr>
          <w:p w:rsidR="0026375D" w:rsidRDefault="0026375D" w14:paraId="4B94D5A5" w14:textId="77777777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Pr="00DF61B6" w:rsidR="00DF61B6" w:rsidP="2389CB2D" w:rsidRDefault="004E513E" w14:paraId="3DEEC669" w14:textId="507C5FDC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2389CB2D" w:rsidR="74893808">
              <w:rPr>
                <w:rFonts w:ascii="Verdana" w:hAnsi="Verdana"/>
                <w:sz w:val="18"/>
                <w:szCs w:val="18"/>
              </w:rPr>
              <w:t xml:space="preserve">With dedication and the guidance </w:t>
            </w:r>
            <w:r w:rsidRPr="2389CB2D" w:rsidR="1AA5AE67">
              <w:rPr>
                <w:rFonts w:ascii="Verdana" w:hAnsi="Verdana"/>
                <w:sz w:val="18"/>
                <w:szCs w:val="18"/>
              </w:rPr>
              <w:t>from</w:t>
            </w:r>
            <w:r w:rsidRPr="2389CB2D" w:rsidR="74893808">
              <w:rPr>
                <w:rFonts w:ascii="Verdana" w:hAnsi="Verdana"/>
                <w:sz w:val="18"/>
                <w:szCs w:val="18"/>
              </w:rPr>
              <w:t xml:space="preserve"> the Maths team, every student can reach their full mathematical potential. Students who are analytical, committed to practicing skills independently, and capable of applying their knowledge to complex, multi-step problems can truly excel and grow in confidence</w:t>
            </w:r>
            <w:r w:rsidRPr="2389CB2D" w:rsidR="188ADD64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26375D" w:rsidTr="37F4FBA4" w14:paraId="0ABFD4CA" w14:textId="77777777">
        <w:trPr>
          <w:trHeight w:val="2340"/>
        </w:trPr>
        <w:tc>
          <w:tcPr>
            <w:tcW w:w="5162" w:type="dxa"/>
            <w:gridSpan w:val="2"/>
            <w:tcMar/>
            <w:vAlign w:val="center"/>
          </w:tcPr>
          <w:p w:rsidR="0026375D" w:rsidRDefault="004E513E" w14:paraId="60549FAB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Relevant information that may be important</w:t>
            </w:r>
          </w:p>
        </w:tc>
        <w:tc>
          <w:tcPr>
            <w:tcW w:w="5032" w:type="dxa"/>
            <w:tcMar/>
            <w:vAlign w:val="center"/>
          </w:tcPr>
          <w:p w:rsidR="0026375D" w:rsidP="0FE92D57" w:rsidRDefault="1D077B17" w14:paraId="68F6BBD9" w14:textId="74A53A71">
            <w:pPr>
              <w:pStyle w:val="Normal"/>
              <w:spacing w:after="0" w:line="240" w:lineRule="auto"/>
              <w:jc w:val="both"/>
            </w:pPr>
            <w:r w:rsidRPr="7AC252E6" w:rsidR="29191A3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In Year 10, students are grouped by ability: Higher (GCSE grades 4–9) and Foundation (GCSE grades 1–5). This qualification boosts employability and future opportunities. </w:t>
            </w:r>
          </w:p>
          <w:p w:rsidR="0026375D" w:rsidP="7AC252E6" w:rsidRDefault="1D077B17" w14:paraId="37DF0500" w14:textId="585946EF">
            <w:pPr>
              <w:pStyle w:val="Normal"/>
              <w:spacing w:after="0" w:line="240" w:lineRule="auto"/>
              <w:jc w:val="both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</w:p>
          <w:p w:rsidR="0026375D" w:rsidP="0FE92D57" w:rsidRDefault="1D077B17" w14:paraId="60980AFB" w14:textId="24DB0585">
            <w:pPr>
              <w:pStyle w:val="Normal"/>
              <w:spacing w:after="0" w:line="240" w:lineRule="auto"/>
              <w:jc w:val="both"/>
            </w:pPr>
            <w:r w:rsidRPr="7AC252E6" w:rsidR="29191A3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Students predicted grade 7+ may be invited to study Further Maths in Year 11, while some Higher students not taking Further Maths can opt for a GCSE in Statistics at the end of Year 10.</w:t>
            </w:r>
          </w:p>
        </w:tc>
      </w:tr>
      <w:tr w:rsidR="0026375D" w:rsidTr="37F4FBA4" w14:paraId="426513FC" w14:textId="77777777">
        <w:trPr>
          <w:trHeight w:val="1395"/>
        </w:trPr>
        <w:tc>
          <w:tcPr>
            <w:tcW w:w="5162" w:type="dxa"/>
            <w:gridSpan w:val="2"/>
            <w:tcMar/>
            <w:vAlign w:val="center"/>
          </w:tcPr>
          <w:p w:rsidR="0026375D" w:rsidP="2E6BAA77" w:rsidRDefault="2E6BAA77" w14:paraId="01DF281D" w14:textId="5DCEFC51">
            <w:pPr>
              <w:spacing w:after="0" w:line="240" w:lineRule="auto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2E6BAA77">
              <w:rPr>
                <w:rFonts w:ascii="Verdana" w:hAnsi="Verdana" w:cs="Arial" w:eastAsiaTheme="minorEastAsia"/>
                <w:b/>
                <w:bCs/>
                <w:sz w:val="18"/>
                <w:szCs w:val="18"/>
              </w:rPr>
              <w:t>Entry Level Requirements</w:t>
            </w:r>
          </w:p>
        </w:tc>
        <w:tc>
          <w:tcPr>
            <w:tcW w:w="5032" w:type="dxa"/>
            <w:tcMar/>
            <w:vAlign w:val="center"/>
          </w:tcPr>
          <w:p w:rsidRPr="00DF61B6" w:rsidR="0026375D" w:rsidP="0FE92D57" w:rsidRDefault="1833903A" w14:paraId="0B5E3CE6" w14:textId="2E744715">
            <w:pPr>
              <w:spacing w:after="0" w:line="240" w:lineRule="auto"/>
              <w:contextualSpacing w:val="1"/>
              <w:jc w:val="both"/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</w:pPr>
            <w:r w:rsidRPr="2389CB2D" w:rsidR="2FE54FC5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Mathematics is a compulsory subject for all </w:t>
            </w:r>
            <w:r w:rsidRPr="2389CB2D" w:rsidR="75CB01C5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students, as</w:t>
            </w:r>
            <w:r w:rsidRPr="2389CB2D" w:rsidR="2FE54FC5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2389CB2D" w:rsidR="2FE54FC5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a strong foundation</w:t>
            </w:r>
            <w:r w:rsidRPr="2389CB2D" w:rsidR="2FE54FC5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 xml:space="preserve"> in mathematics is essential for developing critical thinking, problem-solving skills, and future academic and career opportunities.</w:t>
            </w:r>
          </w:p>
        </w:tc>
      </w:tr>
    </w:tbl>
    <w:p w:rsidR="0026375D" w:rsidP="005E0ECD" w:rsidRDefault="0026375D" w14:paraId="3656B9AB" w14:textId="77777777">
      <w:pPr>
        <w:rPr>
          <w:rFonts w:ascii="Verdana" w:hAnsi="Verdana"/>
        </w:rPr>
      </w:pPr>
    </w:p>
    <w:sectPr w:rsidR="0026375D">
      <w:headerReference w:type="default" r:id="rId9"/>
      <w:footerReference w:type="default" r:id="rId10"/>
      <w:pgSz w:w="11906" w:h="16838" w:orient="portrait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468" w:rsidRDefault="004E513E" w14:paraId="0A3CB13F" w14:textId="77777777">
      <w:pPr>
        <w:spacing w:after="0" w:line="240" w:lineRule="auto"/>
      </w:pPr>
      <w:r>
        <w:separator/>
      </w:r>
    </w:p>
  </w:endnote>
  <w:endnote w:type="continuationSeparator" w:id="0">
    <w:p w:rsidR="004B6468" w:rsidRDefault="004E513E" w14:paraId="7FA6635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D077B17" w:rsidTr="1D077B17" w14:paraId="51C2FF91" w14:textId="77777777">
      <w:trPr>
        <w:trHeight w:val="300"/>
      </w:trPr>
      <w:tc>
        <w:tcPr>
          <w:tcW w:w="3400" w:type="dxa"/>
        </w:tcPr>
        <w:p w:rsidR="1D077B17" w:rsidP="1D077B17" w:rsidRDefault="1D077B17" w14:paraId="2C61EF96" w14:textId="2BAAEBAC">
          <w:pPr>
            <w:pStyle w:val="Header"/>
            <w:ind w:left="-115"/>
          </w:pPr>
        </w:p>
      </w:tc>
      <w:tc>
        <w:tcPr>
          <w:tcW w:w="3400" w:type="dxa"/>
        </w:tcPr>
        <w:p w:rsidR="1D077B17" w:rsidP="1D077B17" w:rsidRDefault="1D077B17" w14:paraId="6F61C71B" w14:textId="305A902D">
          <w:pPr>
            <w:pStyle w:val="Header"/>
            <w:jc w:val="center"/>
          </w:pPr>
        </w:p>
      </w:tc>
      <w:tc>
        <w:tcPr>
          <w:tcW w:w="3400" w:type="dxa"/>
        </w:tcPr>
        <w:p w:rsidR="1D077B17" w:rsidP="1D077B17" w:rsidRDefault="1D077B17" w14:paraId="10133F24" w14:textId="4F7E06DD">
          <w:pPr>
            <w:pStyle w:val="Header"/>
            <w:ind w:right="-115"/>
            <w:jc w:val="right"/>
          </w:pPr>
        </w:p>
      </w:tc>
    </w:tr>
  </w:tbl>
  <w:p w:rsidR="1D077B17" w:rsidP="1D077B17" w:rsidRDefault="1D077B17" w14:paraId="1C897384" w14:textId="433FA2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468" w:rsidRDefault="004E513E" w14:paraId="3F6FFC0F" w14:textId="77777777">
      <w:pPr>
        <w:spacing w:after="0" w:line="240" w:lineRule="auto"/>
      </w:pPr>
      <w:r>
        <w:separator/>
      </w:r>
    </w:p>
  </w:footnote>
  <w:footnote w:type="continuationSeparator" w:id="0">
    <w:p w:rsidR="004B6468" w:rsidRDefault="004E513E" w14:paraId="058DD97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D077B17" w:rsidTr="1D077B17" w14:paraId="20746F37" w14:textId="77777777">
      <w:trPr>
        <w:trHeight w:val="300"/>
      </w:trPr>
      <w:tc>
        <w:tcPr>
          <w:tcW w:w="3400" w:type="dxa"/>
        </w:tcPr>
        <w:p w:rsidR="1D077B17" w:rsidP="1D077B17" w:rsidRDefault="1D077B17" w14:paraId="3AF95F4E" w14:textId="17D8D21B">
          <w:pPr>
            <w:pStyle w:val="Header"/>
            <w:ind w:left="-115"/>
          </w:pPr>
        </w:p>
      </w:tc>
      <w:tc>
        <w:tcPr>
          <w:tcW w:w="3400" w:type="dxa"/>
        </w:tcPr>
        <w:p w:rsidR="1D077B17" w:rsidP="1D077B17" w:rsidRDefault="1D077B17" w14:paraId="224E4E94" w14:textId="4301623E">
          <w:pPr>
            <w:pStyle w:val="Header"/>
            <w:jc w:val="center"/>
          </w:pPr>
        </w:p>
      </w:tc>
      <w:tc>
        <w:tcPr>
          <w:tcW w:w="3400" w:type="dxa"/>
        </w:tcPr>
        <w:p w:rsidR="1D077B17" w:rsidP="1D077B17" w:rsidRDefault="1D077B17" w14:paraId="0EC9BD45" w14:textId="4CCB065C">
          <w:pPr>
            <w:pStyle w:val="Header"/>
            <w:ind w:right="-115"/>
            <w:jc w:val="right"/>
          </w:pPr>
        </w:p>
      </w:tc>
    </w:tr>
  </w:tbl>
  <w:p w:rsidR="1D077B17" w:rsidP="1D077B17" w:rsidRDefault="1D077B17" w14:paraId="4078AFBB" w14:textId="2E6A3F7E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LP3H97OB" int2:invalidationBookmarkName="" int2:hashCode="iznieRqZ27NR2O" int2:id="flW8y55q">
      <int2:state int2:type="gram" int2:value="Rejected"/>
    </int2:bookmark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6BAA77"/>
    <w:rsid w:val="000A0111"/>
    <w:rsid w:val="0026375D"/>
    <w:rsid w:val="004B6468"/>
    <w:rsid w:val="004E513E"/>
    <w:rsid w:val="005E0ECD"/>
    <w:rsid w:val="00DF61B6"/>
    <w:rsid w:val="00FB4D19"/>
    <w:rsid w:val="05BFFDAB"/>
    <w:rsid w:val="07C6FE7E"/>
    <w:rsid w:val="0832FACC"/>
    <w:rsid w:val="08E04AE5"/>
    <w:rsid w:val="0B663B74"/>
    <w:rsid w:val="0C048B6C"/>
    <w:rsid w:val="0C17EBA7"/>
    <w:rsid w:val="0CC7E69B"/>
    <w:rsid w:val="0DB3BC08"/>
    <w:rsid w:val="0FE92D57"/>
    <w:rsid w:val="10AD101C"/>
    <w:rsid w:val="12260192"/>
    <w:rsid w:val="133DB08C"/>
    <w:rsid w:val="14A9A3FA"/>
    <w:rsid w:val="14FA2E3A"/>
    <w:rsid w:val="1668A247"/>
    <w:rsid w:val="1676BCA3"/>
    <w:rsid w:val="1833903A"/>
    <w:rsid w:val="188ADD64"/>
    <w:rsid w:val="189F7F30"/>
    <w:rsid w:val="18C59191"/>
    <w:rsid w:val="193992B3"/>
    <w:rsid w:val="1AA5AE67"/>
    <w:rsid w:val="1AB0FC17"/>
    <w:rsid w:val="1D077B17"/>
    <w:rsid w:val="1D250936"/>
    <w:rsid w:val="1E5D8753"/>
    <w:rsid w:val="2016E4DD"/>
    <w:rsid w:val="228C161E"/>
    <w:rsid w:val="2389CB2D"/>
    <w:rsid w:val="25944788"/>
    <w:rsid w:val="26CB67E5"/>
    <w:rsid w:val="27BE9CD8"/>
    <w:rsid w:val="281C5542"/>
    <w:rsid w:val="28344CB7"/>
    <w:rsid w:val="29191A36"/>
    <w:rsid w:val="29C2A369"/>
    <w:rsid w:val="2A3A6111"/>
    <w:rsid w:val="2A923065"/>
    <w:rsid w:val="2C16ED23"/>
    <w:rsid w:val="2DDDA4DD"/>
    <w:rsid w:val="2E6BAA77"/>
    <w:rsid w:val="2EC28BB8"/>
    <w:rsid w:val="2FE54FC5"/>
    <w:rsid w:val="30B147BD"/>
    <w:rsid w:val="316A53EE"/>
    <w:rsid w:val="332A4032"/>
    <w:rsid w:val="3602AB30"/>
    <w:rsid w:val="361DA2A9"/>
    <w:rsid w:val="37F4FBA4"/>
    <w:rsid w:val="384651FA"/>
    <w:rsid w:val="3870A11C"/>
    <w:rsid w:val="3A25611B"/>
    <w:rsid w:val="3C2CED68"/>
    <w:rsid w:val="3F754404"/>
    <w:rsid w:val="40A0C0D4"/>
    <w:rsid w:val="40B44552"/>
    <w:rsid w:val="4105E368"/>
    <w:rsid w:val="41BA286D"/>
    <w:rsid w:val="4392F848"/>
    <w:rsid w:val="45ED7DE3"/>
    <w:rsid w:val="46D25315"/>
    <w:rsid w:val="46D963DE"/>
    <w:rsid w:val="4780EF7A"/>
    <w:rsid w:val="49FF05CE"/>
    <w:rsid w:val="4C44CBAE"/>
    <w:rsid w:val="4C941346"/>
    <w:rsid w:val="4F5EF5E4"/>
    <w:rsid w:val="5115B78B"/>
    <w:rsid w:val="512C9B82"/>
    <w:rsid w:val="5245AC02"/>
    <w:rsid w:val="533CFCED"/>
    <w:rsid w:val="53BE3C3C"/>
    <w:rsid w:val="5403760A"/>
    <w:rsid w:val="557F98A5"/>
    <w:rsid w:val="561F8709"/>
    <w:rsid w:val="58DEC98D"/>
    <w:rsid w:val="58E01C4A"/>
    <w:rsid w:val="595727CB"/>
    <w:rsid w:val="5B5B1F01"/>
    <w:rsid w:val="5CC036AF"/>
    <w:rsid w:val="5F9A8274"/>
    <w:rsid w:val="5FE25207"/>
    <w:rsid w:val="60C93613"/>
    <w:rsid w:val="6237F24A"/>
    <w:rsid w:val="65C65575"/>
    <w:rsid w:val="6708FD52"/>
    <w:rsid w:val="6913E13E"/>
    <w:rsid w:val="6977F4FA"/>
    <w:rsid w:val="69BD033A"/>
    <w:rsid w:val="6C517D2F"/>
    <w:rsid w:val="6CC081E3"/>
    <w:rsid w:val="6F658689"/>
    <w:rsid w:val="703676FD"/>
    <w:rsid w:val="70B44B13"/>
    <w:rsid w:val="70C898C1"/>
    <w:rsid w:val="7151DCB9"/>
    <w:rsid w:val="718683B3"/>
    <w:rsid w:val="722C1E9A"/>
    <w:rsid w:val="74893808"/>
    <w:rsid w:val="75C88444"/>
    <w:rsid w:val="75CB01C5"/>
    <w:rsid w:val="762A8244"/>
    <w:rsid w:val="76602B0D"/>
    <w:rsid w:val="76CB9BD9"/>
    <w:rsid w:val="76F3B3F1"/>
    <w:rsid w:val="7A5BF833"/>
    <w:rsid w:val="7AC252E6"/>
    <w:rsid w:val="7D880673"/>
    <w:rsid w:val="7F39689E"/>
    <w:rsid w:val="7F412B69"/>
    <w:rsid w:val="7FB255D4"/>
    <w:rsid w:val="7FB8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79CF4"/>
  <w15:docId w15:val="{2D1127D8-9E50-4F45-B621-A06D09EE38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microsoft.com/office/2020/10/relationships/intelligence" Target="intelligence2.xml" Id="R63b82e0149344f2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ee5b6f-b06b-4652-8f1b-2792746882ce" xsi:nil="true"/>
    <lcf76f155ced4ddcb4097134ff3c332f xmlns="bca29a83-06e4-4232-b059-fcad330356e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97A0334D21EF4DB13EC97C7F3A9D04" ma:contentTypeVersion="17" ma:contentTypeDescription="Create a new document." ma:contentTypeScope="" ma:versionID="7878569ca45832f3fa8e09f28f19e236">
  <xsd:schema xmlns:xsd="http://www.w3.org/2001/XMLSchema" xmlns:xs="http://www.w3.org/2001/XMLSchema" xmlns:p="http://schemas.microsoft.com/office/2006/metadata/properties" xmlns:ns2="bca29a83-06e4-4232-b059-fcad330356e8" xmlns:ns3="47ee5b6f-b06b-4652-8f1b-2792746882ce" targetNamespace="http://schemas.microsoft.com/office/2006/metadata/properties" ma:root="true" ma:fieldsID="8a6d46158ef0fb7d139f52b590daaf11" ns2:_="" ns3:_="">
    <xsd:import namespace="bca29a83-06e4-4232-b059-fcad330356e8"/>
    <xsd:import namespace="47ee5b6f-b06b-4652-8f1b-279274688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29a83-06e4-4232-b059-fcad33035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47e18c-c41f-4b1c-b2b3-4015b4dca0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e5b6f-b06b-4652-8f1b-279274688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76891f-9b12-433b-a75a-a8584a8231f1}" ma:internalName="TaxCatchAll" ma:showField="CatchAllData" ma:web="47ee5b6f-b06b-4652-8f1b-279274688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920090-9387-4650-B454-AFDC4FA1BB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DFD193-749F-4256-B98F-C022950E7FD9}">
  <ds:schemaRefs>
    <ds:schemaRef ds:uri="040fb553-7300-4f84-8d63-225ded854890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1552f9a8-f579-4040-af04-4208796e01be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047CE21-CA9C-4E32-B250-87B1EB08FB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Oakmeeds Community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stantonk</dc:creator>
  <cp:lastModifiedBy>Phil Snelling</cp:lastModifiedBy>
  <cp:revision>12</cp:revision>
  <cp:lastPrinted>2012-02-20T11:01:00Z</cp:lastPrinted>
  <dcterms:created xsi:type="dcterms:W3CDTF">2024-01-23T13:35:00Z</dcterms:created>
  <dcterms:modified xsi:type="dcterms:W3CDTF">2025-12-18T15:31:48Z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0x010100C597A0334D21EF4DB13EC97C7F3A9D04</vt:lpwstr>
  </property>
  <property fmtid="{D5CDD505-2E9C-101B-9397-08002B2CF9AE}" pid="3" name="Order">
    <vt:r8>1818800</vt:r8>
  </property>
  <property fmtid="{D5CDD505-2E9C-101B-9397-08002B2CF9AE}" pid="4" name="MediaServiceImageTags">
    <vt:lpwstr/>
  </property>
</Properties>
</file>