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3AE6" w:rsidP="1E493A91" w:rsidRDefault="1E493A91" w14:paraId="3423391D" w14:textId="2D94EB62">
      <w:pPr>
        <w:jc w:val="center"/>
        <w:rPr>
          <w:rFonts w:ascii="Verdana" w:hAnsi="Verdana" w:cs="Arial"/>
          <w:b w:val="1"/>
          <w:bCs w:val="1"/>
          <w:sz w:val="44"/>
          <w:szCs w:val="44"/>
        </w:rPr>
      </w:pPr>
      <w:bookmarkStart w:name="_Int_9dA3Uwwn" w:id="93768560"/>
      <w:r w:rsidRPr="5938F8BA" w:rsidR="1E493A91">
        <w:rPr>
          <w:rFonts w:ascii="Verdana" w:hAnsi="Verdana" w:cs="Arial"/>
          <w:b w:val="1"/>
          <w:bCs w:val="1"/>
          <w:sz w:val="44"/>
          <w:szCs w:val="44"/>
        </w:rPr>
        <w:t>Subject Information</w:t>
      </w:r>
      <w:r>
        <w:tab/>
      </w:r>
      <w:r w:rsidRPr="5938F8BA" w:rsidR="1E493A91">
        <w:rPr>
          <w:rFonts w:ascii="Verdana" w:hAnsi="Verdana" w:cs="Arial"/>
          <w:b w:val="1"/>
          <w:bCs w:val="1"/>
          <w:sz w:val="44"/>
          <w:szCs w:val="44"/>
        </w:rPr>
        <w:t>202</w:t>
      </w:r>
      <w:r w:rsidRPr="5938F8BA" w:rsidR="361A5E2A">
        <w:rPr>
          <w:rFonts w:ascii="Verdana" w:hAnsi="Verdana" w:cs="Arial"/>
          <w:b w:val="1"/>
          <w:bCs w:val="1"/>
          <w:sz w:val="44"/>
          <w:szCs w:val="44"/>
        </w:rPr>
        <w:t>6</w:t>
      </w:r>
      <w:r w:rsidRPr="5938F8BA" w:rsidR="1E493A91">
        <w:rPr>
          <w:rFonts w:ascii="Verdana" w:hAnsi="Verdana" w:cs="Arial"/>
          <w:b w:val="1"/>
          <w:bCs w:val="1"/>
          <w:sz w:val="44"/>
          <w:szCs w:val="44"/>
        </w:rPr>
        <w:t>-2</w:t>
      </w:r>
      <w:r w:rsidRPr="5938F8BA" w:rsidR="26F8A41E">
        <w:rPr>
          <w:rFonts w:ascii="Verdana" w:hAnsi="Verdana" w:cs="Arial"/>
          <w:b w:val="1"/>
          <w:bCs w:val="1"/>
          <w:sz w:val="44"/>
          <w:szCs w:val="44"/>
        </w:rPr>
        <w:t>8</w:t>
      </w:r>
      <w:bookmarkEnd w:id="93768560"/>
    </w:p>
    <w:p w:rsidR="009D3AE6" w:rsidRDefault="002C5E6A" w14:paraId="69FF6FB0" w14:textId="715531E9">
      <w:pPr>
        <w:jc w:val="both"/>
        <w:rPr>
          <w:rFonts w:ascii="Verdana" w:hAnsi="Verdana" w:cs="Arial"/>
          <w:sz w:val="20"/>
          <w:szCs w:val="20"/>
        </w:rPr>
      </w:pPr>
      <w:r w:rsidRPr="57C599ED" w:rsidR="002C5E6A">
        <w:rPr>
          <w:rFonts w:ascii="Verdana" w:hAnsi="Verdana" w:cs="Arial"/>
          <w:sz w:val="20"/>
          <w:szCs w:val="20"/>
        </w:rPr>
        <w:t xml:space="preserve">If you </w:t>
      </w:r>
      <w:r w:rsidRPr="57C599ED" w:rsidR="002C5E6A">
        <w:rPr>
          <w:rFonts w:ascii="Verdana" w:hAnsi="Verdana" w:cs="Arial"/>
          <w:sz w:val="20"/>
          <w:szCs w:val="20"/>
        </w:rPr>
        <w:t>require</w:t>
      </w:r>
      <w:r w:rsidRPr="57C599ED" w:rsidR="002C5E6A">
        <w:rPr>
          <w:rFonts w:ascii="Verdana" w:hAnsi="Verdana" w:cs="Arial"/>
          <w:sz w:val="20"/>
          <w:szCs w:val="20"/>
        </w:rPr>
        <w:t xml:space="preserve"> any further </w:t>
      </w:r>
      <w:r w:rsidRPr="57C599ED" w:rsidR="1E7B3ACF">
        <w:rPr>
          <w:rFonts w:ascii="Verdana" w:hAnsi="Verdana" w:cs="Arial"/>
          <w:sz w:val="20"/>
          <w:szCs w:val="20"/>
        </w:rPr>
        <w:t>information,</w:t>
      </w:r>
      <w:r w:rsidRPr="57C599ED" w:rsidR="002C5E6A">
        <w:rPr>
          <w:rFonts w:ascii="Verdana" w:hAnsi="Verdana" w:cs="Arial"/>
          <w:sz w:val="20"/>
          <w:szCs w:val="20"/>
        </w:rPr>
        <w:t xml:space="preserve"> please speak to the member of staff responsible for t</w:t>
      </w:r>
      <w:bookmarkStart w:name="_GoBack" w:id="0"/>
      <w:bookmarkEnd w:id="0"/>
      <w:r w:rsidRPr="57C599ED" w:rsidR="002C5E6A">
        <w:rPr>
          <w:rFonts w:ascii="Verdana" w:hAnsi="Verdana" w:cs="Arial"/>
          <w:sz w:val="20"/>
          <w:szCs w:val="20"/>
        </w:rPr>
        <w:t>he subject.</w:t>
      </w:r>
    </w:p>
    <w:p w:rsidR="009D3AE6" w:rsidRDefault="002C5E6A" w14:paraId="521366C2" w14:textId="77777777">
      <w:pPr>
        <w:rPr>
          <w:rFonts w:ascii="Verdana" w:hAnsi="Verdana" w:cs="Arial"/>
          <w:b/>
          <w:sz w:val="24"/>
          <w:szCs w:val="24"/>
        </w:rPr>
      </w:pPr>
      <w:r>
        <w:rPr>
          <w:rFonts w:ascii="Verdana" w:hAnsi="Verdana" w:cs="Arial"/>
          <w:b/>
          <w:sz w:val="24"/>
          <w:szCs w:val="24"/>
        </w:rPr>
        <w:t>Compulsory as directed</w:t>
      </w:r>
    </w:p>
    <w:tbl>
      <w:tblPr>
        <w:tblW w:w="1032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ook w:val="04A0" w:firstRow="1" w:lastRow="0" w:firstColumn="1" w:lastColumn="0" w:noHBand="0" w:noVBand="1"/>
      </w:tblPr>
      <w:tblGrid>
        <w:gridCol w:w="1455"/>
        <w:gridCol w:w="1995"/>
        <w:gridCol w:w="6878"/>
      </w:tblGrid>
      <w:tr w:rsidR="009D3AE6" w:rsidTr="2C149BA9" w14:paraId="68FD15C1" w14:textId="77777777">
        <w:trPr>
          <w:trHeight w:val="289"/>
        </w:trPr>
        <w:tc>
          <w:tcPr>
            <w:tcW w:w="10328" w:type="dxa"/>
            <w:gridSpan w:val="3"/>
            <w:tcMar/>
            <w:vAlign w:val="center"/>
          </w:tcPr>
          <w:p w:rsidR="2EFFA6E9" w:rsidP="39463B94" w:rsidRDefault="2EFFA6E9" w14:paraId="3BADB537" w14:textId="739AFC76">
            <w:pPr>
              <w:pStyle w:val="Normal"/>
              <w:spacing w:after="0" w:line="240" w:lineRule="auto"/>
              <w:jc w:val="center"/>
              <w:rPr>
                <w:rFonts w:ascii="Verdana" w:hAnsi="Verdana" w:cs="Arial"/>
                <w:b w:val="1"/>
                <w:bCs w:val="1"/>
              </w:rPr>
            </w:pPr>
            <w:r w:rsidRPr="39463B94" w:rsidR="2EFFA6E9">
              <w:rPr>
                <w:rFonts w:ascii="Verdana" w:hAnsi="Verdana" w:cs="Arial"/>
                <w:b w:val="1"/>
                <w:bCs w:val="1"/>
              </w:rPr>
              <w:t xml:space="preserve">GCSE </w:t>
            </w:r>
            <w:r w:rsidRPr="39463B94" w:rsidR="002C5E6A">
              <w:rPr>
                <w:rFonts w:ascii="Verdana" w:hAnsi="Verdana" w:cs="Arial"/>
                <w:b w:val="1"/>
                <w:bCs w:val="1"/>
              </w:rPr>
              <w:t>Geography</w:t>
            </w:r>
          </w:p>
        </w:tc>
      </w:tr>
      <w:tr w:rsidR="009D3AE6" w:rsidTr="2C149BA9" w14:paraId="3AF606C5" w14:textId="77777777">
        <w:trPr>
          <w:trHeight w:val="267"/>
        </w:trPr>
        <w:tc>
          <w:tcPr>
            <w:tcW w:w="1455" w:type="dxa"/>
            <w:vMerge w:val="restart"/>
            <w:tcMar/>
            <w:vAlign w:val="center"/>
          </w:tcPr>
          <w:p w:rsidR="009D3AE6" w:rsidRDefault="009D3AE6" w14:paraId="5DAB6C7B" w14:textId="77777777">
            <w:pPr>
              <w:spacing w:after="0" w:line="240" w:lineRule="auto"/>
              <w:jc w:val="center"/>
              <w:rPr>
                <w:rFonts w:ascii="Verdana" w:hAnsi="Verdana"/>
              </w:rPr>
            </w:pPr>
          </w:p>
        </w:tc>
        <w:tc>
          <w:tcPr>
            <w:tcW w:w="1995" w:type="dxa"/>
            <w:tcMar/>
            <w:vAlign w:val="center"/>
          </w:tcPr>
          <w:p w:rsidR="009D3AE6" w:rsidRDefault="002C5E6A" w14:paraId="115E5F98" w14:textId="77777777">
            <w:pPr>
              <w:spacing w:after="0" w:line="240" w:lineRule="auto"/>
              <w:jc w:val="center"/>
              <w:rPr>
                <w:rFonts w:ascii="Verdana" w:hAnsi="Verdana"/>
                <w:sz w:val="18"/>
                <w:szCs w:val="18"/>
              </w:rPr>
            </w:pPr>
            <w:r>
              <w:rPr>
                <w:rFonts w:ascii="Verdana" w:hAnsi="Verdana" w:cs="Arial"/>
                <w:b/>
                <w:sz w:val="18"/>
                <w:szCs w:val="18"/>
              </w:rPr>
              <w:t>Exam Board</w:t>
            </w:r>
          </w:p>
        </w:tc>
        <w:tc>
          <w:tcPr>
            <w:tcW w:w="6878" w:type="dxa"/>
            <w:tcMar/>
            <w:vAlign w:val="center"/>
          </w:tcPr>
          <w:p w:rsidR="009D3AE6" w:rsidP="57C599ED" w:rsidRDefault="002C5E6A" w14:paraId="776CC8EF" w14:textId="5235F2B0">
            <w:pPr>
              <w:pStyle w:val="Normal"/>
              <w:suppressLineNumbers w:val="0"/>
              <w:bidi w:val="0"/>
              <w:spacing w:before="0" w:beforeAutospacing="off" w:after="0" w:afterAutospacing="off" w:line="240" w:lineRule="auto"/>
              <w:ind w:left="0" w:right="0"/>
              <w:jc w:val="center"/>
            </w:pPr>
            <w:r w:rsidRPr="57C599ED" w:rsidR="08754EAD">
              <w:rPr>
                <w:rFonts w:ascii="Verdana" w:hAnsi="Verdana"/>
                <w:sz w:val="18"/>
                <w:szCs w:val="18"/>
              </w:rPr>
              <w:t>AQA</w:t>
            </w:r>
          </w:p>
        </w:tc>
      </w:tr>
      <w:tr w:rsidR="009D3AE6" w:rsidTr="2C149BA9" w14:paraId="185B425C" w14:textId="77777777">
        <w:trPr>
          <w:trHeight w:val="297"/>
        </w:trPr>
        <w:tc>
          <w:tcPr>
            <w:tcW w:w="1455" w:type="dxa"/>
            <w:vMerge/>
            <w:tcMar/>
            <w:vAlign w:val="center"/>
          </w:tcPr>
          <w:p w:rsidR="009D3AE6" w:rsidRDefault="009D3AE6" w14:paraId="02EB378F" w14:textId="77777777">
            <w:pPr>
              <w:spacing w:after="0" w:line="240" w:lineRule="auto"/>
              <w:jc w:val="center"/>
              <w:rPr>
                <w:rFonts w:ascii="Verdana" w:hAnsi="Verdana"/>
              </w:rPr>
            </w:pPr>
          </w:p>
        </w:tc>
        <w:tc>
          <w:tcPr>
            <w:tcW w:w="1995" w:type="dxa"/>
            <w:tcMar/>
            <w:vAlign w:val="center"/>
          </w:tcPr>
          <w:p w:rsidR="009D3AE6" w:rsidRDefault="002C5E6A" w14:paraId="193BC2F2" w14:textId="77777777">
            <w:pPr>
              <w:spacing w:after="0" w:line="240" w:lineRule="auto"/>
              <w:jc w:val="center"/>
              <w:rPr>
                <w:rFonts w:ascii="Verdana" w:hAnsi="Verdana"/>
                <w:sz w:val="18"/>
                <w:szCs w:val="18"/>
              </w:rPr>
            </w:pPr>
            <w:r>
              <w:rPr>
                <w:rFonts w:ascii="Verdana" w:hAnsi="Verdana" w:cs="Arial"/>
                <w:b/>
                <w:sz w:val="18"/>
                <w:szCs w:val="18"/>
              </w:rPr>
              <w:t>Syllabus number</w:t>
            </w:r>
          </w:p>
        </w:tc>
        <w:tc>
          <w:tcPr>
            <w:tcW w:w="6878" w:type="dxa"/>
            <w:tcMar/>
            <w:vAlign w:val="center"/>
          </w:tcPr>
          <w:p w:rsidR="009D3AE6" w:rsidP="57C599ED" w:rsidRDefault="002C5E6A" w14:paraId="6F0A4575" w14:textId="7610836C">
            <w:pPr>
              <w:pStyle w:val="Normal"/>
              <w:suppressLineNumbers w:val="0"/>
              <w:bidi w:val="0"/>
              <w:spacing w:before="0" w:beforeAutospacing="off" w:after="0" w:afterAutospacing="off" w:line="240" w:lineRule="auto"/>
              <w:ind w:left="0" w:right="0"/>
              <w:jc w:val="center"/>
            </w:pPr>
            <w:r w:rsidRPr="57C599ED" w:rsidR="500FD70C">
              <w:rPr>
                <w:rFonts w:ascii="Verdana" w:hAnsi="Verdana" w:cs="Arial"/>
                <w:sz w:val="18"/>
                <w:szCs w:val="18"/>
                <w:lang w:eastAsia="en-GB"/>
              </w:rPr>
              <w:t>8035</w:t>
            </w:r>
          </w:p>
        </w:tc>
      </w:tr>
      <w:tr w:rsidR="009D3AE6" w:rsidTr="2C149BA9" w14:paraId="74162184" w14:textId="77777777">
        <w:tc>
          <w:tcPr>
            <w:tcW w:w="1455" w:type="dxa"/>
            <w:vMerge/>
            <w:tcMar/>
            <w:vAlign w:val="center"/>
          </w:tcPr>
          <w:p w:rsidR="009D3AE6" w:rsidRDefault="009D3AE6" w14:paraId="6A05A809" w14:textId="77777777">
            <w:pPr>
              <w:spacing w:after="0" w:line="240" w:lineRule="auto"/>
              <w:jc w:val="center"/>
              <w:rPr>
                <w:rFonts w:ascii="Verdana" w:hAnsi="Verdana"/>
              </w:rPr>
            </w:pPr>
          </w:p>
        </w:tc>
        <w:tc>
          <w:tcPr>
            <w:tcW w:w="1995" w:type="dxa"/>
            <w:tcMar/>
            <w:vAlign w:val="center"/>
          </w:tcPr>
          <w:p w:rsidR="009D3AE6" w:rsidP="65A3CA92" w:rsidRDefault="002C5E6A" w14:paraId="4BD11192" w14:textId="230D776F">
            <w:pPr>
              <w:spacing w:after="0" w:line="240" w:lineRule="auto"/>
              <w:jc w:val="center"/>
              <w:rPr>
                <w:rFonts w:ascii="Verdana" w:hAnsi="Verdana" w:cs="Arial"/>
                <w:b w:val="1"/>
                <w:bCs w:val="1"/>
                <w:sz w:val="18"/>
                <w:szCs w:val="18"/>
              </w:rPr>
            </w:pPr>
            <w:r w:rsidRPr="65A3CA92" w:rsidR="2A7803CF">
              <w:rPr>
                <w:rFonts w:ascii="Verdana" w:hAnsi="Verdana" w:cs="Arial"/>
                <w:b w:val="1"/>
                <w:bCs w:val="1"/>
                <w:sz w:val="18"/>
                <w:szCs w:val="18"/>
              </w:rPr>
              <w:t>Staff contact point</w:t>
            </w:r>
          </w:p>
        </w:tc>
        <w:tc>
          <w:tcPr>
            <w:tcW w:w="6878" w:type="dxa"/>
            <w:tcMar/>
            <w:vAlign w:val="center"/>
          </w:tcPr>
          <w:p w:rsidR="009D3AE6" w:rsidP="57C599ED" w:rsidRDefault="002C5E6A" w14:paraId="52BB6AAE" w14:textId="34D860BB">
            <w:pPr>
              <w:pStyle w:val="Normal"/>
              <w:suppressLineNumbers w:val="0"/>
              <w:bidi w:val="0"/>
              <w:spacing w:before="0" w:beforeAutospacing="off" w:after="0" w:afterAutospacing="off" w:line="240" w:lineRule="auto"/>
              <w:ind w:left="0" w:right="0"/>
              <w:jc w:val="center"/>
            </w:pPr>
            <w:r w:rsidRPr="57C599ED" w:rsidR="4AE75557">
              <w:rPr>
                <w:rFonts w:ascii="Verdana" w:hAnsi="Verdana"/>
                <w:sz w:val="18"/>
                <w:szCs w:val="18"/>
              </w:rPr>
              <w:t>Mr D Adam</w:t>
            </w:r>
          </w:p>
        </w:tc>
      </w:tr>
      <w:tr w:rsidR="009D3AE6" w:rsidTr="2C149BA9" w14:paraId="2C434DEB" w14:textId="77777777">
        <w:trPr>
          <w:trHeight w:val="300"/>
        </w:trPr>
        <w:tc>
          <w:tcPr>
            <w:tcW w:w="1455" w:type="dxa"/>
            <w:vMerge/>
            <w:tcMar/>
            <w:vAlign w:val="center"/>
          </w:tcPr>
          <w:p w:rsidR="009D3AE6" w:rsidRDefault="009D3AE6" w14:paraId="5A39BBE3" w14:textId="77777777">
            <w:pPr>
              <w:spacing w:after="0" w:line="240" w:lineRule="auto"/>
              <w:ind w:firstLine="720"/>
              <w:jc w:val="center"/>
              <w:rPr>
                <w:rFonts w:ascii="Verdana" w:hAnsi="Verdana"/>
              </w:rPr>
            </w:pPr>
          </w:p>
        </w:tc>
        <w:tc>
          <w:tcPr>
            <w:tcW w:w="1995" w:type="dxa"/>
            <w:tcMar/>
            <w:vAlign w:val="center"/>
          </w:tcPr>
          <w:p w:rsidR="009D3AE6" w:rsidP="39463B94" w:rsidRDefault="002C5E6A" w14:paraId="785B465F" w14:textId="15167D03">
            <w:pPr>
              <w:spacing w:after="0" w:line="240" w:lineRule="auto"/>
              <w:jc w:val="center"/>
              <w:rPr>
                <w:rFonts w:ascii="Verdana" w:hAnsi="Verdana" w:cs="Arial"/>
                <w:b w:val="1"/>
                <w:bCs w:val="1"/>
                <w:sz w:val="18"/>
                <w:szCs w:val="18"/>
              </w:rPr>
            </w:pPr>
            <w:r w:rsidRPr="39463B94" w:rsidR="6B07B818">
              <w:rPr>
                <w:rFonts w:ascii="Verdana" w:hAnsi="Verdana" w:cs="Arial"/>
                <w:b w:val="1"/>
                <w:bCs w:val="1"/>
                <w:sz w:val="18"/>
                <w:szCs w:val="18"/>
              </w:rPr>
              <w:t>Exam Qualification</w:t>
            </w:r>
          </w:p>
        </w:tc>
        <w:tc>
          <w:tcPr>
            <w:tcW w:w="6878" w:type="dxa"/>
            <w:tcMar/>
            <w:vAlign w:val="center"/>
          </w:tcPr>
          <w:p w:rsidR="009D3AE6" w:rsidRDefault="002C5E6A" w14:paraId="2CEDF23C" w14:textId="77777777">
            <w:pPr>
              <w:spacing w:after="0" w:line="240" w:lineRule="auto"/>
              <w:jc w:val="center"/>
              <w:rPr>
                <w:rFonts w:ascii="Verdana" w:hAnsi="Verdana"/>
                <w:sz w:val="18"/>
                <w:szCs w:val="18"/>
              </w:rPr>
            </w:pPr>
            <w:r>
              <w:rPr>
                <w:rFonts w:ascii="Verdana" w:hAnsi="Verdana"/>
                <w:sz w:val="18"/>
                <w:szCs w:val="18"/>
              </w:rPr>
              <w:t>GCSE</w:t>
            </w:r>
          </w:p>
        </w:tc>
      </w:tr>
      <w:tr w:rsidR="009D3AE6" w:rsidTr="2C149BA9" w14:paraId="40B1D2A0" w14:textId="77777777">
        <w:trPr>
          <w:trHeight w:val="376"/>
        </w:trPr>
        <w:tc>
          <w:tcPr>
            <w:tcW w:w="1455" w:type="dxa"/>
            <w:vMerge w:val="restart"/>
            <w:tcMar/>
            <w:vAlign w:val="center"/>
          </w:tcPr>
          <w:p w:rsidR="009D3AE6" w:rsidRDefault="002C5E6A" w14:paraId="64CA3C35" w14:textId="4E5DA2F6">
            <w:pPr>
              <w:spacing w:after="0" w:line="240" w:lineRule="auto"/>
              <w:jc w:val="center"/>
              <w:rPr>
                <w:rFonts w:ascii="Verdana" w:hAnsi="Verdana"/>
                <w:sz w:val="20"/>
                <w:szCs w:val="20"/>
              </w:rPr>
            </w:pPr>
            <w:r w:rsidRPr="65A3CA92" w:rsidR="002C5E6A">
              <w:rPr>
                <w:rFonts w:ascii="Verdana" w:hAnsi="Verdana"/>
                <w:sz w:val="20"/>
                <w:szCs w:val="20"/>
              </w:rPr>
              <w:t>E</w:t>
            </w:r>
            <w:r w:rsidRPr="65A3CA92" w:rsidR="3F8FDA7E">
              <w:rPr>
                <w:rFonts w:ascii="Verdana" w:hAnsi="Verdana"/>
                <w:sz w:val="20"/>
                <w:szCs w:val="20"/>
              </w:rPr>
              <w:t>xam Structure</w:t>
            </w:r>
          </w:p>
        </w:tc>
        <w:tc>
          <w:tcPr>
            <w:tcW w:w="1995" w:type="dxa"/>
            <w:tcMar/>
            <w:vAlign w:val="center"/>
          </w:tcPr>
          <w:p w:rsidR="009D3AE6" w:rsidP="39463B94" w:rsidRDefault="002C5E6A" w14:paraId="20FDFCF7" w14:textId="6367DD84">
            <w:pPr>
              <w:spacing w:after="0" w:line="240" w:lineRule="auto"/>
              <w:jc w:val="center"/>
              <w:rPr>
                <w:rFonts w:ascii="Verdana" w:hAnsi="Verdana" w:cs="Arial"/>
                <w:b w:val="1"/>
                <w:bCs w:val="1"/>
                <w:sz w:val="18"/>
                <w:szCs w:val="18"/>
              </w:rPr>
            </w:pPr>
            <w:r w:rsidRPr="39463B94" w:rsidR="002C5E6A">
              <w:rPr>
                <w:rFonts w:ascii="Verdana" w:hAnsi="Verdana" w:cs="Arial"/>
                <w:b w:val="1"/>
                <w:bCs w:val="1"/>
                <w:sz w:val="18"/>
                <w:szCs w:val="18"/>
              </w:rPr>
              <w:t>How many</w:t>
            </w:r>
            <w:r w:rsidRPr="39463B94" w:rsidR="14E59764">
              <w:rPr>
                <w:rFonts w:ascii="Verdana" w:hAnsi="Verdana" w:cs="Arial"/>
                <w:b w:val="1"/>
                <w:bCs w:val="1"/>
                <w:sz w:val="18"/>
                <w:szCs w:val="18"/>
              </w:rPr>
              <w:t xml:space="preserve"> exams</w:t>
            </w:r>
          </w:p>
        </w:tc>
        <w:tc>
          <w:tcPr>
            <w:tcW w:w="6878" w:type="dxa"/>
            <w:tcMar/>
            <w:vAlign w:val="center"/>
          </w:tcPr>
          <w:p w:rsidR="009D3AE6" w:rsidRDefault="002C5E6A" w14:paraId="5FCD5EC4" w14:textId="49D28C49">
            <w:pPr>
              <w:spacing w:after="0" w:line="240" w:lineRule="auto"/>
              <w:jc w:val="center"/>
              <w:rPr>
                <w:rFonts w:ascii="Verdana" w:hAnsi="Verdana"/>
                <w:sz w:val="18"/>
                <w:szCs w:val="18"/>
              </w:rPr>
            </w:pPr>
            <w:r w:rsidRPr="39463B94" w:rsidR="002C5E6A">
              <w:rPr>
                <w:rFonts w:ascii="Verdana" w:hAnsi="Verdana"/>
                <w:sz w:val="18"/>
                <w:szCs w:val="18"/>
              </w:rPr>
              <w:t>3</w:t>
            </w:r>
            <w:r w:rsidRPr="39463B94" w:rsidR="1F29D827">
              <w:rPr>
                <w:rFonts w:ascii="Verdana" w:hAnsi="Verdana"/>
                <w:sz w:val="18"/>
                <w:szCs w:val="18"/>
              </w:rPr>
              <w:t xml:space="preserve"> written papers</w:t>
            </w:r>
          </w:p>
        </w:tc>
      </w:tr>
      <w:tr w:rsidR="009D3AE6" w:rsidTr="2C149BA9" w14:paraId="3F591EE7" w14:textId="77777777">
        <w:trPr>
          <w:trHeight w:val="407"/>
        </w:trPr>
        <w:tc>
          <w:tcPr>
            <w:tcW w:w="1455" w:type="dxa"/>
            <w:vMerge/>
            <w:tcMar/>
            <w:vAlign w:val="center"/>
          </w:tcPr>
          <w:p w:rsidR="009D3AE6" w:rsidRDefault="009D3AE6" w14:paraId="41C8F396" w14:textId="77777777">
            <w:pPr>
              <w:spacing w:after="0" w:line="240" w:lineRule="auto"/>
              <w:jc w:val="center"/>
              <w:rPr>
                <w:rFonts w:ascii="Verdana" w:hAnsi="Verdana"/>
                <w:sz w:val="20"/>
                <w:szCs w:val="20"/>
              </w:rPr>
            </w:pPr>
          </w:p>
        </w:tc>
        <w:tc>
          <w:tcPr>
            <w:tcW w:w="1995" w:type="dxa"/>
            <w:tcMar/>
            <w:vAlign w:val="center"/>
          </w:tcPr>
          <w:p w:rsidR="009D3AE6" w:rsidP="39463B94" w:rsidRDefault="002C5E6A" w14:paraId="3BB66D14" w14:textId="35A3B96C">
            <w:pPr>
              <w:spacing w:after="0" w:line="240" w:lineRule="auto"/>
              <w:jc w:val="center"/>
              <w:rPr>
                <w:rFonts w:ascii="Verdana" w:hAnsi="Verdana" w:cs="Arial"/>
                <w:b w:val="1"/>
                <w:bCs w:val="1"/>
                <w:sz w:val="18"/>
                <w:szCs w:val="18"/>
              </w:rPr>
            </w:pPr>
            <w:r w:rsidRPr="39463B94" w:rsidR="5655291D">
              <w:rPr>
                <w:rFonts w:ascii="Verdana" w:hAnsi="Verdana" w:cs="Arial"/>
                <w:b w:val="1"/>
                <w:bCs w:val="1"/>
                <w:sz w:val="18"/>
                <w:szCs w:val="18"/>
              </w:rPr>
              <w:t>T</w:t>
            </w:r>
            <w:r w:rsidRPr="39463B94" w:rsidR="002C5E6A">
              <w:rPr>
                <w:rFonts w:ascii="Verdana" w:hAnsi="Verdana" w:cs="Arial"/>
                <w:b w:val="1"/>
                <w:bCs w:val="1"/>
                <w:sz w:val="18"/>
                <w:szCs w:val="18"/>
              </w:rPr>
              <w:t>aken</w:t>
            </w:r>
          </w:p>
        </w:tc>
        <w:tc>
          <w:tcPr>
            <w:tcW w:w="6878" w:type="dxa"/>
            <w:tcMar/>
            <w:vAlign w:val="center"/>
          </w:tcPr>
          <w:p w:rsidR="009D3AE6" w:rsidRDefault="002C5E6A" w14:paraId="3469F12C" w14:textId="77777777">
            <w:pPr>
              <w:spacing w:after="0" w:line="240" w:lineRule="auto"/>
              <w:jc w:val="center"/>
              <w:rPr>
                <w:rFonts w:ascii="Verdana" w:hAnsi="Verdana"/>
                <w:sz w:val="18"/>
                <w:szCs w:val="18"/>
              </w:rPr>
            </w:pPr>
            <w:r>
              <w:rPr>
                <w:rFonts w:ascii="Verdana" w:hAnsi="Verdana"/>
                <w:sz w:val="18"/>
                <w:szCs w:val="18"/>
              </w:rPr>
              <w:t>Summer term of Year 11</w:t>
            </w:r>
          </w:p>
        </w:tc>
      </w:tr>
      <w:tr w:rsidR="009D3AE6" w:rsidTr="2C149BA9" w14:paraId="1F3F619E" w14:textId="77777777">
        <w:trPr>
          <w:trHeight w:val="394"/>
        </w:trPr>
        <w:tc>
          <w:tcPr>
            <w:tcW w:w="1455" w:type="dxa"/>
            <w:vMerge/>
            <w:tcMar/>
            <w:vAlign w:val="center"/>
          </w:tcPr>
          <w:p w:rsidR="009D3AE6" w:rsidRDefault="009D3AE6" w14:paraId="72A3D3EC" w14:textId="77777777">
            <w:pPr>
              <w:spacing w:after="0" w:line="240" w:lineRule="auto"/>
              <w:jc w:val="center"/>
              <w:rPr>
                <w:rFonts w:ascii="Verdana" w:hAnsi="Verdana"/>
                <w:sz w:val="20"/>
                <w:szCs w:val="20"/>
              </w:rPr>
            </w:pPr>
          </w:p>
        </w:tc>
        <w:tc>
          <w:tcPr>
            <w:tcW w:w="1995" w:type="dxa"/>
            <w:tcMar/>
            <w:vAlign w:val="center"/>
          </w:tcPr>
          <w:p w:rsidR="009D3AE6" w:rsidRDefault="002C5E6A" w14:paraId="01395592" w14:textId="77777777">
            <w:pPr>
              <w:spacing w:after="0" w:line="240" w:lineRule="auto"/>
              <w:jc w:val="center"/>
              <w:rPr>
                <w:rFonts w:ascii="Verdana" w:hAnsi="Verdana" w:cs="Arial"/>
                <w:b/>
                <w:sz w:val="18"/>
                <w:szCs w:val="18"/>
              </w:rPr>
            </w:pPr>
            <w:r>
              <w:rPr>
                <w:rFonts w:ascii="Verdana" w:hAnsi="Verdana" w:cs="Arial"/>
                <w:b/>
                <w:sz w:val="18"/>
                <w:szCs w:val="18"/>
              </w:rPr>
              <w:t>Percentage of final mark</w:t>
            </w:r>
          </w:p>
        </w:tc>
        <w:tc>
          <w:tcPr>
            <w:tcW w:w="6878" w:type="dxa"/>
            <w:tcMar/>
            <w:vAlign w:val="center"/>
          </w:tcPr>
          <w:p w:rsidR="009D3AE6" w:rsidRDefault="002C5E6A" w14:paraId="135237C8" w14:textId="02B138C7">
            <w:pPr>
              <w:spacing w:after="0" w:line="240" w:lineRule="auto"/>
              <w:jc w:val="center"/>
              <w:rPr>
                <w:rFonts w:ascii="Verdana" w:hAnsi="Verdana"/>
                <w:sz w:val="18"/>
                <w:szCs w:val="18"/>
              </w:rPr>
            </w:pPr>
            <w:r w:rsidRPr="39463B94" w:rsidR="002C5E6A">
              <w:rPr>
                <w:rFonts w:ascii="Verdana" w:hAnsi="Verdana"/>
                <w:sz w:val="18"/>
                <w:szCs w:val="18"/>
              </w:rPr>
              <w:t>100%</w:t>
            </w:r>
            <w:r w:rsidRPr="39463B94" w:rsidR="35B171DB">
              <w:rPr>
                <w:rFonts w:ascii="Verdana" w:hAnsi="Verdana"/>
                <w:sz w:val="18"/>
                <w:szCs w:val="18"/>
              </w:rPr>
              <w:t xml:space="preserve"> of total marks</w:t>
            </w:r>
          </w:p>
        </w:tc>
      </w:tr>
      <w:tr w:rsidR="009D3AE6" w:rsidTr="2C149BA9" w14:paraId="3A6D1A49" w14:textId="77777777">
        <w:trPr>
          <w:trHeight w:val="1695"/>
        </w:trPr>
        <w:tc>
          <w:tcPr>
            <w:tcW w:w="1455" w:type="dxa"/>
            <w:tcMar/>
            <w:vAlign w:val="center"/>
          </w:tcPr>
          <w:p w:rsidR="009D3AE6" w:rsidRDefault="354074F5" w14:paraId="3BB36184" w14:textId="2A635A74">
            <w:pPr>
              <w:spacing w:after="0" w:line="240" w:lineRule="auto"/>
              <w:jc w:val="center"/>
              <w:rPr>
                <w:rFonts w:ascii="Verdana" w:hAnsi="Verdana"/>
                <w:sz w:val="20"/>
                <w:szCs w:val="20"/>
              </w:rPr>
            </w:pPr>
            <w:r w:rsidRPr="65A3CA92" w:rsidR="354074F5">
              <w:rPr>
                <w:rFonts w:ascii="Verdana" w:hAnsi="Verdana"/>
                <w:sz w:val="20"/>
                <w:szCs w:val="20"/>
              </w:rPr>
              <w:t xml:space="preserve">Fieldwork </w:t>
            </w:r>
            <w:r w:rsidRPr="65A3CA92" w:rsidR="0979D8CF">
              <w:rPr>
                <w:rFonts w:ascii="Verdana" w:hAnsi="Verdana"/>
                <w:sz w:val="20"/>
                <w:szCs w:val="20"/>
              </w:rPr>
              <w:t>Structure</w:t>
            </w:r>
          </w:p>
        </w:tc>
        <w:tc>
          <w:tcPr>
            <w:tcW w:w="1995" w:type="dxa"/>
            <w:tcMar/>
            <w:vAlign w:val="center"/>
          </w:tcPr>
          <w:p w:rsidR="009D3AE6" w:rsidP="065F615C" w:rsidRDefault="002C5E6A" w14:paraId="688477CF" w14:textId="55E67A5B">
            <w:pPr>
              <w:spacing w:after="0" w:line="240" w:lineRule="auto"/>
              <w:jc w:val="center"/>
              <w:rPr>
                <w:rFonts w:ascii="Verdana" w:hAnsi="Verdana" w:cs="Arial"/>
                <w:b w:val="1"/>
                <w:bCs w:val="1"/>
                <w:sz w:val="18"/>
                <w:szCs w:val="18"/>
              </w:rPr>
            </w:pPr>
            <w:r w:rsidRPr="065F615C" w:rsidR="56ACE1EF">
              <w:rPr>
                <w:rFonts w:ascii="Verdana" w:hAnsi="Verdana" w:cs="Arial"/>
                <w:b w:val="1"/>
                <w:bCs w:val="1"/>
                <w:sz w:val="18"/>
                <w:szCs w:val="18"/>
              </w:rPr>
              <w:t>Content</w:t>
            </w:r>
          </w:p>
        </w:tc>
        <w:tc>
          <w:tcPr>
            <w:tcW w:w="6878" w:type="dxa"/>
            <w:tcMar/>
            <w:vAlign w:val="center"/>
          </w:tcPr>
          <w:p w:rsidR="009D3AE6" w:rsidP="065F615C" w:rsidRDefault="009D3AE6" w14:paraId="3C7E6960" w14:textId="21E77C0C">
            <w:pPr>
              <w:pStyle w:val="Normal"/>
              <w:spacing w:after="0" w:line="240" w:lineRule="auto"/>
              <w:jc w:val="both"/>
              <w:rPr>
                <w:rFonts w:ascii="Verdana" w:hAnsi="Verdana"/>
                <w:sz w:val="18"/>
                <w:szCs w:val="18"/>
              </w:rPr>
            </w:pPr>
            <w:r w:rsidRPr="065F615C" w:rsidR="4405E918">
              <w:rPr>
                <w:rFonts w:ascii="Verdana" w:hAnsi="Verdana"/>
                <w:sz w:val="18"/>
                <w:szCs w:val="18"/>
              </w:rPr>
              <w:t xml:space="preserve">Students will complete two fieldwork investigations—one physical and one human. Examples include studying coastal erosion at Birling Gap and exploring sustainable urban communities in Brighton. </w:t>
            </w:r>
          </w:p>
          <w:p w:rsidR="009D3AE6" w:rsidP="065F615C" w:rsidRDefault="009D3AE6" w14:paraId="01EED997" w14:textId="57E81E8E">
            <w:pPr>
              <w:pStyle w:val="Normal"/>
              <w:spacing w:after="0" w:line="240" w:lineRule="auto"/>
              <w:jc w:val="both"/>
              <w:rPr>
                <w:rFonts w:ascii="Verdana" w:hAnsi="Verdana"/>
                <w:sz w:val="18"/>
                <w:szCs w:val="18"/>
              </w:rPr>
            </w:pPr>
          </w:p>
          <w:p w:rsidR="009D3AE6" w:rsidP="57C599ED" w:rsidRDefault="009D3AE6" w14:paraId="0E27B00A" w14:textId="18317E69">
            <w:pPr>
              <w:pStyle w:val="Normal"/>
              <w:spacing w:after="0" w:line="240" w:lineRule="auto"/>
              <w:jc w:val="both"/>
              <w:rPr>
                <w:rFonts w:ascii="Verdana" w:hAnsi="Verdana"/>
                <w:sz w:val="18"/>
                <w:szCs w:val="18"/>
              </w:rPr>
            </w:pPr>
            <w:r w:rsidRPr="065F615C" w:rsidR="4405E918">
              <w:rPr>
                <w:rFonts w:ascii="Verdana" w:hAnsi="Verdana"/>
                <w:sz w:val="18"/>
                <w:szCs w:val="18"/>
              </w:rPr>
              <w:t>These trips offer hands-on experience in data collection, analysis, and evaluating geographical processes.</w:t>
            </w:r>
          </w:p>
        </w:tc>
      </w:tr>
      <w:tr w:rsidR="009D3AE6" w:rsidTr="2C149BA9" w14:paraId="5F99DE63" w14:textId="77777777">
        <w:trPr>
          <w:trHeight w:val="2066"/>
        </w:trPr>
        <w:tc>
          <w:tcPr>
            <w:tcW w:w="3450" w:type="dxa"/>
            <w:gridSpan w:val="2"/>
            <w:tcMar/>
            <w:vAlign w:val="center"/>
          </w:tcPr>
          <w:p w:rsidR="009D3AE6" w:rsidRDefault="002C5E6A" w14:paraId="627CB90A" w14:textId="77777777">
            <w:pPr>
              <w:spacing w:after="0" w:line="240" w:lineRule="auto"/>
              <w:jc w:val="center"/>
              <w:rPr>
                <w:rFonts w:ascii="Verdana" w:hAnsi="Verdana" w:cs="Arial"/>
                <w:b/>
                <w:sz w:val="18"/>
                <w:szCs w:val="18"/>
              </w:rPr>
            </w:pPr>
            <w:r>
              <w:rPr>
                <w:rFonts w:ascii="Verdana" w:hAnsi="Verdana" w:cs="Arial"/>
                <w:b/>
                <w:sz w:val="18"/>
                <w:szCs w:val="18"/>
              </w:rPr>
              <w:t>Brief outline of subject</w:t>
            </w:r>
          </w:p>
        </w:tc>
        <w:tc>
          <w:tcPr>
            <w:tcW w:w="6878" w:type="dxa"/>
            <w:tcMar/>
            <w:vAlign w:val="center"/>
          </w:tcPr>
          <w:p w:rsidR="009D3AE6" w:rsidP="57C599ED" w:rsidRDefault="009D3AE6" w14:paraId="0EE47F8D" w14:textId="2A211342">
            <w:pPr>
              <w:spacing w:before="240" w:beforeAutospacing="off" w:after="240" w:afterAutospacing="off" w:line="240" w:lineRule="auto"/>
              <w:jc w:val="both"/>
            </w:pPr>
            <w:r w:rsidRPr="57C599ED" w:rsidR="148F0E49">
              <w:rPr>
                <w:rFonts w:ascii="Verdana" w:hAnsi="Verdana" w:eastAsia="Verdana" w:cs="Verdana"/>
                <w:noProof w:val="0"/>
                <w:sz w:val="18"/>
                <w:szCs w:val="18"/>
                <w:lang w:val="en-GB"/>
              </w:rPr>
              <w:t xml:space="preserve">GCSE Geography </w:t>
            </w:r>
            <w:r w:rsidRPr="57C599ED" w:rsidR="148F0E49">
              <w:rPr>
                <w:rFonts w:ascii="Verdana" w:hAnsi="Verdana" w:eastAsia="Verdana" w:cs="Verdana"/>
                <w:noProof w:val="0"/>
                <w:sz w:val="18"/>
                <w:szCs w:val="18"/>
                <w:lang w:val="en-GB"/>
              </w:rPr>
              <w:t>provides</w:t>
            </w:r>
            <w:r w:rsidRPr="57C599ED" w:rsidR="148F0E49">
              <w:rPr>
                <w:rFonts w:ascii="Verdana" w:hAnsi="Verdana" w:eastAsia="Verdana" w:cs="Verdana"/>
                <w:noProof w:val="0"/>
                <w:sz w:val="18"/>
                <w:szCs w:val="18"/>
                <w:lang w:val="en-GB"/>
              </w:rPr>
              <w:t xml:space="preserve"> a fascinating insight into the world around us. Key topics include:</w:t>
            </w:r>
          </w:p>
          <w:p w:rsidR="009D3AE6" w:rsidP="65A3CA92" w:rsidRDefault="009D3AE6" w14:paraId="13631ACB" w14:textId="45C33A2A">
            <w:pPr>
              <w:pStyle w:val="Normal"/>
              <w:suppressLineNumbers w:val="0"/>
              <w:bidi w:val="0"/>
              <w:spacing w:before="0" w:beforeAutospacing="off" w:after="0" w:afterAutospacing="off" w:line="276" w:lineRule="auto"/>
              <w:ind w:right="0"/>
              <w:jc w:val="both"/>
              <w:rPr>
                <w:rFonts w:ascii="Verdana" w:hAnsi="Verdana" w:eastAsia="Verdana" w:cs="Verdana"/>
                <w:noProof w:val="0"/>
                <w:sz w:val="18"/>
                <w:szCs w:val="18"/>
                <w:lang w:val="en-GB"/>
              </w:rPr>
            </w:pPr>
            <w:r w:rsidRPr="65A3CA92" w:rsidR="148F0E49">
              <w:rPr>
                <w:rFonts w:ascii="Verdana" w:hAnsi="Verdana" w:eastAsia="Verdana" w:cs="Verdana"/>
                <w:noProof w:val="0"/>
                <w:sz w:val="18"/>
                <w:szCs w:val="18"/>
                <w:lang w:val="en-GB"/>
              </w:rPr>
              <w:t>Living with the Physical Environment: Natural hazards (e.g., earthquakes, hurricanes), ecosystems, coastal/river landscapes.</w:t>
            </w:r>
          </w:p>
          <w:p w:rsidR="65A3CA92" w:rsidP="65A3CA92" w:rsidRDefault="65A3CA92" w14:paraId="0925F933" w14:textId="5BAFFAAB">
            <w:pPr>
              <w:pStyle w:val="Normal"/>
              <w:suppressLineNumbers w:val="0"/>
              <w:bidi w:val="0"/>
              <w:spacing w:before="0" w:beforeAutospacing="off" w:after="0" w:afterAutospacing="off" w:line="276" w:lineRule="auto"/>
              <w:ind w:right="0"/>
              <w:jc w:val="both"/>
              <w:rPr>
                <w:rFonts w:ascii="Verdana" w:hAnsi="Verdana" w:eastAsia="Verdana" w:cs="Verdana"/>
                <w:noProof w:val="0"/>
                <w:sz w:val="18"/>
                <w:szCs w:val="18"/>
                <w:lang w:val="en-GB"/>
              </w:rPr>
            </w:pPr>
          </w:p>
          <w:p w:rsidR="009D3AE6" w:rsidP="65A3CA92" w:rsidRDefault="009D3AE6" w14:paraId="6E7C8022" w14:textId="7D41A7BC">
            <w:pPr>
              <w:pStyle w:val="Normal"/>
              <w:suppressLineNumbers w:val="0"/>
              <w:bidi w:val="0"/>
              <w:spacing w:before="0" w:beforeAutospacing="off" w:after="0" w:afterAutospacing="off" w:line="276" w:lineRule="auto"/>
              <w:ind w:right="0"/>
              <w:jc w:val="both"/>
              <w:rPr>
                <w:rFonts w:ascii="Verdana" w:hAnsi="Verdana" w:eastAsia="Verdana" w:cs="Verdana"/>
                <w:noProof w:val="0"/>
                <w:sz w:val="18"/>
                <w:szCs w:val="18"/>
                <w:lang w:val="en-GB"/>
              </w:rPr>
            </w:pPr>
            <w:r w:rsidRPr="65A3CA92" w:rsidR="148F0E49">
              <w:rPr>
                <w:rFonts w:ascii="Verdana" w:hAnsi="Verdana" w:eastAsia="Verdana" w:cs="Verdana"/>
                <w:noProof w:val="0"/>
                <w:sz w:val="18"/>
                <w:szCs w:val="18"/>
                <w:lang w:val="en-GB"/>
              </w:rPr>
              <w:t>Challenges in the Human Environment</w:t>
            </w:r>
            <w:r w:rsidRPr="65A3CA92" w:rsidR="148F0E49">
              <w:rPr>
                <w:rFonts w:ascii="Verdana" w:hAnsi="Verdana" w:eastAsia="Verdana" w:cs="Verdana"/>
                <w:noProof w:val="0"/>
                <w:sz w:val="18"/>
                <w:szCs w:val="18"/>
                <w:lang w:val="en-GB"/>
              </w:rPr>
              <w:t>: Urban issues (e.g., Rio de Janeiro and urban sustainability), the development gap, and resource management (e.g., water and energy).</w:t>
            </w:r>
          </w:p>
          <w:p w:rsidR="65A3CA92" w:rsidP="65A3CA92" w:rsidRDefault="65A3CA92" w14:paraId="418CBFDE" w14:textId="19D38DD2">
            <w:pPr>
              <w:pStyle w:val="Normal"/>
              <w:suppressLineNumbers w:val="0"/>
              <w:bidi w:val="0"/>
              <w:spacing w:before="0" w:beforeAutospacing="off" w:after="0" w:afterAutospacing="off" w:line="276" w:lineRule="auto"/>
              <w:ind w:right="0"/>
              <w:jc w:val="both"/>
              <w:rPr>
                <w:rFonts w:ascii="Verdana" w:hAnsi="Verdana" w:eastAsia="Verdana" w:cs="Verdana"/>
                <w:noProof w:val="0"/>
                <w:sz w:val="18"/>
                <w:szCs w:val="18"/>
                <w:lang w:val="en-GB"/>
              </w:rPr>
            </w:pPr>
          </w:p>
          <w:p w:rsidR="009D3AE6" w:rsidP="65A3CA92" w:rsidRDefault="009D3AE6" w14:paraId="5FED0478" w14:textId="021C9938">
            <w:pPr>
              <w:pStyle w:val="Normal"/>
              <w:suppressLineNumbers w:val="0"/>
              <w:bidi w:val="0"/>
              <w:spacing w:before="0" w:beforeAutospacing="off" w:after="0" w:afterAutospacing="off" w:line="276" w:lineRule="auto"/>
              <w:ind w:right="0"/>
              <w:jc w:val="both"/>
              <w:rPr>
                <w:rFonts w:ascii="Verdana" w:hAnsi="Verdana" w:eastAsia="Verdana" w:cs="Verdana"/>
                <w:noProof w:val="0"/>
                <w:sz w:val="18"/>
                <w:szCs w:val="18"/>
                <w:lang w:val="en-GB"/>
              </w:rPr>
            </w:pPr>
            <w:r w:rsidRPr="65A3CA92" w:rsidR="148F0E49">
              <w:rPr>
                <w:rFonts w:ascii="Verdana" w:hAnsi="Verdana" w:eastAsia="Verdana" w:cs="Verdana"/>
                <w:noProof w:val="0"/>
                <w:sz w:val="18"/>
                <w:szCs w:val="18"/>
                <w:lang w:val="en-GB"/>
              </w:rPr>
              <w:t>Geographical Applications and Skills</w:t>
            </w:r>
            <w:r w:rsidRPr="65A3CA92" w:rsidR="148F0E49">
              <w:rPr>
                <w:rFonts w:ascii="Verdana" w:hAnsi="Verdana" w:eastAsia="Verdana" w:cs="Verdana"/>
                <w:noProof w:val="0"/>
                <w:sz w:val="18"/>
                <w:szCs w:val="18"/>
                <w:lang w:val="en-GB"/>
              </w:rPr>
              <w:t>: Decision-making tasks, fieldwork techniques, and map reading skills.</w:t>
            </w:r>
          </w:p>
          <w:p w:rsidR="009D3AE6" w:rsidP="57C599ED" w:rsidRDefault="009D3AE6" w14:paraId="44EAFD9C" w14:textId="206A06A6">
            <w:pPr>
              <w:spacing w:before="240" w:beforeAutospacing="off" w:after="240" w:afterAutospacing="off" w:line="240" w:lineRule="auto"/>
              <w:jc w:val="both"/>
            </w:pPr>
            <w:r w:rsidRPr="57C599ED" w:rsidR="148F0E49">
              <w:rPr>
                <w:rFonts w:ascii="Verdana" w:hAnsi="Verdana" w:eastAsia="Verdana" w:cs="Verdana"/>
                <w:noProof w:val="0"/>
                <w:sz w:val="18"/>
                <w:szCs w:val="18"/>
                <w:lang w:val="en-GB"/>
              </w:rPr>
              <w:t>Students will develop key skills in analysis, evaluation, and problem-solving, alongside using maps, GIS, and data interpretation.</w:t>
            </w:r>
          </w:p>
        </w:tc>
      </w:tr>
      <w:tr w:rsidR="009D3AE6" w:rsidTr="2C149BA9" w14:paraId="580A4F40" w14:textId="77777777">
        <w:trPr>
          <w:trHeight w:val="1290"/>
        </w:trPr>
        <w:tc>
          <w:tcPr>
            <w:tcW w:w="3450" w:type="dxa"/>
            <w:gridSpan w:val="2"/>
            <w:tcMar/>
            <w:vAlign w:val="center"/>
          </w:tcPr>
          <w:p w:rsidR="009D3AE6" w:rsidRDefault="002C5E6A" w14:paraId="2DFE0EB9" w14:textId="77777777">
            <w:pPr>
              <w:spacing w:after="0" w:line="240" w:lineRule="auto"/>
              <w:jc w:val="center"/>
              <w:rPr>
                <w:rFonts w:ascii="Verdana" w:hAnsi="Verdana" w:cs="Arial"/>
                <w:b/>
                <w:sz w:val="18"/>
                <w:szCs w:val="18"/>
              </w:rPr>
            </w:pPr>
            <w:r>
              <w:rPr>
                <w:rFonts w:ascii="Verdana" w:hAnsi="Verdana" w:cs="Arial"/>
                <w:b/>
                <w:sz w:val="18"/>
                <w:szCs w:val="18"/>
              </w:rPr>
              <w:t>Characteristic of students who succeed in this subject</w:t>
            </w:r>
          </w:p>
        </w:tc>
        <w:tc>
          <w:tcPr>
            <w:tcW w:w="6878" w:type="dxa"/>
            <w:tcMar/>
            <w:vAlign w:val="center"/>
          </w:tcPr>
          <w:p w:rsidR="009D3AE6" w:rsidP="39463B94" w:rsidRDefault="009D3AE6" w14:paraId="3DEEC669" w14:textId="5583D07D">
            <w:pPr>
              <w:pStyle w:val="NoSpacing"/>
              <w:bidi w:val="0"/>
              <w:rPr>
                <w:rFonts w:ascii="Verdana" w:hAnsi="Verdana" w:eastAsia="Verdana" w:cs="Verdana"/>
                <w:noProof w:val="0"/>
                <w:sz w:val="18"/>
                <w:szCs w:val="18"/>
                <w:lang w:val="en-GB"/>
              </w:rPr>
            </w:pPr>
            <w:r w:rsidRPr="39463B94" w:rsidR="11ADF092">
              <w:rPr>
                <w:rFonts w:ascii="Verdana" w:hAnsi="Verdana" w:eastAsia="Verdana" w:cs="Verdana"/>
                <w:noProof w:val="0"/>
                <w:sz w:val="18"/>
                <w:szCs w:val="18"/>
                <w:lang w:val="en-GB"/>
              </w:rPr>
              <w:t>Successful geography students are curious about the world, able to analyse information and draw conclusions, and stay organised by revising regularly and meeting deadlines. They also work well with others, contributing positively during fieldwork and group discussions.</w:t>
            </w:r>
          </w:p>
        </w:tc>
      </w:tr>
      <w:tr w:rsidR="009D3AE6" w:rsidTr="2C149BA9" w14:paraId="190C6F7D" w14:textId="77777777">
        <w:trPr>
          <w:trHeight w:val="1800"/>
        </w:trPr>
        <w:tc>
          <w:tcPr>
            <w:tcW w:w="3450" w:type="dxa"/>
            <w:gridSpan w:val="2"/>
            <w:tcMar/>
            <w:vAlign w:val="center"/>
          </w:tcPr>
          <w:p w:rsidR="009D3AE6" w:rsidRDefault="002C5E6A" w14:paraId="60549FAB" w14:textId="77777777">
            <w:pPr>
              <w:spacing w:after="0" w:line="240" w:lineRule="auto"/>
              <w:jc w:val="center"/>
              <w:rPr>
                <w:rFonts w:ascii="Verdana" w:hAnsi="Verdana"/>
                <w:sz w:val="18"/>
                <w:szCs w:val="18"/>
              </w:rPr>
            </w:pPr>
            <w:r>
              <w:rPr>
                <w:rFonts w:ascii="Verdana" w:hAnsi="Verdana" w:cs="Arial"/>
                <w:b/>
                <w:sz w:val="18"/>
                <w:szCs w:val="18"/>
              </w:rPr>
              <w:t>Relevant information that may be important</w:t>
            </w:r>
          </w:p>
        </w:tc>
        <w:tc>
          <w:tcPr>
            <w:tcW w:w="6878" w:type="dxa"/>
            <w:tcMar/>
            <w:vAlign w:val="center"/>
          </w:tcPr>
          <w:p w:rsidR="009D3AE6" w:rsidP="39463B94" w:rsidRDefault="009D3AE6" w14:paraId="45FB0818" w14:textId="3E3B2AAD">
            <w:pPr>
              <w:pStyle w:val="Normal"/>
              <w:spacing w:before="0" w:beforeAutospacing="off" w:after="0" w:afterAutospacing="off" w:line="240" w:lineRule="auto"/>
              <w:jc w:val="both"/>
            </w:pPr>
            <w:r w:rsidRPr="39463B94" w:rsidR="61F360CF">
              <w:rPr>
                <w:rFonts w:ascii="Verdana" w:hAnsi="Verdana" w:eastAsia="Verdana" w:cs="Verdana"/>
                <w:noProof w:val="0"/>
                <w:sz w:val="18"/>
                <w:szCs w:val="18"/>
                <w:lang w:val="en-GB"/>
              </w:rPr>
              <w:t>Geography complements all other option subjects by developing transferable skills that are valuable in further education and future careers. The course provides a strong foundation for A-level Geography and opens pathways to careers in areas such as urban planning, environmental management, and business. Field trips are an essential, mandatory part of the course, giving students practical, hands-on experience</w:t>
            </w:r>
          </w:p>
        </w:tc>
      </w:tr>
      <w:tr w:rsidR="009D3AE6" w:rsidTr="2C149BA9" w14:paraId="595ABF75" w14:textId="77777777">
        <w:trPr>
          <w:trHeight w:val="300"/>
        </w:trPr>
        <w:tc>
          <w:tcPr>
            <w:tcW w:w="3450" w:type="dxa"/>
            <w:gridSpan w:val="2"/>
            <w:tcMar/>
            <w:vAlign w:val="center"/>
          </w:tcPr>
          <w:p w:rsidR="009D3AE6" w:rsidP="1E493A91" w:rsidRDefault="1E493A91" w14:paraId="01DF281D" w14:textId="08757484">
            <w:pPr>
              <w:spacing w:after="0" w:line="240" w:lineRule="auto"/>
              <w:jc w:val="center"/>
              <w:rPr>
                <w:rFonts w:ascii="Verdana" w:hAnsi="Verdana" w:cs="Arial"/>
                <w:b/>
                <w:bCs/>
                <w:sz w:val="18"/>
                <w:szCs w:val="18"/>
              </w:rPr>
            </w:pPr>
            <w:r w:rsidRPr="1E493A91">
              <w:rPr>
                <w:rFonts w:ascii="Verdana" w:hAnsi="Verdana" w:cs="Arial"/>
                <w:b/>
                <w:bCs/>
                <w:sz w:val="18"/>
                <w:szCs w:val="18"/>
              </w:rPr>
              <w:t>Entry Level Requirements</w:t>
            </w:r>
          </w:p>
        </w:tc>
        <w:tc>
          <w:tcPr>
            <w:tcW w:w="6878" w:type="dxa"/>
            <w:tcMar/>
            <w:vAlign w:val="center"/>
          </w:tcPr>
          <w:p w:rsidR="5A783DC0" w:rsidP="2C149BA9" w:rsidRDefault="5A783DC0" w14:paraId="69BA6A0F" w14:textId="565B2ECF">
            <w:pPr>
              <w:pStyle w:val="Normal"/>
              <w:spacing w:before="0" w:beforeAutospacing="off" w:after="0" w:afterAutospacing="off"/>
              <w:jc w:val="both"/>
            </w:pPr>
            <w:r w:rsidRPr="2C149BA9" w:rsidR="5A783DC0">
              <w:rPr>
                <w:rFonts w:ascii="Verdana" w:hAnsi="Verdana" w:eastAsia="Verdana" w:cs="Verdana"/>
                <w:noProof w:val="0"/>
                <w:sz w:val="18"/>
                <w:szCs w:val="18"/>
                <w:lang w:val="en-GB"/>
              </w:rPr>
              <w:t xml:space="preserve">Student is on track (‘meeting’ or better) in their report for this subject.  </w:t>
            </w:r>
          </w:p>
          <w:p w:rsidR="5A783DC0" w:rsidP="2C149BA9" w:rsidRDefault="5A783DC0" w14:paraId="36EF77C4" w14:textId="4A1DDCD2">
            <w:pPr>
              <w:pStyle w:val="Normal"/>
              <w:spacing w:before="0" w:beforeAutospacing="off" w:after="0" w:afterAutospacing="off"/>
              <w:jc w:val="both"/>
            </w:pPr>
            <w:r w:rsidRPr="2C149BA9" w:rsidR="5A783DC0">
              <w:rPr>
                <w:rFonts w:ascii="Verdana" w:hAnsi="Verdana" w:eastAsia="Verdana" w:cs="Verdana"/>
                <w:noProof w:val="0"/>
                <w:sz w:val="18"/>
                <w:szCs w:val="18"/>
                <w:lang w:val="en-GB"/>
              </w:rPr>
              <w:t>Student’s ATL is a 3+ in this subject</w:t>
            </w:r>
          </w:p>
          <w:p w:rsidR="2C149BA9" w:rsidP="2C149BA9" w:rsidRDefault="2C149BA9" w14:paraId="25EB1267" w14:textId="16B5CD46">
            <w:pPr>
              <w:pStyle w:val="Normal"/>
              <w:spacing w:before="0" w:beforeAutospacing="off" w:after="0" w:afterAutospacing="off"/>
              <w:jc w:val="both"/>
              <w:rPr>
                <w:rFonts w:ascii="Verdana" w:hAnsi="Verdana" w:eastAsia="Verdana" w:cs="Verdana"/>
                <w:noProof w:val="0"/>
                <w:sz w:val="18"/>
                <w:szCs w:val="18"/>
                <w:lang w:val="en-GB"/>
              </w:rPr>
            </w:pPr>
          </w:p>
          <w:p w:rsidR="009D3AE6" w:rsidRDefault="009D3AE6" w14:paraId="1043C678" w14:textId="720BE772">
            <w:pPr>
              <w:spacing w:after="0" w:line="240" w:lineRule="auto"/>
              <w:jc w:val="both"/>
              <w:rPr>
                <w:rFonts w:ascii="Verdana" w:hAnsi="Verdana"/>
                <w:sz w:val="18"/>
                <w:szCs w:val="18"/>
              </w:rPr>
            </w:pPr>
          </w:p>
        </w:tc>
      </w:tr>
    </w:tbl>
    <w:p w:rsidR="009D3AE6" w:rsidRDefault="009D3AE6" w14:paraId="53128261" w14:textId="77777777">
      <w:pPr>
        <w:rPr>
          <w:rFonts w:ascii="Verdana" w:hAnsi="Verdana"/>
        </w:rPr>
      </w:pPr>
    </w:p>
    <w:sectPr w:rsidR="009D3AE6">
      <w:pgSz w:w="11906" w:h="16838" w:orient="portrait"/>
      <w:pgMar w:top="567" w:right="851" w:bottom="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9dA3Uwwn" int2:invalidationBookmarkName="" int2:hashCode="kDJSuM/LmbJWWG" int2:id="T44t7evh">
      <int2:state int2:type="WordDesignerSuggestedImageAnnotation" int2:value="Review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3">
    <w:nsid w:val="4db1f6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4a6c1d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b81df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C67E0F8"/>
    <w:rsid w:val="002C5E6A"/>
    <w:rsid w:val="005E641E"/>
    <w:rsid w:val="0097AEE1"/>
    <w:rsid w:val="009D3AE6"/>
    <w:rsid w:val="00A44DD5"/>
    <w:rsid w:val="00EB50E2"/>
    <w:rsid w:val="01FA347F"/>
    <w:rsid w:val="02E609EC"/>
    <w:rsid w:val="0531D541"/>
    <w:rsid w:val="056B2004"/>
    <w:rsid w:val="065F615C"/>
    <w:rsid w:val="0706F065"/>
    <w:rsid w:val="08754EAD"/>
    <w:rsid w:val="08A2C0C6"/>
    <w:rsid w:val="0979D8CF"/>
    <w:rsid w:val="09FD5E98"/>
    <w:rsid w:val="0D7631E9"/>
    <w:rsid w:val="0E22E558"/>
    <w:rsid w:val="11ADF092"/>
    <w:rsid w:val="11ED3187"/>
    <w:rsid w:val="1353DEDF"/>
    <w:rsid w:val="13787A7E"/>
    <w:rsid w:val="141E15B4"/>
    <w:rsid w:val="148F0E49"/>
    <w:rsid w:val="14A19A05"/>
    <w:rsid w:val="14E59764"/>
    <w:rsid w:val="1519602C"/>
    <w:rsid w:val="160A147C"/>
    <w:rsid w:val="16BF88E9"/>
    <w:rsid w:val="1C2795CD"/>
    <w:rsid w:val="1D34F847"/>
    <w:rsid w:val="1DBFCB61"/>
    <w:rsid w:val="1E493A91"/>
    <w:rsid w:val="1E7B3ACF"/>
    <w:rsid w:val="1F29D827"/>
    <w:rsid w:val="1FC3522E"/>
    <w:rsid w:val="20CBE3FB"/>
    <w:rsid w:val="22EDFE23"/>
    <w:rsid w:val="23CEF55F"/>
    <w:rsid w:val="240384BD"/>
    <w:rsid w:val="24B834BB"/>
    <w:rsid w:val="24D55761"/>
    <w:rsid w:val="26F8A41E"/>
    <w:rsid w:val="28430D12"/>
    <w:rsid w:val="2A106B16"/>
    <w:rsid w:val="2A7803CF"/>
    <w:rsid w:val="2AC5BEFE"/>
    <w:rsid w:val="2C149BA9"/>
    <w:rsid w:val="2C67E0F8"/>
    <w:rsid w:val="2CAA2192"/>
    <w:rsid w:val="2D9AD5E2"/>
    <w:rsid w:val="2E211ECB"/>
    <w:rsid w:val="2E45DCEB"/>
    <w:rsid w:val="2E8B3C72"/>
    <w:rsid w:val="2EFFA6E9"/>
    <w:rsid w:val="31A73996"/>
    <w:rsid w:val="321C9410"/>
    <w:rsid w:val="326C9D4F"/>
    <w:rsid w:val="32A26C86"/>
    <w:rsid w:val="32A61EFE"/>
    <w:rsid w:val="337E4484"/>
    <w:rsid w:val="354074F5"/>
    <w:rsid w:val="358DA56A"/>
    <w:rsid w:val="35B171DB"/>
    <w:rsid w:val="35F09BA5"/>
    <w:rsid w:val="361A5E2A"/>
    <w:rsid w:val="36336FC1"/>
    <w:rsid w:val="366031D7"/>
    <w:rsid w:val="3683936C"/>
    <w:rsid w:val="36B7A1E3"/>
    <w:rsid w:val="382BE3DF"/>
    <w:rsid w:val="386D435F"/>
    <w:rsid w:val="39463B94"/>
    <w:rsid w:val="396DD780"/>
    <w:rsid w:val="3A61168D"/>
    <w:rsid w:val="3B1F918A"/>
    <w:rsid w:val="3D521320"/>
    <w:rsid w:val="3F8FDA7E"/>
    <w:rsid w:val="3FDA4102"/>
    <w:rsid w:val="43F8B539"/>
    <w:rsid w:val="4405E918"/>
    <w:rsid w:val="4428B585"/>
    <w:rsid w:val="44F68885"/>
    <w:rsid w:val="46EBED94"/>
    <w:rsid w:val="48B61BDC"/>
    <w:rsid w:val="4AE75557"/>
    <w:rsid w:val="4B1C34A4"/>
    <w:rsid w:val="4C33DB8A"/>
    <w:rsid w:val="4D7F3A53"/>
    <w:rsid w:val="500FD70C"/>
    <w:rsid w:val="51E6AA90"/>
    <w:rsid w:val="52EEE0F7"/>
    <w:rsid w:val="53157911"/>
    <w:rsid w:val="53338A8C"/>
    <w:rsid w:val="5655291D"/>
    <w:rsid w:val="56ACE1EF"/>
    <w:rsid w:val="57C599ED"/>
    <w:rsid w:val="58C3E129"/>
    <w:rsid w:val="5938F8BA"/>
    <w:rsid w:val="5A783DC0"/>
    <w:rsid w:val="5AC74551"/>
    <w:rsid w:val="5B46D940"/>
    <w:rsid w:val="61F360CF"/>
    <w:rsid w:val="65A3CA92"/>
    <w:rsid w:val="6630C217"/>
    <w:rsid w:val="66B298E4"/>
    <w:rsid w:val="696CA769"/>
    <w:rsid w:val="69D11149"/>
    <w:rsid w:val="6AD37F5D"/>
    <w:rsid w:val="6B07B818"/>
    <w:rsid w:val="6C2A6DF1"/>
    <w:rsid w:val="706B3F2B"/>
    <w:rsid w:val="734DAB95"/>
    <w:rsid w:val="737B2E9D"/>
    <w:rsid w:val="73DD50DF"/>
    <w:rsid w:val="74E5E31C"/>
    <w:rsid w:val="75131FA0"/>
    <w:rsid w:val="755C8714"/>
    <w:rsid w:val="7594E498"/>
    <w:rsid w:val="76515800"/>
    <w:rsid w:val="7709F4F7"/>
    <w:rsid w:val="77980169"/>
    <w:rsid w:val="794093EE"/>
    <w:rsid w:val="7AF4611A"/>
    <w:rsid w:val="7CA9E8F0"/>
    <w:rsid w:val="7DE92B68"/>
    <w:rsid w:val="7EFBDE7F"/>
    <w:rsid w:val="7F1E25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C9713"/>
  <w15:docId w15:val="{43BDAA89-33C8-485A-B449-FC25B17AA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spacing w:after="200" w:line="276" w:lineRule="auto"/>
    </w:pPr>
    <w:rPr>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Pr>
      <w:rFonts w:ascii="Tahoma" w:hAnsi="Tahoma" w:cs="Tahoma"/>
      <w:sz w:val="16"/>
      <w:szCs w:val="16"/>
      <w:lang w:eastAsia="en-US"/>
    </w:rPr>
  </w:style>
  <w:style w:type="paragraph" w:styleId="ListParagraph">
    <w:uiPriority w:val="34"/>
    <w:name w:val="List Paragraph"/>
    <w:basedOn w:val="Normal"/>
    <w:qFormat/>
    <w:rsid w:val="57C599ED"/>
    <w:pPr>
      <w:spacing/>
      <w:ind w:left="720"/>
      <w:contextualSpacing/>
    </w:pPr>
  </w:style>
  <w:style w:type="paragraph" w:styleId="NoSpacing">
    <w:uiPriority w:val="1"/>
    <w:name w:val="No Spacing"/>
    <w:qFormat/>
    <w:rsid w:val="39463B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2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customXml" Target="../customXml/item4.xml" Id="rId4" /><Relationship Type="http://schemas.openxmlformats.org/officeDocument/2006/relationships/theme" Target="theme/theme1.xml" Id="rId9" /><Relationship Type="http://schemas.microsoft.com/office/2020/10/relationships/intelligence" Target="intelligence2.xml" Id="R22fe896b2a464c9e" /><Relationship Type="http://schemas.openxmlformats.org/officeDocument/2006/relationships/numbering" Target="numbering.xml" Id="R584d1d97199a407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7ee5b6f-b06b-4652-8f1b-2792746882ce">
      <UserInfo>
        <DisplayName>Matt Talbot</DisplayName>
        <AccountId>51</AccountId>
        <AccountType/>
      </UserInfo>
      <UserInfo>
        <DisplayName>Melanie Kerr</DisplayName>
        <AccountId>10</AccountId>
        <AccountType/>
      </UserInfo>
    </SharedWithUsers>
    <TaxCatchAll xmlns="47ee5b6f-b06b-4652-8f1b-2792746882ce" xsi:nil="true"/>
    <lcf76f155ced4ddcb4097134ff3c332f xmlns="bca29a83-06e4-4232-b059-fcad330356e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97A0334D21EF4DB13EC97C7F3A9D04" ma:contentTypeVersion="17" ma:contentTypeDescription="Create a new document." ma:contentTypeScope="" ma:versionID="7878569ca45832f3fa8e09f28f19e236">
  <xsd:schema xmlns:xsd="http://www.w3.org/2001/XMLSchema" xmlns:xs="http://www.w3.org/2001/XMLSchema" xmlns:p="http://schemas.microsoft.com/office/2006/metadata/properties" xmlns:ns2="bca29a83-06e4-4232-b059-fcad330356e8" xmlns:ns3="47ee5b6f-b06b-4652-8f1b-2792746882ce" targetNamespace="http://schemas.microsoft.com/office/2006/metadata/properties" ma:root="true" ma:fieldsID="8a6d46158ef0fb7d139f52b590daaf11" ns2:_="" ns3:_="">
    <xsd:import namespace="bca29a83-06e4-4232-b059-fcad330356e8"/>
    <xsd:import namespace="47ee5b6f-b06b-4652-8f1b-2792746882c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AutoTag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29a83-06e4-4232-b059-fcad330356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47e18c-c41f-4b1c-b2b3-4015b4dca0e6"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ee5b6f-b06b-4652-8f1b-2792746882c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76891f-9b12-433b-a75a-a8584a8231f1}" ma:internalName="TaxCatchAll" ma:showField="CatchAllData" ma:web="47ee5b6f-b06b-4652-8f1b-2792746882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24D956-1AEB-44F6-8587-2B3E9D907C71}">
  <ds:schemaRef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terms/"/>
    <ds:schemaRef ds:uri="http://purl.org/dc/dcmitype/"/>
    <ds:schemaRef ds:uri="040fb553-7300-4f84-8d63-225ded854890"/>
    <ds:schemaRef ds:uri="http://schemas.microsoft.com/office/2006/metadata/properties"/>
    <ds:schemaRef ds:uri="1552f9a8-f579-4040-af04-4208796e01be"/>
    <ds:schemaRef ds:uri="http://purl.org/dc/elements/1.1/"/>
  </ds:schemaRefs>
</ds:datastoreItem>
</file>

<file path=customXml/itemProps2.xml><?xml version="1.0" encoding="utf-8"?>
<ds:datastoreItem xmlns:ds="http://schemas.openxmlformats.org/officeDocument/2006/customXml" ds:itemID="{6AD4C9DB-D101-48CA-8BD6-C64640DD1441}">
  <ds:schemaRefs>
    <ds:schemaRef ds:uri="http://schemas.microsoft.com/sharepoint/v3/contenttype/forms"/>
  </ds:schemaRefs>
</ds:datastoreItem>
</file>

<file path=customXml/itemProps3.xml><?xml version="1.0" encoding="utf-8"?>
<ds:datastoreItem xmlns:ds="http://schemas.openxmlformats.org/officeDocument/2006/customXml" ds:itemID="{14EBF857-14BB-4B32-8515-B9ACE9B15BCD}"/>
</file>

<file path=customXml/itemProps4.xml><?xml version="1.0" encoding="utf-8"?>
<ds:datastoreItem xmlns:ds="http://schemas.openxmlformats.org/officeDocument/2006/customXml" ds:itemID="{D47091B5-BEC2-4576-973D-0759F735F06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Oakmeeds Community College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stantonk</dc:creator>
  <cp:lastModifiedBy>Phil Snelling</cp:lastModifiedBy>
  <cp:revision>17</cp:revision>
  <cp:lastPrinted>2015-01-12T12:56:00Z</cp:lastPrinted>
  <dcterms:created xsi:type="dcterms:W3CDTF">2022-02-04T11:36:00Z</dcterms:created>
  <dcterms:modified xsi:type="dcterms:W3CDTF">2025-12-18T10:49:08Z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0x010100C597A0334D21EF4DB13EC97C7F3A9D04</vt:lpwstr>
  </property>
  <property fmtid="{D5CDD505-2E9C-101B-9397-08002B2CF9AE}" pid="3" name="Order">
    <vt:r8>1815400</vt:r8>
  </property>
  <property fmtid="{D5CDD505-2E9C-101B-9397-08002B2CF9AE}" pid="4" name="MediaServiceImageTags">
    <vt:lpwstr/>
  </property>
</Properties>
</file>