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3D98" w:rsidRDefault="009C5744">
      <w:r>
        <w:rPr>
          <w:noProof/>
          <w:color w:val="auto"/>
          <w:kern w:val="0"/>
          <w:sz w:val="24"/>
          <w:szCs w:val="24"/>
        </w:rPr>
        <mc:AlternateContent>
          <mc:Choice Requires="wps">
            <w:drawing>
              <wp:anchor distT="36576" distB="36576" distL="36576" distR="36576" simplePos="0" relativeHeight="251658240" behindDoc="0" locked="0" layoutInCell="1" allowOverlap="1" wp14:anchorId="72002756" wp14:editId="0AF206A8">
                <wp:simplePos x="0" y="0"/>
                <wp:positionH relativeFrom="column">
                  <wp:posOffset>199390</wp:posOffset>
                </wp:positionH>
                <wp:positionV relativeFrom="paragraph">
                  <wp:posOffset>-333375</wp:posOffset>
                </wp:positionV>
                <wp:extent cx="5668645" cy="1063625"/>
                <wp:effectExtent l="18415" t="0" r="46990" b="41275"/>
                <wp:wrapNone/>
                <wp:docPr id="6" name="WordArt 2" descr="Marine Park JMI &amp; Nursery &#10;School&#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8645" cy="1063625"/>
                        </a:xfrm>
                        <a:prstGeom prst="rect">
                          <a:avLst/>
                        </a:prstGeom>
                      </wps:spPr>
                      <wps:txbx>
                        <w:txbxContent>
                          <w:p w:rsidR="009C5744" w:rsidRPr="0077794A" w:rsidRDefault="009C5744" w:rsidP="009C5744">
                            <w:pPr>
                              <w:pStyle w:val="NormalWeb"/>
                              <w:spacing w:before="0" w:beforeAutospacing="0" w:after="0" w:afterAutospacing="0"/>
                              <w:jc w:val="center"/>
                              <w:rPr>
                                <w:sz w:val="44"/>
                                <w:szCs w:val="44"/>
                              </w:rPr>
                            </w:pPr>
                            <w:r w:rsidRPr="0077794A">
                              <w:rPr>
                                <w:rFonts w:ascii="Impact" w:hAnsi="Impact"/>
                                <w:shadow/>
                                <w:color w:val="0000FF"/>
                                <w:sz w:val="44"/>
                                <w:szCs w:val="44"/>
                                <w14:shadow w14:blurRad="0" w14:dist="35941" w14:dir="2700000" w14:sx="100000" w14:sy="100000" w14:kx="0" w14:ky="0" w14:algn="ctr">
                                  <w14:srgbClr w14:val="990000"/>
                                </w14:shadow>
                                <w14:textOutline w14:w="19050" w14:cap="flat" w14:cmpd="sng" w14:algn="ctr">
                                  <w14:solidFill>
                                    <w14:schemeClr w14:val="dk1">
                                      <w14:lumMod w14:val="0"/>
                                      <w14:lumOff w14:val="0"/>
                                    </w14:schemeClr>
                                  </w14:solidFill>
                                  <w14:prstDash w14:val="solid"/>
                                  <w14:round/>
                                </w14:textOutline>
                              </w:rPr>
                              <w:t>Marine Park Primary</w:t>
                            </w:r>
                          </w:p>
                          <w:p w:rsidR="009C5744" w:rsidRPr="0077794A" w:rsidRDefault="009C5744" w:rsidP="009C5744">
                            <w:pPr>
                              <w:pStyle w:val="NormalWeb"/>
                              <w:spacing w:before="0" w:beforeAutospacing="0" w:after="0" w:afterAutospacing="0"/>
                              <w:jc w:val="center"/>
                              <w:rPr>
                                <w:sz w:val="44"/>
                                <w:szCs w:val="44"/>
                              </w:rPr>
                            </w:pPr>
                            <w:r w:rsidRPr="0077794A">
                              <w:rPr>
                                <w:rFonts w:ascii="Impact" w:hAnsi="Impact"/>
                                <w:shadow/>
                                <w:color w:val="0000FF"/>
                                <w:sz w:val="44"/>
                                <w:szCs w:val="44"/>
                                <w14:shadow w14:blurRad="0" w14:dist="35941" w14:dir="2700000" w14:sx="100000" w14:sy="100000" w14:kx="0" w14:ky="0" w14:algn="ctr">
                                  <w14:srgbClr w14:val="990000"/>
                                </w14:shadow>
                                <w14:textOutline w14:w="19050" w14:cap="flat" w14:cmpd="sng" w14:algn="ctr">
                                  <w14:solidFill>
                                    <w14:schemeClr w14:val="dk1">
                                      <w14:lumMod w14:val="0"/>
                                      <w14:lumOff w14:val="0"/>
                                    </w14:schemeClr>
                                  </w14:solidFill>
                                  <w14:prstDash w14:val="solid"/>
                                  <w14:round/>
                                </w14:textOutline>
                              </w:rPr>
                              <w:t>School</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72002756" id="_x0000_t202" coordsize="21600,21600" o:spt="202" path="m,l,21600r21600,l21600,xe">
                <v:stroke joinstyle="miter"/>
                <v:path gradientshapeok="t" o:connecttype="rect"/>
              </v:shapetype>
              <v:shape id="WordArt 2" o:spid="_x0000_s1026" type="#_x0000_t202" alt="Marine Park JMI &amp; Nursery &#10;School&#10;" style="position:absolute;margin-left:15.7pt;margin-top:-26.25pt;width:446.35pt;height:83.7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" filled="f" stroked="f">
                <o:lock v:ext="edit" shapetype="t"/>
                <v:textbox style="mso-fit-shape-to-text:t">
                  <w:txbxContent>
                    <w:p w:rsidR="009C5744" w:rsidRPr="0077794A" w:rsidRDefault="009C5744" w:rsidP="009C5744">
                      <w:pPr>
                        <w:pStyle w:val="NormalWeb"/>
                        <w:spacing w:before="0" w:beforeAutospacing="0" w:after="0" w:afterAutospacing="0"/>
                        <w:jc w:val="center"/>
                        <w:rPr>
                          <w:sz w:val="44"/>
                          <w:szCs w:val="44"/>
                        </w:rPr>
                      </w:pPr>
                      <w:r w:rsidRPr="0077794A">
                        <w:rPr>
                          <w:rFonts w:ascii="Impact" w:hAnsi="Impact"/>
                          <w:shadow/>
                          <w:color w:val="0000FF"/>
                          <w:sz w:val="44"/>
                          <w:szCs w:val="44"/>
                          <w14:shadow w14:blurRad="0" w14:dist="35941" w14:dir="2700000" w14:sx="100000" w14:sy="100000" w14:kx="0" w14:ky="0" w14:algn="ctr">
                            <w14:srgbClr w14:val="990000"/>
                          </w14:shadow>
                          <w14:textOutline w14:w="19050" w14:cap="flat" w14:cmpd="sng" w14:algn="ctr">
                            <w14:solidFill>
                              <w14:schemeClr w14:val="dk1">
                                <w14:lumMod w14:val="0"/>
                                <w14:lumOff w14:val="0"/>
                              </w14:schemeClr>
                            </w14:solidFill>
                            <w14:prstDash w14:val="solid"/>
                            <w14:round/>
                          </w14:textOutline>
                        </w:rPr>
                        <w:t>Marine Park Primary</w:t>
                      </w:r>
                    </w:p>
                    <w:p w:rsidR="009C5744" w:rsidRPr="0077794A" w:rsidRDefault="009C5744" w:rsidP="009C5744">
                      <w:pPr>
                        <w:pStyle w:val="NormalWeb"/>
                        <w:spacing w:before="0" w:beforeAutospacing="0" w:after="0" w:afterAutospacing="0"/>
                        <w:jc w:val="center"/>
                        <w:rPr>
                          <w:sz w:val="44"/>
                          <w:szCs w:val="44"/>
                        </w:rPr>
                      </w:pPr>
                      <w:r w:rsidRPr="0077794A">
                        <w:rPr>
                          <w:rFonts w:ascii="Impact" w:hAnsi="Impact"/>
                          <w:shadow/>
                          <w:color w:val="0000FF"/>
                          <w:sz w:val="44"/>
                          <w:szCs w:val="44"/>
                          <w14:shadow w14:blurRad="0" w14:dist="35941" w14:dir="2700000" w14:sx="100000" w14:sy="100000" w14:kx="0" w14:ky="0" w14:algn="ctr">
                            <w14:srgbClr w14:val="990000"/>
                          </w14:shadow>
                          <w14:textOutline w14:w="19050" w14:cap="flat" w14:cmpd="sng" w14:algn="ctr">
                            <w14:solidFill>
                              <w14:schemeClr w14:val="dk1">
                                <w14:lumMod w14:val="0"/>
                                <w14:lumOff w14:val="0"/>
                              </w14:schemeClr>
                            </w14:solidFill>
                            <w14:prstDash w14:val="solid"/>
                            <w14:round/>
                          </w14:textOutline>
                        </w:rPr>
                        <w:t>School</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4384" behindDoc="0" locked="0" layoutInCell="1" allowOverlap="1" wp14:anchorId="01F60A9D" wp14:editId="5701E99F">
                <wp:simplePos x="0" y="0"/>
                <wp:positionH relativeFrom="column">
                  <wp:posOffset>1727835</wp:posOffset>
                </wp:positionH>
                <wp:positionV relativeFrom="paragraph">
                  <wp:posOffset>9791700</wp:posOffset>
                </wp:positionV>
                <wp:extent cx="4032250" cy="161925"/>
                <wp:effectExtent l="13335" t="9525" r="21590" b="9525"/>
                <wp:wrapNone/>
                <wp:docPr id="5" name="WordArt 5" descr="Learning Toge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2250" cy="161925"/>
                        </a:xfrm>
                        <a:prstGeom prst="rect">
                          <a:avLst/>
                        </a:prstGeom>
                        <a:extLst>
                          <a:ext uri="{AF507438-7753-43E0-B8FC-AC1667EBCBE1}">
                            <a14:hiddenEffects xmlns:a14="http://schemas.microsoft.com/office/drawing/2010/main">
                              <a:effectLst/>
                            </a14:hiddenEffects>
                          </a:ext>
                        </a:extLst>
                      </wps:spPr>
                      <wps:txbx>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5" o:spid="_x0000_s1027" type="#_x0000_t202" alt="Learning Together" style="position:absolute;margin-left:136.05pt;margin-top:771pt;width:317.5pt;height:12.75pt;z-index:25166438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" filled="f" stroked="f">
                <o:lock v:ext="edit" shapetype="t"/>
                <v:textbox style="mso-fit-shape-to-text:t">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v:textbox>
              </v:shape>
            </w:pict>
          </mc:Fallback>
        </mc:AlternateContent>
      </w:r>
    </w:p>
    <w:p w:rsidR="00E93D98" w:rsidRPr="00E93D98" w:rsidRDefault="00E93D98" w:rsidP="00E93D98"/>
    <w:p w:rsidR="00E93D98" w:rsidRPr="00E93D98" w:rsidRDefault="00E93D98" w:rsidP="00E93D98"/>
    <w:p w:rsidR="00E93D98" w:rsidRPr="00E93D98" w:rsidRDefault="0077794A" w:rsidP="00E93D98">
      <w:r>
        <w:rPr>
          <w:noProof/>
          <w:color w:val="auto"/>
          <w:kern w:val="0"/>
          <w:sz w:val="24"/>
          <w:szCs w:val="24"/>
        </w:rPr>
        <w:drawing>
          <wp:anchor distT="36576" distB="36576" distL="36576" distR="36576" simplePos="0" relativeHeight="251660288" behindDoc="0" locked="0" layoutInCell="1" allowOverlap="1" wp14:anchorId="1F0EB50C" wp14:editId="12445525">
            <wp:simplePos x="0" y="0"/>
            <wp:positionH relativeFrom="column">
              <wp:posOffset>-123825</wp:posOffset>
            </wp:positionH>
            <wp:positionV relativeFrom="paragraph">
              <wp:posOffset>76200</wp:posOffset>
            </wp:positionV>
            <wp:extent cx="1329690" cy="1162050"/>
            <wp:effectExtent l="19050" t="0" r="3810" b="0"/>
            <wp:wrapNone/>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preferRelativeResize="0">
                      <a:picLocks noChangeArrowheads="1"/>
                    </pic:cNvPicPr>
                  </pic:nvPicPr>
                  <pic:blipFill>
                    <a:blip r:embed="rId6"/>
                    <a:srcRect/>
                    <a:stretch>
                      <a:fillRect/>
                    </a:stretch>
                  </pic:blipFill>
                  <pic:spPr bwMode="auto">
                    <a:xfrm>
                      <a:off x="0" y="0"/>
                      <a:ext cx="1329690" cy="1162050"/>
                    </a:xfrm>
                    <a:prstGeom prst="rect">
                      <a:avLst/>
                    </a:prstGeom>
                    <a:noFill/>
                    <a:ln w="0" algn="in">
                      <a:noFill/>
                      <a:miter lim="800000"/>
                      <a:headEnd/>
                      <a:tailEnd/>
                    </a:ln>
                    <a:effectLst/>
                  </pic:spPr>
                </pic:pic>
              </a:graphicData>
            </a:graphic>
          </wp:anchor>
        </w:drawing>
      </w:r>
    </w:p>
    <w:p w:rsidR="00E93D98" w:rsidRPr="00E93D98" w:rsidRDefault="0077794A" w:rsidP="00E93D98">
      <w:r>
        <w:rPr>
          <w:noProof/>
          <w:color w:val="auto"/>
          <w:kern w:val="0"/>
          <w:sz w:val="24"/>
          <w:szCs w:val="24"/>
        </w:rPr>
        <mc:AlternateContent>
          <mc:Choice Requires="wps">
            <w:drawing>
              <wp:anchor distT="36576" distB="36576" distL="36576" distR="36576" simplePos="0" relativeHeight="251662336" behindDoc="0" locked="0" layoutInCell="1" allowOverlap="1" wp14:anchorId="299B3337" wp14:editId="420888DE">
                <wp:simplePos x="0" y="0"/>
                <wp:positionH relativeFrom="column">
                  <wp:posOffset>3248025</wp:posOffset>
                </wp:positionH>
                <wp:positionV relativeFrom="paragraph">
                  <wp:posOffset>6350</wp:posOffset>
                </wp:positionV>
                <wp:extent cx="3168015" cy="1224280"/>
                <wp:effectExtent l="0" t="0" r="3810" b="444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224280"/>
                        </a:xfrm>
                        <a:prstGeom prst="rect">
                          <a:avLst/>
                        </a:prstGeom>
                        <a:solidFill>
                          <a:srgbClr val="FFFFFF"/>
                        </a:solidFill>
                        <a:ln>
                          <a:noFill/>
                        </a:ln>
                        <a:effectLst/>
                        <a:extLst>
                          <a:ext uri="{91240B29-F687-4F45-9708-019B960494DF}">
                            <a14:hiddenLine xmlns:a14="http://schemas.microsoft.com/office/drawing/2010/main" w="0" algn="in">
                              <a:solidFill>
                                <a:schemeClr val="dk1">
                                  <a:lumMod val="0"/>
                                  <a:lumOff val="0"/>
                                </a:schemeClr>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 xml:space="preserve">Hatfield Square </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 xml:space="preserve">South Shields </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NE 33 2RD</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Telephone: 0191 4554513</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Fax: 0191 4544751</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Head teacher Alison Burden</w:t>
                            </w:r>
                          </w:p>
                          <w:p w:rsidR="004B60A3" w:rsidRPr="0077794A" w:rsidRDefault="004B60A3" w:rsidP="00AF3870">
                            <w:pPr>
                              <w:widowControl w:val="0"/>
                              <w:jc w:val="center"/>
                              <w:rPr>
                                <w:rFonts w:ascii="Arial" w:hAnsi="Arial" w:cs="Arial"/>
                                <w:b/>
                                <w:bCs/>
                                <w:color w:val="auto"/>
                                <w:sz w:val="16"/>
                                <w:szCs w:val="16"/>
                              </w:rPr>
                            </w:pPr>
                            <w:r w:rsidRPr="0077794A">
                              <w:rPr>
                                <w:rFonts w:ascii="Arial" w:hAnsi="Arial" w:cs="Arial"/>
                                <w:b/>
                                <w:bCs/>
                                <w:sz w:val="16"/>
                                <w:szCs w:val="16"/>
                              </w:rPr>
                              <w:t>Chair</w:t>
                            </w:r>
                            <w:r w:rsidRPr="0077794A">
                              <w:rPr>
                                <w:rFonts w:ascii="Arial" w:hAnsi="Arial" w:cs="Arial"/>
                                <w:b/>
                                <w:bCs/>
                                <w:color w:val="auto"/>
                                <w:sz w:val="16"/>
                                <w:szCs w:val="16"/>
                              </w:rPr>
                              <w:t xml:space="preserve"> of Governors Councillor John Anglin</w:t>
                            </w:r>
                          </w:p>
                          <w:p w:rsidR="004B60A3" w:rsidRPr="0077794A" w:rsidRDefault="004B60A3" w:rsidP="00AF3870">
                            <w:pPr>
                              <w:widowControl w:val="0"/>
                              <w:jc w:val="center"/>
                              <w:rPr>
                                <w:rFonts w:ascii="Arial" w:hAnsi="Arial" w:cs="Arial"/>
                                <w:b/>
                                <w:bCs/>
                                <w:color w:val="auto"/>
                                <w:sz w:val="16"/>
                                <w:szCs w:val="16"/>
                              </w:rPr>
                            </w:pPr>
                            <w:r w:rsidRPr="0077794A">
                              <w:rPr>
                                <w:rFonts w:ascii="Arial" w:hAnsi="Arial" w:cs="Arial"/>
                                <w:b/>
                                <w:bCs/>
                                <w:color w:val="auto"/>
                                <w:sz w:val="16"/>
                                <w:szCs w:val="16"/>
                              </w:rPr>
                              <w:t xml:space="preserve">E-mail: </w:t>
                            </w:r>
                            <w:hyperlink r:id="rId7" w:history="1">
                              <w:r w:rsidRPr="0077794A">
                                <w:rPr>
                                  <w:rStyle w:val="Hyperlink"/>
                                  <w:rFonts w:ascii="Arial" w:hAnsi="Arial" w:cs="Arial"/>
                                  <w:b/>
                                  <w:bCs/>
                                  <w:color w:val="auto"/>
                                  <w:sz w:val="16"/>
                                  <w:szCs w:val="16"/>
                                  <w:u w:val="none"/>
                                </w:rPr>
                                <w:t>marinepark@marinepark.s-tyneside.sch.uk</w:t>
                              </w:r>
                            </w:hyperlink>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www.marineparkprimary.co.uk</w:t>
                            </w:r>
                          </w:p>
                          <w:p w:rsidR="004B60A3" w:rsidRDefault="004B60A3" w:rsidP="00AF3870">
                            <w:pPr>
                              <w:widowControl w:val="0"/>
                              <w:rPr>
                                <w:rFonts w:ascii="Arial" w:hAnsi="Arial" w:cs="Arial"/>
                                <w:color w:val="0000FF"/>
                                <w:sz w:val="18"/>
                                <w:szCs w:val="18"/>
                              </w:rPr>
                            </w:pPr>
                            <w:r>
                              <w:rPr>
                                <w:rFonts w:ascii="Arial" w:hAnsi="Arial" w:cs="Arial"/>
                                <w:color w:val="0000FF"/>
                                <w:sz w:val="18"/>
                                <w:szCs w:val="18"/>
                              </w:rPr>
                              <w:t> </w:t>
                            </w:r>
                          </w:p>
                        </w:txbxContent>
                      </wps:txbx>
                      <wps:bodyPr rot="0" vert="horz" wrap="square" lIns="0" tIns="0" rIns="0" bIns="0" anchor="t" anchorCtr="0">
                        <a:noAutofit/>
                      </wps:bodyPr>
                    </wps:wsp>
                  </a:graphicData>
                </a:graphic>
                <wp14:sizeRelH relativeFrom="page">
                  <wp14:pctWidth>0</wp14:pctWidth>
                </wp14:sizeRelH>
                <wp14:sizeRelV relativeFrom="page">
                  <wp14:pctHeight>0</wp14:pctHeight>
                </wp14:sizeRelV>
              </wp:anchor>
            </w:drawing>
          </mc:Choice>
          <mc:Fallback>
            <w:pict>
              <v:shape w14:anchorId="299B3337" id="Text Box 4" o:spid="_x0000_s1028" type="#_x0000_t202" style="position:absolute;margin-left:255.75pt;margin-top:.5pt;width:249.45pt;height:96.4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" stroked="f" strokecolor="black [0]" strokeweight="0" insetpen="t">
                <v:shadow color="#ccc"/>
                <v:textbox inset="0,0,0,0">
                  <w:txbxContent>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 xml:space="preserve">Hatfield Square </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 xml:space="preserve">South Shields </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NE 33 2RD</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Telephone: 0191 4554513</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Fax: 0191 4544751</w:t>
                      </w:r>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Head teacher Alison Burden</w:t>
                      </w:r>
                    </w:p>
                    <w:p w:rsidR="004B60A3" w:rsidRPr="0077794A" w:rsidRDefault="004B60A3" w:rsidP="00AF3870">
                      <w:pPr>
                        <w:widowControl w:val="0"/>
                        <w:jc w:val="center"/>
                        <w:rPr>
                          <w:rFonts w:ascii="Arial" w:hAnsi="Arial" w:cs="Arial"/>
                          <w:b/>
                          <w:bCs/>
                          <w:color w:val="auto"/>
                          <w:sz w:val="16"/>
                          <w:szCs w:val="16"/>
                        </w:rPr>
                      </w:pPr>
                      <w:r w:rsidRPr="0077794A">
                        <w:rPr>
                          <w:rFonts w:ascii="Arial" w:hAnsi="Arial" w:cs="Arial"/>
                          <w:b/>
                          <w:bCs/>
                          <w:sz w:val="16"/>
                          <w:szCs w:val="16"/>
                        </w:rPr>
                        <w:t>Chair</w:t>
                      </w:r>
                      <w:r w:rsidRPr="0077794A">
                        <w:rPr>
                          <w:rFonts w:ascii="Arial" w:hAnsi="Arial" w:cs="Arial"/>
                          <w:b/>
                          <w:bCs/>
                          <w:color w:val="auto"/>
                          <w:sz w:val="16"/>
                          <w:szCs w:val="16"/>
                        </w:rPr>
                        <w:t xml:space="preserve"> of Governors Councillor John Anglin</w:t>
                      </w:r>
                    </w:p>
                    <w:p w:rsidR="004B60A3" w:rsidRPr="0077794A" w:rsidRDefault="004B60A3" w:rsidP="00AF3870">
                      <w:pPr>
                        <w:widowControl w:val="0"/>
                        <w:jc w:val="center"/>
                        <w:rPr>
                          <w:rFonts w:ascii="Arial" w:hAnsi="Arial" w:cs="Arial"/>
                          <w:b/>
                          <w:bCs/>
                          <w:color w:val="auto"/>
                          <w:sz w:val="16"/>
                          <w:szCs w:val="16"/>
                        </w:rPr>
                      </w:pPr>
                      <w:r w:rsidRPr="0077794A">
                        <w:rPr>
                          <w:rFonts w:ascii="Arial" w:hAnsi="Arial" w:cs="Arial"/>
                          <w:b/>
                          <w:bCs/>
                          <w:color w:val="auto"/>
                          <w:sz w:val="16"/>
                          <w:szCs w:val="16"/>
                        </w:rPr>
                        <w:t xml:space="preserve">E-mail: </w:t>
                      </w:r>
                      <w:hyperlink r:id="rId8" w:history="1">
                        <w:r w:rsidRPr="0077794A">
                          <w:rPr>
                            <w:rStyle w:val="Hyperlink"/>
                            <w:rFonts w:ascii="Arial" w:hAnsi="Arial" w:cs="Arial"/>
                            <w:b/>
                            <w:bCs/>
                            <w:color w:val="auto"/>
                            <w:sz w:val="16"/>
                            <w:szCs w:val="16"/>
                            <w:u w:val="none"/>
                          </w:rPr>
                          <w:t>marinepark@marinepark.s-tyneside.sch.uk</w:t>
                        </w:r>
                      </w:hyperlink>
                    </w:p>
                    <w:p w:rsidR="004B60A3" w:rsidRPr="0077794A" w:rsidRDefault="004B60A3" w:rsidP="00AF3870">
                      <w:pPr>
                        <w:widowControl w:val="0"/>
                        <w:jc w:val="center"/>
                        <w:rPr>
                          <w:rFonts w:ascii="Arial" w:hAnsi="Arial" w:cs="Arial"/>
                          <w:b/>
                          <w:bCs/>
                          <w:sz w:val="16"/>
                          <w:szCs w:val="16"/>
                        </w:rPr>
                      </w:pPr>
                      <w:r w:rsidRPr="0077794A">
                        <w:rPr>
                          <w:rFonts w:ascii="Arial" w:hAnsi="Arial" w:cs="Arial"/>
                          <w:b/>
                          <w:bCs/>
                          <w:sz w:val="16"/>
                          <w:szCs w:val="16"/>
                        </w:rPr>
                        <w:t>www.marineparkprimary.co.uk</w:t>
                      </w:r>
                    </w:p>
                    <w:p w:rsidR="004B60A3" w:rsidRDefault="004B60A3" w:rsidP="00AF3870">
                      <w:pPr>
                        <w:widowControl w:val="0"/>
                        <w:rPr>
                          <w:rFonts w:ascii="Arial" w:hAnsi="Arial" w:cs="Arial"/>
                          <w:color w:val="0000FF"/>
                          <w:sz w:val="18"/>
                          <w:szCs w:val="18"/>
                        </w:rPr>
                      </w:pPr>
                      <w:r>
                        <w:rPr>
                          <w:rFonts w:ascii="Arial" w:hAnsi="Arial" w:cs="Arial"/>
                          <w:color w:val="0000FF"/>
                          <w:sz w:val="18"/>
                          <w:szCs w:val="18"/>
                        </w:rPr>
                        <w:t> </w:t>
                      </w:r>
                    </w:p>
                  </w:txbxContent>
                </v:textbox>
              </v:shape>
            </w:pict>
          </mc:Fallback>
        </mc:AlternateContent>
      </w:r>
    </w:p>
    <w:p w:rsidR="00E93D98" w:rsidRPr="00E93D98" w:rsidRDefault="00E93D98" w:rsidP="00E93D98"/>
    <w:p w:rsidR="00E93D98" w:rsidRPr="00E93D98" w:rsidRDefault="00E93D98" w:rsidP="00E93D98"/>
    <w:p w:rsidR="00E93D98" w:rsidRPr="00E93D98" w:rsidRDefault="00E93D98" w:rsidP="00E93D98"/>
    <w:p w:rsidR="00E93D98" w:rsidRPr="00E93D98" w:rsidRDefault="00E93D98" w:rsidP="00E93D98"/>
    <w:p w:rsidR="00E93D98" w:rsidRPr="00E93D98" w:rsidRDefault="00E93D98" w:rsidP="00E93D98"/>
    <w:p w:rsidR="00E93D98" w:rsidRPr="00E93D98" w:rsidRDefault="00E93D98" w:rsidP="00E93D98"/>
    <w:p w:rsidR="00E93D98" w:rsidRPr="00E93D98" w:rsidRDefault="00E93D98" w:rsidP="00E93D98"/>
    <w:p w:rsidR="00E93D98" w:rsidRPr="00E93D98" w:rsidRDefault="00E93D98" w:rsidP="00E93D98"/>
    <w:p w:rsidR="008F1E3E" w:rsidRDefault="0077794A" w:rsidP="00E93D98">
      <w:pPr>
        <w:rPr>
          <w:rFonts w:ascii="Arial" w:hAnsi="Arial" w:cs="Arial"/>
        </w:rPr>
      </w:pPr>
      <w:r w:rsidRPr="0077794A">
        <w:rPr>
          <w:rFonts w:ascii="Arial" w:hAnsi="Arial" w:cs="Arial"/>
        </w:rPr>
        <w:t xml:space="preserve">Tuesday 1 September 2020 </w:t>
      </w:r>
    </w:p>
    <w:p w:rsidR="0077794A" w:rsidRDefault="0077794A" w:rsidP="00E93D98">
      <w:pPr>
        <w:rPr>
          <w:rFonts w:ascii="Arial" w:hAnsi="Arial" w:cs="Arial"/>
        </w:rPr>
      </w:pPr>
    </w:p>
    <w:p w:rsidR="0077794A" w:rsidRPr="0077794A" w:rsidRDefault="0077794A" w:rsidP="00E93D98">
      <w:pPr>
        <w:rPr>
          <w:rFonts w:ascii="Arial" w:hAnsi="Arial" w:cs="Arial"/>
        </w:rPr>
      </w:pPr>
    </w:p>
    <w:p w:rsidR="0077794A" w:rsidRDefault="0077794A" w:rsidP="0077794A">
      <w:pPr>
        <w:rPr>
          <w:rFonts w:ascii="Arial" w:hAnsi="Arial" w:cs="Arial"/>
          <w:color w:val="222222"/>
          <w:shd w:val="clear" w:color="auto" w:fill="FFFFFF"/>
        </w:rPr>
      </w:pPr>
      <w:r>
        <w:rPr>
          <w:rFonts w:ascii="Arial" w:hAnsi="Arial" w:cs="Arial"/>
          <w:color w:val="222222"/>
          <w:shd w:val="clear" w:color="auto" w:fill="FFFFFF"/>
        </w:rPr>
        <w:t>Dear Parents/C</w:t>
      </w:r>
      <w:r>
        <w:rPr>
          <w:rFonts w:ascii="Arial" w:hAnsi="Arial" w:cs="Arial"/>
          <w:color w:val="222222"/>
          <w:shd w:val="clear" w:color="auto" w:fill="FFFFFF"/>
        </w:rPr>
        <w:t xml:space="preserve">arers, </w:t>
      </w:r>
      <w:r>
        <w:rPr>
          <w:rFonts w:ascii="Arial" w:hAnsi="Arial" w:cs="Arial"/>
          <w:color w:val="222222"/>
        </w:rPr>
        <w:br/>
      </w:r>
      <w:r>
        <w:rPr>
          <w:rFonts w:ascii="Arial" w:hAnsi="Arial" w:cs="Arial"/>
          <w:color w:val="222222"/>
        </w:rPr>
        <w:br/>
      </w:r>
      <w:r>
        <w:rPr>
          <w:rFonts w:ascii="Arial" w:hAnsi="Arial" w:cs="Arial"/>
          <w:color w:val="222222"/>
          <w:shd w:val="clear" w:color="auto" w:fill="FFFFFF"/>
        </w:rPr>
        <w:t>I hope you and your families are well and you have enjoyed a lovely, but possibly different summer break.</w:t>
      </w:r>
    </w:p>
    <w:p w:rsidR="0077794A" w:rsidRDefault="0077794A" w:rsidP="0077794A">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We are all looking forward to welcoming the childr</w:t>
      </w:r>
      <w:r>
        <w:rPr>
          <w:rFonts w:ascii="Arial" w:hAnsi="Arial" w:cs="Arial"/>
          <w:color w:val="222222"/>
          <w:shd w:val="clear" w:color="auto" w:fill="FFFFFF"/>
        </w:rPr>
        <w:t>en back to school next Tuesday (</w:t>
      </w:r>
      <w:bookmarkStart w:id="0" w:name="_GoBack"/>
      <w:bookmarkEnd w:id="0"/>
      <w:r>
        <w:rPr>
          <w:rFonts w:ascii="Arial" w:hAnsi="Arial" w:cs="Arial"/>
          <w:color w:val="222222"/>
          <w:shd w:val="clear" w:color="auto" w:fill="FFFFFF"/>
        </w:rPr>
        <w:t>8th September) and have been waiting for the most recent guidance before contacting you.</w:t>
      </w:r>
    </w:p>
    <w:p w:rsidR="0077794A" w:rsidRDefault="0077794A" w:rsidP="0077794A">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Our main aims whilst preparing over the summer was to ensure that all our children and staff can return to a safe school environment, and importantly the children’s education and daily routines are as near normal as possible.</w:t>
      </w:r>
    </w:p>
    <w:p w:rsidR="0077794A" w:rsidRDefault="0077794A" w:rsidP="0077794A">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Our risk assessments are on our website but you may wish to discuss with the children some of the following before they return.</w:t>
      </w:r>
    </w:p>
    <w:p w:rsidR="0077794A" w:rsidRPr="00F91645" w:rsidRDefault="0077794A" w:rsidP="0077794A">
      <w:pPr>
        <w:rPr>
          <w:rFonts w:ascii="Arial" w:hAnsi="Arial" w:cs="Arial"/>
          <w:color w:val="222222"/>
          <w:shd w:val="clear" w:color="auto" w:fill="FFFFFF"/>
        </w:rPr>
      </w:pPr>
      <w:r>
        <w:rPr>
          <w:rFonts w:ascii="Arial" w:hAnsi="Arial" w:cs="Arial"/>
          <w:color w:val="222222"/>
        </w:rPr>
        <w:br/>
      </w:r>
      <w:r>
        <w:rPr>
          <w:rFonts w:ascii="Arial" w:hAnsi="Arial" w:cs="Arial"/>
          <w:color w:val="222222"/>
          <w:shd w:val="clear" w:color="auto" w:fill="FFFFFF"/>
        </w:rPr>
        <w:t xml:space="preserve">• I have attached again the letter sent during the last week of the summer term. This had details including entry/exit points for each year group and the timings of the school day. Can you please help school as well by adhering to the social distancing guidance when dropping off and collecting your </w:t>
      </w:r>
      <w:proofErr w:type="gramStart"/>
      <w:r>
        <w:rPr>
          <w:rFonts w:ascii="Arial" w:hAnsi="Arial" w:cs="Arial"/>
          <w:color w:val="222222"/>
          <w:shd w:val="clear" w:color="auto" w:fill="FFFFFF"/>
        </w:rPr>
        <w:t>children.</w:t>
      </w:r>
      <w:proofErr w:type="gramEnd"/>
      <w:r>
        <w:rPr>
          <w:rFonts w:ascii="Arial" w:hAnsi="Arial" w:cs="Arial"/>
          <w:color w:val="222222"/>
          <w:shd w:val="clear" w:color="auto" w:fill="FFFFFF"/>
        </w:rPr>
        <w:t xml:space="preserve"> </w:t>
      </w:r>
      <w:r>
        <w:rPr>
          <w:rFonts w:ascii="Arial" w:hAnsi="Arial" w:cs="Arial"/>
          <w:color w:val="222222"/>
        </w:rPr>
        <w:br/>
      </w:r>
      <w:r>
        <w:rPr>
          <w:rFonts w:ascii="Arial" w:hAnsi="Arial" w:cs="Arial"/>
          <w:color w:val="222222"/>
          <w:shd w:val="clear" w:color="auto" w:fill="FFFFFF"/>
        </w:rPr>
        <w:t>• The children will be taught as normal in their year groups with their class teachers</w:t>
      </w:r>
      <w:r>
        <w:rPr>
          <w:rFonts w:ascii="Arial" w:hAnsi="Arial" w:cs="Arial"/>
          <w:color w:val="222222"/>
        </w:rPr>
        <w:br/>
      </w:r>
      <w:r>
        <w:rPr>
          <w:rFonts w:ascii="Arial" w:hAnsi="Arial" w:cs="Arial"/>
          <w:color w:val="222222"/>
          <w:shd w:val="clear" w:color="auto" w:fill="FFFFFF"/>
        </w:rPr>
        <w:t>• Classrooms will look very similar to what the children are used to, (unfortunately no sand or water still for our younger children but all other resources that </w:t>
      </w:r>
      <w:r>
        <w:rPr>
          <w:rFonts w:ascii="Arial" w:hAnsi="Arial" w:cs="Arial"/>
          <w:shd w:val="clear" w:color="auto" w:fill="FFFFFF"/>
        </w:rPr>
        <w:t xml:space="preserve">can be </w:t>
      </w:r>
      <w:r>
        <w:rPr>
          <w:rFonts w:ascii="Arial" w:hAnsi="Arial" w:cs="Arial"/>
          <w:color w:val="222222"/>
          <w:shd w:val="clear" w:color="auto" w:fill="FFFFFF"/>
        </w:rPr>
        <w:t>sanitised  will be available)</w:t>
      </w:r>
      <w:r>
        <w:rPr>
          <w:rFonts w:ascii="Arial" w:hAnsi="Arial" w:cs="Arial"/>
          <w:color w:val="222222"/>
        </w:rPr>
        <w:br/>
      </w:r>
      <w:r>
        <w:rPr>
          <w:rFonts w:ascii="Arial" w:hAnsi="Arial" w:cs="Arial"/>
          <w:color w:val="222222"/>
          <w:shd w:val="clear" w:color="auto" w:fill="FFFFFF"/>
        </w:rPr>
        <w:t>• The older children will have their own stationary which I am sure they will enjoy.</w:t>
      </w:r>
      <w:r>
        <w:rPr>
          <w:rFonts w:ascii="Arial" w:hAnsi="Arial" w:cs="Arial"/>
          <w:color w:val="222222"/>
        </w:rPr>
        <w:br/>
      </w:r>
      <w:r>
        <w:rPr>
          <w:rFonts w:ascii="Arial" w:hAnsi="Arial" w:cs="Arial"/>
          <w:color w:val="222222"/>
          <w:shd w:val="clear" w:color="auto" w:fill="FFFFFF"/>
        </w:rPr>
        <w:t>• Only PE kit and a water bottle to be brought into school - we will continue with our’ nothing in, nothing out’ approach as this was very successful before the summer break. If any books/ resources that need to be returned to school could be returned in the first week please.</w:t>
      </w:r>
      <w:r>
        <w:rPr>
          <w:rFonts w:ascii="Arial" w:hAnsi="Arial" w:cs="Arial"/>
          <w:color w:val="222222"/>
        </w:rPr>
        <w:br/>
      </w:r>
      <w:r>
        <w:rPr>
          <w:rFonts w:ascii="Arial" w:hAnsi="Arial" w:cs="Arial"/>
          <w:color w:val="222222"/>
          <w:shd w:val="clear" w:color="auto" w:fill="FFFFFF"/>
        </w:rPr>
        <w:t>• Playtimes and lunchtimes will be spent with their year group friends on designated areas on the yard and field. Can you please ensure that the children have a coat for school as they will be outdoors each day.</w:t>
      </w:r>
      <w:r>
        <w:rPr>
          <w:rFonts w:ascii="Arial" w:hAnsi="Arial" w:cs="Arial"/>
          <w:color w:val="222222"/>
        </w:rPr>
        <w:br/>
      </w:r>
      <w:r>
        <w:rPr>
          <w:rFonts w:ascii="Arial" w:hAnsi="Arial" w:cs="Arial"/>
          <w:color w:val="222222"/>
          <w:shd w:val="clear" w:color="auto" w:fill="FFFFFF"/>
        </w:rPr>
        <w:t>• Time will be spent helping and showing the children the importance of regular hand washing and ‘Catch it, kill it bin it’</w:t>
      </w:r>
      <w:r>
        <w:rPr>
          <w:rFonts w:ascii="Arial" w:hAnsi="Arial" w:cs="Arial"/>
          <w:color w:val="222222"/>
        </w:rPr>
        <w:br/>
      </w:r>
      <w:r>
        <w:rPr>
          <w:rFonts w:ascii="Arial" w:hAnsi="Arial" w:cs="Arial"/>
          <w:color w:val="222222"/>
          <w:shd w:val="clear" w:color="auto" w:fill="FFFFFF"/>
        </w:rPr>
        <w:t>• Additional cleaning staff have been employed to ensure there is a cleaner on site during the whole school day.</w:t>
      </w:r>
      <w:r>
        <w:rPr>
          <w:rFonts w:ascii="Arial" w:hAnsi="Arial" w:cs="Arial"/>
          <w:color w:val="222222"/>
        </w:rPr>
        <w:br/>
      </w:r>
      <w:r>
        <w:rPr>
          <w:rFonts w:ascii="Arial" w:hAnsi="Arial" w:cs="Arial"/>
          <w:color w:val="222222"/>
          <w:shd w:val="clear" w:color="auto" w:fill="FFFFFF"/>
        </w:rPr>
        <w:t>• As always if you wish to speak to a member of staff please telephone or email the office and an appointment will be made.</w:t>
      </w:r>
      <w:r>
        <w:rPr>
          <w:rFonts w:ascii="Arial" w:hAnsi="Arial" w:cs="Arial"/>
          <w:color w:val="222222"/>
        </w:rPr>
        <w:br/>
      </w:r>
      <w:r>
        <w:rPr>
          <w:rFonts w:ascii="Arial" w:hAnsi="Arial" w:cs="Arial"/>
          <w:color w:val="222222"/>
        </w:rPr>
        <w:br/>
      </w:r>
      <w:r>
        <w:rPr>
          <w:rFonts w:ascii="Arial" w:hAnsi="Arial" w:cs="Arial"/>
          <w:color w:val="222222"/>
          <w:shd w:val="clear" w:color="auto" w:fill="FFFFFF"/>
        </w:rPr>
        <w:t>I appreciate some parents and children may have concerns about the return to school but I know how successful it was for the children who were able to before the summer break. I am sure now with even more knowledge and information the return to school will be a success for all of our children.</w:t>
      </w:r>
      <w:r>
        <w:rPr>
          <w:rFonts w:ascii="Arial" w:hAnsi="Arial" w:cs="Arial"/>
          <w:color w:val="222222"/>
        </w:rPr>
        <w:br/>
      </w:r>
      <w:r>
        <w:rPr>
          <w:rFonts w:ascii="Arial" w:hAnsi="Arial" w:cs="Arial"/>
          <w:color w:val="222222"/>
          <w:shd w:val="clear" w:color="auto" w:fill="FFFFFF"/>
        </w:rPr>
        <w:t>Please do get in touch if there is anything at all I can help you.</w:t>
      </w:r>
      <w:r>
        <w:rPr>
          <w:rFonts w:ascii="Arial" w:hAnsi="Arial" w:cs="Arial"/>
          <w:color w:val="222222"/>
        </w:rPr>
        <w:br/>
      </w:r>
      <w:r>
        <w:rPr>
          <w:rFonts w:ascii="Arial" w:hAnsi="Arial" w:cs="Arial"/>
          <w:color w:val="222222"/>
        </w:rPr>
        <w:br/>
      </w:r>
      <w:r>
        <w:rPr>
          <w:rFonts w:ascii="Arial" w:hAnsi="Arial" w:cs="Arial"/>
          <w:color w:val="222222"/>
          <w:shd w:val="clear" w:color="auto" w:fill="FFFFFF"/>
        </w:rPr>
        <w:t>Take care and look forward to seeing you all on Tuesday 8th September.</w:t>
      </w:r>
      <w:r>
        <w:rPr>
          <w:rFonts w:ascii="Arial" w:hAnsi="Arial" w:cs="Arial"/>
          <w:color w:val="888888"/>
          <w:shd w:val="clear" w:color="auto" w:fill="FFFFFF"/>
        </w:rPr>
        <w:br/>
      </w:r>
      <w:r>
        <w:rPr>
          <w:rFonts w:ascii="Arial" w:hAnsi="Arial" w:cs="Arial"/>
          <w:color w:val="888888"/>
          <w:shd w:val="clear" w:color="auto" w:fill="FFFFFF"/>
        </w:rPr>
        <w:br/>
        <w:t>Alison Burden</w:t>
      </w:r>
    </w:p>
    <w:p w:rsidR="008F1E3E" w:rsidRDefault="008F1E3E" w:rsidP="00E93D98">
      <w:pPr>
        <w:rPr>
          <w:rFonts w:ascii="Arial" w:hAnsi="Arial" w:cs="Arial"/>
          <w:sz w:val="24"/>
          <w:szCs w:val="24"/>
        </w:rPr>
      </w:pPr>
    </w:p>
    <w:p w:rsidR="009C5744" w:rsidRPr="009C5744" w:rsidRDefault="009C5744" w:rsidP="009C5744">
      <w:pPr>
        <w:widowControl w:val="0"/>
        <w:rPr>
          <w:rFonts w:ascii="Arial" w:hAnsi="Arial" w:cs="Arial"/>
          <w:sz w:val="24"/>
          <w:szCs w:val="24"/>
          <w14:cntxtAlts/>
        </w:rPr>
      </w:pPr>
      <w:r w:rsidRPr="009C5744">
        <w:rPr>
          <w:rFonts w:ascii="Arial" w:hAnsi="Arial" w:cs="Arial"/>
          <w:sz w:val="24"/>
          <w:szCs w:val="24"/>
          <w14:cntxtAlts/>
        </w:rPr>
        <w:t> </w:t>
      </w:r>
    </w:p>
    <w:p w:rsidR="009C5744" w:rsidRPr="009C5744" w:rsidRDefault="009C5744" w:rsidP="009C5744">
      <w:pPr>
        <w:widowControl w:val="0"/>
        <w:rPr>
          <w:rFonts w:ascii="Arial" w:hAnsi="Arial" w:cs="Arial"/>
          <w:sz w:val="24"/>
          <w:szCs w:val="24"/>
          <w14:cntxtAlts/>
        </w:rPr>
      </w:pPr>
      <w:r w:rsidRPr="009C5744">
        <w:rPr>
          <w:rFonts w:ascii="Arial" w:hAnsi="Arial" w:cs="Arial"/>
          <w:sz w:val="24"/>
          <w:szCs w:val="24"/>
          <w14:cntxtAlts/>
        </w:rPr>
        <w:t> </w:t>
      </w:r>
    </w:p>
    <w:p w:rsidR="008F1E3E" w:rsidRDefault="008F1E3E" w:rsidP="00E93D98">
      <w:pPr>
        <w:rPr>
          <w:rFonts w:ascii="Arial" w:hAnsi="Arial" w:cs="Arial"/>
          <w:sz w:val="24"/>
          <w:szCs w:val="24"/>
        </w:rPr>
      </w:pPr>
    </w:p>
    <w:p w:rsidR="00E93D98" w:rsidRDefault="00E93D98" w:rsidP="00E93D98"/>
    <w:p w:rsidR="00E93D98" w:rsidRDefault="00E93D98" w:rsidP="00E93D98"/>
    <w:p w:rsidR="00E93D98" w:rsidRDefault="00E93D98" w:rsidP="00E93D98"/>
    <w:p w:rsidR="00E93D98" w:rsidRPr="00E93D98" w:rsidRDefault="00E93D98" w:rsidP="00E93D98"/>
    <w:sectPr w:rsidR="00E93D98" w:rsidRPr="00E93D98" w:rsidSect="00E422E1">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7AFA" w:rsidRDefault="00C77AFA" w:rsidP="00AF3870">
      <w:r>
        <w:separator/>
      </w:r>
    </w:p>
  </w:endnote>
  <w:endnote w:type="continuationSeparator" w:id="0">
    <w:p w:rsidR="00C77AFA" w:rsidRDefault="00C77AFA" w:rsidP="00AF3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mpact">
    <w:panose1 w:val="020B080603090205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0A3" w:rsidRPr="00AF3870" w:rsidRDefault="004B60A3" w:rsidP="00AF3870">
    <w:pPr>
      <w:pStyle w:val="Footer"/>
      <w:jc w:val="center"/>
      <w:rPr>
        <w:rFonts w:ascii="Cooper Black" w:hAnsi="Cooper Black"/>
        <w:b/>
        <w:color w:val="0000FF"/>
        <w:sz w:val="22"/>
      </w:rPr>
    </w:pPr>
    <w:r>
      <w:rPr>
        <w:rFonts w:ascii="Cooper Black" w:hAnsi="Cooper Black"/>
        <w:b/>
        <w:color w:val="0000FF"/>
        <w:sz w:val="22"/>
      </w:rPr>
      <w:t>Learning T</w:t>
    </w:r>
    <w:r w:rsidRPr="00AF3870">
      <w:rPr>
        <w:rFonts w:ascii="Cooper Black" w:hAnsi="Cooper Black"/>
        <w:b/>
        <w:color w:val="0000FF"/>
        <w:sz w:val="22"/>
      </w:rPr>
      <w:t>ogether</w:t>
    </w:r>
  </w:p>
  <w:p w:rsidR="004B60A3" w:rsidRDefault="009C5744">
    <w:pPr>
      <w:pStyle w:val="Footer"/>
    </w:pPr>
    <w:r>
      <w:rPr>
        <w:noProof/>
        <w:color w:val="auto"/>
        <w:kern w:val="0"/>
        <w:sz w:val="24"/>
        <w:szCs w:val="24"/>
      </w:rPr>
      <mc:AlternateContent>
        <mc:Choice Requires="wps">
          <w:drawing>
            <wp:anchor distT="36576" distB="36576" distL="36576" distR="36576" simplePos="0" relativeHeight="251662336" behindDoc="0" locked="0" layoutInCell="1" allowOverlap="1">
              <wp:simplePos x="0" y="0"/>
              <wp:positionH relativeFrom="column">
                <wp:posOffset>1727835</wp:posOffset>
              </wp:positionH>
              <wp:positionV relativeFrom="paragraph">
                <wp:posOffset>9791700</wp:posOffset>
              </wp:positionV>
              <wp:extent cx="4032250" cy="161925"/>
              <wp:effectExtent l="13335" t="15875" r="21590" b="12700"/>
              <wp:wrapNone/>
              <wp:docPr id="4" name="WordArt 2" descr="Learning Toge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2250" cy="161925"/>
                      </a:xfrm>
                      <a:prstGeom prst="rect">
                        <a:avLst/>
                      </a:prstGeom>
                      <a:extLst>
                        <a:ext uri="{AF507438-7753-43E0-B8FC-AC1667EBCBE1}">
                          <a14:hiddenEffects xmlns:a14="http://schemas.microsoft.com/office/drawing/2010/main">
                            <a:effectLst/>
                          </a14:hiddenEffects>
                        </a:ext>
                      </a:extLst>
                    </wps:spPr>
                    <wps:txbx>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9" type="#_x0000_t202" alt="Learning Together" style="position:absolute;margin-left:136.05pt;margin-top:771pt;width:317.5pt;height:12.75pt;z-index:2516623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" filled="f" stroked="f">
              <o:lock v:ext="edit" shapetype="t"/>
              <v:textbox style="mso-fit-shape-to-text:t">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v:textbox>
            </v:shape>
          </w:pict>
        </mc:Fallback>
      </mc:AlternateContent>
    </w:r>
    <w:r>
      <w:rPr>
        <w:noProof/>
        <w:color w:val="auto"/>
        <w:kern w:val="0"/>
        <w:sz w:val="24"/>
        <w:szCs w:val="24"/>
      </w:rPr>
      <mc:AlternateContent>
        <mc:Choice Requires="wps">
          <w:drawing>
            <wp:anchor distT="36576" distB="36576" distL="36576" distR="36576" simplePos="0" relativeHeight="251660288" behindDoc="0" locked="0" layoutInCell="1" allowOverlap="1">
              <wp:simplePos x="0" y="0"/>
              <wp:positionH relativeFrom="column">
                <wp:posOffset>1727835</wp:posOffset>
              </wp:positionH>
              <wp:positionV relativeFrom="paragraph">
                <wp:posOffset>9791700</wp:posOffset>
              </wp:positionV>
              <wp:extent cx="4032250" cy="161925"/>
              <wp:effectExtent l="13335" t="15875" r="21590" b="12700"/>
              <wp:wrapNone/>
              <wp:docPr id="2" name="WordArt 1" descr="Learning Togeth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032250" cy="161925"/>
                      </a:xfrm>
                      <a:prstGeom prst="rect">
                        <a:avLst/>
                      </a:prstGeom>
                      <a:extLst>
                        <a:ext uri="{AF507438-7753-43E0-B8FC-AC1667EBCBE1}">
                          <a14:hiddenEffects xmlns:a14="http://schemas.microsoft.com/office/drawing/2010/main">
                            <a:effectLst/>
                          </a14:hiddenEffects>
                        </a:ext>
                      </a:extLst>
                    </wps:spPr>
                    <wps:txbx>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id="WordArt 1" o:spid="_x0000_s1030" type="#_x0000_t202" alt="Learning Together" style="position:absolute;margin-left:136.05pt;margin-top:771pt;width:317.5pt;height:12.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" filled="f" stroked="f">
              <o:lock v:ext="edit" shapetype="t"/>
              <v:textbox style="mso-fit-shape-to-text:t">
                <w:txbxContent>
                  <w:p w:rsidR="009C5744" w:rsidRDefault="009C5744" w:rsidP="009C5744">
                    <w:pPr>
                      <w:pStyle w:val="NormalWeb"/>
                      <w:spacing w:before="0" w:beforeAutospacing="0" w:after="0" w:afterAutospacing="0"/>
                      <w:jc w:val="center"/>
                    </w:pPr>
                    <w:r>
                      <w:rPr>
                        <w:rFonts w:ascii="Arial" w:hAnsi="Arial" w:cs="Arial"/>
                        <w:color w:val="0000FF"/>
                        <w:sz w:val="18"/>
                        <w:szCs w:val="18"/>
                        <w14:textOutline w14:w="9525" w14:cap="flat" w14:cmpd="sng" w14:algn="ctr">
                          <w14:solidFill>
                            <w14:srgbClr w14:val="0000CC"/>
                          </w14:solidFill>
                          <w14:prstDash w14:val="solid"/>
                          <w14:round/>
                        </w14:textOutline>
                      </w:rPr>
                      <w:t>Learning Together</w:t>
                    </w:r>
                  </w:p>
                </w:txbxContent>
              </v:textbox>
            </v:shape>
          </w:pict>
        </mc:Fallback>
      </mc:AlternateContent>
    </w:r>
    <w:r w:rsidR="004B60A3">
      <w:t xml:space="preserve">Part of South Tyneside Local Authority, South Shields Town Hall, </w:t>
    </w:r>
    <w:proofErr w:type="spellStart"/>
    <w:r w:rsidR="004B60A3">
      <w:t>Westoe</w:t>
    </w:r>
    <w:proofErr w:type="spellEnd"/>
    <w:r w:rsidR="004B60A3">
      <w:t xml:space="preserve"> Road, South Shields NE33 2RL</w:t>
    </w:r>
  </w:p>
  <w:p w:rsidR="004B60A3" w:rsidRDefault="004B60A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7AFA" w:rsidRDefault="00C77AFA" w:rsidP="00AF3870">
      <w:r>
        <w:separator/>
      </w:r>
    </w:p>
  </w:footnote>
  <w:footnote w:type="continuationSeparator" w:id="0">
    <w:p w:rsidR="00C77AFA" w:rsidRDefault="00C77AFA" w:rsidP="00AF38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870"/>
    <w:rsid w:val="000231D6"/>
    <w:rsid w:val="004B60A3"/>
    <w:rsid w:val="00551303"/>
    <w:rsid w:val="005F166C"/>
    <w:rsid w:val="0077794A"/>
    <w:rsid w:val="00893076"/>
    <w:rsid w:val="008F1E3E"/>
    <w:rsid w:val="009369F9"/>
    <w:rsid w:val="009B4008"/>
    <w:rsid w:val="009C5744"/>
    <w:rsid w:val="00AF3870"/>
    <w:rsid w:val="00C77AFA"/>
    <w:rsid w:val="00DD7FE8"/>
    <w:rsid w:val="00E422E1"/>
    <w:rsid w:val="00E45A58"/>
    <w:rsid w:val="00E45F91"/>
    <w:rsid w:val="00E93D98"/>
    <w:rsid w:val="00F263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C70576"/>
  <w15:docId w15:val="{1432FFFF-2C1A-4E00-AD7B-4228D9E7A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3870"/>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F3870"/>
    <w:pPr>
      <w:tabs>
        <w:tab w:val="center" w:pos="4513"/>
        <w:tab w:val="right" w:pos="9026"/>
      </w:tabs>
    </w:pPr>
  </w:style>
  <w:style w:type="character" w:customStyle="1" w:styleId="HeaderChar">
    <w:name w:val="Header Char"/>
    <w:basedOn w:val="DefaultParagraphFont"/>
    <w:link w:val="Header"/>
    <w:uiPriority w:val="99"/>
    <w:rsid w:val="00AF3870"/>
    <w:rPr>
      <w:rFonts w:ascii="Times New Roman" w:eastAsia="Times New Roman" w:hAnsi="Times New Roman" w:cs="Times New Roman"/>
      <w:color w:val="000000"/>
      <w:kern w:val="28"/>
      <w:sz w:val="20"/>
      <w:szCs w:val="20"/>
      <w:lang w:eastAsia="en-GB"/>
    </w:rPr>
  </w:style>
  <w:style w:type="paragraph" w:styleId="Footer">
    <w:name w:val="footer"/>
    <w:basedOn w:val="Normal"/>
    <w:link w:val="FooterChar"/>
    <w:uiPriority w:val="99"/>
    <w:unhideWhenUsed/>
    <w:rsid w:val="00AF3870"/>
    <w:pPr>
      <w:tabs>
        <w:tab w:val="center" w:pos="4513"/>
        <w:tab w:val="right" w:pos="9026"/>
      </w:tabs>
    </w:pPr>
  </w:style>
  <w:style w:type="character" w:customStyle="1" w:styleId="FooterChar">
    <w:name w:val="Footer Char"/>
    <w:basedOn w:val="DefaultParagraphFont"/>
    <w:link w:val="Footer"/>
    <w:uiPriority w:val="99"/>
    <w:rsid w:val="00AF3870"/>
    <w:rPr>
      <w:rFonts w:ascii="Times New Roman" w:eastAsia="Times New Roman" w:hAnsi="Times New Roman" w:cs="Times New Roman"/>
      <w:color w:val="000000"/>
      <w:kern w:val="28"/>
      <w:sz w:val="20"/>
      <w:szCs w:val="20"/>
      <w:lang w:eastAsia="en-GB"/>
    </w:rPr>
  </w:style>
  <w:style w:type="paragraph" w:styleId="BalloonText">
    <w:name w:val="Balloon Text"/>
    <w:basedOn w:val="Normal"/>
    <w:link w:val="BalloonTextChar"/>
    <w:uiPriority w:val="99"/>
    <w:semiHidden/>
    <w:unhideWhenUsed/>
    <w:rsid w:val="00AF3870"/>
    <w:rPr>
      <w:rFonts w:ascii="Tahoma" w:hAnsi="Tahoma" w:cs="Tahoma"/>
      <w:sz w:val="16"/>
      <w:szCs w:val="16"/>
    </w:rPr>
  </w:style>
  <w:style w:type="character" w:customStyle="1" w:styleId="BalloonTextChar">
    <w:name w:val="Balloon Text Char"/>
    <w:basedOn w:val="DefaultParagraphFont"/>
    <w:link w:val="BalloonText"/>
    <w:uiPriority w:val="99"/>
    <w:semiHidden/>
    <w:rsid w:val="00AF3870"/>
    <w:rPr>
      <w:rFonts w:ascii="Tahoma" w:eastAsia="Times New Roman" w:hAnsi="Tahoma" w:cs="Tahoma"/>
      <w:color w:val="000000"/>
      <w:kern w:val="28"/>
      <w:sz w:val="16"/>
      <w:szCs w:val="16"/>
      <w:lang w:eastAsia="en-GB"/>
    </w:rPr>
  </w:style>
  <w:style w:type="character" w:styleId="Hyperlink">
    <w:name w:val="Hyperlink"/>
    <w:basedOn w:val="DefaultParagraphFont"/>
    <w:uiPriority w:val="99"/>
    <w:unhideWhenUsed/>
    <w:rsid w:val="004B60A3"/>
    <w:rPr>
      <w:color w:val="0000FF" w:themeColor="hyperlink"/>
      <w:u w:val="single"/>
    </w:rPr>
  </w:style>
  <w:style w:type="paragraph" w:styleId="NormalWeb">
    <w:name w:val="Normal (Web)"/>
    <w:basedOn w:val="Normal"/>
    <w:uiPriority w:val="99"/>
    <w:semiHidden/>
    <w:unhideWhenUsed/>
    <w:rsid w:val="009C5744"/>
    <w:pPr>
      <w:spacing w:before="100" w:beforeAutospacing="1" w:after="100" w:afterAutospacing="1"/>
    </w:pPr>
    <w:rPr>
      <w:rFonts w:eastAsiaTheme="minorEastAsia"/>
      <w:color w:val="auto"/>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4558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arinepark@marinepark.s-tyneside.sch.uk" TargetMode="External"/><Relationship Id="rId3" Type="http://schemas.openxmlformats.org/officeDocument/2006/relationships/webSettings" Target="webSettings.xml"/><Relationship Id="rId7" Type="http://schemas.openxmlformats.org/officeDocument/2006/relationships/hyperlink" Target="mailto:marinepark@marinepark.s-tyneside.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402</Words>
  <Characters>2294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Janice</dc:creator>
  <cp:lastModifiedBy>Alison Burden</cp:lastModifiedBy>
  <cp:revision>2</cp:revision>
  <cp:lastPrinted>2018-01-08T15:22:00Z</cp:lastPrinted>
  <dcterms:created xsi:type="dcterms:W3CDTF">2020-09-01T13:06:00Z</dcterms:created>
  <dcterms:modified xsi:type="dcterms:W3CDTF">2020-09-01T13:06:00Z</dcterms:modified>
</cp:coreProperties>
</file>