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469E" w14:textId="7B71F852" w:rsidR="00A87586" w:rsidRPr="00903BB8" w:rsidRDefault="00325411">
      <w:pPr>
        <w:tabs>
          <w:tab w:val="left" w:pos="6270"/>
        </w:tabs>
        <w:ind w:left="1342"/>
        <w:rPr>
          <w:rFonts w:ascii="Arial" w:hAnsi="Arial" w:cs="Arial"/>
          <w:sz w:val="20"/>
        </w:rPr>
      </w:pPr>
      <w:r>
        <w:rPr>
          <w:noProof/>
          <w:sz w:val="20"/>
        </w:rPr>
        <w:drawing>
          <wp:anchor distT="0" distB="0" distL="114300" distR="114300" simplePos="0" relativeHeight="251657728" behindDoc="0" locked="0" layoutInCell="1" allowOverlap="1" wp14:anchorId="339C6C2D" wp14:editId="75F6AE63">
            <wp:simplePos x="0" y="0"/>
            <wp:positionH relativeFrom="column">
              <wp:posOffset>1591531</wp:posOffset>
            </wp:positionH>
            <wp:positionV relativeFrom="paragraph">
              <wp:posOffset>-135228</wp:posOffset>
            </wp:positionV>
            <wp:extent cx="2337683" cy="1160890"/>
            <wp:effectExtent l="0" t="0" r="5715" b="1270"/>
            <wp:wrapThrough wrapText="bothSides">
              <wp:wrapPolygon edited="0">
                <wp:start x="0" y="0"/>
                <wp:lineTo x="0" y="21269"/>
                <wp:lineTo x="21477" y="21269"/>
                <wp:lineTo x="21477" y="0"/>
                <wp:lineTo x="0" y="0"/>
              </wp:wrapPolygon>
            </wp:wrapThrough>
            <wp:docPr id="359" name="Image 359" descr="https://www.astreawoodfields.org/wp-content/uploads/2018/09/Woodfields_Academy_Header_WI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9" name="Image 359" descr="https://www.astreawoodfields.org/wp-content/uploads/2018/09/Woodfields_Academy_Header_WIP.jpg"/>
                    <pic:cNvPicPr/>
                  </pic:nvPicPr>
                  <pic:blipFill rotWithShape="1">
                    <a:blip r:embed="rId7" cstate="print">
                      <a:extLst>
                        <a:ext uri="{28A0092B-C50C-407E-A947-70E740481C1C}">
                          <a14:useLocalDpi xmlns:a14="http://schemas.microsoft.com/office/drawing/2010/main" val="0"/>
                        </a:ext>
                      </a:extLst>
                    </a:blip>
                    <a:srcRect r="67949"/>
                    <a:stretch/>
                  </pic:blipFill>
                  <pic:spPr bwMode="auto">
                    <a:xfrm>
                      <a:off x="0" y="0"/>
                      <a:ext cx="2337683" cy="116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79DC" w:rsidRPr="00903BB8">
        <w:rPr>
          <w:rFonts w:ascii="Arial" w:hAnsi="Arial" w:cs="Arial"/>
          <w:position w:val="4"/>
          <w:sz w:val="20"/>
        </w:rPr>
        <w:tab/>
      </w:r>
    </w:p>
    <w:p w14:paraId="4AB2469F" w14:textId="75828573" w:rsidR="00A87586" w:rsidRPr="00903BB8" w:rsidRDefault="00A87586">
      <w:pPr>
        <w:pStyle w:val="BodyText"/>
        <w:rPr>
          <w:rFonts w:ascii="Arial" w:hAnsi="Arial" w:cs="Arial"/>
          <w:sz w:val="20"/>
        </w:rPr>
      </w:pPr>
    </w:p>
    <w:p w14:paraId="4AB246A0" w14:textId="77777777" w:rsidR="00A87586" w:rsidRPr="00903BB8" w:rsidRDefault="00A87586">
      <w:pPr>
        <w:pStyle w:val="BodyText"/>
        <w:rPr>
          <w:rFonts w:ascii="Arial" w:hAnsi="Arial" w:cs="Arial"/>
          <w:sz w:val="20"/>
        </w:rPr>
      </w:pPr>
    </w:p>
    <w:p w14:paraId="4AB246A1" w14:textId="51768A49" w:rsidR="00A87586" w:rsidRPr="00903BB8" w:rsidRDefault="00A87586">
      <w:pPr>
        <w:pStyle w:val="BodyText"/>
        <w:rPr>
          <w:rFonts w:ascii="Arial" w:hAnsi="Arial" w:cs="Arial"/>
          <w:sz w:val="20"/>
        </w:rPr>
      </w:pPr>
    </w:p>
    <w:p w14:paraId="4AB246A2" w14:textId="698A587F" w:rsidR="00A87586" w:rsidRPr="00903BB8" w:rsidRDefault="00A87586">
      <w:pPr>
        <w:pStyle w:val="BodyText"/>
        <w:rPr>
          <w:rFonts w:ascii="Arial" w:hAnsi="Arial" w:cs="Arial"/>
          <w:sz w:val="20"/>
        </w:rPr>
      </w:pPr>
    </w:p>
    <w:p w14:paraId="4AB246A3" w14:textId="77777777" w:rsidR="00A87586" w:rsidRPr="00903BB8" w:rsidRDefault="00A87586">
      <w:pPr>
        <w:pStyle w:val="BodyText"/>
        <w:rPr>
          <w:rFonts w:ascii="Arial" w:hAnsi="Arial" w:cs="Arial"/>
          <w:sz w:val="20"/>
        </w:rPr>
      </w:pPr>
    </w:p>
    <w:p w14:paraId="4AB246B2" w14:textId="13B1925B" w:rsidR="00A87586" w:rsidRPr="00903BB8" w:rsidRDefault="00A87586">
      <w:pPr>
        <w:pStyle w:val="BodyText"/>
        <w:rPr>
          <w:rFonts w:ascii="Arial" w:hAnsi="Arial" w:cs="Arial"/>
          <w:b/>
          <w:sz w:val="20"/>
        </w:rPr>
      </w:pPr>
    </w:p>
    <w:p w14:paraId="4AB246B3" w14:textId="77777777" w:rsidR="00A87586" w:rsidRPr="00903BB8" w:rsidRDefault="00A87586">
      <w:pPr>
        <w:pStyle w:val="BodyText"/>
        <w:spacing w:before="11"/>
        <w:rPr>
          <w:rFonts w:ascii="Arial" w:hAnsi="Arial" w:cs="Arial"/>
          <w:b/>
          <w:sz w:val="14"/>
        </w:rPr>
      </w:pPr>
    </w:p>
    <w:p w14:paraId="7ED6916B" w14:textId="5385C5C0" w:rsidR="003705F9" w:rsidRPr="00903BB8" w:rsidRDefault="003705F9" w:rsidP="00F479DC">
      <w:pPr>
        <w:spacing w:before="59"/>
        <w:rPr>
          <w:rFonts w:ascii="Arial" w:hAnsi="Arial" w:cs="Arial"/>
          <w:sz w:val="20"/>
        </w:rPr>
      </w:pPr>
    </w:p>
    <w:p w14:paraId="68D23A32" w14:textId="0E6E4291" w:rsidR="003705F9" w:rsidRDefault="00F479DC" w:rsidP="00304882">
      <w:pPr>
        <w:pStyle w:val="Title"/>
        <w:ind w:left="0"/>
        <w:rPr>
          <w:rFonts w:ascii="Arial" w:hAnsi="Arial" w:cs="Arial"/>
          <w:color w:val="892145"/>
          <w:spacing w:val="-2"/>
          <w:sz w:val="48"/>
          <w:szCs w:val="48"/>
        </w:rPr>
      </w:pPr>
      <w:r w:rsidRPr="00684CDE">
        <w:rPr>
          <w:rFonts w:ascii="Arial" w:hAnsi="Arial" w:cs="Arial"/>
          <w:color w:val="892145"/>
          <w:sz w:val="48"/>
          <w:szCs w:val="48"/>
        </w:rPr>
        <w:t>Adm</w:t>
      </w:r>
      <w:r w:rsidR="00746109" w:rsidRPr="00684CDE">
        <w:rPr>
          <w:rFonts w:ascii="Arial" w:hAnsi="Arial" w:cs="Arial"/>
          <w:color w:val="892145"/>
          <w:sz w:val="48"/>
          <w:szCs w:val="48"/>
        </w:rPr>
        <w:t>issions</w:t>
      </w:r>
      <w:r w:rsidR="00746109" w:rsidRPr="00684CDE">
        <w:rPr>
          <w:rFonts w:ascii="Arial" w:hAnsi="Arial" w:cs="Arial"/>
          <w:color w:val="892145"/>
          <w:spacing w:val="-24"/>
          <w:sz w:val="48"/>
          <w:szCs w:val="48"/>
        </w:rPr>
        <w:t xml:space="preserve"> </w:t>
      </w:r>
      <w:r w:rsidR="00746109" w:rsidRPr="00684CDE">
        <w:rPr>
          <w:rFonts w:ascii="Arial" w:hAnsi="Arial" w:cs="Arial"/>
          <w:color w:val="892145"/>
          <w:sz w:val="48"/>
          <w:szCs w:val="48"/>
        </w:rPr>
        <w:t>Policy</w:t>
      </w:r>
      <w:r w:rsidR="00746109" w:rsidRPr="00684CDE">
        <w:rPr>
          <w:rFonts w:ascii="Arial" w:hAnsi="Arial" w:cs="Arial"/>
          <w:color w:val="892145"/>
          <w:spacing w:val="-22"/>
          <w:sz w:val="48"/>
          <w:szCs w:val="48"/>
        </w:rPr>
        <w:t xml:space="preserve"> </w:t>
      </w:r>
      <w:r w:rsidR="00746109" w:rsidRPr="00684CDE">
        <w:rPr>
          <w:rFonts w:ascii="Arial" w:hAnsi="Arial" w:cs="Arial"/>
          <w:color w:val="892145"/>
          <w:spacing w:val="-2"/>
          <w:sz w:val="48"/>
          <w:szCs w:val="48"/>
        </w:rPr>
        <w:t>202</w:t>
      </w:r>
      <w:r w:rsidR="001B367E">
        <w:rPr>
          <w:rFonts w:ascii="Arial" w:hAnsi="Arial" w:cs="Arial"/>
          <w:color w:val="892145"/>
          <w:spacing w:val="-2"/>
          <w:sz w:val="48"/>
          <w:szCs w:val="48"/>
        </w:rPr>
        <w:t>5</w:t>
      </w:r>
      <w:r w:rsidR="00746109" w:rsidRPr="00684CDE">
        <w:rPr>
          <w:rFonts w:ascii="Arial" w:hAnsi="Arial" w:cs="Arial"/>
          <w:color w:val="892145"/>
          <w:spacing w:val="-2"/>
          <w:sz w:val="48"/>
          <w:szCs w:val="48"/>
        </w:rPr>
        <w:t>/2</w:t>
      </w:r>
      <w:r w:rsidR="001B367E">
        <w:rPr>
          <w:rFonts w:ascii="Arial" w:hAnsi="Arial" w:cs="Arial"/>
          <w:color w:val="892145"/>
          <w:spacing w:val="-2"/>
          <w:sz w:val="48"/>
          <w:szCs w:val="48"/>
        </w:rPr>
        <w:t>6</w:t>
      </w:r>
    </w:p>
    <w:p w14:paraId="0F310F71" w14:textId="01A96904" w:rsidR="00304882" w:rsidRDefault="00304882" w:rsidP="00304882">
      <w:pPr>
        <w:pStyle w:val="Title"/>
        <w:ind w:left="0"/>
        <w:rPr>
          <w:rFonts w:ascii="Arial" w:hAnsi="Arial" w:cs="Arial"/>
          <w:spacing w:val="-2"/>
          <w:sz w:val="28"/>
          <w:szCs w:val="28"/>
        </w:rPr>
      </w:pPr>
      <w:r w:rsidRPr="00304882">
        <w:rPr>
          <w:rFonts w:ascii="Arial" w:hAnsi="Arial" w:cs="Arial"/>
          <w:spacing w:val="-2"/>
          <w:sz w:val="28"/>
          <w:szCs w:val="28"/>
        </w:rPr>
        <w:t>Weston Road, Doncaster, DN4 8ND</w:t>
      </w:r>
    </w:p>
    <w:p w14:paraId="1D23A82D" w14:textId="77777777" w:rsidR="00304882" w:rsidRPr="00304882" w:rsidRDefault="00304882" w:rsidP="00304882">
      <w:pPr>
        <w:pStyle w:val="Title"/>
        <w:ind w:left="0"/>
        <w:rPr>
          <w:rFonts w:ascii="Arial" w:hAnsi="Arial" w:cs="Arial"/>
          <w:sz w:val="28"/>
          <w:szCs w:val="28"/>
        </w:rPr>
      </w:pPr>
    </w:p>
    <w:p w14:paraId="4AB246B7" w14:textId="319AE7F4" w:rsidR="00A87586" w:rsidRPr="00903BB8" w:rsidRDefault="00AA4712" w:rsidP="00E249E7">
      <w:pPr>
        <w:pStyle w:val="Heading1"/>
        <w:numPr>
          <w:ilvl w:val="0"/>
          <w:numId w:val="3"/>
        </w:numPr>
        <w:spacing w:before="82"/>
      </w:pPr>
      <w:r w:rsidRPr="00903BB8">
        <w:rPr>
          <w:color w:val="660033"/>
        </w:rPr>
        <w:t>Admission</w:t>
      </w:r>
      <w:r w:rsidRPr="00903BB8">
        <w:rPr>
          <w:color w:val="660033"/>
          <w:spacing w:val="-6"/>
        </w:rPr>
        <w:t xml:space="preserve"> </w:t>
      </w:r>
      <w:r w:rsidRPr="00903BB8">
        <w:rPr>
          <w:color w:val="660033"/>
          <w:spacing w:val="-2"/>
        </w:rPr>
        <w:t>Authority</w:t>
      </w:r>
    </w:p>
    <w:p w14:paraId="4AB246B8" w14:textId="77777777" w:rsidR="00A87586" w:rsidRPr="00903BB8" w:rsidRDefault="00AA4712">
      <w:pPr>
        <w:pStyle w:val="BodyText"/>
        <w:spacing w:before="222"/>
        <w:ind w:left="121"/>
        <w:rPr>
          <w:rFonts w:ascii="Arial" w:hAnsi="Arial" w:cs="Arial"/>
        </w:rPr>
      </w:pPr>
      <w:r w:rsidRPr="00903BB8">
        <w:rPr>
          <w:rFonts w:ascii="Arial" w:hAnsi="Arial" w:cs="Arial"/>
        </w:rPr>
        <w:t>Astrea</w:t>
      </w:r>
      <w:r w:rsidRPr="00903BB8">
        <w:rPr>
          <w:rFonts w:ascii="Arial" w:hAnsi="Arial" w:cs="Arial"/>
          <w:spacing w:val="-6"/>
        </w:rPr>
        <w:t xml:space="preserve"> </w:t>
      </w:r>
      <w:r w:rsidRPr="00903BB8">
        <w:rPr>
          <w:rFonts w:ascii="Arial" w:hAnsi="Arial" w:cs="Arial"/>
        </w:rPr>
        <w:t>Academy</w:t>
      </w:r>
      <w:r w:rsidRPr="00903BB8">
        <w:rPr>
          <w:rFonts w:ascii="Arial" w:hAnsi="Arial" w:cs="Arial"/>
          <w:spacing w:val="-6"/>
        </w:rPr>
        <w:t xml:space="preserve"> </w:t>
      </w:r>
      <w:r w:rsidRPr="00903BB8">
        <w:rPr>
          <w:rFonts w:ascii="Arial" w:hAnsi="Arial" w:cs="Arial"/>
        </w:rPr>
        <w:t>Trust</w:t>
      </w:r>
      <w:r w:rsidRPr="00903BB8">
        <w:rPr>
          <w:rFonts w:ascii="Arial" w:hAnsi="Arial" w:cs="Arial"/>
          <w:spacing w:val="-4"/>
        </w:rPr>
        <w:t xml:space="preserve"> </w:t>
      </w:r>
      <w:r w:rsidRPr="00903BB8">
        <w:rPr>
          <w:rFonts w:ascii="Arial" w:hAnsi="Arial" w:cs="Arial"/>
        </w:rPr>
        <w:t>is</w:t>
      </w:r>
      <w:r w:rsidRPr="00903BB8">
        <w:rPr>
          <w:rFonts w:ascii="Arial" w:hAnsi="Arial" w:cs="Arial"/>
          <w:spacing w:val="-7"/>
        </w:rPr>
        <w:t xml:space="preserve"> </w:t>
      </w:r>
      <w:r w:rsidRPr="00903BB8">
        <w:rPr>
          <w:rFonts w:ascii="Arial" w:hAnsi="Arial" w:cs="Arial"/>
        </w:rPr>
        <w:t>the</w:t>
      </w:r>
      <w:r w:rsidRPr="00903BB8">
        <w:rPr>
          <w:rFonts w:ascii="Arial" w:hAnsi="Arial" w:cs="Arial"/>
          <w:spacing w:val="-4"/>
        </w:rPr>
        <w:t xml:space="preserve"> </w:t>
      </w:r>
      <w:r w:rsidRPr="00903BB8">
        <w:rPr>
          <w:rFonts w:ascii="Arial" w:hAnsi="Arial" w:cs="Arial"/>
        </w:rPr>
        <w:t>admission</w:t>
      </w:r>
      <w:r w:rsidRPr="00903BB8">
        <w:rPr>
          <w:rFonts w:ascii="Arial" w:hAnsi="Arial" w:cs="Arial"/>
          <w:spacing w:val="-5"/>
        </w:rPr>
        <w:t xml:space="preserve"> </w:t>
      </w:r>
      <w:r w:rsidRPr="00903BB8">
        <w:rPr>
          <w:rFonts w:ascii="Arial" w:hAnsi="Arial" w:cs="Arial"/>
        </w:rPr>
        <w:t>authority</w:t>
      </w:r>
      <w:r w:rsidRPr="00903BB8">
        <w:rPr>
          <w:rFonts w:ascii="Arial" w:hAnsi="Arial" w:cs="Arial"/>
          <w:spacing w:val="-4"/>
        </w:rPr>
        <w:t xml:space="preserve"> </w:t>
      </w:r>
      <w:r w:rsidRPr="00903BB8">
        <w:rPr>
          <w:rFonts w:ascii="Arial" w:hAnsi="Arial" w:cs="Arial"/>
        </w:rPr>
        <w:t>for</w:t>
      </w:r>
      <w:r w:rsidRPr="00903BB8">
        <w:rPr>
          <w:rFonts w:ascii="Arial" w:hAnsi="Arial" w:cs="Arial"/>
          <w:spacing w:val="-4"/>
        </w:rPr>
        <w:t xml:space="preserve"> </w:t>
      </w:r>
      <w:r w:rsidRPr="00903BB8">
        <w:rPr>
          <w:rFonts w:ascii="Arial" w:hAnsi="Arial" w:cs="Arial"/>
        </w:rPr>
        <w:t>the</w:t>
      </w:r>
      <w:r w:rsidRPr="00903BB8">
        <w:rPr>
          <w:rFonts w:ascii="Arial" w:hAnsi="Arial" w:cs="Arial"/>
          <w:spacing w:val="-3"/>
        </w:rPr>
        <w:t xml:space="preserve"> </w:t>
      </w:r>
      <w:r w:rsidRPr="00903BB8">
        <w:rPr>
          <w:rFonts w:ascii="Arial" w:hAnsi="Arial" w:cs="Arial"/>
          <w:spacing w:val="-2"/>
        </w:rPr>
        <w:t>school.</w:t>
      </w:r>
    </w:p>
    <w:p w14:paraId="4AB246B9" w14:textId="77777777" w:rsidR="00A87586" w:rsidRPr="00903BB8" w:rsidRDefault="00A87586">
      <w:pPr>
        <w:pStyle w:val="BodyText"/>
        <w:spacing w:before="3"/>
        <w:rPr>
          <w:rFonts w:ascii="Arial" w:hAnsi="Arial" w:cs="Arial"/>
          <w:sz w:val="25"/>
        </w:rPr>
      </w:pPr>
    </w:p>
    <w:p w14:paraId="4AB246BA" w14:textId="7BAFBB52" w:rsidR="00A87586" w:rsidRPr="00903BB8" w:rsidRDefault="00E249E7" w:rsidP="00E249E7">
      <w:pPr>
        <w:pStyle w:val="Heading1"/>
        <w:numPr>
          <w:ilvl w:val="0"/>
          <w:numId w:val="3"/>
        </w:numPr>
        <w:spacing w:before="1"/>
      </w:pPr>
      <w:r w:rsidRPr="00903BB8">
        <w:rPr>
          <w:color w:val="660033"/>
        </w:rPr>
        <w:t>Published Admission</w:t>
      </w:r>
      <w:r w:rsidRPr="00903BB8">
        <w:rPr>
          <w:color w:val="660033"/>
          <w:spacing w:val="-8"/>
        </w:rPr>
        <w:t xml:space="preserve"> </w:t>
      </w:r>
      <w:r w:rsidRPr="00903BB8">
        <w:rPr>
          <w:color w:val="660033"/>
        </w:rPr>
        <w:t>Number</w:t>
      </w:r>
      <w:r w:rsidRPr="00903BB8">
        <w:rPr>
          <w:color w:val="660033"/>
          <w:spacing w:val="-7"/>
        </w:rPr>
        <w:t xml:space="preserve"> (PAN)</w:t>
      </w:r>
    </w:p>
    <w:p w14:paraId="4AB246BB" w14:textId="4E6617F9" w:rsidR="00A87586" w:rsidRPr="00903BB8" w:rsidRDefault="00AA4712">
      <w:pPr>
        <w:pStyle w:val="BodyText"/>
        <w:spacing w:before="222"/>
        <w:ind w:left="121"/>
        <w:rPr>
          <w:rFonts w:ascii="Arial" w:hAnsi="Arial" w:cs="Arial"/>
        </w:rPr>
      </w:pPr>
      <w:r w:rsidRPr="00903BB8">
        <w:rPr>
          <w:rFonts w:ascii="Arial" w:hAnsi="Arial" w:cs="Arial"/>
        </w:rPr>
        <w:t>The</w:t>
      </w:r>
      <w:r w:rsidRPr="00903BB8">
        <w:rPr>
          <w:rFonts w:ascii="Arial" w:hAnsi="Arial" w:cs="Arial"/>
          <w:spacing w:val="-3"/>
        </w:rPr>
        <w:t xml:space="preserve"> </w:t>
      </w:r>
      <w:r w:rsidR="00D04CD5">
        <w:rPr>
          <w:rFonts w:ascii="Arial" w:hAnsi="Arial" w:cs="Arial"/>
        </w:rPr>
        <w:t>S</w:t>
      </w:r>
      <w:r w:rsidRPr="00903BB8">
        <w:rPr>
          <w:rFonts w:ascii="Arial" w:hAnsi="Arial" w:cs="Arial"/>
        </w:rPr>
        <w:t>chool</w:t>
      </w:r>
      <w:r w:rsidRPr="00903BB8">
        <w:rPr>
          <w:rFonts w:ascii="Arial" w:hAnsi="Arial" w:cs="Arial"/>
          <w:spacing w:val="-5"/>
        </w:rPr>
        <w:t xml:space="preserve"> </w:t>
      </w:r>
      <w:r w:rsidRPr="00903BB8">
        <w:rPr>
          <w:rFonts w:ascii="Arial" w:hAnsi="Arial" w:cs="Arial"/>
        </w:rPr>
        <w:t>has</w:t>
      </w:r>
      <w:r w:rsidRPr="00903BB8">
        <w:rPr>
          <w:rFonts w:ascii="Arial" w:hAnsi="Arial" w:cs="Arial"/>
          <w:spacing w:val="-3"/>
        </w:rPr>
        <w:t xml:space="preserve"> </w:t>
      </w:r>
      <w:r w:rsidR="009071D2" w:rsidRPr="00903BB8">
        <w:rPr>
          <w:rFonts w:ascii="Arial" w:hAnsi="Arial" w:cs="Arial"/>
        </w:rPr>
        <w:t xml:space="preserve">a PAN </w:t>
      </w:r>
      <w:r w:rsidRPr="00903BB8">
        <w:rPr>
          <w:rFonts w:ascii="Arial" w:hAnsi="Arial" w:cs="Arial"/>
        </w:rPr>
        <w:t>of</w:t>
      </w:r>
      <w:r w:rsidRPr="00903BB8">
        <w:rPr>
          <w:rFonts w:ascii="Arial" w:hAnsi="Arial" w:cs="Arial"/>
          <w:spacing w:val="-1"/>
        </w:rPr>
        <w:t xml:space="preserve"> </w:t>
      </w:r>
      <w:r w:rsidR="00304882">
        <w:rPr>
          <w:rFonts w:ascii="Arial" w:hAnsi="Arial" w:cs="Arial"/>
          <w:b/>
        </w:rPr>
        <w:t>210</w:t>
      </w:r>
      <w:r w:rsidRPr="00903BB8">
        <w:rPr>
          <w:rFonts w:ascii="Arial" w:hAnsi="Arial" w:cs="Arial"/>
          <w:b/>
          <w:spacing w:val="-5"/>
        </w:rPr>
        <w:t xml:space="preserve"> </w:t>
      </w:r>
      <w:r w:rsidRPr="00903BB8">
        <w:rPr>
          <w:rFonts w:ascii="Arial" w:hAnsi="Arial" w:cs="Arial"/>
        </w:rPr>
        <w:t>for</w:t>
      </w:r>
      <w:r w:rsidRPr="00903BB8">
        <w:rPr>
          <w:rFonts w:ascii="Arial" w:hAnsi="Arial" w:cs="Arial"/>
          <w:spacing w:val="-5"/>
        </w:rPr>
        <w:t xml:space="preserve"> </w:t>
      </w:r>
      <w:r w:rsidRPr="00903BB8">
        <w:rPr>
          <w:rFonts w:ascii="Arial" w:hAnsi="Arial" w:cs="Arial"/>
        </w:rPr>
        <w:t>entry</w:t>
      </w:r>
      <w:r w:rsidRPr="00903BB8">
        <w:rPr>
          <w:rFonts w:ascii="Arial" w:hAnsi="Arial" w:cs="Arial"/>
          <w:spacing w:val="-5"/>
        </w:rPr>
        <w:t xml:space="preserve"> </w:t>
      </w:r>
      <w:r w:rsidRPr="00903BB8">
        <w:rPr>
          <w:rFonts w:ascii="Arial" w:hAnsi="Arial" w:cs="Arial"/>
        </w:rPr>
        <w:t>into</w:t>
      </w:r>
      <w:r w:rsidRPr="00903BB8">
        <w:rPr>
          <w:rFonts w:ascii="Arial" w:hAnsi="Arial" w:cs="Arial"/>
          <w:spacing w:val="-1"/>
        </w:rPr>
        <w:t xml:space="preserve"> </w:t>
      </w:r>
      <w:r w:rsidRPr="00903BB8">
        <w:rPr>
          <w:rFonts w:ascii="Arial" w:hAnsi="Arial" w:cs="Arial"/>
        </w:rPr>
        <w:t>Year</w:t>
      </w:r>
      <w:r w:rsidRPr="00903BB8">
        <w:rPr>
          <w:rFonts w:ascii="Arial" w:hAnsi="Arial" w:cs="Arial"/>
          <w:spacing w:val="-4"/>
        </w:rPr>
        <w:t xml:space="preserve"> </w:t>
      </w:r>
      <w:r w:rsidRPr="00903BB8">
        <w:rPr>
          <w:rFonts w:ascii="Arial" w:hAnsi="Arial" w:cs="Arial"/>
          <w:spacing w:val="-5"/>
        </w:rPr>
        <w:t>7.</w:t>
      </w:r>
    </w:p>
    <w:p w14:paraId="4AB246BC" w14:textId="02B69D0C" w:rsidR="00A87586" w:rsidRPr="00903BB8" w:rsidRDefault="00AA4712">
      <w:pPr>
        <w:pStyle w:val="BodyText"/>
        <w:spacing w:before="173" w:line="254" w:lineRule="auto"/>
        <w:ind w:left="121" w:right="166"/>
        <w:rPr>
          <w:rFonts w:ascii="Arial" w:hAnsi="Arial" w:cs="Arial"/>
        </w:rPr>
      </w:pPr>
      <w:r w:rsidRPr="00903BB8">
        <w:rPr>
          <w:rFonts w:ascii="Arial" w:hAnsi="Arial" w:cs="Arial"/>
        </w:rPr>
        <w:t xml:space="preserve">The </w:t>
      </w:r>
      <w:r w:rsidR="00D04CD5">
        <w:rPr>
          <w:rFonts w:ascii="Arial" w:hAnsi="Arial" w:cs="Arial"/>
        </w:rPr>
        <w:t>S</w:t>
      </w:r>
      <w:r w:rsidRPr="00903BB8">
        <w:rPr>
          <w:rFonts w:ascii="Arial" w:hAnsi="Arial" w:cs="Arial"/>
        </w:rPr>
        <w:t>chool will admit this number of pupils if there are sufficient applications. Where fewer applicants</w:t>
      </w:r>
      <w:r w:rsidRPr="00903BB8">
        <w:rPr>
          <w:rFonts w:ascii="Arial" w:hAnsi="Arial" w:cs="Arial"/>
          <w:spacing w:val="-1"/>
        </w:rPr>
        <w:t xml:space="preserve"> </w:t>
      </w:r>
      <w:r w:rsidRPr="00903BB8">
        <w:rPr>
          <w:rFonts w:ascii="Arial" w:hAnsi="Arial" w:cs="Arial"/>
        </w:rPr>
        <w:t>than</w:t>
      </w:r>
      <w:r w:rsidRPr="00903BB8">
        <w:rPr>
          <w:rFonts w:ascii="Arial" w:hAnsi="Arial" w:cs="Arial"/>
          <w:spacing w:val="-4"/>
        </w:rPr>
        <w:t xml:space="preserve"> </w:t>
      </w:r>
      <w:r w:rsidRPr="00903BB8">
        <w:rPr>
          <w:rFonts w:ascii="Arial" w:hAnsi="Arial" w:cs="Arial"/>
        </w:rPr>
        <w:t>the</w:t>
      </w:r>
      <w:r w:rsidRPr="00903BB8">
        <w:rPr>
          <w:rFonts w:ascii="Arial" w:hAnsi="Arial" w:cs="Arial"/>
          <w:spacing w:val="-4"/>
        </w:rPr>
        <w:t xml:space="preserve"> </w:t>
      </w:r>
      <w:r w:rsidRPr="00903BB8">
        <w:rPr>
          <w:rFonts w:ascii="Arial" w:hAnsi="Arial" w:cs="Arial"/>
        </w:rPr>
        <w:t>published</w:t>
      </w:r>
      <w:r w:rsidRPr="00903BB8">
        <w:rPr>
          <w:rFonts w:ascii="Arial" w:hAnsi="Arial" w:cs="Arial"/>
          <w:spacing w:val="-3"/>
        </w:rPr>
        <w:t xml:space="preserve"> </w:t>
      </w:r>
      <w:r w:rsidRPr="00903BB8">
        <w:rPr>
          <w:rFonts w:ascii="Arial" w:hAnsi="Arial" w:cs="Arial"/>
        </w:rPr>
        <w:t>admission</w:t>
      </w:r>
      <w:r w:rsidRPr="00903BB8">
        <w:rPr>
          <w:rFonts w:ascii="Arial" w:hAnsi="Arial" w:cs="Arial"/>
          <w:spacing w:val="-3"/>
        </w:rPr>
        <w:t xml:space="preserve"> </w:t>
      </w:r>
      <w:r w:rsidRPr="00903BB8">
        <w:rPr>
          <w:rFonts w:ascii="Arial" w:hAnsi="Arial" w:cs="Arial"/>
        </w:rPr>
        <w:t>number</w:t>
      </w:r>
      <w:r w:rsidRPr="00903BB8">
        <w:rPr>
          <w:rFonts w:ascii="Arial" w:hAnsi="Arial" w:cs="Arial"/>
          <w:spacing w:val="-2"/>
        </w:rPr>
        <w:t xml:space="preserve"> </w:t>
      </w:r>
      <w:r w:rsidRPr="00903BB8">
        <w:rPr>
          <w:rFonts w:ascii="Arial" w:hAnsi="Arial" w:cs="Arial"/>
        </w:rPr>
        <w:t>for</w:t>
      </w:r>
      <w:r w:rsidRPr="00903BB8">
        <w:rPr>
          <w:rFonts w:ascii="Arial" w:hAnsi="Arial" w:cs="Arial"/>
          <w:spacing w:val="-2"/>
        </w:rPr>
        <w:t xml:space="preserve"> </w:t>
      </w:r>
      <w:r w:rsidRPr="00903BB8">
        <w:rPr>
          <w:rFonts w:ascii="Arial" w:hAnsi="Arial" w:cs="Arial"/>
        </w:rPr>
        <w:t>the</w:t>
      </w:r>
      <w:r w:rsidRPr="00903BB8">
        <w:rPr>
          <w:rFonts w:ascii="Arial" w:hAnsi="Arial" w:cs="Arial"/>
          <w:spacing w:val="-2"/>
        </w:rPr>
        <w:t xml:space="preserve"> </w:t>
      </w:r>
      <w:r w:rsidRPr="00903BB8">
        <w:rPr>
          <w:rFonts w:ascii="Arial" w:hAnsi="Arial" w:cs="Arial"/>
        </w:rPr>
        <w:t>relevant</w:t>
      </w:r>
      <w:r w:rsidRPr="00903BB8">
        <w:rPr>
          <w:rFonts w:ascii="Arial" w:hAnsi="Arial" w:cs="Arial"/>
          <w:spacing w:val="-4"/>
        </w:rPr>
        <w:t xml:space="preserve"> </w:t>
      </w:r>
      <w:r w:rsidRPr="00903BB8">
        <w:rPr>
          <w:rFonts w:ascii="Arial" w:hAnsi="Arial" w:cs="Arial"/>
        </w:rPr>
        <w:t>year</w:t>
      </w:r>
      <w:r w:rsidRPr="00903BB8">
        <w:rPr>
          <w:rFonts w:ascii="Arial" w:hAnsi="Arial" w:cs="Arial"/>
          <w:spacing w:val="-5"/>
        </w:rPr>
        <w:t xml:space="preserve"> </w:t>
      </w:r>
      <w:r w:rsidRPr="00903BB8">
        <w:rPr>
          <w:rFonts w:ascii="Arial" w:hAnsi="Arial" w:cs="Arial"/>
        </w:rPr>
        <w:t>group</w:t>
      </w:r>
      <w:r w:rsidRPr="00903BB8">
        <w:rPr>
          <w:rFonts w:ascii="Arial" w:hAnsi="Arial" w:cs="Arial"/>
          <w:spacing w:val="-3"/>
        </w:rPr>
        <w:t xml:space="preserve"> </w:t>
      </w:r>
      <w:r w:rsidRPr="00903BB8">
        <w:rPr>
          <w:rFonts w:ascii="Arial" w:hAnsi="Arial" w:cs="Arial"/>
        </w:rPr>
        <w:t>are</w:t>
      </w:r>
      <w:r w:rsidRPr="00903BB8">
        <w:rPr>
          <w:rFonts w:ascii="Arial" w:hAnsi="Arial" w:cs="Arial"/>
          <w:spacing w:val="-4"/>
        </w:rPr>
        <w:t xml:space="preserve"> </w:t>
      </w:r>
      <w:r w:rsidRPr="00903BB8">
        <w:rPr>
          <w:rFonts w:ascii="Arial" w:hAnsi="Arial" w:cs="Arial"/>
        </w:rPr>
        <w:t>received,</w:t>
      </w:r>
      <w:r w:rsidRPr="00903BB8">
        <w:rPr>
          <w:rFonts w:ascii="Arial" w:hAnsi="Arial" w:cs="Arial"/>
          <w:spacing w:val="-4"/>
        </w:rPr>
        <w:t xml:space="preserve"> </w:t>
      </w:r>
      <w:r w:rsidRPr="00903BB8">
        <w:rPr>
          <w:rFonts w:ascii="Arial" w:hAnsi="Arial" w:cs="Arial"/>
        </w:rPr>
        <w:t>the Academy Trust will offer places at the school to all those who have applied.</w:t>
      </w:r>
    </w:p>
    <w:p w14:paraId="4AB246BD" w14:textId="7AFDBA5F" w:rsidR="00A87586" w:rsidRPr="00903BB8" w:rsidRDefault="00AA4712">
      <w:pPr>
        <w:pStyle w:val="BodyText"/>
        <w:spacing w:before="154" w:line="254" w:lineRule="auto"/>
        <w:ind w:left="121" w:right="166" w:hanging="10"/>
        <w:rPr>
          <w:rFonts w:ascii="Arial" w:hAnsi="Arial" w:cs="Arial"/>
        </w:rPr>
      </w:pPr>
      <w:r w:rsidRPr="00903BB8">
        <w:rPr>
          <w:rFonts w:ascii="Arial" w:hAnsi="Arial" w:cs="Arial"/>
        </w:rPr>
        <w:t>The number above are often the indicative admission number for subsequent year groups.</w:t>
      </w:r>
      <w:r w:rsidRPr="00903BB8">
        <w:rPr>
          <w:rFonts w:ascii="Arial" w:hAnsi="Arial" w:cs="Arial"/>
          <w:spacing w:val="40"/>
        </w:rPr>
        <w:t xml:space="preserve"> </w:t>
      </w:r>
      <w:r w:rsidRPr="00903BB8">
        <w:rPr>
          <w:rFonts w:ascii="Arial" w:hAnsi="Arial" w:cs="Arial"/>
        </w:rPr>
        <w:t>From time</w:t>
      </w:r>
      <w:r w:rsidRPr="00903BB8">
        <w:rPr>
          <w:rFonts w:ascii="Arial" w:hAnsi="Arial" w:cs="Arial"/>
          <w:spacing w:val="-3"/>
        </w:rPr>
        <w:t xml:space="preserve"> </w:t>
      </w:r>
      <w:r w:rsidRPr="00903BB8">
        <w:rPr>
          <w:rFonts w:ascii="Arial" w:hAnsi="Arial" w:cs="Arial"/>
        </w:rPr>
        <w:t>to time,</w:t>
      </w:r>
      <w:r w:rsidRPr="00903BB8">
        <w:rPr>
          <w:rFonts w:ascii="Arial" w:hAnsi="Arial" w:cs="Arial"/>
          <w:spacing w:val="-3"/>
        </w:rPr>
        <w:t xml:space="preserve"> </w:t>
      </w:r>
      <w:r w:rsidRPr="00903BB8">
        <w:rPr>
          <w:rFonts w:ascii="Arial" w:hAnsi="Arial" w:cs="Arial"/>
        </w:rPr>
        <w:t>however,</w:t>
      </w:r>
      <w:r w:rsidRPr="00903BB8">
        <w:rPr>
          <w:rFonts w:ascii="Arial" w:hAnsi="Arial" w:cs="Arial"/>
          <w:spacing w:val="-3"/>
        </w:rPr>
        <w:t xml:space="preserve"> </w:t>
      </w:r>
      <w:r w:rsidRPr="00903BB8">
        <w:rPr>
          <w:rFonts w:ascii="Arial" w:hAnsi="Arial" w:cs="Arial"/>
        </w:rPr>
        <w:t>the</w:t>
      </w:r>
      <w:r w:rsidRPr="00903BB8">
        <w:rPr>
          <w:rFonts w:ascii="Arial" w:hAnsi="Arial" w:cs="Arial"/>
          <w:spacing w:val="-3"/>
        </w:rPr>
        <w:t xml:space="preserve"> </w:t>
      </w:r>
      <w:r w:rsidRPr="00903BB8">
        <w:rPr>
          <w:rFonts w:ascii="Arial" w:hAnsi="Arial" w:cs="Arial"/>
        </w:rPr>
        <w:t>true</w:t>
      </w:r>
      <w:r w:rsidRPr="00903BB8">
        <w:rPr>
          <w:rFonts w:ascii="Arial" w:hAnsi="Arial" w:cs="Arial"/>
          <w:spacing w:val="-1"/>
        </w:rPr>
        <w:t xml:space="preserve"> </w:t>
      </w:r>
      <w:r w:rsidRPr="00903BB8">
        <w:rPr>
          <w:rFonts w:ascii="Arial" w:hAnsi="Arial" w:cs="Arial"/>
        </w:rPr>
        <w:t>capacity</w:t>
      </w:r>
      <w:r w:rsidRPr="00903BB8">
        <w:rPr>
          <w:rFonts w:ascii="Arial" w:hAnsi="Arial" w:cs="Arial"/>
          <w:spacing w:val="-2"/>
        </w:rPr>
        <w:t xml:space="preserve"> </w:t>
      </w:r>
      <w:r w:rsidRPr="00903BB8">
        <w:rPr>
          <w:rFonts w:ascii="Arial" w:hAnsi="Arial" w:cs="Arial"/>
        </w:rPr>
        <w:t>of</w:t>
      </w:r>
      <w:r w:rsidRPr="00903BB8">
        <w:rPr>
          <w:rFonts w:ascii="Arial" w:hAnsi="Arial" w:cs="Arial"/>
          <w:spacing w:val="-3"/>
        </w:rPr>
        <w:t xml:space="preserve"> </w:t>
      </w:r>
      <w:r w:rsidRPr="00903BB8">
        <w:rPr>
          <w:rFonts w:ascii="Arial" w:hAnsi="Arial" w:cs="Arial"/>
        </w:rPr>
        <w:t>these</w:t>
      </w:r>
      <w:r w:rsidRPr="00903BB8">
        <w:rPr>
          <w:rFonts w:ascii="Arial" w:hAnsi="Arial" w:cs="Arial"/>
          <w:spacing w:val="-3"/>
        </w:rPr>
        <w:t xml:space="preserve"> </w:t>
      </w:r>
      <w:r w:rsidRPr="00903BB8">
        <w:rPr>
          <w:rFonts w:ascii="Arial" w:hAnsi="Arial" w:cs="Arial"/>
        </w:rPr>
        <w:t>year</w:t>
      </w:r>
      <w:r w:rsidRPr="00903BB8">
        <w:rPr>
          <w:rFonts w:ascii="Arial" w:hAnsi="Arial" w:cs="Arial"/>
          <w:spacing w:val="-3"/>
        </w:rPr>
        <w:t xml:space="preserve"> </w:t>
      </w:r>
      <w:r w:rsidRPr="00903BB8">
        <w:rPr>
          <w:rFonts w:ascii="Arial" w:hAnsi="Arial" w:cs="Arial"/>
        </w:rPr>
        <w:t>groups</w:t>
      </w:r>
      <w:r w:rsidRPr="00903BB8">
        <w:rPr>
          <w:rFonts w:ascii="Arial" w:hAnsi="Arial" w:cs="Arial"/>
          <w:spacing w:val="-1"/>
        </w:rPr>
        <w:t xml:space="preserve"> </w:t>
      </w:r>
      <w:r w:rsidRPr="00903BB8">
        <w:rPr>
          <w:rFonts w:ascii="Arial" w:hAnsi="Arial" w:cs="Arial"/>
        </w:rPr>
        <w:t>might</w:t>
      </w:r>
      <w:r w:rsidRPr="00903BB8">
        <w:rPr>
          <w:rFonts w:ascii="Arial" w:hAnsi="Arial" w:cs="Arial"/>
          <w:spacing w:val="-3"/>
        </w:rPr>
        <w:t xml:space="preserve"> </w:t>
      </w:r>
      <w:r w:rsidR="00816900" w:rsidRPr="00903BB8">
        <w:rPr>
          <w:rFonts w:ascii="Arial" w:hAnsi="Arial" w:cs="Arial"/>
        </w:rPr>
        <w:t>vary,</w:t>
      </w:r>
      <w:r w:rsidRPr="00903BB8">
        <w:rPr>
          <w:rFonts w:ascii="Arial" w:hAnsi="Arial" w:cs="Arial"/>
          <w:spacing w:val="-1"/>
        </w:rPr>
        <w:t xml:space="preserve"> </w:t>
      </w:r>
      <w:r w:rsidRPr="00903BB8">
        <w:rPr>
          <w:rFonts w:ascii="Arial" w:hAnsi="Arial" w:cs="Arial"/>
        </w:rPr>
        <w:t>and</w:t>
      </w:r>
      <w:r w:rsidRPr="00903BB8">
        <w:rPr>
          <w:rFonts w:ascii="Arial" w:hAnsi="Arial" w:cs="Arial"/>
          <w:spacing w:val="-3"/>
        </w:rPr>
        <w:t xml:space="preserve"> </w:t>
      </w:r>
      <w:r w:rsidRPr="00903BB8">
        <w:rPr>
          <w:rFonts w:ascii="Arial" w:hAnsi="Arial" w:cs="Arial"/>
        </w:rPr>
        <w:t>the</w:t>
      </w:r>
      <w:r w:rsidRPr="00903BB8">
        <w:rPr>
          <w:rFonts w:ascii="Arial" w:hAnsi="Arial" w:cs="Arial"/>
          <w:spacing w:val="-3"/>
        </w:rPr>
        <w:t xml:space="preserve"> </w:t>
      </w:r>
      <w:r w:rsidRPr="00903BB8">
        <w:rPr>
          <w:rFonts w:ascii="Arial" w:hAnsi="Arial" w:cs="Arial"/>
        </w:rPr>
        <w:t>Trust is</w:t>
      </w:r>
      <w:r w:rsidRPr="00903BB8">
        <w:rPr>
          <w:rFonts w:ascii="Arial" w:hAnsi="Arial" w:cs="Arial"/>
          <w:spacing w:val="-4"/>
        </w:rPr>
        <w:t xml:space="preserve"> </w:t>
      </w:r>
      <w:r w:rsidRPr="00903BB8">
        <w:rPr>
          <w:rFonts w:ascii="Arial" w:hAnsi="Arial" w:cs="Arial"/>
        </w:rPr>
        <w:t>entitled</w:t>
      </w:r>
      <w:r w:rsidRPr="00903BB8">
        <w:rPr>
          <w:rFonts w:ascii="Arial" w:hAnsi="Arial" w:cs="Arial"/>
          <w:spacing w:val="-4"/>
        </w:rPr>
        <w:t xml:space="preserve"> </w:t>
      </w:r>
      <w:r w:rsidRPr="00903BB8">
        <w:rPr>
          <w:rFonts w:ascii="Arial" w:hAnsi="Arial" w:cs="Arial"/>
        </w:rPr>
        <w:t xml:space="preserve">to limit the indicative admission number to a number below </w:t>
      </w:r>
      <w:r w:rsidR="00304882">
        <w:rPr>
          <w:rFonts w:ascii="Arial" w:hAnsi="Arial" w:cs="Arial"/>
        </w:rPr>
        <w:t xml:space="preserve">210 </w:t>
      </w:r>
      <w:r w:rsidRPr="00903BB8">
        <w:rPr>
          <w:rFonts w:ascii="Arial" w:hAnsi="Arial" w:cs="Arial"/>
        </w:rPr>
        <w:t xml:space="preserve">where there are clear grounds to do </w:t>
      </w:r>
      <w:r w:rsidRPr="00903BB8">
        <w:rPr>
          <w:rFonts w:ascii="Arial" w:hAnsi="Arial" w:cs="Arial"/>
          <w:spacing w:val="-4"/>
        </w:rPr>
        <w:t>so.</w:t>
      </w:r>
    </w:p>
    <w:p w14:paraId="4AB246BE" w14:textId="77777777" w:rsidR="00A87586" w:rsidRPr="00903BB8" w:rsidRDefault="00A87586">
      <w:pPr>
        <w:pStyle w:val="BodyText"/>
        <w:spacing w:before="10"/>
        <w:rPr>
          <w:rFonts w:ascii="Arial" w:hAnsi="Arial" w:cs="Arial"/>
          <w:sz w:val="23"/>
        </w:rPr>
      </w:pPr>
    </w:p>
    <w:p w14:paraId="4AB246BF" w14:textId="175AB04D" w:rsidR="00A87586" w:rsidRPr="00903BB8" w:rsidRDefault="00AA4712" w:rsidP="00FB3DFE">
      <w:pPr>
        <w:pStyle w:val="Heading1"/>
        <w:numPr>
          <w:ilvl w:val="0"/>
          <w:numId w:val="3"/>
        </w:numPr>
      </w:pPr>
      <w:r w:rsidRPr="00903BB8">
        <w:rPr>
          <w:color w:val="660033"/>
        </w:rPr>
        <w:t>Application</w:t>
      </w:r>
      <w:r w:rsidRPr="00903BB8">
        <w:rPr>
          <w:color w:val="660033"/>
          <w:spacing w:val="-5"/>
        </w:rPr>
        <w:t xml:space="preserve"> </w:t>
      </w:r>
      <w:r w:rsidRPr="00903BB8">
        <w:rPr>
          <w:color w:val="660033"/>
        </w:rPr>
        <w:t>Process</w:t>
      </w:r>
      <w:r w:rsidRPr="00903BB8">
        <w:rPr>
          <w:color w:val="660033"/>
          <w:spacing w:val="-6"/>
        </w:rPr>
        <w:t xml:space="preserve"> </w:t>
      </w:r>
      <w:r w:rsidRPr="00903BB8">
        <w:rPr>
          <w:color w:val="660033"/>
        </w:rPr>
        <w:t>and</w:t>
      </w:r>
      <w:r w:rsidRPr="00903BB8">
        <w:rPr>
          <w:color w:val="660033"/>
          <w:spacing w:val="-4"/>
        </w:rPr>
        <w:t xml:space="preserve"> </w:t>
      </w:r>
      <w:r w:rsidRPr="00903BB8">
        <w:rPr>
          <w:color w:val="660033"/>
          <w:spacing w:val="-2"/>
        </w:rPr>
        <w:t>Timeline</w:t>
      </w:r>
    </w:p>
    <w:p w14:paraId="4AB246C0" w14:textId="77777777" w:rsidR="00A87586" w:rsidRDefault="00AA4712">
      <w:pPr>
        <w:pStyle w:val="BodyText"/>
        <w:spacing w:before="222"/>
        <w:ind w:left="111"/>
        <w:rPr>
          <w:rFonts w:ascii="Arial" w:hAnsi="Arial" w:cs="Arial"/>
          <w:spacing w:val="-2"/>
        </w:rPr>
      </w:pPr>
      <w:r w:rsidRPr="00903BB8">
        <w:rPr>
          <w:rFonts w:ascii="Arial" w:hAnsi="Arial" w:cs="Arial"/>
        </w:rPr>
        <w:t>Normal</w:t>
      </w:r>
      <w:r w:rsidRPr="00903BB8">
        <w:rPr>
          <w:rFonts w:ascii="Arial" w:hAnsi="Arial" w:cs="Arial"/>
          <w:spacing w:val="-5"/>
        </w:rPr>
        <w:t xml:space="preserve"> </w:t>
      </w:r>
      <w:r w:rsidRPr="00903BB8">
        <w:rPr>
          <w:rFonts w:ascii="Arial" w:hAnsi="Arial" w:cs="Arial"/>
        </w:rPr>
        <w:t>Round</w:t>
      </w:r>
      <w:r w:rsidRPr="00903BB8">
        <w:rPr>
          <w:rFonts w:ascii="Arial" w:hAnsi="Arial" w:cs="Arial"/>
          <w:spacing w:val="-3"/>
        </w:rPr>
        <w:t xml:space="preserve"> </w:t>
      </w:r>
      <w:r w:rsidRPr="00903BB8">
        <w:rPr>
          <w:rFonts w:ascii="Arial" w:hAnsi="Arial" w:cs="Arial"/>
        </w:rPr>
        <w:t>(for</w:t>
      </w:r>
      <w:r w:rsidRPr="00903BB8">
        <w:rPr>
          <w:rFonts w:ascii="Arial" w:hAnsi="Arial" w:cs="Arial"/>
          <w:spacing w:val="-4"/>
        </w:rPr>
        <w:t xml:space="preserve"> </w:t>
      </w:r>
      <w:r w:rsidRPr="00903BB8">
        <w:rPr>
          <w:rFonts w:ascii="Arial" w:hAnsi="Arial" w:cs="Arial"/>
        </w:rPr>
        <w:t>entry</w:t>
      </w:r>
      <w:r w:rsidRPr="00903BB8">
        <w:rPr>
          <w:rFonts w:ascii="Arial" w:hAnsi="Arial" w:cs="Arial"/>
          <w:spacing w:val="-1"/>
        </w:rPr>
        <w:t xml:space="preserve"> </w:t>
      </w:r>
      <w:r w:rsidRPr="00903BB8">
        <w:rPr>
          <w:rFonts w:ascii="Arial" w:hAnsi="Arial" w:cs="Arial"/>
        </w:rPr>
        <w:t>into</w:t>
      </w:r>
      <w:r w:rsidRPr="00903BB8">
        <w:rPr>
          <w:rFonts w:ascii="Arial" w:hAnsi="Arial" w:cs="Arial"/>
          <w:spacing w:val="-3"/>
        </w:rPr>
        <w:t xml:space="preserve"> </w:t>
      </w:r>
      <w:r w:rsidRPr="00903BB8">
        <w:rPr>
          <w:rFonts w:ascii="Arial" w:hAnsi="Arial" w:cs="Arial"/>
        </w:rPr>
        <w:t>Year</w:t>
      </w:r>
      <w:r w:rsidRPr="00903BB8">
        <w:rPr>
          <w:rFonts w:ascii="Arial" w:hAnsi="Arial" w:cs="Arial"/>
          <w:spacing w:val="-5"/>
        </w:rPr>
        <w:t xml:space="preserve"> </w:t>
      </w:r>
      <w:r w:rsidRPr="00903BB8">
        <w:rPr>
          <w:rFonts w:ascii="Arial" w:hAnsi="Arial" w:cs="Arial"/>
        </w:rPr>
        <w:t>7</w:t>
      </w:r>
      <w:r w:rsidRPr="00903BB8">
        <w:rPr>
          <w:rFonts w:ascii="Arial" w:hAnsi="Arial" w:cs="Arial"/>
          <w:spacing w:val="-2"/>
        </w:rPr>
        <w:t xml:space="preserve"> </w:t>
      </w:r>
      <w:r w:rsidRPr="00903BB8">
        <w:rPr>
          <w:rFonts w:ascii="Arial" w:hAnsi="Arial" w:cs="Arial"/>
        </w:rPr>
        <w:t>in</w:t>
      </w:r>
      <w:r w:rsidRPr="00903BB8">
        <w:rPr>
          <w:rFonts w:ascii="Arial" w:hAnsi="Arial" w:cs="Arial"/>
          <w:spacing w:val="-1"/>
        </w:rPr>
        <w:t xml:space="preserve"> </w:t>
      </w:r>
      <w:r w:rsidRPr="00903BB8">
        <w:rPr>
          <w:rFonts w:ascii="Arial" w:hAnsi="Arial" w:cs="Arial"/>
          <w:spacing w:val="-2"/>
        </w:rPr>
        <w:t>September)</w:t>
      </w:r>
    </w:p>
    <w:p w14:paraId="21972120" w14:textId="77777777" w:rsidR="007A0A6A" w:rsidRPr="00903BB8" w:rsidRDefault="007A0A6A">
      <w:pPr>
        <w:pStyle w:val="BodyText"/>
        <w:spacing w:before="222"/>
        <w:ind w:left="111"/>
        <w:rPr>
          <w:rFonts w:ascii="Arial" w:hAnsi="Arial" w:cs="Arial"/>
        </w:rPr>
      </w:pPr>
    </w:p>
    <w:p w14:paraId="4B066DD3" w14:textId="3FDDFFC1" w:rsidR="00566CFF" w:rsidRPr="008C79E0" w:rsidRDefault="00AA4712" w:rsidP="00D04CD5">
      <w:pPr>
        <w:pStyle w:val="ListParagraph"/>
        <w:numPr>
          <w:ilvl w:val="0"/>
          <w:numId w:val="13"/>
        </w:numPr>
        <w:tabs>
          <w:tab w:val="left" w:pos="846"/>
        </w:tabs>
        <w:ind w:right="573"/>
        <w:rPr>
          <w:b/>
        </w:rPr>
      </w:pPr>
      <w:r w:rsidRPr="00D04CD5">
        <w:rPr>
          <w:rFonts w:ascii="Arial" w:hAnsi="Arial" w:cs="Arial"/>
        </w:rPr>
        <w:t xml:space="preserve">Applications made during the main round for a place at the school are administered through </w:t>
      </w:r>
      <w:r w:rsidR="0050234B" w:rsidRPr="0050234B">
        <w:rPr>
          <w:rFonts w:ascii="Arial" w:hAnsi="Arial" w:cs="Arial"/>
        </w:rPr>
        <w:t>Doncaster</w:t>
      </w:r>
      <w:r w:rsidR="0050234B" w:rsidRPr="0050234B">
        <w:rPr>
          <w:rFonts w:ascii="Arial" w:hAnsi="Arial" w:cs="Arial"/>
          <w:spacing w:val="-4"/>
        </w:rPr>
        <w:t xml:space="preserve"> </w:t>
      </w:r>
      <w:r w:rsidR="0050234B" w:rsidRPr="0050234B">
        <w:rPr>
          <w:rFonts w:ascii="Arial" w:hAnsi="Arial" w:cs="Arial"/>
        </w:rPr>
        <w:t>Metropolitan</w:t>
      </w:r>
      <w:r w:rsidR="0050234B" w:rsidRPr="0050234B">
        <w:rPr>
          <w:rFonts w:ascii="Arial" w:hAnsi="Arial" w:cs="Arial"/>
          <w:spacing w:val="-3"/>
        </w:rPr>
        <w:t xml:space="preserve"> </w:t>
      </w:r>
      <w:r w:rsidR="0050234B" w:rsidRPr="0050234B">
        <w:rPr>
          <w:rFonts w:ascii="Arial" w:hAnsi="Arial" w:cs="Arial"/>
        </w:rPr>
        <w:t>Borough</w:t>
      </w:r>
      <w:r w:rsidR="0050234B" w:rsidRPr="0050234B">
        <w:rPr>
          <w:rFonts w:ascii="Arial" w:hAnsi="Arial" w:cs="Arial"/>
          <w:spacing w:val="-3"/>
        </w:rPr>
        <w:t xml:space="preserve"> </w:t>
      </w:r>
      <w:r w:rsidR="0050234B" w:rsidRPr="0050234B">
        <w:rPr>
          <w:rFonts w:ascii="Arial" w:hAnsi="Arial" w:cs="Arial"/>
        </w:rPr>
        <w:t>Council</w:t>
      </w:r>
      <w:r w:rsidR="007A0A6A" w:rsidRPr="00D04CD5">
        <w:rPr>
          <w:rFonts w:ascii="Arial" w:hAnsi="Arial" w:cs="Arial"/>
        </w:rPr>
        <w:t xml:space="preserve"> </w:t>
      </w:r>
      <w:r w:rsidR="001B6844" w:rsidRPr="00D04CD5">
        <w:rPr>
          <w:rFonts w:ascii="Arial" w:hAnsi="Arial" w:cs="Arial"/>
          <w:b/>
          <w:bCs/>
        </w:rPr>
        <w:t>(“the LA”)</w:t>
      </w:r>
      <w:r w:rsidRPr="00D04CD5">
        <w:rPr>
          <w:rFonts w:ascii="Arial" w:hAnsi="Arial" w:cs="Arial"/>
        </w:rPr>
        <w:t xml:space="preserve">. Parents resident in </w:t>
      </w:r>
      <w:r w:rsidR="00844FFB" w:rsidRPr="00D04CD5">
        <w:rPr>
          <w:rFonts w:ascii="Arial" w:hAnsi="Arial" w:cs="Arial"/>
        </w:rPr>
        <w:t>Doncaster</w:t>
      </w:r>
      <w:r w:rsidRPr="00D04CD5">
        <w:rPr>
          <w:rFonts w:ascii="Arial" w:hAnsi="Arial" w:cs="Arial"/>
        </w:rPr>
        <w:t xml:space="preserve"> can apply online</w:t>
      </w:r>
      <w:r w:rsidRPr="00D04CD5">
        <w:rPr>
          <w:rFonts w:ascii="Arial" w:hAnsi="Arial" w:cs="Arial"/>
          <w:spacing w:val="-13"/>
        </w:rPr>
        <w:t xml:space="preserve"> </w:t>
      </w:r>
      <w:r w:rsidRPr="00D04CD5">
        <w:rPr>
          <w:rFonts w:ascii="Arial" w:hAnsi="Arial" w:cs="Arial"/>
        </w:rPr>
        <w:t>at:</w:t>
      </w:r>
      <w:r w:rsidRPr="008C79E0">
        <w:rPr>
          <w:spacing w:val="-12"/>
        </w:rPr>
        <w:t xml:space="preserve"> </w:t>
      </w:r>
      <w:hyperlink r:id="rId8" w:history="1">
        <w:r w:rsidR="00E977F0" w:rsidRPr="008C79E0">
          <w:rPr>
            <w:rStyle w:val="Hyperlink"/>
          </w:rPr>
          <w:t>School admissions - City of Doncaster Council</w:t>
        </w:r>
      </w:hyperlink>
    </w:p>
    <w:p w14:paraId="7FEEEFD6" w14:textId="77777777" w:rsidR="00D04CD5" w:rsidRPr="00D04CD5" w:rsidRDefault="00D04CD5" w:rsidP="00D04CD5">
      <w:pPr>
        <w:pStyle w:val="ListParagraph"/>
        <w:tabs>
          <w:tab w:val="left" w:pos="846"/>
        </w:tabs>
        <w:spacing w:before="0"/>
        <w:ind w:left="846" w:right="573" w:firstLine="0"/>
        <w:rPr>
          <w:rFonts w:ascii="Arial" w:hAnsi="Arial" w:cs="Arial"/>
          <w:b/>
        </w:rPr>
      </w:pPr>
    </w:p>
    <w:p w14:paraId="4AB246C2" w14:textId="71E3753C" w:rsidR="00A87586" w:rsidRPr="00D04CD5" w:rsidRDefault="00AA4712" w:rsidP="00D04CD5">
      <w:pPr>
        <w:pStyle w:val="ListParagraph"/>
        <w:numPr>
          <w:ilvl w:val="0"/>
          <w:numId w:val="13"/>
        </w:numPr>
        <w:tabs>
          <w:tab w:val="left" w:pos="845"/>
        </w:tabs>
        <w:rPr>
          <w:rFonts w:ascii="Arial" w:hAnsi="Arial" w:cs="Arial"/>
        </w:rPr>
      </w:pPr>
      <w:r w:rsidRPr="00D04CD5">
        <w:rPr>
          <w:rFonts w:ascii="Arial" w:hAnsi="Arial" w:cs="Arial"/>
        </w:rPr>
        <w:t>Parents</w:t>
      </w:r>
      <w:r w:rsidRPr="00D04CD5">
        <w:rPr>
          <w:rFonts w:ascii="Arial" w:hAnsi="Arial" w:cs="Arial"/>
          <w:spacing w:val="-5"/>
        </w:rPr>
        <w:t xml:space="preserve"> </w:t>
      </w:r>
      <w:r w:rsidRPr="00D04CD5">
        <w:rPr>
          <w:rFonts w:ascii="Arial" w:hAnsi="Arial" w:cs="Arial"/>
        </w:rPr>
        <w:t>in</w:t>
      </w:r>
      <w:r w:rsidRPr="00D04CD5">
        <w:rPr>
          <w:rFonts w:ascii="Arial" w:hAnsi="Arial" w:cs="Arial"/>
          <w:spacing w:val="-3"/>
        </w:rPr>
        <w:t xml:space="preserve"> </w:t>
      </w:r>
      <w:r w:rsidRPr="00D04CD5">
        <w:rPr>
          <w:rFonts w:ascii="Arial" w:hAnsi="Arial" w:cs="Arial"/>
        </w:rPr>
        <w:t>other</w:t>
      </w:r>
      <w:r w:rsidRPr="00D04CD5">
        <w:rPr>
          <w:rFonts w:ascii="Arial" w:hAnsi="Arial" w:cs="Arial"/>
          <w:spacing w:val="-3"/>
        </w:rPr>
        <w:t xml:space="preserve"> </w:t>
      </w:r>
      <w:r w:rsidR="001B6844" w:rsidRPr="00D04CD5">
        <w:rPr>
          <w:rFonts w:ascii="Arial" w:hAnsi="Arial" w:cs="Arial"/>
        </w:rPr>
        <w:t xml:space="preserve">LA </w:t>
      </w:r>
      <w:r w:rsidRPr="00D04CD5">
        <w:rPr>
          <w:rFonts w:ascii="Arial" w:hAnsi="Arial" w:cs="Arial"/>
        </w:rPr>
        <w:t>areas</w:t>
      </w:r>
      <w:r w:rsidRPr="00D04CD5">
        <w:rPr>
          <w:rFonts w:ascii="Arial" w:hAnsi="Arial" w:cs="Arial"/>
          <w:spacing w:val="-6"/>
        </w:rPr>
        <w:t xml:space="preserve"> </w:t>
      </w:r>
      <w:r w:rsidRPr="00D04CD5">
        <w:rPr>
          <w:rFonts w:ascii="Arial" w:hAnsi="Arial" w:cs="Arial"/>
        </w:rPr>
        <w:t>must</w:t>
      </w:r>
      <w:r w:rsidRPr="00D04CD5">
        <w:rPr>
          <w:rFonts w:ascii="Arial" w:hAnsi="Arial" w:cs="Arial"/>
          <w:spacing w:val="-2"/>
        </w:rPr>
        <w:t xml:space="preserve"> </w:t>
      </w:r>
      <w:r w:rsidRPr="00D04CD5">
        <w:rPr>
          <w:rFonts w:ascii="Arial" w:hAnsi="Arial" w:cs="Arial"/>
        </w:rPr>
        <w:t>apply</w:t>
      </w:r>
      <w:r w:rsidRPr="00D04CD5">
        <w:rPr>
          <w:rFonts w:ascii="Arial" w:hAnsi="Arial" w:cs="Arial"/>
          <w:spacing w:val="-5"/>
        </w:rPr>
        <w:t xml:space="preserve"> </w:t>
      </w:r>
      <w:r w:rsidRPr="00D04CD5">
        <w:rPr>
          <w:rFonts w:ascii="Arial" w:hAnsi="Arial" w:cs="Arial"/>
        </w:rPr>
        <w:t>through</w:t>
      </w:r>
      <w:r w:rsidRPr="00D04CD5">
        <w:rPr>
          <w:rFonts w:ascii="Arial" w:hAnsi="Arial" w:cs="Arial"/>
          <w:spacing w:val="-4"/>
        </w:rPr>
        <w:t xml:space="preserve"> </w:t>
      </w:r>
      <w:r w:rsidRPr="00D04CD5">
        <w:rPr>
          <w:rFonts w:ascii="Arial" w:hAnsi="Arial" w:cs="Arial"/>
        </w:rPr>
        <w:t>their</w:t>
      </w:r>
      <w:r w:rsidRPr="00D04CD5">
        <w:rPr>
          <w:rFonts w:ascii="Arial" w:hAnsi="Arial" w:cs="Arial"/>
          <w:spacing w:val="-2"/>
        </w:rPr>
        <w:t xml:space="preserve"> </w:t>
      </w:r>
      <w:r w:rsidRPr="00D04CD5">
        <w:rPr>
          <w:rFonts w:ascii="Arial" w:hAnsi="Arial" w:cs="Arial"/>
        </w:rPr>
        <w:t>home</w:t>
      </w:r>
      <w:r w:rsidRPr="00D04CD5">
        <w:rPr>
          <w:rFonts w:ascii="Arial" w:hAnsi="Arial" w:cs="Arial"/>
          <w:spacing w:val="-5"/>
        </w:rPr>
        <w:t xml:space="preserve"> </w:t>
      </w:r>
      <w:r w:rsidR="001B6844" w:rsidRPr="00D04CD5">
        <w:rPr>
          <w:rFonts w:ascii="Arial" w:hAnsi="Arial" w:cs="Arial"/>
        </w:rPr>
        <w:t>LA</w:t>
      </w:r>
      <w:r w:rsidR="00816900" w:rsidRPr="00D04CD5">
        <w:rPr>
          <w:rFonts w:ascii="Arial" w:hAnsi="Arial" w:cs="Arial"/>
        </w:rPr>
        <w:t>.</w:t>
      </w:r>
    </w:p>
    <w:p w14:paraId="4C06501E" w14:textId="77777777" w:rsidR="00304882" w:rsidRPr="00304882" w:rsidRDefault="00304882" w:rsidP="00D04CD5">
      <w:pPr>
        <w:tabs>
          <w:tab w:val="left" w:pos="845"/>
        </w:tabs>
        <w:rPr>
          <w:rFonts w:ascii="Arial" w:hAnsi="Arial" w:cs="Arial"/>
        </w:rPr>
      </w:pPr>
    </w:p>
    <w:p w14:paraId="4AB246C3" w14:textId="433D3C1D" w:rsidR="00A87586" w:rsidRPr="00D04CD5" w:rsidRDefault="00AA4712" w:rsidP="00D04CD5">
      <w:pPr>
        <w:pStyle w:val="ListParagraph"/>
        <w:numPr>
          <w:ilvl w:val="0"/>
          <w:numId w:val="13"/>
        </w:numPr>
        <w:tabs>
          <w:tab w:val="left" w:pos="845"/>
        </w:tabs>
        <w:rPr>
          <w:rFonts w:ascii="Arial" w:hAnsi="Arial" w:cs="Arial"/>
        </w:rPr>
      </w:pPr>
      <w:r w:rsidRPr="00D04CD5">
        <w:rPr>
          <w:rFonts w:ascii="Arial" w:hAnsi="Arial" w:cs="Arial"/>
        </w:rPr>
        <w:t>The</w:t>
      </w:r>
      <w:r w:rsidRPr="00D04CD5">
        <w:rPr>
          <w:rFonts w:ascii="Arial" w:hAnsi="Arial" w:cs="Arial"/>
          <w:spacing w:val="-4"/>
        </w:rPr>
        <w:t xml:space="preserve"> </w:t>
      </w:r>
      <w:r w:rsidR="001B6844" w:rsidRPr="00D04CD5">
        <w:rPr>
          <w:rFonts w:ascii="Arial" w:hAnsi="Arial" w:cs="Arial"/>
        </w:rPr>
        <w:t>LA</w:t>
      </w:r>
      <w:r w:rsidRPr="00D04CD5">
        <w:rPr>
          <w:rFonts w:ascii="Arial" w:hAnsi="Arial" w:cs="Arial"/>
          <w:spacing w:val="-5"/>
        </w:rPr>
        <w:t xml:space="preserve"> </w:t>
      </w:r>
      <w:r w:rsidRPr="00D04CD5">
        <w:rPr>
          <w:rFonts w:ascii="Arial" w:hAnsi="Arial" w:cs="Arial"/>
        </w:rPr>
        <w:t>timetable</w:t>
      </w:r>
      <w:r w:rsidRPr="00D04CD5">
        <w:rPr>
          <w:rFonts w:ascii="Arial" w:hAnsi="Arial" w:cs="Arial"/>
          <w:spacing w:val="-3"/>
        </w:rPr>
        <w:t xml:space="preserve"> </w:t>
      </w:r>
      <w:r w:rsidRPr="00D04CD5">
        <w:rPr>
          <w:rFonts w:ascii="Arial" w:hAnsi="Arial" w:cs="Arial"/>
        </w:rPr>
        <w:t>will</w:t>
      </w:r>
      <w:r w:rsidRPr="00D04CD5">
        <w:rPr>
          <w:rFonts w:ascii="Arial" w:hAnsi="Arial" w:cs="Arial"/>
          <w:spacing w:val="-4"/>
        </w:rPr>
        <w:t xml:space="preserve"> </w:t>
      </w:r>
      <w:r w:rsidRPr="00D04CD5">
        <w:rPr>
          <w:rFonts w:ascii="Arial" w:hAnsi="Arial" w:cs="Arial"/>
        </w:rPr>
        <w:t>be</w:t>
      </w:r>
      <w:r w:rsidRPr="00D04CD5">
        <w:rPr>
          <w:rFonts w:ascii="Arial" w:hAnsi="Arial" w:cs="Arial"/>
          <w:spacing w:val="-6"/>
        </w:rPr>
        <w:t xml:space="preserve"> </w:t>
      </w:r>
      <w:r w:rsidRPr="00D04CD5">
        <w:rPr>
          <w:rFonts w:ascii="Arial" w:hAnsi="Arial" w:cs="Arial"/>
        </w:rPr>
        <w:t>used</w:t>
      </w:r>
      <w:r w:rsidRPr="00D04CD5">
        <w:rPr>
          <w:rFonts w:ascii="Arial" w:hAnsi="Arial" w:cs="Arial"/>
          <w:spacing w:val="-4"/>
        </w:rPr>
        <w:t xml:space="preserve"> </w:t>
      </w:r>
      <w:r w:rsidRPr="00D04CD5">
        <w:rPr>
          <w:rFonts w:ascii="Arial" w:hAnsi="Arial" w:cs="Arial"/>
        </w:rPr>
        <w:t>for</w:t>
      </w:r>
      <w:r w:rsidRPr="00D04CD5">
        <w:rPr>
          <w:rFonts w:ascii="Arial" w:hAnsi="Arial" w:cs="Arial"/>
          <w:spacing w:val="-3"/>
        </w:rPr>
        <w:t xml:space="preserve"> </w:t>
      </w:r>
      <w:r w:rsidRPr="00D04CD5">
        <w:rPr>
          <w:rFonts w:ascii="Arial" w:hAnsi="Arial" w:cs="Arial"/>
        </w:rPr>
        <w:t>all</w:t>
      </w:r>
      <w:r w:rsidRPr="00D04CD5">
        <w:rPr>
          <w:rFonts w:ascii="Arial" w:hAnsi="Arial" w:cs="Arial"/>
          <w:spacing w:val="-5"/>
        </w:rPr>
        <w:t xml:space="preserve"> </w:t>
      </w:r>
      <w:r w:rsidRPr="00D04CD5">
        <w:rPr>
          <w:rFonts w:ascii="Arial" w:hAnsi="Arial" w:cs="Arial"/>
        </w:rPr>
        <w:t>normal</w:t>
      </w:r>
      <w:r w:rsidRPr="00D04CD5">
        <w:rPr>
          <w:rFonts w:ascii="Arial" w:hAnsi="Arial" w:cs="Arial"/>
          <w:spacing w:val="-3"/>
        </w:rPr>
        <w:t xml:space="preserve"> </w:t>
      </w:r>
      <w:r w:rsidRPr="00D04CD5">
        <w:rPr>
          <w:rFonts w:ascii="Arial" w:hAnsi="Arial" w:cs="Arial"/>
        </w:rPr>
        <w:t>round</w:t>
      </w:r>
      <w:r w:rsidRPr="00D04CD5">
        <w:rPr>
          <w:rFonts w:ascii="Arial" w:hAnsi="Arial" w:cs="Arial"/>
          <w:spacing w:val="-5"/>
        </w:rPr>
        <w:t xml:space="preserve"> </w:t>
      </w:r>
      <w:r w:rsidRPr="00D04CD5">
        <w:rPr>
          <w:rFonts w:ascii="Arial" w:hAnsi="Arial" w:cs="Arial"/>
        </w:rPr>
        <w:t>applications</w:t>
      </w:r>
      <w:r w:rsidRPr="00D04CD5">
        <w:rPr>
          <w:rFonts w:ascii="Arial" w:hAnsi="Arial" w:cs="Arial"/>
          <w:spacing w:val="-6"/>
        </w:rPr>
        <w:t xml:space="preserve"> </w:t>
      </w:r>
      <w:r w:rsidRPr="00D04CD5">
        <w:rPr>
          <w:rFonts w:ascii="Arial" w:hAnsi="Arial" w:cs="Arial"/>
        </w:rPr>
        <w:t>each</w:t>
      </w:r>
      <w:r w:rsidRPr="00D04CD5">
        <w:rPr>
          <w:rFonts w:ascii="Arial" w:hAnsi="Arial" w:cs="Arial"/>
          <w:spacing w:val="-4"/>
        </w:rPr>
        <w:t xml:space="preserve"> </w:t>
      </w:r>
      <w:r w:rsidRPr="00D04CD5">
        <w:rPr>
          <w:rFonts w:ascii="Arial" w:hAnsi="Arial" w:cs="Arial"/>
          <w:spacing w:val="-2"/>
        </w:rPr>
        <w:t>year.</w:t>
      </w:r>
    </w:p>
    <w:p w14:paraId="0C689966" w14:textId="77777777" w:rsidR="00304882" w:rsidRPr="00304882" w:rsidRDefault="00304882" w:rsidP="00D04CD5">
      <w:pPr>
        <w:tabs>
          <w:tab w:val="left" w:pos="845"/>
        </w:tabs>
        <w:rPr>
          <w:rFonts w:ascii="Arial" w:hAnsi="Arial" w:cs="Arial"/>
        </w:rPr>
      </w:pPr>
    </w:p>
    <w:p w14:paraId="4AB246C4" w14:textId="458A227B" w:rsidR="00A87586" w:rsidRPr="00D04CD5" w:rsidRDefault="00AA4712" w:rsidP="00D04CD5">
      <w:pPr>
        <w:pStyle w:val="ListParagraph"/>
        <w:numPr>
          <w:ilvl w:val="0"/>
          <w:numId w:val="13"/>
        </w:numPr>
        <w:tabs>
          <w:tab w:val="left" w:pos="846"/>
        </w:tabs>
        <w:ind w:right="302"/>
        <w:rPr>
          <w:rFonts w:ascii="Arial" w:hAnsi="Arial" w:cs="Arial"/>
        </w:rPr>
      </w:pPr>
      <w:r w:rsidRPr="00D04CD5">
        <w:rPr>
          <w:rFonts w:ascii="Arial" w:hAnsi="Arial" w:cs="Arial"/>
        </w:rPr>
        <w:t>The</w:t>
      </w:r>
      <w:r w:rsidRPr="00D04CD5">
        <w:rPr>
          <w:rFonts w:ascii="Arial" w:hAnsi="Arial" w:cs="Arial"/>
          <w:spacing w:val="-1"/>
        </w:rPr>
        <w:t xml:space="preserve"> </w:t>
      </w:r>
      <w:r w:rsidRPr="00D04CD5">
        <w:rPr>
          <w:rFonts w:ascii="Arial" w:hAnsi="Arial" w:cs="Arial"/>
        </w:rPr>
        <w:t>deadline</w:t>
      </w:r>
      <w:r w:rsidRPr="00D04CD5">
        <w:rPr>
          <w:rFonts w:ascii="Arial" w:hAnsi="Arial" w:cs="Arial"/>
          <w:spacing w:val="-1"/>
        </w:rPr>
        <w:t xml:space="preserve"> </w:t>
      </w:r>
      <w:r w:rsidRPr="00D04CD5">
        <w:rPr>
          <w:rFonts w:ascii="Arial" w:hAnsi="Arial" w:cs="Arial"/>
        </w:rPr>
        <w:t>for</w:t>
      </w:r>
      <w:r w:rsidRPr="00D04CD5">
        <w:rPr>
          <w:rFonts w:ascii="Arial" w:hAnsi="Arial" w:cs="Arial"/>
          <w:spacing w:val="-1"/>
        </w:rPr>
        <w:t xml:space="preserve"> </w:t>
      </w:r>
      <w:r w:rsidRPr="00D04CD5">
        <w:rPr>
          <w:rFonts w:ascii="Arial" w:hAnsi="Arial" w:cs="Arial"/>
        </w:rPr>
        <w:t>an</w:t>
      </w:r>
      <w:r w:rsidRPr="00D04CD5">
        <w:rPr>
          <w:rFonts w:ascii="Arial" w:hAnsi="Arial" w:cs="Arial"/>
          <w:spacing w:val="-5"/>
        </w:rPr>
        <w:t xml:space="preserve"> </w:t>
      </w:r>
      <w:r w:rsidRPr="00D04CD5">
        <w:rPr>
          <w:rFonts w:ascii="Arial" w:hAnsi="Arial" w:cs="Arial"/>
        </w:rPr>
        <w:t>application</w:t>
      </w:r>
      <w:r w:rsidRPr="00D04CD5">
        <w:rPr>
          <w:rFonts w:ascii="Arial" w:hAnsi="Arial" w:cs="Arial"/>
          <w:spacing w:val="-2"/>
        </w:rPr>
        <w:t xml:space="preserve"> </w:t>
      </w:r>
      <w:r w:rsidRPr="00D04CD5">
        <w:rPr>
          <w:rFonts w:ascii="Arial" w:hAnsi="Arial" w:cs="Arial"/>
        </w:rPr>
        <w:t>for</w:t>
      </w:r>
      <w:r w:rsidRPr="00D04CD5">
        <w:rPr>
          <w:rFonts w:ascii="Arial" w:hAnsi="Arial" w:cs="Arial"/>
          <w:spacing w:val="-1"/>
        </w:rPr>
        <w:t xml:space="preserve"> </w:t>
      </w:r>
      <w:r w:rsidRPr="00D04CD5">
        <w:rPr>
          <w:rFonts w:ascii="Arial" w:hAnsi="Arial" w:cs="Arial"/>
        </w:rPr>
        <w:t>a</w:t>
      </w:r>
      <w:r w:rsidRPr="00D04CD5">
        <w:rPr>
          <w:rFonts w:ascii="Arial" w:hAnsi="Arial" w:cs="Arial"/>
          <w:spacing w:val="-1"/>
        </w:rPr>
        <w:t xml:space="preserve"> </w:t>
      </w:r>
      <w:r w:rsidRPr="00D04CD5">
        <w:rPr>
          <w:rFonts w:ascii="Arial" w:hAnsi="Arial" w:cs="Arial"/>
        </w:rPr>
        <w:t>place</w:t>
      </w:r>
      <w:r w:rsidRPr="00D04CD5">
        <w:rPr>
          <w:rFonts w:ascii="Arial" w:hAnsi="Arial" w:cs="Arial"/>
          <w:spacing w:val="-1"/>
        </w:rPr>
        <w:t xml:space="preserve"> </w:t>
      </w:r>
      <w:r w:rsidRPr="00D04CD5">
        <w:rPr>
          <w:rFonts w:ascii="Arial" w:hAnsi="Arial" w:cs="Arial"/>
        </w:rPr>
        <w:t>in</w:t>
      </w:r>
      <w:r w:rsidRPr="00D04CD5">
        <w:rPr>
          <w:rFonts w:ascii="Arial" w:hAnsi="Arial" w:cs="Arial"/>
          <w:spacing w:val="-5"/>
        </w:rPr>
        <w:t xml:space="preserve"> </w:t>
      </w:r>
      <w:r w:rsidRPr="00D04CD5">
        <w:rPr>
          <w:rFonts w:ascii="Arial" w:hAnsi="Arial" w:cs="Arial"/>
        </w:rPr>
        <w:t>Year</w:t>
      </w:r>
      <w:r w:rsidRPr="00D04CD5">
        <w:rPr>
          <w:rFonts w:ascii="Arial" w:hAnsi="Arial" w:cs="Arial"/>
          <w:spacing w:val="-4"/>
        </w:rPr>
        <w:t xml:space="preserve"> </w:t>
      </w:r>
      <w:r w:rsidRPr="00D04CD5">
        <w:rPr>
          <w:rFonts w:ascii="Arial" w:hAnsi="Arial" w:cs="Arial"/>
        </w:rPr>
        <w:t>7</w:t>
      </w:r>
      <w:r w:rsidRPr="00D04CD5">
        <w:rPr>
          <w:rFonts w:ascii="Arial" w:hAnsi="Arial" w:cs="Arial"/>
          <w:spacing w:val="-1"/>
        </w:rPr>
        <w:t xml:space="preserve"> </w:t>
      </w:r>
      <w:r w:rsidRPr="00D04CD5">
        <w:rPr>
          <w:rFonts w:ascii="Arial" w:hAnsi="Arial" w:cs="Arial"/>
        </w:rPr>
        <w:t>is</w:t>
      </w:r>
      <w:r w:rsidRPr="00D04CD5">
        <w:rPr>
          <w:rFonts w:ascii="Arial" w:hAnsi="Arial" w:cs="Arial"/>
          <w:spacing w:val="-2"/>
        </w:rPr>
        <w:t xml:space="preserve"> </w:t>
      </w:r>
      <w:r w:rsidRPr="00D04CD5">
        <w:rPr>
          <w:rFonts w:ascii="Arial" w:hAnsi="Arial" w:cs="Arial"/>
          <w:b/>
        </w:rPr>
        <w:t>31</w:t>
      </w:r>
      <w:r w:rsidRPr="00D04CD5">
        <w:rPr>
          <w:rFonts w:ascii="Arial" w:hAnsi="Arial" w:cs="Arial"/>
          <w:b/>
          <w:vertAlign w:val="superscript"/>
        </w:rPr>
        <w:t>st</w:t>
      </w:r>
      <w:r w:rsidRPr="00D04CD5">
        <w:rPr>
          <w:rFonts w:ascii="Arial" w:hAnsi="Arial" w:cs="Arial"/>
          <w:b/>
          <w:spacing w:val="-1"/>
        </w:rPr>
        <w:t xml:space="preserve"> </w:t>
      </w:r>
      <w:r w:rsidRPr="00D04CD5">
        <w:rPr>
          <w:rFonts w:ascii="Arial" w:hAnsi="Arial" w:cs="Arial"/>
          <w:b/>
        </w:rPr>
        <w:t xml:space="preserve">October </w:t>
      </w:r>
      <w:r w:rsidRPr="00D04CD5">
        <w:rPr>
          <w:rFonts w:ascii="Arial" w:hAnsi="Arial" w:cs="Arial"/>
        </w:rPr>
        <w:t>in</w:t>
      </w:r>
      <w:r w:rsidRPr="00D04CD5">
        <w:rPr>
          <w:rFonts w:ascii="Arial" w:hAnsi="Arial" w:cs="Arial"/>
          <w:spacing w:val="-3"/>
        </w:rPr>
        <w:t xml:space="preserve"> </w:t>
      </w:r>
      <w:r w:rsidRPr="00D04CD5">
        <w:rPr>
          <w:rFonts w:ascii="Arial" w:hAnsi="Arial" w:cs="Arial"/>
        </w:rPr>
        <w:t>the</w:t>
      </w:r>
      <w:r w:rsidRPr="00D04CD5">
        <w:rPr>
          <w:rFonts w:ascii="Arial" w:hAnsi="Arial" w:cs="Arial"/>
          <w:spacing w:val="-3"/>
        </w:rPr>
        <w:t xml:space="preserve"> </w:t>
      </w:r>
      <w:r w:rsidRPr="00D04CD5">
        <w:rPr>
          <w:rFonts w:ascii="Arial" w:hAnsi="Arial" w:cs="Arial"/>
        </w:rPr>
        <w:t>year</w:t>
      </w:r>
      <w:r w:rsidRPr="00D04CD5">
        <w:rPr>
          <w:rFonts w:ascii="Arial" w:hAnsi="Arial" w:cs="Arial"/>
          <w:spacing w:val="-1"/>
        </w:rPr>
        <w:t xml:space="preserve"> </w:t>
      </w:r>
      <w:r w:rsidRPr="00D04CD5">
        <w:rPr>
          <w:rFonts w:ascii="Arial" w:hAnsi="Arial" w:cs="Arial"/>
        </w:rPr>
        <w:t>before</w:t>
      </w:r>
      <w:r w:rsidRPr="00D04CD5">
        <w:rPr>
          <w:rFonts w:ascii="Arial" w:hAnsi="Arial" w:cs="Arial"/>
          <w:spacing w:val="-3"/>
        </w:rPr>
        <w:t xml:space="preserve"> </w:t>
      </w:r>
      <w:r w:rsidRPr="00D04CD5">
        <w:rPr>
          <w:rFonts w:ascii="Arial" w:hAnsi="Arial" w:cs="Arial"/>
        </w:rPr>
        <w:t>your child will start</w:t>
      </w:r>
      <w:r w:rsidR="009071D2" w:rsidRPr="00D04CD5">
        <w:rPr>
          <w:rFonts w:ascii="Arial" w:hAnsi="Arial" w:cs="Arial"/>
        </w:rPr>
        <w:t xml:space="preserve"> secondary</w:t>
      </w:r>
      <w:r w:rsidRPr="00D04CD5">
        <w:rPr>
          <w:rFonts w:ascii="Arial" w:hAnsi="Arial" w:cs="Arial"/>
        </w:rPr>
        <w:t xml:space="preserve"> school.</w:t>
      </w:r>
    </w:p>
    <w:p w14:paraId="38DA4AD0" w14:textId="77777777" w:rsidR="00304882" w:rsidRPr="00304882" w:rsidRDefault="00304882" w:rsidP="00D04CD5">
      <w:pPr>
        <w:tabs>
          <w:tab w:val="left" w:pos="846"/>
        </w:tabs>
        <w:ind w:right="302"/>
        <w:rPr>
          <w:rFonts w:ascii="Arial" w:hAnsi="Arial" w:cs="Arial"/>
        </w:rPr>
      </w:pPr>
    </w:p>
    <w:p w14:paraId="4AB246C5" w14:textId="423E917C" w:rsidR="00A87586" w:rsidRPr="00D04CD5" w:rsidRDefault="00AA4712" w:rsidP="00D04CD5">
      <w:pPr>
        <w:pStyle w:val="ListParagraph"/>
        <w:numPr>
          <w:ilvl w:val="0"/>
          <w:numId w:val="13"/>
        </w:numPr>
        <w:tabs>
          <w:tab w:val="left" w:pos="846"/>
        </w:tabs>
        <w:ind w:right="501"/>
        <w:rPr>
          <w:rFonts w:ascii="Arial" w:hAnsi="Arial" w:cs="Arial"/>
        </w:rPr>
      </w:pPr>
      <w:r w:rsidRPr="00D04CD5">
        <w:rPr>
          <w:rFonts w:ascii="Arial" w:hAnsi="Arial" w:cs="Arial"/>
        </w:rPr>
        <w:t>Offers</w:t>
      </w:r>
      <w:r w:rsidRPr="00D04CD5">
        <w:rPr>
          <w:rFonts w:ascii="Arial" w:hAnsi="Arial" w:cs="Arial"/>
          <w:spacing w:val="-3"/>
        </w:rPr>
        <w:t xml:space="preserve"> </w:t>
      </w:r>
      <w:r w:rsidRPr="00D04CD5">
        <w:rPr>
          <w:rFonts w:ascii="Arial" w:hAnsi="Arial" w:cs="Arial"/>
        </w:rPr>
        <w:t>will</w:t>
      </w:r>
      <w:r w:rsidRPr="00D04CD5">
        <w:rPr>
          <w:rFonts w:ascii="Arial" w:hAnsi="Arial" w:cs="Arial"/>
          <w:spacing w:val="-1"/>
        </w:rPr>
        <w:t xml:space="preserve"> </w:t>
      </w:r>
      <w:r w:rsidRPr="00D04CD5">
        <w:rPr>
          <w:rFonts w:ascii="Arial" w:hAnsi="Arial" w:cs="Arial"/>
        </w:rPr>
        <w:t>be</w:t>
      </w:r>
      <w:r w:rsidRPr="00D04CD5">
        <w:rPr>
          <w:rFonts w:ascii="Arial" w:hAnsi="Arial" w:cs="Arial"/>
          <w:spacing w:val="-3"/>
        </w:rPr>
        <w:t xml:space="preserve"> </w:t>
      </w:r>
      <w:r w:rsidRPr="00D04CD5">
        <w:rPr>
          <w:rFonts w:ascii="Arial" w:hAnsi="Arial" w:cs="Arial"/>
        </w:rPr>
        <w:t>made</w:t>
      </w:r>
      <w:r w:rsidRPr="00D04CD5">
        <w:rPr>
          <w:rFonts w:ascii="Arial" w:hAnsi="Arial" w:cs="Arial"/>
          <w:spacing w:val="-3"/>
        </w:rPr>
        <w:t xml:space="preserve"> </w:t>
      </w:r>
      <w:r w:rsidRPr="00D04CD5">
        <w:rPr>
          <w:rFonts w:ascii="Arial" w:hAnsi="Arial" w:cs="Arial"/>
        </w:rPr>
        <w:t>by</w:t>
      </w:r>
      <w:r w:rsidRPr="00D04CD5">
        <w:rPr>
          <w:rFonts w:ascii="Arial" w:hAnsi="Arial" w:cs="Arial"/>
          <w:spacing w:val="-3"/>
        </w:rPr>
        <w:t xml:space="preserve"> </w:t>
      </w:r>
      <w:r w:rsidRPr="00D04CD5">
        <w:rPr>
          <w:rFonts w:ascii="Arial" w:hAnsi="Arial" w:cs="Arial"/>
        </w:rPr>
        <w:t>the</w:t>
      </w:r>
      <w:r w:rsidR="000C19C5" w:rsidRPr="00D04CD5">
        <w:rPr>
          <w:rFonts w:ascii="Arial" w:hAnsi="Arial" w:cs="Arial"/>
        </w:rPr>
        <w:t xml:space="preserve"> LA</w:t>
      </w:r>
      <w:r w:rsidRPr="00D04CD5">
        <w:rPr>
          <w:rFonts w:ascii="Arial" w:hAnsi="Arial" w:cs="Arial"/>
        </w:rPr>
        <w:t>,</w:t>
      </w:r>
      <w:r w:rsidRPr="00D04CD5">
        <w:rPr>
          <w:rFonts w:ascii="Arial" w:hAnsi="Arial" w:cs="Arial"/>
          <w:spacing w:val="-3"/>
        </w:rPr>
        <w:t xml:space="preserve"> </w:t>
      </w:r>
      <w:r w:rsidRPr="00D04CD5">
        <w:rPr>
          <w:rFonts w:ascii="Arial" w:hAnsi="Arial" w:cs="Arial"/>
        </w:rPr>
        <w:t>on</w:t>
      </w:r>
      <w:r w:rsidRPr="00D04CD5">
        <w:rPr>
          <w:rFonts w:ascii="Arial" w:hAnsi="Arial" w:cs="Arial"/>
          <w:spacing w:val="-2"/>
        </w:rPr>
        <w:t xml:space="preserve"> </w:t>
      </w:r>
      <w:r w:rsidRPr="00D04CD5">
        <w:rPr>
          <w:rFonts w:ascii="Arial" w:hAnsi="Arial" w:cs="Arial"/>
        </w:rPr>
        <w:t>behalf</w:t>
      </w:r>
      <w:r w:rsidRPr="00D04CD5">
        <w:rPr>
          <w:rFonts w:ascii="Arial" w:hAnsi="Arial" w:cs="Arial"/>
          <w:spacing w:val="-6"/>
        </w:rPr>
        <w:t xml:space="preserve"> </w:t>
      </w:r>
      <w:r w:rsidRPr="00D04CD5">
        <w:rPr>
          <w:rFonts w:ascii="Arial" w:hAnsi="Arial" w:cs="Arial"/>
        </w:rPr>
        <w:t>of</w:t>
      </w:r>
      <w:r w:rsidRPr="00D04CD5">
        <w:rPr>
          <w:rFonts w:ascii="Arial" w:hAnsi="Arial" w:cs="Arial"/>
          <w:spacing w:val="-1"/>
        </w:rPr>
        <w:t xml:space="preserve"> </w:t>
      </w:r>
      <w:r w:rsidRPr="00D04CD5">
        <w:rPr>
          <w:rFonts w:ascii="Arial" w:hAnsi="Arial" w:cs="Arial"/>
        </w:rPr>
        <w:t>the</w:t>
      </w:r>
      <w:r w:rsidRPr="00D04CD5">
        <w:rPr>
          <w:rFonts w:ascii="Arial" w:hAnsi="Arial" w:cs="Arial"/>
          <w:spacing w:val="-3"/>
        </w:rPr>
        <w:t xml:space="preserve"> </w:t>
      </w:r>
      <w:r w:rsidRPr="00D04CD5">
        <w:rPr>
          <w:rFonts w:ascii="Arial" w:hAnsi="Arial" w:cs="Arial"/>
        </w:rPr>
        <w:t>school,</w:t>
      </w:r>
      <w:r w:rsidRPr="00D04CD5">
        <w:rPr>
          <w:rFonts w:ascii="Arial" w:hAnsi="Arial" w:cs="Arial"/>
          <w:spacing w:val="-4"/>
        </w:rPr>
        <w:t xml:space="preserve"> </w:t>
      </w:r>
      <w:r w:rsidRPr="00D04CD5">
        <w:rPr>
          <w:rFonts w:ascii="Arial" w:hAnsi="Arial" w:cs="Arial"/>
        </w:rPr>
        <w:t xml:space="preserve">on </w:t>
      </w:r>
      <w:r w:rsidRPr="00D04CD5">
        <w:rPr>
          <w:rFonts w:ascii="Arial" w:hAnsi="Arial" w:cs="Arial"/>
          <w:b/>
        </w:rPr>
        <w:t>1</w:t>
      </w:r>
      <w:r w:rsidRPr="00D04CD5">
        <w:rPr>
          <w:rFonts w:ascii="Arial" w:hAnsi="Arial" w:cs="Arial"/>
          <w:b/>
          <w:vertAlign w:val="superscript"/>
        </w:rPr>
        <w:t>st</w:t>
      </w:r>
      <w:r w:rsidRPr="00D04CD5">
        <w:rPr>
          <w:rFonts w:ascii="Arial" w:hAnsi="Arial" w:cs="Arial"/>
          <w:b/>
          <w:spacing w:val="-3"/>
        </w:rPr>
        <w:t xml:space="preserve"> </w:t>
      </w:r>
      <w:r w:rsidRPr="00D04CD5">
        <w:rPr>
          <w:rFonts w:ascii="Arial" w:hAnsi="Arial" w:cs="Arial"/>
          <w:b/>
        </w:rPr>
        <w:t>March</w:t>
      </w:r>
      <w:r w:rsidRPr="00D04CD5">
        <w:rPr>
          <w:rFonts w:ascii="Arial" w:hAnsi="Arial" w:cs="Arial"/>
          <w:b/>
          <w:spacing w:val="-12"/>
        </w:rPr>
        <w:t xml:space="preserve"> </w:t>
      </w:r>
      <w:r w:rsidRPr="00D04CD5">
        <w:rPr>
          <w:rFonts w:ascii="Arial" w:hAnsi="Arial" w:cs="Arial"/>
        </w:rPr>
        <w:t>or</w:t>
      </w:r>
      <w:r w:rsidRPr="00D04CD5">
        <w:rPr>
          <w:rFonts w:ascii="Arial" w:hAnsi="Arial" w:cs="Arial"/>
          <w:spacing w:val="-3"/>
        </w:rPr>
        <w:t xml:space="preserve"> </w:t>
      </w:r>
      <w:r w:rsidRPr="00D04CD5">
        <w:rPr>
          <w:rFonts w:ascii="Arial" w:hAnsi="Arial" w:cs="Arial"/>
        </w:rPr>
        <w:t>the next working day.</w:t>
      </w:r>
    </w:p>
    <w:p w14:paraId="64BE3602" w14:textId="77777777" w:rsidR="00844FFB" w:rsidRPr="00844FFB" w:rsidRDefault="00844FFB" w:rsidP="00D04CD5">
      <w:pPr>
        <w:pStyle w:val="ListParagraph"/>
        <w:ind w:left="538" w:firstLine="0"/>
        <w:rPr>
          <w:rFonts w:ascii="Arial" w:hAnsi="Arial" w:cs="Arial"/>
        </w:rPr>
      </w:pPr>
    </w:p>
    <w:p w14:paraId="3FC431FB" w14:textId="77777777" w:rsidR="00844FFB" w:rsidRDefault="00844FFB" w:rsidP="00844FFB">
      <w:pPr>
        <w:tabs>
          <w:tab w:val="left" w:pos="846"/>
        </w:tabs>
        <w:ind w:right="501"/>
        <w:rPr>
          <w:rFonts w:ascii="Arial" w:hAnsi="Arial" w:cs="Arial"/>
        </w:rPr>
      </w:pPr>
    </w:p>
    <w:p w14:paraId="7756D504" w14:textId="77777777" w:rsidR="00844FFB" w:rsidRDefault="00844FFB" w:rsidP="00844FFB">
      <w:pPr>
        <w:tabs>
          <w:tab w:val="left" w:pos="846"/>
        </w:tabs>
        <w:ind w:right="501"/>
        <w:rPr>
          <w:rFonts w:ascii="Arial" w:hAnsi="Arial" w:cs="Arial"/>
        </w:rPr>
      </w:pPr>
    </w:p>
    <w:p w14:paraId="2DDEA955" w14:textId="77777777" w:rsidR="00844FFB" w:rsidRDefault="00844FFB" w:rsidP="00844FFB">
      <w:pPr>
        <w:tabs>
          <w:tab w:val="left" w:pos="846"/>
        </w:tabs>
        <w:ind w:right="501"/>
        <w:rPr>
          <w:rFonts w:ascii="Arial" w:hAnsi="Arial" w:cs="Arial"/>
        </w:rPr>
      </w:pPr>
    </w:p>
    <w:p w14:paraId="3C893C71" w14:textId="77777777" w:rsidR="00844FFB" w:rsidRDefault="00844FFB" w:rsidP="00844FFB">
      <w:pPr>
        <w:tabs>
          <w:tab w:val="left" w:pos="846"/>
        </w:tabs>
        <w:ind w:right="501"/>
        <w:rPr>
          <w:rFonts w:ascii="Arial" w:hAnsi="Arial" w:cs="Arial"/>
        </w:rPr>
      </w:pPr>
    </w:p>
    <w:p w14:paraId="7A4A4833" w14:textId="77777777" w:rsidR="00844FFB" w:rsidRDefault="00844FFB" w:rsidP="00844FFB">
      <w:pPr>
        <w:tabs>
          <w:tab w:val="left" w:pos="846"/>
        </w:tabs>
        <w:ind w:right="501"/>
        <w:rPr>
          <w:rFonts w:ascii="Arial" w:hAnsi="Arial" w:cs="Arial"/>
        </w:rPr>
      </w:pPr>
    </w:p>
    <w:p w14:paraId="154CF5C1" w14:textId="77777777" w:rsidR="00844FFB" w:rsidRDefault="00844FFB" w:rsidP="00844FFB">
      <w:pPr>
        <w:tabs>
          <w:tab w:val="left" w:pos="846"/>
        </w:tabs>
        <w:ind w:right="501"/>
        <w:rPr>
          <w:rFonts w:ascii="Arial" w:hAnsi="Arial" w:cs="Arial"/>
        </w:rPr>
      </w:pPr>
    </w:p>
    <w:p w14:paraId="49377DDC" w14:textId="77777777" w:rsidR="00D04CD5" w:rsidRDefault="00D04CD5" w:rsidP="00844FFB">
      <w:pPr>
        <w:tabs>
          <w:tab w:val="left" w:pos="846"/>
        </w:tabs>
        <w:ind w:right="501"/>
        <w:rPr>
          <w:rFonts w:ascii="Arial" w:hAnsi="Arial" w:cs="Arial"/>
        </w:rPr>
      </w:pPr>
    </w:p>
    <w:p w14:paraId="7CD7B1B8" w14:textId="77777777" w:rsidR="00D04CD5" w:rsidRPr="00844FFB" w:rsidRDefault="00D04CD5" w:rsidP="00844FFB">
      <w:pPr>
        <w:tabs>
          <w:tab w:val="left" w:pos="846"/>
        </w:tabs>
        <w:ind w:right="501"/>
        <w:rPr>
          <w:rFonts w:ascii="Arial" w:hAnsi="Arial" w:cs="Arial"/>
        </w:rPr>
      </w:pPr>
    </w:p>
    <w:p w14:paraId="537035DA" w14:textId="77777777" w:rsidR="00466F00" w:rsidRPr="00684CDE" w:rsidRDefault="00466F00" w:rsidP="00684CDE">
      <w:pPr>
        <w:tabs>
          <w:tab w:val="left" w:pos="846"/>
        </w:tabs>
        <w:spacing w:line="252" w:lineRule="auto"/>
        <w:ind w:right="501"/>
        <w:rPr>
          <w:rFonts w:ascii="Arial" w:hAnsi="Arial" w:cs="Arial"/>
        </w:rPr>
      </w:pPr>
    </w:p>
    <w:p w14:paraId="5854F1D1" w14:textId="35E9F545" w:rsidR="00FB3DFE" w:rsidRPr="00903BB8" w:rsidRDefault="00FB3DFE" w:rsidP="00FB3DFE">
      <w:pPr>
        <w:pStyle w:val="BodyText"/>
        <w:numPr>
          <w:ilvl w:val="0"/>
          <w:numId w:val="3"/>
        </w:numPr>
        <w:jc w:val="both"/>
        <w:rPr>
          <w:rFonts w:ascii="Arial" w:hAnsi="Arial" w:cs="Arial"/>
          <w:color w:val="632423" w:themeColor="accent2" w:themeShade="80"/>
          <w:sz w:val="26"/>
          <w:szCs w:val="26"/>
        </w:rPr>
      </w:pPr>
      <w:r w:rsidRPr="00903BB8">
        <w:rPr>
          <w:rFonts w:ascii="Arial" w:hAnsi="Arial" w:cs="Arial"/>
          <w:b/>
          <w:bCs/>
          <w:color w:val="632423" w:themeColor="accent2" w:themeShade="80"/>
          <w:sz w:val="26"/>
          <w:szCs w:val="26"/>
        </w:rPr>
        <w:t xml:space="preserve">In-Year admission </w:t>
      </w:r>
    </w:p>
    <w:p w14:paraId="4DCDD34A" w14:textId="77777777" w:rsidR="00FB3DFE" w:rsidRPr="00903BB8" w:rsidRDefault="00FB3DFE" w:rsidP="00FB3DFE">
      <w:pPr>
        <w:pStyle w:val="BodyText"/>
        <w:ind w:left="460"/>
        <w:jc w:val="both"/>
        <w:rPr>
          <w:rFonts w:ascii="Arial" w:hAnsi="Arial" w:cs="Arial"/>
          <w:color w:val="943634" w:themeColor="accent2" w:themeShade="BF"/>
        </w:rPr>
      </w:pPr>
    </w:p>
    <w:p w14:paraId="6C2F9B17" w14:textId="77777777" w:rsidR="00FB3DFE" w:rsidRPr="0005607A" w:rsidRDefault="00FB3DFE" w:rsidP="00FB3DFE">
      <w:pPr>
        <w:pStyle w:val="ListParagraph"/>
        <w:numPr>
          <w:ilvl w:val="0"/>
          <w:numId w:val="4"/>
        </w:numPr>
        <w:tabs>
          <w:tab w:val="left" w:pos="813"/>
        </w:tabs>
        <w:spacing w:before="0" w:line="259" w:lineRule="auto"/>
        <w:ind w:left="813" w:right="208" w:hanging="356"/>
        <w:rPr>
          <w:rFonts w:ascii="Arial" w:hAnsi="Arial" w:cs="Arial"/>
        </w:rPr>
      </w:pPr>
      <w:r w:rsidRPr="0005607A">
        <w:rPr>
          <w:rFonts w:ascii="Arial" w:hAnsi="Arial" w:cs="Arial"/>
        </w:rPr>
        <w:t>Applications</w:t>
      </w:r>
      <w:r w:rsidRPr="0005607A">
        <w:rPr>
          <w:rFonts w:ascii="Arial" w:hAnsi="Arial" w:cs="Arial"/>
          <w:spacing w:val="-4"/>
        </w:rPr>
        <w:t xml:space="preserve"> </w:t>
      </w:r>
      <w:r w:rsidRPr="0005607A">
        <w:rPr>
          <w:rFonts w:ascii="Arial" w:hAnsi="Arial" w:cs="Arial"/>
        </w:rPr>
        <w:t>for</w:t>
      </w:r>
      <w:r w:rsidRPr="0005607A">
        <w:rPr>
          <w:rFonts w:ascii="Arial" w:hAnsi="Arial" w:cs="Arial"/>
          <w:spacing w:val="-3"/>
        </w:rPr>
        <w:t xml:space="preserve"> </w:t>
      </w:r>
      <w:r w:rsidRPr="0005607A">
        <w:rPr>
          <w:rFonts w:ascii="Arial" w:hAnsi="Arial" w:cs="Arial"/>
        </w:rPr>
        <w:t>a</w:t>
      </w:r>
      <w:r w:rsidRPr="0005607A">
        <w:rPr>
          <w:rFonts w:ascii="Arial" w:hAnsi="Arial" w:cs="Arial"/>
          <w:spacing w:val="-4"/>
        </w:rPr>
        <w:t xml:space="preserve"> </w:t>
      </w:r>
      <w:r w:rsidRPr="0005607A">
        <w:rPr>
          <w:rFonts w:ascii="Arial" w:hAnsi="Arial" w:cs="Arial"/>
        </w:rPr>
        <w:t>place</w:t>
      </w:r>
      <w:r w:rsidRPr="0005607A">
        <w:rPr>
          <w:rFonts w:ascii="Arial" w:hAnsi="Arial" w:cs="Arial"/>
          <w:spacing w:val="-4"/>
        </w:rPr>
        <w:t xml:space="preserve"> </w:t>
      </w:r>
      <w:r w:rsidRPr="0005607A">
        <w:rPr>
          <w:rFonts w:ascii="Arial" w:hAnsi="Arial" w:cs="Arial"/>
        </w:rPr>
        <w:t>outside</w:t>
      </w:r>
      <w:r w:rsidRPr="0005607A">
        <w:rPr>
          <w:rFonts w:ascii="Arial" w:hAnsi="Arial" w:cs="Arial"/>
          <w:spacing w:val="-3"/>
        </w:rPr>
        <w:t xml:space="preserve"> </w:t>
      </w:r>
      <w:r w:rsidRPr="0005607A">
        <w:rPr>
          <w:rFonts w:ascii="Arial" w:hAnsi="Arial" w:cs="Arial"/>
        </w:rPr>
        <w:t>the</w:t>
      </w:r>
      <w:r w:rsidRPr="0005607A">
        <w:rPr>
          <w:rFonts w:ascii="Arial" w:hAnsi="Arial" w:cs="Arial"/>
          <w:spacing w:val="-4"/>
        </w:rPr>
        <w:t xml:space="preserve"> </w:t>
      </w:r>
      <w:r w:rsidRPr="0005607A">
        <w:rPr>
          <w:rFonts w:ascii="Arial" w:hAnsi="Arial" w:cs="Arial"/>
        </w:rPr>
        <w:t>main</w:t>
      </w:r>
      <w:r w:rsidRPr="0005607A">
        <w:rPr>
          <w:rFonts w:ascii="Arial" w:hAnsi="Arial" w:cs="Arial"/>
          <w:spacing w:val="-1"/>
        </w:rPr>
        <w:t xml:space="preserve"> </w:t>
      </w:r>
      <w:r w:rsidRPr="0005607A">
        <w:rPr>
          <w:rFonts w:ascii="Arial" w:hAnsi="Arial" w:cs="Arial"/>
        </w:rPr>
        <w:t>round</w:t>
      </w:r>
      <w:r w:rsidRPr="0005607A">
        <w:rPr>
          <w:rFonts w:ascii="Arial" w:hAnsi="Arial" w:cs="Arial"/>
          <w:spacing w:val="-3"/>
        </w:rPr>
        <w:t xml:space="preserve"> </w:t>
      </w:r>
      <w:r w:rsidRPr="0005607A">
        <w:rPr>
          <w:rFonts w:ascii="Arial" w:hAnsi="Arial" w:cs="Arial"/>
        </w:rPr>
        <w:t>are</w:t>
      </w:r>
      <w:r w:rsidRPr="0005607A">
        <w:rPr>
          <w:rFonts w:ascii="Arial" w:hAnsi="Arial" w:cs="Arial"/>
          <w:spacing w:val="-1"/>
        </w:rPr>
        <w:t xml:space="preserve"> </w:t>
      </w:r>
      <w:r w:rsidRPr="0005607A">
        <w:rPr>
          <w:rFonts w:ascii="Arial" w:hAnsi="Arial" w:cs="Arial"/>
        </w:rPr>
        <w:t>known</w:t>
      </w:r>
      <w:r w:rsidRPr="0005607A">
        <w:rPr>
          <w:rFonts w:ascii="Arial" w:hAnsi="Arial" w:cs="Arial"/>
          <w:spacing w:val="-3"/>
        </w:rPr>
        <w:t xml:space="preserve"> </w:t>
      </w:r>
      <w:r w:rsidRPr="0005607A">
        <w:rPr>
          <w:rFonts w:ascii="Arial" w:hAnsi="Arial" w:cs="Arial"/>
        </w:rPr>
        <w:t>as</w:t>
      </w:r>
      <w:r w:rsidRPr="0005607A">
        <w:rPr>
          <w:rFonts w:ascii="Arial" w:hAnsi="Arial" w:cs="Arial"/>
          <w:spacing w:val="-2"/>
        </w:rPr>
        <w:t xml:space="preserve"> </w:t>
      </w:r>
      <w:r w:rsidRPr="0005607A">
        <w:rPr>
          <w:rFonts w:ascii="Arial" w:hAnsi="Arial" w:cs="Arial"/>
        </w:rPr>
        <w:t>“in-year”</w:t>
      </w:r>
      <w:r w:rsidRPr="0005607A">
        <w:rPr>
          <w:rFonts w:ascii="Arial" w:hAnsi="Arial" w:cs="Arial"/>
          <w:spacing w:val="-4"/>
        </w:rPr>
        <w:t xml:space="preserve"> </w:t>
      </w:r>
      <w:r w:rsidRPr="0005607A">
        <w:rPr>
          <w:rFonts w:ascii="Arial" w:hAnsi="Arial" w:cs="Arial"/>
        </w:rPr>
        <w:t xml:space="preserve">applications. For example, if a Year 8 child moves into the area, an in-year application will be </w:t>
      </w:r>
      <w:r w:rsidRPr="0005607A">
        <w:rPr>
          <w:rFonts w:ascii="Arial" w:hAnsi="Arial" w:cs="Arial"/>
          <w:spacing w:val="-4"/>
        </w:rPr>
        <w:t>made.</w:t>
      </w:r>
    </w:p>
    <w:p w14:paraId="4AB246CD" w14:textId="761E10C2" w:rsidR="00A87586" w:rsidRDefault="00FB3DFE" w:rsidP="00005E59">
      <w:pPr>
        <w:pStyle w:val="ListParagraph"/>
        <w:numPr>
          <w:ilvl w:val="0"/>
          <w:numId w:val="4"/>
        </w:numPr>
        <w:tabs>
          <w:tab w:val="left" w:pos="811"/>
          <w:tab w:val="left" w:pos="813"/>
        </w:tabs>
        <w:spacing w:before="0" w:line="259" w:lineRule="auto"/>
        <w:ind w:left="813" w:right="629" w:hanging="356"/>
        <w:jc w:val="both"/>
        <w:rPr>
          <w:rFonts w:ascii="Arial" w:hAnsi="Arial" w:cs="Arial"/>
        </w:rPr>
      </w:pPr>
      <w:r w:rsidRPr="0005607A">
        <w:rPr>
          <w:rFonts w:ascii="Arial" w:hAnsi="Arial" w:cs="Arial"/>
        </w:rPr>
        <w:t>Astrea</w:t>
      </w:r>
      <w:r w:rsidRPr="0005607A">
        <w:rPr>
          <w:rFonts w:ascii="Arial" w:hAnsi="Arial" w:cs="Arial"/>
          <w:spacing w:val="-4"/>
        </w:rPr>
        <w:t xml:space="preserve"> </w:t>
      </w:r>
      <w:r w:rsidRPr="0005607A">
        <w:rPr>
          <w:rFonts w:ascii="Arial" w:hAnsi="Arial" w:cs="Arial"/>
        </w:rPr>
        <w:t>Academy</w:t>
      </w:r>
      <w:r w:rsidRPr="0005607A">
        <w:rPr>
          <w:rFonts w:ascii="Arial" w:hAnsi="Arial" w:cs="Arial"/>
          <w:spacing w:val="-4"/>
        </w:rPr>
        <w:t xml:space="preserve"> </w:t>
      </w:r>
      <w:r w:rsidRPr="0005607A">
        <w:rPr>
          <w:rFonts w:ascii="Arial" w:hAnsi="Arial" w:cs="Arial"/>
        </w:rPr>
        <w:t>Trust</w:t>
      </w:r>
      <w:r w:rsidRPr="0005607A">
        <w:rPr>
          <w:rFonts w:ascii="Arial" w:hAnsi="Arial" w:cs="Arial"/>
          <w:spacing w:val="-3"/>
        </w:rPr>
        <w:t xml:space="preserve"> </w:t>
      </w:r>
      <w:r w:rsidRPr="0005607A">
        <w:rPr>
          <w:rFonts w:ascii="Arial" w:hAnsi="Arial" w:cs="Arial"/>
        </w:rPr>
        <w:t>reserves</w:t>
      </w:r>
      <w:r w:rsidRPr="0005607A">
        <w:rPr>
          <w:rFonts w:ascii="Arial" w:hAnsi="Arial" w:cs="Arial"/>
          <w:spacing w:val="-3"/>
        </w:rPr>
        <w:t xml:space="preserve"> </w:t>
      </w:r>
      <w:r w:rsidRPr="0005607A">
        <w:rPr>
          <w:rFonts w:ascii="Arial" w:hAnsi="Arial" w:cs="Arial"/>
        </w:rPr>
        <w:t>the</w:t>
      </w:r>
      <w:r w:rsidRPr="0005607A">
        <w:rPr>
          <w:rFonts w:ascii="Arial" w:hAnsi="Arial" w:cs="Arial"/>
          <w:spacing w:val="-2"/>
        </w:rPr>
        <w:t xml:space="preserve"> </w:t>
      </w:r>
      <w:r w:rsidRPr="0005607A">
        <w:rPr>
          <w:rFonts w:ascii="Arial" w:hAnsi="Arial" w:cs="Arial"/>
        </w:rPr>
        <w:t>right</w:t>
      </w:r>
      <w:r w:rsidRPr="0005607A">
        <w:rPr>
          <w:rFonts w:ascii="Arial" w:hAnsi="Arial" w:cs="Arial"/>
          <w:spacing w:val="-3"/>
        </w:rPr>
        <w:t xml:space="preserve"> </w:t>
      </w:r>
      <w:r w:rsidRPr="0005607A">
        <w:rPr>
          <w:rFonts w:ascii="Arial" w:hAnsi="Arial" w:cs="Arial"/>
        </w:rPr>
        <w:t>to</w:t>
      </w:r>
      <w:r w:rsidRPr="0005607A">
        <w:rPr>
          <w:rFonts w:ascii="Arial" w:hAnsi="Arial" w:cs="Arial"/>
          <w:spacing w:val="-4"/>
        </w:rPr>
        <w:t xml:space="preserve"> </w:t>
      </w:r>
      <w:r w:rsidRPr="0005607A">
        <w:rPr>
          <w:rFonts w:ascii="Arial" w:hAnsi="Arial" w:cs="Arial"/>
        </w:rPr>
        <w:t>administer</w:t>
      </w:r>
      <w:r w:rsidRPr="0005607A">
        <w:rPr>
          <w:rFonts w:ascii="Arial" w:hAnsi="Arial" w:cs="Arial"/>
          <w:spacing w:val="-2"/>
        </w:rPr>
        <w:t xml:space="preserve"> </w:t>
      </w:r>
      <w:r w:rsidRPr="0005607A">
        <w:rPr>
          <w:rFonts w:ascii="Arial" w:hAnsi="Arial" w:cs="Arial"/>
        </w:rPr>
        <w:t>in-year</w:t>
      </w:r>
      <w:r w:rsidRPr="0005607A">
        <w:rPr>
          <w:rFonts w:ascii="Arial" w:hAnsi="Arial" w:cs="Arial"/>
          <w:spacing w:val="-4"/>
        </w:rPr>
        <w:t xml:space="preserve"> </w:t>
      </w:r>
      <w:r w:rsidRPr="0005607A">
        <w:rPr>
          <w:rFonts w:ascii="Arial" w:hAnsi="Arial" w:cs="Arial"/>
        </w:rPr>
        <w:t>admissions</w:t>
      </w:r>
      <w:r w:rsidRPr="0005607A">
        <w:rPr>
          <w:rFonts w:ascii="Arial" w:hAnsi="Arial" w:cs="Arial"/>
          <w:spacing w:val="-4"/>
        </w:rPr>
        <w:t xml:space="preserve"> </w:t>
      </w:r>
      <w:r w:rsidRPr="0005607A">
        <w:rPr>
          <w:rFonts w:ascii="Arial" w:hAnsi="Arial" w:cs="Arial"/>
        </w:rPr>
        <w:t>to</w:t>
      </w:r>
      <w:r w:rsidRPr="0005607A">
        <w:rPr>
          <w:rFonts w:ascii="Arial" w:hAnsi="Arial" w:cs="Arial"/>
          <w:spacing w:val="-2"/>
        </w:rPr>
        <w:t xml:space="preserve"> </w:t>
      </w:r>
      <w:r w:rsidRPr="0005607A">
        <w:rPr>
          <w:rFonts w:ascii="Arial" w:hAnsi="Arial" w:cs="Arial"/>
        </w:rPr>
        <w:t>the school. However, by agreement with the LA, the LA will administer these applications and parents should use the LA link provided above.</w:t>
      </w:r>
    </w:p>
    <w:p w14:paraId="7B85B9E5" w14:textId="77777777" w:rsidR="00844FFB" w:rsidRPr="00005E59" w:rsidRDefault="00844FFB" w:rsidP="00844FFB">
      <w:pPr>
        <w:pStyle w:val="ListParagraph"/>
        <w:tabs>
          <w:tab w:val="left" w:pos="811"/>
          <w:tab w:val="left" w:pos="813"/>
        </w:tabs>
        <w:spacing w:before="0" w:line="259" w:lineRule="auto"/>
        <w:ind w:left="813" w:right="629" w:firstLine="0"/>
        <w:jc w:val="both"/>
        <w:rPr>
          <w:rFonts w:ascii="Arial" w:hAnsi="Arial" w:cs="Arial"/>
        </w:rPr>
      </w:pPr>
    </w:p>
    <w:p w14:paraId="4AB246CE" w14:textId="7C1D3CFA" w:rsidR="00A87586" w:rsidRPr="00903BB8" w:rsidRDefault="00AA4712" w:rsidP="00FB3DFE">
      <w:pPr>
        <w:pStyle w:val="Heading1"/>
        <w:numPr>
          <w:ilvl w:val="0"/>
          <w:numId w:val="3"/>
        </w:numPr>
      </w:pPr>
      <w:r w:rsidRPr="00903BB8">
        <w:rPr>
          <w:color w:val="660033"/>
        </w:rPr>
        <w:t>Oversubscription</w:t>
      </w:r>
      <w:r w:rsidRPr="00903BB8">
        <w:rPr>
          <w:color w:val="660033"/>
          <w:spacing w:val="-7"/>
        </w:rPr>
        <w:t xml:space="preserve"> </w:t>
      </w:r>
      <w:r w:rsidRPr="00903BB8">
        <w:rPr>
          <w:color w:val="660033"/>
          <w:spacing w:val="-2"/>
        </w:rPr>
        <w:t>criteria</w:t>
      </w:r>
    </w:p>
    <w:p w14:paraId="4329394D" w14:textId="2213D12D" w:rsidR="00160E3E" w:rsidRDefault="00AA4712" w:rsidP="00844FFB">
      <w:pPr>
        <w:pStyle w:val="BodyText"/>
        <w:spacing w:before="223" w:line="254" w:lineRule="auto"/>
        <w:ind w:left="121" w:right="32" w:hanging="10"/>
        <w:rPr>
          <w:rFonts w:ascii="Arial" w:hAnsi="Arial" w:cs="Arial"/>
          <w:spacing w:val="-2"/>
        </w:rPr>
      </w:pPr>
      <w:r w:rsidRPr="00903BB8">
        <w:rPr>
          <w:rFonts w:ascii="Arial" w:hAnsi="Arial" w:cs="Arial"/>
        </w:rPr>
        <w:t>When</w:t>
      </w:r>
      <w:r w:rsidRPr="00903BB8">
        <w:rPr>
          <w:rFonts w:ascii="Arial" w:hAnsi="Arial" w:cs="Arial"/>
          <w:spacing w:val="-2"/>
        </w:rPr>
        <w:t xml:space="preserve"> </w:t>
      </w:r>
      <w:r w:rsidRPr="00903BB8">
        <w:rPr>
          <w:rFonts w:ascii="Arial" w:hAnsi="Arial" w:cs="Arial"/>
        </w:rPr>
        <w:t>the</w:t>
      </w:r>
      <w:r w:rsidRPr="00903BB8">
        <w:rPr>
          <w:rFonts w:ascii="Arial" w:hAnsi="Arial" w:cs="Arial"/>
          <w:spacing w:val="-3"/>
        </w:rPr>
        <w:t xml:space="preserve"> </w:t>
      </w:r>
      <w:r w:rsidRPr="00903BB8">
        <w:rPr>
          <w:rFonts w:ascii="Arial" w:hAnsi="Arial" w:cs="Arial"/>
        </w:rPr>
        <w:t>school</w:t>
      </w:r>
      <w:r w:rsidRPr="00903BB8">
        <w:rPr>
          <w:rFonts w:ascii="Arial" w:hAnsi="Arial" w:cs="Arial"/>
          <w:spacing w:val="-1"/>
        </w:rPr>
        <w:t xml:space="preserve"> </w:t>
      </w:r>
      <w:r w:rsidRPr="00903BB8">
        <w:rPr>
          <w:rFonts w:ascii="Arial" w:hAnsi="Arial" w:cs="Arial"/>
        </w:rPr>
        <w:t>receives</w:t>
      </w:r>
      <w:r w:rsidRPr="00903BB8">
        <w:rPr>
          <w:rFonts w:ascii="Arial" w:hAnsi="Arial" w:cs="Arial"/>
          <w:spacing w:val="-5"/>
        </w:rPr>
        <w:t xml:space="preserve"> </w:t>
      </w:r>
      <w:r w:rsidRPr="00903BB8">
        <w:rPr>
          <w:rFonts w:ascii="Arial" w:hAnsi="Arial" w:cs="Arial"/>
        </w:rPr>
        <w:t>more</w:t>
      </w:r>
      <w:r w:rsidRPr="00903BB8">
        <w:rPr>
          <w:rFonts w:ascii="Arial" w:hAnsi="Arial" w:cs="Arial"/>
          <w:spacing w:val="-1"/>
        </w:rPr>
        <w:t xml:space="preserve"> </w:t>
      </w:r>
      <w:r w:rsidRPr="00903BB8">
        <w:rPr>
          <w:rFonts w:ascii="Arial" w:hAnsi="Arial" w:cs="Arial"/>
        </w:rPr>
        <w:t>applications</w:t>
      </w:r>
      <w:r w:rsidRPr="00903BB8">
        <w:rPr>
          <w:rFonts w:ascii="Arial" w:hAnsi="Arial" w:cs="Arial"/>
          <w:spacing w:val="-3"/>
        </w:rPr>
        <w:t xml:space="preserve"> </w:t>
      </w:r>
      <w:r w:rsidRPr="00903BB8">
        <w:rPr>
          <w:rFonts w:ascii="Arial" w:hAnsi="Arial" w:cs="Arial"/>
        </w:rPr>
        <w:t>than</w:t>
      </w:r>
      <w:r w:rsidRPr="00903BB8">
        <w:rPr>
          <w:rFonts w:ascii="Arial" w:hAnsi="Arial" w:cs="Arial"/>
          <w:spacing w:val="-3"/>
        </w:rPr>
        <w:t xml:space="preserve"> </w:t>
      </w:r>
      <w:r w:rsidRPr="00903BB8">
        <w:rPr>
          <w:rFonts w:ascii="Arial" w:hAnsi="Arial" w:cs="Arial"/>
        </w:rPr>
        <w:t>places</w:t>
      </w:r>
      <w:r w:rsidRPr="00903BB8">
        <w:rPr>
          <w:rFonts w:ascii="Arial" w:hAnsi="Arial" w:cs="Arial"/>
          <w:spacing w:val="-1"/>
        </w:rPr>
        <w:t xml:space="preserve"> </w:t>
      </w:r>
      <w:r w:rsidRPr="00903BB8">
        <w:rPr>
          <w:rFonts w:ascii="Arial" w:hAnsi="Arial" w:cs="Arial"/>
        </w:rPr>
        <w:t>available,</w:t>
      </w:r>
      <w:r w:rsidRPr="00903BB8">
        <w:rPr>
          <w:rFonts w:ascii="Arial" w:hAnsi="Arial" w:cs="Arial"/>
          <w:spacing w:val="-1"/>
        </w:rPr>
        <w:t xml:space="preserve"> </w:t>
      </w:r>
      <w:r w:rsidRPr="00903BB8">
        <w:rPr>
          <w:rFonts w:ascii="Arial" w:hAnsi="Arial" w:cs="Arial"/>
        </w:rPr>
        <w:t>after</w:t>
      </w:r>
      <w:r w:rsidRPr="00903BB8">
        <w:rPr>
          <w:rFonts w:ascii="Arial" w:hAnsi="Arial" w:cs="Arial"/>
          <w:spacing w:val="-4"/>
        </w:rPr>
        <w:t xml:space="preserve"> </w:t>
      </w:r>
      <w:r w:rsidRPr="00903BB8">
        <w:rPr>
          <w:rFonts w:ascii="Arial" w:hAnsi="Arial" w:cs="Arial"/>
        </w:rPr>
        <w:t>the</w:t>
      </w:r>
      <w:r w:rsidRPr="00903BB8">
        <w:rPr>
          <w:rFonts w:ascii="Arial" w:hAnsi="Arial" w:cs="Arial"/>
          <w:spacing w:val="-1"/>
        </w:rPr>
        <w:t xml:space="preserve"> </w:t>
      </w:r>
      <w:r w:rsidRPr="00903BB8">
        <w:rPr>
          <w:rFonts w:ascii="Arial" w:hAnsi="Arial" w:cs="Arial"/>
        </w:rPr>
        <w:t>admission</w:t>
      </w:r>
      <w:r w:rsidRPr="00903BB8">
        <w:rPr>
          <w:rFonts w:ascii="Arial" w:hAnsi="Arial" w:cs="Arial"/>
          <w:spacing w:val="-2"/>
        </w:rPr>
        <w:t xml:space="preserve"> </w:t>
      </w:r>
      <w:r w:rsidRPr="00903BB8">
        <w:rPr>
          <w:rFonts w:ascii="Arial" w:hAnsi="Arial" w:cs="Arial"/>
        </w:rPr>
        <w:t>of</w:t>
      </w:r>
      <w:r w:rsidRPr="00903BB8">
        <w:rPr>
          <w:rFonts w:ascii="Arial" w:hAnsi="Arial" w:cs="Arial"/>
          <w:spacing w:val="-4"/>
        </w:rPr>
        <w:t xml:space="preserve"> </w:t>
      </w:r>
      <w:r w:rsidRPr="00903BB8">
        <w:rPr>
          <w:rFonts w:ascii="Arial" w:hAnsi="Arial" w:cs="Arial"/>
        </w:rPr>
        <w:t>pupils</w:t>
      </w:r>
      <w:r w:rsidRPr="00903BB8">
        <w:rPr>
          <w:rFonts w:ascii="Arial" w:hAnsi="Arial" w:cs="Arial"/>
          <w:spacing w:val="-1"/>
        </w:rPr>
        <w:t xml:space="preserve"> </w:t>
      </w:r>
      <w:r w:rsidRPr="00903BB8">
        <w:rPr>
          <w:rFonts w:ascii="Arial" w:hAnsi="Arial" w:cs="Arial"/>
        </w:rPr>
        <w:t xml:space="preserve">with an Education, </w:t>
      </w:r>
      <w:r w:rsidR="007C4A1A" w:rsidRPr="00903BB8">
        <w:rPr>
          <w:rFonts w:ascii="Arial" w:hAnsi="Arial" w:cs="Arial"/>
        </w:rPr>
        <w:t>Health,</w:t>
      </w:r>
      <w:r w:rsidRPr="00903BB8">
        <w:rPr>
          <w:rFonts w:ascii="Arial" w:hAnsi="Arial" w:cs="Arial"/>
        </w:rPr>
        <w:t xml:space="preserve"> and Care Plan</w:t>
      </w:r>
      <w:r w:rsidRPr="00903BB8">
        <w:rPr>
          <w:rFonts w:ascii="Arial" w:hAnsi="Arial" w:cs="Arial"/>
          <w:spacing w:val="-1"/>
        </w:rPr>
        <w:t xml:space="preserve"> </w:t>
      </w:r>
      <w:r w:rsidR="007C4A1A" w:rsidRPr="00903BB8">
        <w:rPr>
          <w:rFonts w:ascii="Arial" w:hAnsi="Arial" w:cs="Arial"/>
          <w:b/>
          <w:bCs/>
        </w:rPr>
        <w:t>(</w:t>
      </w:r>
      <w:r w:rsidR="000A5407" w:rsidRPr="00903BB8">
        <w:rPr>
          <w:rFonts w:ascii="Arial" w:hAnsi="Arial" w:cs="Arial"/>
          <w:b/>
          <w:bCs/>
        </w:rPr>
        <w:t>E</w:t>
      </w:r>
      <w:r w:rsidR="00691254">
        <w:rPr>
          <w:rFonts w:ascii="Arial" w:hAnsi="Arial" w:cs="Arial"/>
          <w:b/>
          <w:bCs/>
        </w:rPr>
        <w:t>HC</w:t>
      </w:r>
      <w:r w:rsidR="000A5407" w:rsidRPr="00903BB8">
        <w:rPr>
          <w:rFonts w:ascii="Arial" w:hAnsi="Arial" w:cs="Arial"/>
          <w:b/>
          <w:bCs/>
        </w:rPr>
        <w:t>P)</w:t>
      </w:r>
      <w:r w:rsidR="000A5407" w:rsidRPr="00903BB8">
        <w:rPr>
          <w:rFonts w:ascii="Arial" w:hAnsi="Arial" w:cs="Arial"/>
        </w:rPr>
        <w:t xml:space="preserve"> which</w:t>
      </w:r>
      <w:r w:rsidR="007C4A1A" w:rsidRPr="00903BB8">
        <w:rPr>
          <w:rFonts w:ascii="Arial" w:hAnsi="Arial" w:cs="Arial"/>
        </w:rPr>
        <w:t xml:space="preserve"> </w:t>
      </w:r>
      <w:r w:rsidRPr="00903BB8">
        <w:rPr>
          <w:rFonts w:ascii="Arial" w:hAnsi="Arial" w:cs="Arial"/>
        </w:rPr>
        <w:t>nam</w:t>
      </w:r>
      <w:r w:rsidR="007C4A1A" w:rsidRPr="00903BB8">
        <w:rPr>
          <w:rFonts w:ascii="Arial" w:hAnsi="Arial" w:cs="Arial"/>
        </w:rPr>
        <w:t>e</w:t>
      </w:r>
      <w:r w:rsidR="00F55F2D">
        <w:rPr>
          <w:rFonts w:ascii="Arial" w:hAnsi="Arial" w:cs="Arial"/>
        </w:rPr>
        <w:t>s</w:t>
      </w:r>
      <w:r w:rsidRPr="00903BB8">
        <w:rPr>
          <w:rFonts w:ascii="Arial" w:hAnsi="Arial" w:cs="Arial"/>
        </w:rPr>
        <w:t xml:space="preserve"> the school, priority for</w:t>
      </w:r>
      <w:r w:rsidRPr="00903BB8">
        <w:rPr>
          <w:rFonts w:ascii="Arial" w:hAnsi="Arial" w:cs="Arial"/>
          <w:spacing w:val="-1"/>
        </w:rPr>
        <w:t xml:space="preserve"> </w:t>
      </w:r>
      <w:r w:rsidRPr="00903BB8">
        <w:rPr>
          <w:rFonts w:ascii="Arial" w:hAnsi="Arial" w:cs="Arial"/>
        </w:rPr>
        <w:t>admission</w:t>
      </w:r>
      <w:r w:rsidRPr="00903BB8">
        <w:rPr>
          <w:rFonts w:ascii="Arial" w:hAnsi="Arial" w:cs="Arial"/>
          <w:spacing w:val="-1"/>
        </w:rPr>
        <w:t xml:space="preserve"> </w:t>
      </w:r>
      <w:r w:rsidRPr="00903BB8">
        <w:rPr>
          <w:rFonts w:ascii="Arial" w:hAnsi="Arial" w:cs="Arial"/>
        </w:rPr>
        <w:t>will be given</w:t>
      </w:r>
      <w:r w:rsidRPr="00903BB8">
        <w:rPr>
          <w:rFonts w:ascii="Arial" w:hAnsi="Arial" w:cs="Arial"/>
          <w:spacing w:val="-2"/>
        </w:rPr>
        <w:t xml:space="preserve"> </w:t>
      </w:r>
      <w:r w:rsidRPr="00903BB8">
        <w:rPr>
          <w:rFonts w:ascii="Arial" w:hAnsi="Arial" w:cs="Arial"/>
        </w:rPr>
        <w:t xml:space="preserve">to those children who meet the criteria set out below, in priority </w:t>
      </w:r>
      <w:r w:rsidRPr="00903BB8">
        <w:rPr>
          <w:rFonts w:ascii="Arial" w:hAnsi="Arial" w:cs="Arial"/>
          <w:spacing w:val="-2"/>
        </w:rPr>
        <w:t>order:</w:t>
      </w:r>
    </w:p>
    <w:p w14:paraId="794D9E2F" w14:textId="77777777" w:rsidR="00844FFB" w:rsidRDefault="00844FFB" w:rsidP="00844FFB">
      <w:pPr>
        <w:pStyle w:val="BodyText"/>
        <w:spacing w:line="254" w:lineRule="auto"/>
        <w:ind w:left="129" w:right="29" w:hanging="14"/>
        <w:rPr>
          <w:rFonts w:ascii="Arial" w:hAnsi="Arial" w:cs="Arial"/>
          <w:spacing w:val="-2"/>
        </w:rPr>
      </w:pPr>
    </w:p>
    <w:p w14:paraId="1EC290DE" w14:textId="0FBBA204" w:rsidR="00160E3E" w:rsidRPr="006D5D1C" w:rsidRDefault="00160E3E" w:rsidP="006D5D1C">
      <w:pPr>
        <w:pStyle w:val="Heading7"/>
        <w:numPr>
          <w:ilvl w:val="1"/>
          <w:numId w:val="14"/>
        </w:numPr>
        <w:tabs>
          <w:tab w:val="left" w:pos="1246"/>
        </w:tabs>
        <w:ind w:left="1080"/>
        <w:rPr>
          <w:rFonts w:ascii="Arial" w:hAnsi="Arial" w:cs="Arial"/>
          <w:i w:val="0"/>
          <w:iCs w:val="0"/>
          <w:color w:val="auto"/>
          <w:spacing w:val="-2"/>
        </w:rPr>
      </w:pPr>
      <w:r w:rsidRPr="006D5D1C">
        <w:rPr>
          <w:rFonts w:ascii="Arial" w:hAnsi="Arial" w:cs="Arial"/>
          <w:i w:val="0"/>
          <w:iCs w:val="0"/>
          <w:color w:val="auto"/>
        </w:rPr>
        <w:t>Looked</w:t>
      </w:r>
      <w:r w:rsidRPr="006D5D1C">
        <w:rPr>
          <w:rFonts w:ascii="Arial" w:hAnsi="Arial" w:cs="Arial"/>
          <w:i w:val="0"/>
          <w:iCs w:val="0"/>
          <w:color w:val="auto"/>
          <w:spacing w:val="-4"/>
        </w:rPr>
        <w:t xml:space="preserve"> </w:t>
      </w:r>
      <w:r w:rsidRPr="006D5D1C">
        <w:rPr>
          <w:rFonts w:ascii="Arial" w:hAnsi="Arial" w:cs="Arial"/>
          <w:i w:val="0"/>
          <w:iCs w:val="0"/>
          <w:color w:val="auto"/>
        </w:rPr>
        <w:t>After</w:t>
      </w:r>
      <w:r w:rsidRPr="006D5D1C">
        <w:rPr>
          <w:rFonts w:ascii="Arial" w:hAnsi="Arial" w:cs="Arial"/>
          <w:i w:val="0"/>
          <w:iCs w:val="0"/>
          <w:color w:val="auto"/>
          <w:spacing w:val="-5"/>
        </w:rPr>
        <w:t xml:space="preserve"> </w:t>
      </w:r>
      <w:r w:rsidRPr="006D5D1C">
        <w:rPr>
          <w:rFonts w:ascii="Arial" w:hAnsi="Arial" w:cs="Arial"/>
          <w:i w:val="0"/>
          <w:iCs w:val="0"/>
          <w:color w:val="auto"/>
        </w:rPr>
        <w:t>Children</w:t>
      </w:r>
      <w:r w:rsidRPr="006D5D1C">
        <w:rPr>
          <w:rFonts w:ascii="Arial" w:hAnsi="Arial" w:cs="Arial"/>
          <w:i w:val="0"/>
          <w:iCs w:val="0"/>
          <w:color w:val="auto"/>
          <w:spacing w:val="-5"/>
        </w:rPr>
        <w:t xml:space="preserve"> </w:t>
      </w:r>
      <w:r w:rsidRPr="006D5D1C">
        <w:rPr>
          <w:rFonts w:ascii="Arial" w:hAnsi="Arial" w:cs="Arial"/>
          <w:i w:val="0"/>
          <w:iCs w:val="0"/>
          <w:color w:val="auto"/>
        </w:rPr>
        <w:t>or</w:t>
      </w:r>
      <w:r w:rsidRPr="006D5D1C">
        <w:rPr>
          <w:rFonts w:ascii="Arial" w:hAnsi="Arial" w:cs="Arial"/>
          <w:i w:val="0"/>
          <w:iCs w:val="0"/>
          <w:color w:val="auto"/>
          <w:spacing w:val="-4"/>
        </w:rPr>
        <w:t xml:space="preserve"> </w:t>
      </w:r>
      <w:r w:rsidRPr="006D5D1C">
        <w:rPr>
          <w:rFonts w:ascii="Arial" w:hAnsi="Arial" w:cs="Arial"/>
          <w:i w:val="0"/>
          <w:iCs w:val="0"/>
          <w:color w:val="auto"/>
        </w:rPr>
        <w:t>all</w:t>
      </w:r>
      <w:r w:rsidRPr="006D5D1C">
        <w:rPr>
          <w:rFonts w:ascii="Arial" w:hAnsi="Arial" w:cs="Arial"/>
          <w:i w:val="0"/>
          <w:iCs w:val="0"/>
          <w:color w:val="auto"/>
          <w:spacing w:val="-5"/>
        </w:rPr>
        <w:t xml:space="preserve"> </w:t>
      </w:r>
      <w:r w:rsidRPr="006D5D1C">
        <w:rPr>
          <w:rFonts w:ascii="Arial" w:hAnsi="Arial" w:cs="Arial"/>
          <w:i w:val="0"/>
          <w:iCs w:val="0"/>
          <w:color w:val="auto"/>
        </w:rPr>
        <w:t>Previously</w:t>
      </w:r>
      <w:r w:rsidRPr="006D5D1C">
        <w:rPr>
          <w:rFonts w:ascii="Arial" w:hAnsi="Arial" w:cs="Arial"/>
          <w:i w:val="0"/>
          <w:iCs w:val="0"/>
          <w:color w:val="auto"/>
          <w:spacing w:val="-12"/>
        </w:rPr>
        <w:t xml:space="preserve"> </w:t>
      </w:r>
      <w:r w:rsidRPr="006D5D1C">
        <w:rPr>
          <w:rFonts w:ascii="Arial" w:hAnsi="Arial" w:cs="Arial"/>
          <w:i w:val="0"/>
          <w:iCs w:val="0"/>
          <w:color w:val="auto"/>
        </w:rPr>
        <w:t>Looked</w:t>
      </w:r>
      <w:r w:rsidRPr="006D5D1C">
        <w:rPr>
          <w:rFonts w:ascii="Arial" w:hAnsi="Arial" w:cs="Arial"/>
          <w:i w:val="0"/>
          <w:iCs w:val="0"/>
          <w:color w:val="auto"/>
          <w:spacing w:val="-3"/>
        </w:rPr>
        <w:t xml:space="preserve"> </w:t>
      </w:r>
      <w:r w:rsidRPr="006D5D1C">
        <w:rPr>
          <w:rFonts w:ascii="Arial" w:hAnsi="Arial" w:cs="Arial"/>
          <w:i w:val="0"/>
          <w:iCs w:val="0"/>
          <w:color w:val="auto"/>
        </w:rPr>
        <w:t>After</w:t>
      </w:r>
      <w:r w:rsidRPr="006D5D1C">
        <w:rPr>
          <w:rFonts w:ascii="Arial" w:hAnsi="Arial" w:cs="Arial"/>
          <w:i w:val="0"/>
          <w:iCs w:val="0"/>
          <w:color w:val="auto"/>
          <w:spacing w:val="-5"/>
        </w:rPr>
        <w:t xml:space="preserve"> </w:t>
      </w:r>
      <w:r w:rsidRPr="006D5D1C">
        <w:rPr>
          <w:rFonts w:ascii="Arial" w:hAnsi="Arial" w:cs="Arial"/>
          <w:i w:val="0"/>
          <w:iCs w:val="0"/>
          <w:color w:val="auto"/>
          <w:spacing w:val="-2"/>
        </w:rPr>
        <w:t>Children</w:t>
      </w:r>
      <w:r w:rsidR="005005A1" w:rsidRPr="006D5D1C">
        <w:rPr>
          <w:rStyle w:val="FootnoteReference"/>
          <w:rFonts w:ascii="Arial" w:hAnsi="Arial" w:cs="Arial"/>
          <w:i w:val="0"/>
          <w:iCs w:val="0"/>
          <w:color w:val="auto"/>
          <w:spacing w:val="-2"/>
        </w:rPr>
        <w:footnoteReference w:id="1"/>
      </w:r>
    </w:p>
    <w:p w14:paraId="6F1177FF" w14:textId="77777777" w:rsidR="006D5D1C" w:rsidRPr="006D5D1C" w:rsidRDefault="006D5D1C" w:rsidP="006D5D1C"/>
    <w:p w14:paraId="5531FDA6" w14:textId="116CEA2C" w:rsidR="00CC4C27" w:rsidRPr="006D5D1C" w:rsidRDefault="003D42A1" w:rsidP="006D5D1C">
      <w:pPr>
        <w:pStyle w:val="ListParagraph"/>
        <w:numPr>
          <w:ilvl w:val="1"/>
          <w:numId w:val="14"/>
        </w:numPr>
        <w:ind w:left="1080"/>
        <w:rPr>
          <w:rFonts w:ascii="Arial" w:hAnsi="Arial" w:cs="Arial"/>
        </w:rPr>
      </w:pPr>
      <w:r w:rsidRPr="006D5D1C">
        <w:rPr>
          <w:rFonts w:ascii="Arial" w:hAnsi="Arial" w:cs="Arial"/>
          <w:b/>
          <w:bCs/>
        </w:rPr>
        <w:t>Catchment Area:</w:t>
      </w:r>
      <w:r w:rsidRPr="006D5D1C">
        <w:rPr>
          <w:rFonts w:ascii="Arial" w:hAnsi="Arial" w:cs="Arial"/>
        </w:rPr>
        <w:t xml:space="preserve"> </w:t>
      </w:r>
      <w:r w:rsidR="00226804" w:rsidRPr="006D5D1C">
        <w:rPr>
          <w:rFonts w:ascii="Arial" w:hAnsi="Arial" w:cs="Arial"/>
        </w:rPr>
        <w:t>Children</w:t>
      </w:r>
      <w:r w:rsidR="00226804" w:rsidRPr="006D5D1C">
        <w:rPr>
          <w:rFonts w:ascii="Arial" w:hAnsi="Arial" w:cs="Arial"/>
          <w:spacing w:val="-13"/>
        </w:rPr>
        <w:t xml:space="preserve"> </w:t>
      </w:r>
      <w:r w:rsidR="00226804" w:rsidRPr="006D5D1C">
        <w:rPr>
          <w:rFonts w:ascii="Arial" w:hAnsi="Arial" w:cs="Arial"/>
        </w:rPr>
        <w:t>who</w:t>
      </w:r>
      <w:r w:rsidR="00226804" w:rsidRPr="006D5D1C">
        <w:rPr>
          <w:rFonts w:ascii="Arial" w:hAnsi="Arial" w:cs="Arial"/>
          <w:spacing w:val="-13"/>
        </w:rPr>
        <w:t xml:space="preserve"> </w:t>
      </w:r>
      <w:r w:rsidR="00226804" w:rsidRPr="006D5D1C">
        <w:rPr>
          <w:rFonts w:ascii="Arial" w:hAnsi="Arial" w:cs="Arial"/>
        </w:rPr>
        <w:t>are</w:t>
      </w:r>
      <w:r w:rsidR="00226804" w:rsidRPr="006D5D1C">
        <w:rPr>
          <w:rFonts w:ascii="Arial" w:hAnsi="Arial" w:cs="Arial"/>
          <w:spacing w:val="-16"/>
        </w:rPr>
        <w:t xml:space="preserve"> </w:t>
      </w:r>
      <w:r w:rsidR="00226804" w:rsidRPr="006D5D1C">
        <w:rPr>
          <w:rFonts w:ascii="Arial" w:hAnsi="Arial" w:cs="Arial"/>
        </w:rPr>
        <w:t>ordinarily</w:t>
      </w:r>
      <w:r w:rsidR="00226804" w:rsidRPr="006D5D1C">
        <w:rPr>
          <w:rFonts w:ascii="Arial" w:hAnsi="Arial" w:cs="Arial"/>
          <w:spacing w:val="-16"/>
        </w:rPr>
        <w:t xml:space="preserve"> </w:t>
      </w:r>
      <w:r w:rsidR="00226804" w:rsidRPr="006D5D1C">
        <w:rPr>
          <w:rFonts w:ascii="Arial" w:hAnsi="Arial" w:cs="Arial"/>
        </w:rPr>
        <w:t>resident</w:t>
      </w:r>
      <w:r w:rsidR="00226804" w:rsidRPr="006D5D1C">
        <w:rPr>
          <w:rFonts w:ascii="Arial" w:hAnsi="Arial" w:cs="Arial"/>
          <w:spacing w:val="9"/>
          <w:position w:val="8"/>
        </w:rPr>
        <w:t xml:space="preserve"> </w:t>
      </w:r>
      <w:r w:rsidR="00226804" w:rsidRPr="006D5D1C">
        <w:rPr>
          <w:rFonts w:ascii="Arial" w:hAnsi="Arial" w:cs="Arial"/>
        </w:rPr>
        <w:t>in</w:t>
      </w:r>
      <w:r w:rsidR="00226804" w:rsidRPr="006D5D1C">
        <w:rPr>
          <w:rFonts w:ascii="Arial" w:hAnsi="Arial" w:cs="Arial"/>
          <w:spacing w:val="-12"/>
        </w:rPr>
        <w:t xml:space="preserve"> </w:t>
      </w:r>
      <w:r w:rsidR="00226804" w:rsidRPr="006D5D1C">
        <w:rPr>
          <w:rFonts w:ascii="Arial" w:hAnsi="Arial" w:cs="Arial"/>
        </w:rPr>
        <w:t>the</w:t>
      </w:r>
      <w:r w:rsidR="00226804" w:rsidRPr="006D5D1C">
        <w:rPr>
          <w:rFonts w:ascii="Arial" w:hAnsi="Arial" w:cs="Arial"/>
          <w:spacing w:val="-12"/>
        </w:rPr>
        <w:t xml:space="preserve"> </w:t>
      </w:r>
      <w:r w:rsidR="00226804" w:rsidRPr="006D5D1C">
        <w:rPr>
          <w:rFonts w:ascii="Arial" w:hAnsi="Arial" w:cs="Arial"/>
        </w:rPr>
        <w:t>catchment</w:t>
      </w:r>
      <w:r w:rsidR="00226804" w:rsidRPr="006D5D1C">
        <w:rPr>
          <w:rFonts w:ascii="Arial" w:hAnsi="Arial" w:cs="Arial"/>
          <w:spacing w:val="-14"/>
        </w:rPr>
        <w:t xml:space="preserve"> </w:t>
      </w:r>
      <w:r w:rsidR="00226804" w:rsidRPr="006D5D1C">
        <w:rPr>
          <w:rFonts w:ascii="Arial" w:hAnsi="Arial" w:cs="Arial"/>
        </w:rPr>
        <w:t>area</w:t>
      </w:r>
      <w:r w:rsidR="0041382F" w:rsidRPr="006D5D1C">
        <w:rPr>
          <w:rFonts w:ascii="Arial" w:hAnsi="Arial" w:cs="Arial"/>
        </w:rPr>
        <w:t>.</w:t>
      </w:r>
    </w:p>
    <w:p w14:paraId="66B54C8C" w14:textId="77777777" w:rsidR="0041382F" w:rsidRPr="006D5D1C" w:rsidRDefault="0041382F" w:rsidP="006D5D1C">
      <w:pPr>
        <w:pStyle w:val="ListParagraph"/>
        <w:ind w:left="886" w:firstLine="0"/>
        <w:rPr>
          <w:rFonts w:ascii="Arial" w:hAnsi="Arial" w:cs="Arial"/>
        </w:rPr>
      </w:pPr>
    </w:p>
    <w:p w14:paraId="7E24CE79" w14:textId="099FBC98" w:rsidR="00226804" w:rsidRPr="006D5D1C" w:rsidRDefault="00C015FB" w:rsidP="006D5D1C">
      <w:pPr>
        <w:pStyle w:val="Heading7"/>
        <w:numPr>
          <w:ilvl w:val="1"/>
          <w:numId w:val="14"/>
        </w:numPr>
        <w:tabs>
          <w:tab w:val="left" w:pos="1246"/>
        </w:tabs>
        <w:spacing w:before="1"/>
        <w:ind w:left="1080"/>
        <w:rPr>
          <w:rFonts w:ascii="Arial" w:hAnsi="Arial" w:cs="Arial"/>
          <w:i w:val="0"/>
          <w:iCs w:val="0"/>
          <w:color w:val="auto"/>
        </w:rPr>
      </w:pPr>
      <w:r w:rsidRPr="006D5D1C">
        <w:rPr>
          <w:rFonts w:ascii="Arial" w:hAnsi="Arial" w:cs="Arial"/>
          <w:b/>
          <w:bCs/>
          <w:i w:val="0"/>
          <w:iCs w:val="0"/>
          <w:color w:val="auto"/>
          <w:spacing w:val="-2"/>
        </w:rPr>
        <w:t>Siblings</w:t>
      </w:r>
      <w:r w:rsidR="00E16D41" w:rsidRPr="006D5D1C">
        <w:rPr>
          <w:rFonts w:ascii="Arial" w:hAnsi="Arial" w:cs="Arial"/>
          <w:b/>
          <w:bCs/>
          <w:i w:val="0"/>
          <w:iCs w:val="0"/>
          <w:color w:val="auto"/>
          <w:spacing w:val="-2"/>
        </w:rPr>
        <w:t>:</w:t>
      </w:r>
      <w:r w:rsidR="00E16D41" w:rsidRPr="006D5D1C">
        <w:rPr>
          <w:rFonts w:ascii="Arial" w:hAnsi="Arial" w:cs="Arial"/>
          <w:i w:val="0"/>
          <w:iCs w:val="0"/>
          <w:color w:val="auto"/>
          <w:spacing w:val="-2"/>
        </w:rPr>
        <w:t xml:space="preserve"> </w:t>
      </w:r>
      <w:r w:rsidRPr="006D5D1C">
        <w:rPr>
          <w:rFonts w:ascii="Arial" w:hAnsi="Arial" w:cs="Arial"/>
          <w:i w:val="0"/>
          <w:iCs w:val="0"/>
          <w:color w:val="auto"/>
        </w:rPr>
        <w:t>Children who are living within the same family unit who will be attending the school, (excluding sixth form), at the point of admission.</w:t>
      </w:r>
    </w:p>
    <w:p w14:paraId="76BF550F" w14:textId="77777777" w:rsidR="006D5D1C" w:rsidRPr="006D5D1C" w:rsidRDefault="006D5D1C" w:rsidP="006D5D1C"/>
    <w:p w14:paraId="7C439319" w14:textId="5A48D98F" w:rsidR="00497992" w:rsidRPr="006D5D1C" w:rsidRDefault="00497992" w:rsidP="006D5D1C">
      <w:pPr>
        <w:pStyle w:val="Heading7"/>
        <w:numPr>
          <w:ilvl w:val="1"/>
          <w:numId w:val="14"/>
        </w:numPr>
        <w:tabs>
          <w:tab w:val="left" w:pos="1244"/>
        </w:tabs>
        <w:ind w:left="1080"/>
        <w:jc w:val="both"/>
        <w:rPr>
          <w:rFonts w:ascii="Arial" w:hAnsi="Arial" w:cs="Arial"/>
          <w:i w:val="0"/>
          <w:iCs w:val="0"/>
          <w:color w:val="auto"/>
        </w:rPr>
      </w:pPr>
      <w:r w:rsidRPr="006D5D1C">
        <w:rPr>
          <w:rFonts w:ascii="Arial" w:hAnsi="Arial" w:cs="Arial"/>
          <w:b/>
          <w:bCs/>
          <w:i w:val="0"/>
          <w:iCs w:val="0"/>
          <w:color w:val="auto"/>
        </w:rPr>
        <w:t>Link</w:t>
      </w:r>
      <w:r w:rsidRPr="006D5D1C">
        <w:rPr>
          <w:rFonts w:ascii="Arial" w:hAnsi="Arial" w:cs="Arial"/>
          <w:b/>
          <w:bCs/>
          <w:i w:val="0"/>
          <w:iCs w:val="0"/>
          <w:color w:val="auto"/>
          <w:spacing w:val="-9"/>
        </w:rPr>
        <w:t xml:space="preserve"> </w:t>
      </w:r>
      <w:r w:rsidRPr="006D5D1C">
        <w:rPr>
          <w:rFonts w:ascii="Arial" w:hAnsi="Arial" w:cs="Arial"/>
          <w:b/>
          <w:bCs/>
          <w:i w:val="0"/>
          <w:iCs w:val="0"/>
          <w:color w:val="auto"/>
          <w:spacing w:val="-2"/>
        </w:rPr>
        <w:t>Schools</w:t>
      </w:r>
      <w:r w:rsidR="0058761F" w:rsidRPr="006D5D1C">
        <w:rPr>
          <w:rFonts w:ascii="Arial" w:hAnsi="Arial" w:cs="Arial"/>
          <w:b/>
          <w:bCs/>
          <w:i w:val="0"/>
          <w:iCs w:val="0"/>
          <w:color w:val="auto"/>
          <w:spacing w:val="-2"/>
        </w:rPr>
        <w:t xml:space="preserve">: </w:t>
      </w:r>
      <w:r w:rsidRPr="006D5D1C">
        <w:rPr>
          <w:rFonts w:ascii="Arial" w:hAnsi="Arial" w:cs="Arial"/>
          <w:i w:val="0"/>
          <w:iCs w:val="0"/>
          <w:color w:val="auto"/>
        </w:rPr>
        <w:t>Children</w:t>
      </w:r>
      <w:r w:rsidRPr="006D5D1C">
        <w:rPr>
          <w:rFonts w:ascii="Arial" w:hAnsi="Arial" w:cs="Arial"/>
          <w:i w:val="0"/>
          <w:iCs w:val="0"/>
          <w:color w:val="auto"/>
          <w:spacing w:val="-11"/>
        </w:rPr>
        <w:t xml:space="preserve"> </w:t>
      </w:r>
      <w:r w:rsidRPr="006D5D1C">
        <w:rPr>
          <w:rFonts w:ascii="Arial" w:hAnsi="Arial" w:cs="Arial"/>
          <w:i w:val="0"/>
          <w:iCs w:val="0"/>
          <w:color w:val="auto"/>
        </w:rPr>
        <w:t>attending</w:t>
      </w:r>
      <w:r w:rsidRPr="006D5D1C">
        <w:rPr>
          <w:rFonts w:ascii="Arial" w:hAnsi="Arial" w:cs="Arial"/>
          <w:i w:val="0"/>
          <w:iCs w:val="0"/>
          <w:color w:val="auto"/>
          <w:spacing w:val="-13"/>
        </w:rPr>
        <w:t xml:space="preserve"> </w:t>
      </w:r>
      <w:r w:rsidRPr="006D5D1C">
        <w:rPr>
          <w:rFonts w:ascii="Arial" w:hAnsi="Arial" w:cs="Arial"/>
          <w:i w:val="0"/>
          <w:iCs w:val="0"/>
          <w:color w:val="auto"/>
        </w:rPr>
        <w:t>a</w:t>
      </w:r>
      <w:r w:rsidRPr="006D5D1C">
        <w:rPr>
          <w:rFonts w:ascii="Arial" w:hAnsi="Arial" w:cs="Arial"/>
          <w:i w:val="0"/>
          <w:iCs w:val="0"/>
          <w:color w:val="auto"/>
          <w:spacing w:val="-11"/>
        </w:rPr>
        <w:t xml:space="preserve"> </w:t>
      </w:r>
      <w:r w:rsidRPr="006D5D1C">
        <w:rPr>
          <w:rFonts w:ascii="Arial" w:hAnsi="Arial" w:cs="Arial"/>
          <w:i w:val="0"/>
          <w:iCs w:val="0"/>
          <w:color w:val="auto"/>
        </w:rPr>
        <w:t>school</w:t>
      </w:r>
      <w:r w:rsidRPr="006D5D1C">
        <w:rPr>
          <w:rFonts w:ascii="Arial" w:hAnsi="Arial" w:cs="Arial"/>
          <w:i w:val="0"/>
          <w:iCs w:val="0"/>
          <w:color w:val="auto"/>
          <w:spacing w:val="-12"/>
        </w:rPr>
        <w:t xml:space="preserve"> </w:t>
      </w:r>
      <w:r w:rsidRPr="006D5D1C">
        <w:rPr>
          <w:rFonts w:ascii="Arial" w:hAnsi="Arial" w:cs="Arial"/>
          <w:i w:val="0"/>
          <w:iCs w:val="0"/>
          <w:color w:val="auto"/>
        </w:rPr>
        <w:t>which</w:t>
      </w:r>
      <w:r w:rsidRPr="006D5D1C">
        <w:rPr>
          <w:rFonts w:ascii="Arial" w:hAnsi="Arial" w:cs="Arial"/>
          <w:i w:val="0"/>
          <w:iCs w:val="0"/>
          <w:color w:val="auto"/>
          <w:spacing w:val="-11"/>
        </w:rPr>
        <w:t xml:space="preserve"> </w:t>
      </w:r>
      <w:r w:rsidRPr="006D5D1C">
        <w:rPr>
          <w:rFonts w:ascii="Arial" w:hAnsi="Arial" w:cs="Arial"/>
          <w:i w:val="0"/>
          <w:iCs w:val="0"/>
          <w:color w:val="auto"/>
        </w:rPr>
        <w:t>is</w:t>
      </w:r>
      <w:r w:rsidRPr="006D5D1C">
        <w:rPr>
          <w:rFonts w:ascii="Arial" w:hAnsi="Arial" w:cs="Arial"/>
          <w:i w:val="0"/>
          <w:iCs w:val="0"/>
          <w:color w:val="auto"/>
          <w:spacing w:val="-11"/>
        </w:rPr>
        <w:t xml:space="preserve"> </w:t>
      </w:r>
      <w:r w:rsidRPr="006D5D1C">
        <w:rPr>
          <w:rFonts w:ascii="Arial" w:hAnsi="Arial" w:cs="Arial"/>
          <w:i w:val="0"/>
          <w:iCs w:val="0"/>
          <w:color w:val="auto"/>
        </w:rPr>
        <w:t>linked</w:t>
      </w:r>
      <w:r w:rsidRPr="006D5D1C">
        <w:rPr>
          <w:rFonts w:ascii="Arial" w:hAnsi="Arial" w:cs="Arial"/>
          <w:i w:val="0"/>
          <w:iCs w:val="0"/>
          <w:color w:val="auto"/>
          <w:spacing w:val="-11"/>
        </w:rPr>
        <w:t xml:space="preserve"> </w:t>
      </w:r>
      <w:r w:rsidR="008F0820">
        <w:rPr>
          <w:rFonts w:ascii="Arial" w:hAnsi="Arial" w:cs="Arial"/>
          <w:i w:val="0"/>
          <w:iCs w:val="0"/>
          <w:color w:val="auto"/>
          <w:spacing w:val="-11"/>
        </w:rPr>
        <w:t xml:space="preserve">to the </w:t>
      </w:r>
      <w:r w:rsidR="007B669C" w:rsidRPr="00FE6E90">
        <w:rPr>
          <w:rFonts w:ascii="Arial" w:hAnsi="Arial" w:cs="Arial"/>
          <w:b/>
          <w:bCs/>
          <w:i w:val="0"/>
          <w:iCs w:val="0"/>
          <w:color w:val="auto"/>
        </w:rPr>
        <w:t xml:space="preserve">Balby </w:t>
      </w:r>
      <w:r w:rsidR="00FE6E90" w:rsidRPr="00FE6E90">
        <w:rPr>
          <w:rFonts w:ascii="Arial" w:hAnsi="Arial" w:cs="Arial"/>
          <w:b/>
          <w:bCs/>
          <w:i w:val="0"/>
          <w:iCs w:val="0"/>
          <w:color w:val="auto"/>
        </w:rPr>
        <w:t xml:space="preserve">Pyramid </w:t>
      </w:r>
      <w:r w:rsidR="00FE6E90" w:rsidRPr="006D5D1C">
        <w:rPr>
          <w:rFonts w:ascii="Arial" w:hAnsi="Arial" w:cs="Arial"/>
          <w:i w:val="0"/>
          <w:iCs w:val="0"/>
          <w:color w:val="auto"/>
          <w:spacing w:val="-12"/>
        </w:rPr>
        <w:t>and</w:t>
      </w:r>
      <w:r w:rsidRPr="006D5D1C">
        <w:rPr>
          <w:rFonts w:ascii="Arial" w:hAnsi="Arial" w:cs="Arial"/>
          <w:i w:val="0"/>
          <w:iCs w:val="0"/>
          <w:color w:val="auto"/>
          <w:spacing w:val="-11"/>
        </w:rPr>
        <w:t xml:space="preserve"> </w:t>
      </w:r>
      <w:r w:rsidRPr="006D5D1C">
        <w:rPr>
          <w:rFonts w:ascii="Arial" w:hAnsi="Arial" w:cs="Arial"/>
          <w:i w:val="0"/>
          <w:iCs w:val="0"/>
          <w:color w:val="auto"/>
        </w:rPr>
        <w:t>who</w:t>
      </w:r>
      <w:r w:rsidRPr="006D5D1C">
        <w:rPr>
          <w:rFonts w:ascii="Arial" w:hAnsi="Arial" w:cs="Arial"/>
          <w:i w:val="0"/>
          <w:iCs w:val="0"/>
          <w:color w:val="auto"/>
          <w:spacing w:val="-13"/>
        </w:rPr>
        <w:t xml:space="preserve"> </w:t>
      </w:r>
      <w:r w:rsidRPr="006D5D1C">
        <w:rPr>
          <w:rFonts w:ascii="Arial" w:hAnsi="Arial" w:cs="Arial"/>
          <w:i w:val="0"/>
          <w:iCs w:val="0"/>
          <w:color w:val="auto"/>
        </w:rPr>
        <w:t>have,</w:t>
      </w:r>
      <w:r w:rsidRPr="006D5D1C">
        <w:rPr>
          <w:rFonts w:ascii="Arial" w:hAnsi="Arial" w:cs="Arial"/>
          <w:i w:val="0"/>
          <w:iCs w:val="0"/>
          <w:color w:val="auto"/>
          <w:spacing w:val="-11"/>
        </w:rPr>
        <w:t xml:space="preserve"> </w:t>
      </w:r>
      <w:r w:rsidRPr="006D5D1C">
        <w:rPr>
          <w:rFonts w:ascii="Arial" w:hAnsi="Arial" w:cs="Arial"/>
          <w:i w:val="0"/>
          <w:iCs w:val="0"/>
          <w:color w:val="auto"/>
        </w:rPr>
        <w:t>on</w:t>
      </w:r>
      <w:r w:rsidRPr="006D5D1C">
        <w:rPr>
          <w:rFonts w:ascii="Arial" w:hAnsi="Arial" w:cs="Arial"/>
          <w:i w:val="0"/>
          <w:iCs w:val="0"/>
          <w:color w:val="auto"/>
          <w:spacing w:val="-11"/>
        </w:rPr>
        <w:t xml:space="preserve"> </w:t>
      </w:r>
      <w:r w:rsidRPr="006D5D1C">
        <w:rPr>
          <w:rFonts w:ascii="Arial" w:hAnsi="Arial" w:cs="Arial"/>
          <w:i w:val="0"/>
          <w:iCs w:val="0"/>
          <w:color w:val="auto"/>
        </w:rPr>
        <w:t>the closing</w:t>
      </w:r>
      <w:r w:rsidRPr="006D5D1C">
        <w:rPr>
          <w:rFonts w:ascii="Arial" w:hAnsi="Arial" w:cs="Arial"/>
          <w:i w:val="0"/>
          <w:iCs w:val="0"/>
          <w:color w:val="auto"/>
          <w:spacing w:val="-1"/>
        </w:rPr>
        <w:t xml:space="preserve"> </w:t>
      </w:r>
      <w:r w:rsidRPr="006D5D1C">
        <w:rPr>
          <w:rFonts w:ascii="Arial" w:hAnsi="Arial" w:cs="Arial"/>
          <w:i w:val="0"/>
          <w:iCs w:val="0"/>
          <w:color w:val="auto"/>
        </w:rPr>
        <w:t>date</w:t>
      </w:r>
      <w:r w:rsidRPr="006D5D1C">
        <w:rPr>
          <w:rFonts w:ascii="Arial" w:hAnsi="Arial" w:cs="Arial"/>
          <w:i w:val="0"/>
          <w:iCs w:val="0"/>
          <w:color w:val="auto"/>
          <w:spacing w:val="-1"/>
        </w:rPr>
        <w:t xml:space="preserve"> </w:t>
      </w:r>
      <w:r w:rsidRPr="006D5D1C">
        <w:rPr>
          <w:rFonts w:ascii="Arial" w:hAnsi="Arial" w:cs="Arial"/>
          <w:i w:val="0"/>
          <w:iCs w:val="0"/>
          <w:color w:val="auto"/>
        </w:rPr>
        <w:t>for</w:t>
      </w:r>
      <w:r w:rsidRPr="006D5D1C">
        <w:rPr>
          <w:rFonts w:ascii="Arial" w:hAnsi="Arial" w:cs="Arial"/>
          <w:i w:val="0"/>
          <w:iCs w:val="0"/>
          <w:color w:val="auto"/>
          <w:spacing w:val="-1"/>
        </w:rPr>
        <w:t xml:space="preserve"> </w:t>
      </w:r>
      <w:r w:rsidRPr="006D5D1C">
        <w:rPr>
          <w:rFonts w:ascii="Arial" w:hAnsi="Arial" w:cs="Arial"/>
          <w:i w:val="0"/>
          <w:iCs w:val="0"/>
          <w:color w:val="auto"/>
        </w:rPr>
        <w:t>applications,</w:t>
      </w:r>
      <w:r w:rsidRPr="006D5D1C">
        <w:rPr>
          <w:rFonts w:ascii="Arial" w:hAnsi="Arial" w:cs="Arial"/>
          <w:i w:val="0"/>
          <w:iCs w:val="0"/>
          <w:color w:val="auto"/>
          <w:spacing w:val="-2"/>
        </w:rPr>
        <w:t xml:space="preserve"> </w:t>
      </w:r>
      <w:r w:rsidRPr="006D5D1C">
        <w:rPr>
          <w:rFonts w:ascii="Arial" w:hAnsi="Arial" w:cs="Arial"/>
          <w:i w:val="0"/>
          <w:iCs w:val="0"/>
          <w:color w:val="auto"/>
        </w:rPr>
        <w:t>attended</w:t>
      </w:r>
      <w:r w:rsidRPr="006D5D1C">
        <w:rPr>
          <w:rFonts w:ascii="Arial" w:hAnsi="Arial" w:cs="Arial"/>
          <w:i w:val="0"/>
          <w:iCs w:val="0"/>
          <w:color w:val="auto"/>
          <w:spacing w:val="-2"/>
        </w:rPr>
        <w:t xml:space="preserve"> </w:t>
      </w:r>
      <w:r w:rsidRPr="006D5D1C">
        <w:rPr>
          <w:rFonts w:ascii="Arial" w:hAnsi="Arial" w:cs="Arial"/>
          <w:i w:val="0"/>
          <w:iCs w:val="0"/>
          <w:color w:val="auto"/>
        </w:rPr>
        <w:t>that school continuously</w:t>
      </w:r>
      <w:r w:rsidRPr="006D5D1C">
        <w:rPr>
          <w:rFonts w:ascii="Arial" w:hAnsi="Arial" w:cs="Arial"/>
          <w:i w:val="0"/>
          <w:iCs w:val="0"/>
          <w:color w:val="auto"/>
          <w:spacing w:val="-3"/>
        </w:rPr>
        <w:t xml:space="preserve"> </w:t>
      </w:r>
      <w:r w:rsidRPr="006D5D1C">
        <w:rPr>
          <w:rFonts w:ascii="Arial" w:hAnsi="Arial" w:cs="Arial"/>
          <w:i w:val="0"/>
          <w:iCs w:val="0"/>
          <w:color w:val="auto"/>
        </w:rPr>
        <w:t>for</w:t>
      </w:r>
      <w:r w:rsidRPr="006D5D1C">
        <w:rPr>
          <w:rFonts w:ascii="Arial" w:hAnsi="Arial" w:cs="Arial"/>
          <w:i w:val="0"/>
          <w:iCs w:val="0"/>
          <w:color w:val="auto"/>
          <w:spacing w:val="-2"/>
        </w:rPr>
        <w:t xml:space="preserve"> </w:t>
      </w:r>
      <w:r w:rsidRPr="006D5D1C">
        <w:rPr>
          <w:rFonts w:ascii="Arial" w:hAnsi="Arial" w:cs="Arial"/>
          <w:i w:val="0"/>
          <w:iCs w:val="0"/>
          <w:color w:val="auto"/>
        </w:rPr>
        <w:t>more</w:t>
      </w:r>
      <w:r w:rsidRPr="006D5D1C">
        <w:rPr>
          <w:rFonts w:ascii="Arial" w:hAnsi="Arial" w:cs="Arial"/>
          <w:i w:val="0"/>
          <w:iCs w:val="0"/>
          <w:color w:val="auto"/>
          <w:spacing w:val="-2"/>
        </w:rPr>
        <w:t xml:space="preserve"> </w:t>
      </w:r>
      <w:r w:rsidRPr="006D5D1C">
        <w:rPr>
          <w:rFonts w:ascii="Arial" w:hAnsi="Arial" w:cs="Arial"/>
          <w:i w:val="0"/>
          <w:iCs w:val="0"/>
          <w:color w:val="auto"/>
        </w:rPr>
        <w:t>than one calendar year.</w:t>
      </w:r>
    </w:p>
    <w:p w14:paraId="29414FF1" w14:textId="77777777" w:rsidR="006D5D1C" w:rsidRPr="006D5D1C" w:rsidRDefault="006D5D1C" w:rsidP="006D5D1C"/>
    <w:p w14:paraId="668EB5C0" w14:textId="0C8A7F81" w:rsidR="00005E59" w:rsidRPr="006D5D1C" w:rsidRDefault="00DD7BA8" w:rsidP="006D5D1C">
      <w:pPr>
        <w:pStyle w:val="Heading7"/>
        <w:numPr>
          <w:ilvl w:val="1"/>
          <w:numId w:val="14"/>
        </w:numPr>
        <w:tabs>
          <w:tab w:val="left" w:pos="1242"/>
        </w:tabs>
        <w:ind w:left="1080"/>
        <w:jc w:val="both"/>
        <w:rPr>
          <w:rFonts w:ascii="Arial" w:hAnsi="Arial" w:cs="Arial"/>
          <w:i w:val="0"/>
          <w:iCs w:val="0"/>
          <w:color w:val="auto"/>
        </w:rPr>
      </w:pPr>
      <w:r w:rsidRPr="006D5D1C">
        <w:rPr>
          <w:rFonts w:ascii="Arial" w:hAnsi="Arial" w:cs="Arial"/>
          <w:b/>
          <w:bCs/>
          <w:i w:val="0"/>
          <w:iCs w:val="0"/>
          <w:color w:val="auto"/>
          <w:spacing w:val="-2"/>
        </w:rPr>
        <w:t>Proximity</w:t>
      </w:r>
      <w:r w:rsidR="0058761F" w:rsidRPr="006D5D1C">
        <w:rPr>
          <w:rFonts w:ascii="Arial" w:hAnsi="Arial" w:cs="Arial"/>
          <w:b/>
          <w:bCs/>
          <w:i w:val="0"/>
          <w:iCs w:val="0"/>
          <w:color w:val="auto"/>
          <w:spacing w:val="-2"/>
        </w:rPr>
        <w:t>:</w:t>
      </w:r>
      <w:r w:rsidR="0058761F" w:rsidRPr="006D5D1C">
        <w:rPr>
          <w:rFonts w:ascii="Arial" w:hAnsi="Arial" w:cs="Arial"/>
          <w:i w:val="0"/>
          <w:iCs w:val="0"/>
          <w:color w:val="auto"/>
          <w:spacing w:val="-2"/>
        </w:rPr>
        <w:t xml:space="preserve"> </w:t>
      </w:r>
      <w:r w:rsidRPr="006D5D1C">
        <w:rPr>
          <w:rFonts w:ascii="Arial" w:hAnsi="Arial" w:cs="Arial"/>
          <w:i w:val="0"/>
          <w:iCs w:val="0"/>
          <w:color w:val="auto"/>
        </w:rPr>
        <w:t>Children</w:t>
      </w:r>
      <w:r w:rsidRPr="006D5D1C">
        <w:rPr>
          <w:rFonts w:ascii="Arial" w:hAnsi="Arial" w:cs="Arial"/>
          <w:i w:val="0"/>
          <w:iCs w:val="0"/>
          <w:color w:val="auto"/>
          <w:spacing w:val="-5"/>
        </w:rPr>
        <w:t xml:space="preserve"> </w:t>
      </w:r>
      <w:r w:rsidRPr="006D5D1C">
        <w:rPr>
          <w:rFonts w:ascii="Arial" w:hAnsi="Arial" w:cs="Arial"/>
          <w:i w:val="0"/>
          <w:iCs w:val="0"/>
          <w:color w:val="auto"/>
        </w:rPr>
        <w:t>who</w:t>
      </w:r>
      <w:r w:rsidRPr="006D5D1C">
        <w:rPr>
          <w:rFonts w:ascii="Arial" w:hAnsi="Arial" w:cs="Arial"/>
          <w:i w:val="0"/>
          <w:iCs w:val="0"/>
          <w:color w:val="auto"/>
          <w:spacing w:val="-5"/>
        </w:rPr>
        <w:t xml:space="preserve"> </w:t>
      </w:r>
      <w:r w:rsidRPr="006D5D1C">
        <w:rPr>
          <w:rFonts w:ascii="Arial" w:hAnsi="Arial" w:cs="Arial"/>
          <w:i w:val="0"/>
          <w:iCs w:val="0"/>
          <w:color w:val="auto"/>
        </w:rPr>
        <w:t>live</w:t>
      </w:r>
      <w:r w:rsidRPr="006D5D1C">
        <w:rPr>
          <w:rFonts w:ascii="Arial" w:hAnsi="Arial" w:cs="Arial"/>
          <w:i w:val="0"/>
          <w:iCs w:val="0"/>
          <w:color w:val="auto"/>
          <w:spacing w:val="-5"/>
        </w:rPr>
        <w:t xml:space="preserve"> </w:t>
      </w:r>
      <w:r w:rsidRPr="006D5D1C">
        <w:rPr>
          <w:rFonts w:ascii="Arial" w:hAnsi="Arial" w:cs="Arial"/>
          <w:i w:val="0"/>
          <w:iCs w:val="0"/>
          <w:color w:val="auto"/>
        </w:rPr>
        <w:t>nearest</w:t>
      </w:r>
      <w:r w:rsidRPr="006D5D1C">
        <w:rPr>
          <w:rFonts w:ascii="Arial" w:hAnsi="Arial" w:cs="Arial"/>
          <w:i w:val="0"/>
          <w:iCs w:val="0"/>
          <w:color w:val="auto"/>
          <w:spacing w:val="-5"/>
        </w:rPr>
        <w:t xml:space="preserve"> </w:t>
      </w:r>
      <w:r w:rsidRPr="006D5D1C">
        <w:rPr>
          <w:rFonts w:ascii="Arial" w:hAnsi="Arial" w:cs="Arial"/>
          <w:i w:val="0"/>
          <w:iCs w:val="0"/>
          <w:color w:val="auto"/>
        </w:rPr>
        <w:t>to</w:t>
      </w:r>
      <w:r w:rsidRPr="006D5D1C">
        <w:rPr>
          <w:rFonts w:ascii="Arial" w:hAnsi="Arial" w:cs="Arial"/>
          <w:i w:val="0"/>
          <w:iCs w:val="0"/>
          <w:color w:val="auto"/>
          <w:spacing w:val="-5"/>
        </w:rPr>
        <w:t xml:space="preserve"> </w:t>
      </w:r>
      <w:r w:rsidRPr="006D5D1C">
        <w:rPr>
          <w:rFonts w:ascii="Arial" w:hAnsi="Arial" w:cs="Arial"/>
          <w:i w:val="0"/>
          <w:iCs w:val="0"/>
          <w:color w:val="auto"/>
        </w:rPr>
        <w:t>the</w:t>
      </w:r>
      <w:r w:rsidRPr="006D5D1C">
        <w:rPr>
          <w:rFonts w:ascii="Arial" w:hAnsi="Arial" w:cs="Arial"/>
          <w:i w:val="0"/>
          <w:iCs w:val="0"/>
          <w:color w:val="auto"/>
          <w:spacing w:val="-5"/>
        </w:rPr>
        <w:t xml:space="preserve"> </w:t>
      </w:r>
      <w:r w:rsidRPr="006D5D1C">
        <w:rPr>
          <w:rFonts w:ascii="Arial" w:hAnsi="Arial" w:cs="Arial"/>
          <w:i w:val="0"/>
          <w:iCs w:val="0"/>
          <w:color w:val="auto"/>
        </w:rPr>
        <w:t>school</w:t>
      </w:r>
      <w:r w:rsidRPr="006D5D1C">
        <w:rPr>
          <w:rFonts w:ascii="Arial" w:hAnsi="Arial" w:cs="Arial"/>
          <w:i w:val="0"/>
          <w:iCs w:val="0"/>
          <w:color w:val="auto"/>
          <w:spacing w:val="-8"/>
        </w:rPr>
        <w:t xml:space="preserve"> </w:t>
      </w:r>
      <w:r w:rsidRPr="006D5D1C">
        <w:rPr>
          <w:rFonts w:ascii="Arial" w:hAnsi="Arial" w:cs="Arial"/>
          <w:i w:val="0"/>
          <w:iCs w:val="0"/>
          <w:color w:val="auto"/>
        </w:rPr>
        <w:t>measured</w:t>
      </w:r>
      <w:r w:rsidRPr="006D5D1C">
        <w:rPr>
          <w:rFonts w:ascii="Arial" w:hAnsi="Arial" w:cs="Arial"/>
          <w:i w:val="0"/>
          <w:iCs w:val="0"/>
          <w:color w:val="auto"/>
          <w:spacing w:val="-5"/>
        </w:rPr>
        <w:t xml:space="preserve"> </w:t>
      </w:r>
      <w:r w:rsidRPr="006D5D1C">
        <w:rPr>
          <w:rFonts w:ascii="Arial" w:hAnsi="Arial" w:cs="Arial"/>
          <w:i w:val="0"/>
          <w:iCs w:val="0"/>
          <w:color w:val="auto"/>
        </w:rPr>
        <w:t>in</w:t>
      </w:r>
      <w:r w:rsidRPr="006D5D1C">
        <w:rPr>
          <w:rFonts w:ascii="Arial" w:hAnsi="Arial" w:cs="Arial"/>
          <w:i w:val="0"/>
          <w:iCs w:val="0"/>
          <w:color w:val="auto"/>
          <w:spacing w:val="-7"/>
        </w:rPr>
        <w:t xml:space="preserve"> </w:t>
      </w:r>
      <w:r w:rsidRPr="006D5D1C">
        <w:rPr>
          <w:rFonts w:ascii="Arial" w:hAnsi="Arial" w:cs="Arial"/>
          <w:i w:val="0"/>
          <w:iCs w:val="0"/>
          <w:color w:val="auto"/>
        </w:rPr>
        <w:t>a</w:t>
      </w:r>
      <w:r w:rsidRPr="006D5D1C">
        <w:rPr>
          <w:rFonts w:ascii="Arial" w:hAnsi="Arial" w:cs="Arial"/>
          <w:i w:val="0"/>
          <w:iCs w:val="0"/>
          <w:color w:val="auto"/>
          <w:spacing w:val="-5"/>
        </w:rPr>
        <w:t xml:space="preserve"> </w:t>
      </w:r>
      <w:r w:rsidRPr="006D5D1C">
        <w:rPr>
          <w:rFonts w:ascii="Arial" w:hAnsi="Arial" w:cs="Arial"/>
          <w:i w:val="0"/>
          <w:iCs w:val="0"/>
          <w:color w:val="auto"/>
        </w:rPr>
        <w:t>straight</w:t>
      </w:r>
      <w:r w:rsidRPr="006D5D1C">
        <w:rPr>
          <w:rFonts w:ascii="Arial" w:hAnsi="Arial" w:cs="Arial"/>
          <w:i w:val="0"/>
          <w:iCs w:val="0"/>
          <w:color w:val="auto"/>
          <w:spacing w:val="-5"/>
        </w:rPr>
        <w:t xml:space="preserve"> </w:t>
      </w:r>
      <w:r w:rsidRPr="006D5D1C">
        <w:rPr>
          <w:rFonts w:ascii="Arial" w:hAnsi="Arial" w:cs="Arial"/>
          <w:i w:val="0"/>
          <w:iCs w:val="0"/>
          <w:color w:val="auto"/>
        </w:rPr>
        <w:t>line</w:t>
      </w:r>
      <w:r w:rsidRPr="006D5D1C">
        <w:rPr>
          <w:rFonts w:ascii="Arial" w:hAnsi="Arial" w:cs="Arial"/>
          <w:i w:val="0"/>
          <w:iCs w:val="0"/>
          <w:color w:val="auto"/>
          <w:spacing w:val="-7"/>
        </w:rPr>
        <w:t xml:space="preserve"> </w:t>
      </w:r>
      <w:r w:rsidRPr="006D5D1C">
        <w:rPr>
          <w:rFonts w:ascii="Arial" w:hAnsi="Arial" w:cs="Arial"/>
          <w:i w:val="0"/>
          <w:iCs w:val="0"/>
          <w:color w:val="auto"/>
        </w:rPr>
        <w:t xml:space="preserve">from the mid-point of the pupil’s place of ordinary </w:t>
      </w:r>
      <w:r w:rsidR="0058761F" w:rsidRPr="006D5D1C">
        <w:rPr>
          <w:rFonts w:ascii="Arial" w:hAnsi="Arial" w:cs="Arial"/>
          <w:i w:val="0"/>
          <w:iCs w:val="0"/>
          <w:color w:val="auto"/>
        </w:rPr>
        <w:t>residence,</w:t>
      </w:r>
      <w:r w:rsidRPr="006D5D1C">
        <w:rPr>
          <w:rFonts w:ascii="Arial" w:hAnsi="Arial" w:cs="Arial"/>
          <w:i w:val="0"/>
          <w:iCs w:val="0"/>
          <w:color w:val="auto"/>
        </w:rPr>
        <w:t xml:space="preserve"> to the entrance nearest to the reception point of the school building.</w:t>
      </w:r>
    </w:p>
    <w:p w14:paraId="5B472D24" w14:textId="77777777" w:rsidR="001308D3" w:rsidRPr="0058761F" w:rsidRDefault="001308D3" w:rsidP="0058761F">
      <w:pPr>
        <w:rPr>
          <w:rFonts w:ascii="Arial" w:hAnsi="Arial" w:cs="Arial"/>
        </w:rPr>
      </w:pPr>
    </w:p>
    <w:p w14:paraId="7F03BE3B" w14:textId="3566A60E" w:rsidR="003B5731" w:rsidRPr="00903BB8" w:rsidRDefault="003B5731" w:rsidP="003B5731">
      <w:pPr>
        <w:pStyle w:val="Heading3"/>
        <w:numPr>
          <w:ilvl w:val="0"/>
          <w:numId w:val="3"/>
        </w:numPr>
        <w:rPr>
          <w:rFonts w:ascii="Arial" w:hAnsi="Arial" w:cs="Arial"/>
          <w:b/>
          <w:bCs/>
          <w:color w:val="943634" w:themeColor="accent2" w:themeShade="BF"/>
          <w:sz w:val="26"/>
          <w:szCs w:val="26"/>
        </w:rPr>
      </w:pPr>
      <w:r w:rsidRPr="00903BB8">
        <w:rPr>
          <w:rFonts w:ascii="Arial" w:hAnsi="Arial" w:cs="Arial"/>
          <w:b/>
          <w:bCs/>
          <w:color w:val="943634" w:themeColor="accent2" w:themeShade="BF"/>
          <w:sz w:val="26"/>
          <w:szCs w:val="26"/>
        </w:rPr>
        <w:t>Tiebreaker for Equi-distant Applications</w:t>
      </w:r>
    </w:p>
    <w:p w14:paraId="4DA5D4CB" w14:textId="77777777" w:rsidR="003B5731" w:rsidRPr="00903BB8" w:rsidRDefault="003B5731" w:rsidP="003B5731">
      <w:pPr>
        <w:adjustRightInd w:val="0"/>
        <w:rPr>
          <w:rFonts w:ascii="Arial" w:hAnsi="Arial" w:cs="Arial"/>
        </w:rPr>
      </w:pPr>
    </w:p>
    <w:p w14:paraId="6DE15738" w14:textId="0CA5ACFF" w:rsidR="003B5731" w:rsidRDefault="003B5731" w:rsidP="00160A2B">
      <w:pPr>
        <w:adjustRightInd w:val="0"/>
        <w:ind w:left="360"/>
        <w:rPr>
          <w:rFonts w:ascii="Arial" w:hAnsi="Arial" w:cs="Arial"/>
        </w:rPr>
      </w:pPr>
      <w:r w:rsidRPr="00005E59">
        <w:rPr>
          <w:rFonts w:ascii="Arial" w:hAnsi="Arial" w:cs="Arial"/>
        </w:rPr>
        <w:t xml:space="preserve">Where the offer of the last place in the relevant year group could be made for a number of eligible children resident </w:t>
      </w:r>
      <w:proofErr w:type="spellStart"/>
      <w:r w:rsidRPr="00005E59">
        <w:rPr>
          <w:rFonts w:ascii="Arial" w:hAnsi="Arial" w:cs="Arial"/>
        </w:rPr>
        <w:t>equi</w:t>
      </w:r>
      <w:proofErr w:type="spellEnd"/>
      <w:r w:rsidRPr="00005E59">
        <w:rPr>
          <w:rFonts w:ascii="Arial" w:hAnsi="Arial" w:cs="Arial"/>
        </w:rPr>
        <w:t>-distant from the school the determination of the single offer will be by Random Allocation</w:t>
      </w:r>
      <w:r w:rsidR="00802F5F" w:rsidRPr="00005E59">
        <w:rPr>
          <w:rFonts w:ascii="Arial" w:hAnsi="Arial" w:cs="Arial"/>
        </w:rPr>
        <w:t xml:space="preserve"> which will be managed by the LA</w:t>
      </w:r>
      <w:r w:rsidR="00462A4D" w:rsidRPr="00005E59">
        <w:rPr>
          <w:rFonts w:ascii="Arial" w:hAnsi="Arial" w:cs="Arial"/>
        </w:rPr>
        <w:t>.</w:t>
      </w:r>
    </w:p>
    <w:p w14:paraId="2CE05318" w14:textId="77777777" w:rsidR="00802F5F" w:rsidRDefault="00802F5F" w:rsidP="00AA5B74">
      <w:pPr>
        <w:adjustRightInd w:val="0"/>
        <w:rPr>
          <w:rFonts w:ascii="Arial" w:hAnsi="Arial" w:cs="Arial"/>
        </w:rPr>
      </w:pPr>
    </w:p>
    <w:p w14:paraId="436A72D6" w14:textId="77777777" w:rsidR="007C0F48" w:rsidRDefault="007C0F48" w:rsidP="00AA5B74">
      <w:pPr>
        <w:adjustRightInd w:val="0"/>
        <w:rPr>
          <w:rFonts w:ascii="Arial" w:hAnsi="Arial" w:cs="Arial"/>
        </w:rPr>
      </w:pPr>
    </w:p>
    <w:p w14:paraId="3A614C4A" w14:textId="77777777" w:rsidR="007C0F48" w:rsidRDefault="007C0F48" w:rsidP="00AA5B74">
      <w:pPr>
        <w:adjustRightInd w:val="0"/>
        <w:rPr>
          <w:rFonts w:ascii="Arial" w:hAnsi="Arial" w:cs="Arial"/>
        </w:rPr>
      </w:pPr>
    </w:p>
    <w:p w14:paraId="5FCA8913" w14:textId="77777777" w:rsidR="007C0F48" w:rsidRDefault="007C0F48" w:rsidP="00AA5B74">
      <w:pPr>
        <w:adjustRightInd w:val="0"/>
        <w:rPr>
          <w:rFonts w:ascii="Arial" w:hAnsi="Arial" w:cs="Arial"/>
        </w:rPr>
      </w:pPr>
    </w:p>
    <w:p w14:paraId="3D222FC4" w14:textId="77777777" w:rsidR="007C0F48" w:rsidRPr="00903BB8" w:rsidRDefault="007C0F48" w:rsidP="00AA5B74">
      <w:pPr>
        <w:adjustRightInd w:val="0"/>
        <w:rPr>
          <w:rFonts w:ascii="Arial" w:hAnsi="Arial" w:cs="Arial"/>
        </w:rPr>
      </w:pPr>
    </w:p>
    <w:p w14:paraId="6FAB6B47" w14:textId="50F28EBC" w:rsidR="00E45D02" w:rsidRDefault="00E45D02" w:rsidP="00E45D02">
      <w:pPr>
        <w:pStyle w:val="ListParagraph"/>
        <w:numPr>
          <w:ilvl w:val="0"/>
          <w:numId w:val="3"/>
        </w:numPr>
        <w:rPr>
          <w:rFonts w:ascii="Arial" w:eastAsiaTheme="minorHAnsi" w:hAnsi="Arial" w:cs="Arial"/>
          <w:b/>
          <w:bCs/>
          <w:color w:val="943634" w:themeColor="accent2" w:themeShade="BF"/>
          <w:sz w:val="24"/>
          <w:szCs w:val="24"/>
        </w:rPr>
      </w:pPr>
      <w:r w:rsidRPr="00E45D02">
        <w:rPr>
          <w:rFonts w:ascii="Arial" w:eastAsiaTheme="minorHAnsi" w:hAnsi="Arial" w:cs="Arial"/>
          <w:b/>
          <w:bCs/>
          <w:color w:val="943634" w:themeColor="accent2" w:themeShade="BF"/>
          <w:sz w:val="24"/>
          <w:szCs w:val="24"/>
        </w:rPr>
        <w:lastRenderedPageBreak/>
        <w:t xml:space="preserve">False Information </w:t>
      </w:r>
    </w:p>
    <w:p w14:paraId="318778F5" w14:textId="77777777" w:rsidR="007C0F48" w:rsidRPr="00E45D02" w:rsidRDefault="007C0F48" w:rsidP="007C0F48">
      <w:pPr>
        <w:pStyle w:val="ListParagraph"/>
        <w:ind w:left="481" w:firstLine="0"/>
        <w:rPr>
          <w:rFonts w:ascii="Arial" w:eastAsiaTheme="minorHAnsi" w:hAnsi="Arial" w:cs="Arial"/>
          <w:b/>
          <w:bCs/>
          <w:color w:val="943634" w:themeColor="accent2" w:themeShade="BF"/>
          <w:sz w:val="24"/>
          <w:szCs w:val="24"/>
        </w:rPr>
      </w:pPr>
    </w:p>
    <w:p w14:paraId="6D80B989" w14:textId="5C6A28C8" w:rsidR="00213C75" w:rsidRPr="00E45D02" w:rsidRDefault="00213C75" w:rsidP="00E45D02">
      <w:pPr>
        <w:ind w:left="360"/>
        <w:rPr>
          <w:rFonts w:ascii="Arial" w:eastAsiaTheme="minorHAnsi" w:hAnsi="Arial" w:cs="Arial"/>
        </w:rPr>
      </w:pPr>
      <w:r w:rsidRPr="00E45D02">
        <w:rPr>
          <w:rFonts w:ascii="Arial" w:eastAsiaTheme="minorHAnsi" w:hAnsi="Arial" w:cs="Arial"/>
        </w:rPr>
        <w:t>Any place offered on the basis of a fraudulent or intentionally misleading application will be withdrawn, e.g. giving a false address. It is for parents to satisfy the LA of their circumstances as they apply to the admission criteria at the time of application.</w:t>
      </w:r>
    </w:p>
    <w:p w14:paraId="6E899C2E" w14:textId="77777777" w:rsidR="00E8126E" w:rsidRPr="00903BB8" w:rsidRDefault="00E8126E" w:rsidP="00A2075C">
      <w:pPr>
        <w:pStyle w:val="Heading1"/>
        <w:ind w:left="0"/>
        <w:rPr>
          <w:color w:val="660033"/>
          <w:spacing w:val="-2"/>
        </w:rPr>
      </w:pPr>
    </w:p>
    <w:p w14:paraId="4AB246EB" w14:textId="17DAEB7A" w:rsidR="00A87586" w:rsidRPr="00903BB8" w:rsidRDefault="00AA4712" w:rsidP="003B5731">
      <w:pPr>
        <w:pStyle w:val="Heading1"/>
        <w:numPr>
          <w:ilvl w:val="0"/>
          <w:numId w:val="3"/>
        </w:numPr>
        <w:spacing w:before="82"/>
      </w:pPr>
      <w:r w:rsidRPr="00903BB8">
        <w:rPr>
          <w:color w:val="660033"/>
          <w:spacing w:val="-2"/>
        </w:rPr>
        <w:t>Notes</w:t>
      </w:r>
    </w:p>
    <w:p w14:paraId="04CBFB1B" w14:textId="2CB40DE6" w:rsidR="0036178D" w:rsidRPr="00D019A4" w:rsidRDefault="0036178D" w:rsidP="005D2727">
      <w:pPr>
        <w:pStyle w:val="BodyText"/>
        <w:numPr>
          <w:ilvl w:val="0"/>
          <w:numId w:val="8"/>
        </w:numPr>
        <w:spacing w:before="185" w:line="259" w:lineRule="auto"/>
        <w:ind w:right="198"/>
        <w:rPr>
          <w:rFonts w:ascii="Arial" w:hAnsi="Arial" w:cs="Arial"/>
          <w:i/>
          <w:iCs/>
        </w:rPr>
      </w:pPr>
      <w:r w:rsidRPr="00903BB8">
        <w:rPr>
          <w:rFonts w:ascii="Arial" w:hAnsi="Arial" w:cs="Arial"/>
          <w:b/>
          <w:bCs/>
        </w:rPr>
        <w:t>Home address</w:t>
      </w:r>
      <w:r w:rsidRPr="00903BB8">
        <w:rPr>
          <w:rFonts w:ascii="Arial" w:hAnsi="Arial" w:cs="Arial"/>
        </w:rPr>
        <w:t xml:space="preserve"> - The home address is where a child normally lives. </w:t>
      </w:r>
      <w:r w:rsidR="00DA5DC5" w:rsidRPr="00D019A4">
        <w:rPr>
          <w:rFonts w:ascii="Arial" w:hAnsi="Arial" w:cs="Arial"/>
          <w:i/>
          <w:iCs/>
        </w:rPr>
        <w:t>See LA website for defini</w:t>
      </w:r>
      <w:r w:rsidR="00D019A4" w:rsidRPr="00D019A4">
        <w:rPr>
          <w:rFonts w:ascii="Arial" w:hAnsi="Arial" w:cs="Arial"/>
          <w:i/>
          <w:iCs/>
        </w:rPr>
        <w:t>tion.</w:t>
      </w:r>
    </w:p>
    <w:p w14:paraId="206CF39B" w14:textId="629682D2" w:rsidR="0036178D" w:rsidRPr="00D019A4" w:rsidRDefault="0036178D" w:rsidP="005D2727">
      <w:pPr>
        <w:pStyle w:val="BodyText"/>
        <w:numPr>
          <w:ilvl w:val="0"/>
          <w:numId w:val="8"/>
        </w:numPr>
        <w:spacing w:before="185" w:line="259" w:lineRule="auto"/>
        <w:ind w:right="198"/>
        <w:rPr>
          <w:rFonts w:ascii="Arial" w:hAnsi="Arial" w:cs="Arial"/>
          <w:i/>
          <w:iCs/>
        </w:rPr>
      </w:pPr>
      <w:r w:rsidRPr="00903BB8">
        <w:rPr>
          <w:rFonts w:ascii="Arial" w:hAnsi="Arial" w:cs="Arial"/>
          <w:b/>
          <w:bCs/>
        </w:rPr>
        <w:t xml:space="preserve">Shared parental responsibility </w:t>
      </w:r>
      <w:r w:rsidRPr="00903BB8">
        <w:rPr>
          <w:rFonts w:ascii="Arial" w:hAnsi="Arial" w:cs="Arial"/>
        </w:rPr>
        <w:t>- Where parents are separated</w:t>
      </w:r>
      <w:r w:rsidRPr="00903BB8">
        <w:rPr>
          <w:rFonts w:ascii="Arial" w:hAnsi="Arial" w:cs="Arial"/>
          <w:spacing w:val="-4"/>
        </w:rPr>
        <w:t xml:space="preserve"> </w:t>
      </w:r>
      <w:r w:rsidRPr="00903BB8">
        <w:rPr>
          <w:rFonts w:ascii="Arial" w:hAnsi="Arial" w:cs="Arial"/>
        </w:rPr>
        <w:t>and</w:t>
      </w:r>
      <w:r w:rsidRPr="00903BB8">
        <w:rPr>
          <w:rFonts w:ascii="Arial" w:hAnsi="Arial" w:cs="Arial"/>
          <w:spacing w:val="-2"/>
        </w:rPr>
        <w:t xml:space="preserve"> </w:t>
      </w:r>
      <w:r w:rsidRPr="00903BB8">
        <w:rPr>
          <w:rFonts w:ascii="Arial" w:hAnsi="Arial" w:cs="Arial"/>
        </w:rPr>
        <w:t>the</w:t>
      </w:r>
      <w:r w:rsidRPr="00903BB8">
        <w:rPr>
          <w:rFonts w:ascii="Arial" w:hAnsi="Arial" w:cs="Arial"/>
          <w:spacing w:val="-2"/>
        </w:rPr>
        <w:t xml:space="preserve"> </w:t>
      </w:r>
      <w:r w:rsidRPr="00903BB8">
        <w:rPr>
          <w:rFonts w:ascii="Arial" w:hAnsi="Arial" w:cs="Arial"/>
        </w:rPr>
        <w:t>child</w:t>
      </w:r>
      <w:r w:rsidRPr="00903BB8">
        <w:rPr>
          <w:rFonts w:ascii="Arial" w:hAnsi="Arial" w:cs="Arial"/>
          <w:spacing w:val="-4"/>
        </w:rPr>
        <w:t xml:space="preserve"> </w:t>
      </w:r>
      <w:r w:rsidRPr="00903BB8">
        <w:rPr>
          <w:rFonts w:ascii="Arial" w:hAnsi="Arial" w:cs="Arial"/>
        </w:rPr>
        <w:t>lives</w:t>
      </w:r>
      <w:r w:rsidRPr="00903BB8">
        <w:rPr>
          <w:rFonts w:ascii="Arial" w:hAnsi="Arial" w:cs="Arial"/>
          <w:spacing w:val="-3"/>
        </w:rPr>
        <w:t xml:space="preserve"> </w:t>
      </w:r>
      <w:r w:rsidRPr="00903BB8">
        <w:rPr>
          <w:rFonts w:ascii="Arial" w:hAnsi="Arial" w:cs="Arial"/>
        </w:rPr>
        <w:t>with</w:t>
      </w:r>
      <w:r w:rsidRPr="00903BB8">
        <w:rPr>
          <w:rFonts w:ascii="Arial" w:hAnsi="Arial" w:cs="Arial"/>
          <w:spacing w:val="-4"/>
        </w:rPr>
        <w:t xml:space="preserve"> </w:t>
      </w:r>
      <w:r w:rsidRPr="00903BB8">
        <w:rPr>
          <w:rFonts w:ascii="Arial" w:hAnsi="Arial" w:cs="Arial"/>
        </w:rPr>
        <w:t>each</w:t>
      </w:r>
      <w:r w:rsidRPr="00903BB8">
        <w:rPr>
          <w:rFonts w:ascii="Arial" w:hAnsi="Arial" w:cs="Arial"/>
          <w:spacing w:val="-4"/>
        </w:rPr>
        <w:t xml:space="preserve"> </w:t>
      </w:r>
      <w:r w:rsidRPr="00903BB8">
        <w:rPr>
          <w:rFonts w:ascii="Arial" w:hAnsi="Arial" w:cs="Arial"/>
        </w:rPr>
        <w:t>parent</w:t>
      </w:r>
      <w:r w:rsidRPr="00903BB8">
        <w:rPr>
          <w:rFonts w:ascii="Arial" w:hAnsi="Arial" w:cs="Arial"/>
          <w:spacing w:val="-4"/>
        </w:rPr>
        <w:t xml:space="preserve"> </w:t>
      </w:r>
      <w:r w:rsidRPr="00903BB8">
        <w:rPr>
          <w:rFonts w:ascii="Arial" w:hAnsi="Arial" w:cs="Arial"/>
        </w:rPr>
        <w:t>for</w:t>
      </w:r>
      <w:r w:rsidRPr="00903BB8">
        <w:rPr>
          <w:rFonts w:ascii="Arial" w:hAnsi="Arial" w:cs="Arial"/>
          <w:spacing w:val="-4"/>
        </w:rPr>
        <w:t xml:space="preserve"> </w:t>
      </w:r>
      <w:r w:rsidRPr="00903BB8">
        <w:rPr>
          <w:rFonts w:ascii="Arial" w:hAnsi="Arial" w:cs="Arial"/>
        </w:rPr>
        <w:t>part</w:t>
      </w:r>
      <w:r w:rsidRPr="00903BB8">
        <w:rPr>
          <w:rFonts w:ascii="Arial" w:hAnsi="Arial" w:cs="Arial"/>
          <w:spacing w:val="-2"/>
        </w:rPr>
        <w:t xml:space="preserve"> </w:t>
      </w:r>
      <w:r w:rsidRPr="00903BB8">
        <w:rPr>
          <w:rFonts w:ascii="Arial" w:hAnsi="Arial" w:cs="Arial"/>
        </w:rPr>
        <w:t>of</w:t>
      </w:r>
      <w:r w:rsidRPr="00903BB8">
        <w:rPr>
          <w:rFonts w:ascii="Arial" w:hAnsi="Arial" w:cs="Arial"/>
          <w:spacing w:val="-4"/>
        </w:rPr>
        <w:t xml:space="preserve"> </w:t>
      </w:r>
      <w:r w:rsidRPr="00903BB8">
        <w:rPr>
          <w:rFonts w:ascii="Arial" w:hAnsi="Arial" w:cs="Arial"/>
        </w:rPr>
        <w:t>the</w:t>
      </w:r>
      <w:r w:rsidRPr="00903BB8">
        <w:rPr>
          <w:rFonts w:ascii="Arial" w:hAnsi="Arial" w:cs="Arial"/>
          <w:spacing w:val="-4"/>
        </w:rPr>
        <w:t xml:space="preserve"> </w:t>
      </w:r>
      <w:r w:rsidRPr="00903BB8">
        <w:rPr>
          <w:rFonts w:ascii="Arial" w:hAnsi="Arial" w:cs="Arial"/>
        </w:rPr>
        <w:t>week,</w:t>
      </w:r>
      <w:r w:rsidRPr="00903BB8">
        <w:rPr>
          <w:rFonts w:ascii="Arial" w:hAnsi="Arial" w:cs="Arial"/>
          <w:spacing w:val="-3"/>
        </w:rPr>
        <w:t xml:space="preserve"> </w:t>
      </w:r>
      <w:r w:rsidRPr="00903BB8">
        <w:rPr>
          <w:rFonts w:ascii="Arial" w:hAnsi="Arial" w:cs="Arial"/>
        </w:rPr>
        <w:t>the</w:t>
      </w:r>
      <w:r w:rsidRPr="00903BB8">
        <w:rPr>
          <w:rFonts w:ascii="Arial" w:hAnsi="Arial" w:cs="Arial"/>
          <w:spacing w:val="-4"/>
        </w:rPr>
        <w:t xml:space="preserve"> </w:t>
      </w:r>
      <w:r w:rsidRPr="00903BB8">
        <w:rPr>
          <w:rFonts w:ascii="Arial" w:hAnsi="Arial" w:cs="Arial"/>
        </w:rPr>
        <w:t>home</w:t>
      </w:r>
      <w:r w:rsidRPr="00903BB8">
        <w:rPr>
          <w:rFonts w:ascii="Arial" w:hAnsi="Arial" w:cs="Arial"/>
          <w:spacing w:val="-2"/>
        </w:rPr>
        <w:t xml:space="preserve"> </w:t>
      </w:r>
      <w:r w:rsidRPr="00903BB8">
        <w:rPr>
          <w:rFonts w:ascii="Arial" w:hAnsi="Arial" w:cs="Arial"/>
        </w:rPr>
        <w:t>address</w:t>
      </w:r>
      <w:r w:rsidRPr="00903BB8">
        <w:rPr>
          <w:rFonts w:ascii="Arial" w:hAnsi="Arial" w:cs="Arial"/>
          <w:spacing w:val="-4"/>
        </w:rPr>
        <w:t xml:space="preserve"> </w:t>
      </w:r>
      <w:r w:rsidRPr="00903BB8">
        <w:rPr>
          <w:rFonts w:ascii="Arial" w:hAnsi="Arial" w:cs="Arial"/>
        </w:rPr>
        <w:t xml:space="preserve">will be the one where the child spends the majority of his or her time.  </w:t>
      </w:r>
      <w:r w:rsidRPr="00D019A4">
        <w:rPr>
          <w:rFonts w:ascii="Arial" w:hAnsi="Arial" w:cs="Arial"/>
          <w:i/>
          <w:iCs/>
        </w:rPr>
        <w:t xml:space="preserve">The </w:t>
      </w:r>
      <w:r w:rsidR="00D20A89">
        <w:rPr>
          <w:rFonts w:ascii="Arial" w:hAnsi="Arial" w:cs="Arial"/>
          <w:i/>
          <w:iCs/>
        </w:rPr>
        <w:t>S</w:t>
      </w:r>
      <w:r w:rsidRPr="00D019A4">
        <w:rPr>
          <w:rFonts w:ascii="Arial" w:hAnsi="Arial" w:cs="Arial"/>
          <w:i/>
          <w:iCs/>
        </w:rPr>
        <w:t>chool will follow the process used by the LA.</w:t>
      </w:r>
    </w:p>
    <w:p w14:paraId="46130635" w14:textId="5B43FDFE" w:rsidR="00CD0F6C" w:rsidRPr="00D80B1C" w:rsidRDefault="0036178D" w:rsidP="0021370D">
      <w:pPr>
        <w:pStyle w:val="BodyText"/>
        <w:numPr>
          <w:ilvl w:val="0"/>
          <w:numId w:val="8"/>
        </w:numPr>
        <w:spacing w:before="185" w:line="259" w:lineRule="auto"/>
        <w:ind w:right="198"/>
        <w:rPr>
          <w:rFonts w:ascii="Arial" w:hAnsi="Arial" w:cs="Arial"/>
          <w:b/>
          <w:bCs/>
        </w:rPr>
      </w:pPr>
      <w:r w:rsidRPr="00903BB8">
        <w:rPr>
          <w:rFonts w:ascii="Arial" w:hAnsi="Arial" w:cs="Arial"/>
          <w:b/>
          <w:bCs/>
        </w:rPr>
        <w:t xml:space="preserve">Catchment area &amp; </w:t>
      </w:r>
      <w:r w:rsidR="0021370D">
        <w:rPr>
          <w:rFonts w:ascii="Arial" w:hAnsi="Arial" w:cs="Arial"/>
          <w:b/>
          <w:bCs/>
        </w:rPr>
        <w:t>Linked</w:t>
      </w:r>
      <w:r w:rsidRPr="00903BB8">
        <w:rPr>
          <w:rFonts w:ascii="Arial" w:hAnsi="Arial" w:cs="Arial"/>
          <w:b/>
          <w:bCs/>
        </w:rPr>
        <w:t xml:space="preserve"> </w:t>
      </w:r>
      <w:r w:rsidR="00670137" w:rsidRPr="00903BB8">
        <w:rPr>
          <w:rFonts w:ascii="Arial" w:hAnsi="Arial" w:cs="Arial"/>
          <w:b/>
          <w:bCs/>
        </w:rPr>
        <w:t>schools:</w:t>
      </w:r>
      <w:r w:rsidRPr="00903BB8">
        <w:rPr>
          <w:rFonts w:ascii="Arial" w:hAnsi="Arial" w:cs="Arial"/>
          <w:b/>
          <w:bCs/>
        </w:rPr>
        <w:t xml:space="preserve"> see </w:t>
      </w:r>
      <w:hyperlink r:id="rId9" w:history="1">
        <w:r w:rsidR="00D64919">
          <w:rPr>
            <w:rStyle w:val="Hyperlink"/>
          </w:rPr>
          <w:t>School admissions - City of Doncaster Council</w:t>
        </w:r>
      </w:hyperlink>
    </w:p>
    <w:p w14:paraId="4CCB7C86" w14:textId="2E9E81ED" w:rsidR="00D80B1C" w:rsidRPr="00D80B1C" w:rsidRDefault="00D80B1C" w:rsidP="00D80B1C">
      <w:pPr>
        <w:pStyle w:val="BodyText"/>
        <w:numPr>
          <w:ilvl w:val="0"/>
          <w:numId w:val="8"/>
        </w:numPr>
        <w:spacing w:before="185" w:line="259" w:lineRule="auto"/>
        <w:ind w:right="198"/>
        <w:rPr>
          <w:rFonts w:ascii="Arial" w:hAnsi="Arial" w:cs="Arial"/>
          <w:b/>
          <w:bCs/>
        </w:rPr>
      </w:pPr>
      <w:r w:rsidRPr="006B3829">
        <w:rPr>
          <w:rFonts w:ascii="Arial" w:hAnsi="Arial" w:cs="Arial"/>
          <w:b/>
          <w:bCs/>
        </w:rPr>
        <w:t xml:space="preserve">Sibling definition: </w:t>
      </w:r>
      <w:r w:rsidRPr="006B3829">
        <w:rPr>
          <w:rFonts w:ascii="Arial" w:hAnsi="Arial" w:cs="Arial"/>
          <w:b/>
        </w:rPr>
        <w:t xml:space="preserve"> </w:t>
      </w:r>
      <w:r w:rsidR="00D20A89">
        <w:rPr>
          <w:rFonts w:ascii="Arial" w:hAnsi="Arial" w:cs="Arial"/>
          <w:bCs/>
        </w:rPr>
        <w:t xml:space="preserve">A </w:t>
      </w:r>
      <w:r w:rsidRPr="006B3829">
        <w:rPr>
          <w:rFonts w:ascii="Arial" w:hAnsi="Arial" w:cs="Arial"/>
          <w:bCs/>
        </w:rPr>
        <w:t xml:space="preserve">child </w:t>
      </w:r>
      <w:r w:rsidRPr="006B3829">
        <w:rPr>
          <w:rFonts w:ascii="Arial" w:hAnsi="Arial" w:cs="Arial"/>
        </w:rPr>
        <w:t>who</w:t>
      </w:r>
      <w:r w:rsidRPr="006B3829">
        <w:rPr>
          <w:rFonts w:ascii="Arial" w:hAnsi="Arial" w:cs="Arial"/>
          <w:spacing w:val="-2"/>
        </w:rPr>
        <w:t xml:space="preserve"> </w:t>
      </w:r>
      <w:r w:rsidRPr="006B3829">
        <w:rPr>
          <w:rFonts w:ascii="Arial" w:hAnsi="Arial" w:cs="Arial"/>
        </w:rPr>
        <w:t>will</w:t>
      </w:r>
      <w:r w:rsidRPr="006B3829">
        <w:rPr>
          <w:rFonts w:ascii="Arial" w:hAnsi="Arial" w:cs="Arial"/>
          <w:spacing w:val="-2"/>
        </w:rPr>
        <w:t xml:space="preserve"> </w:t>
      </w:r>
      <w:r w:rsidRPr="006B3829">
        <w:rPr>
          <w:rFonts w:ascii="Arial" w:hAnsi="Arial" w:cs="Arial"/>
        </w:rPr>
        <w:t>still</w:t>
      </w:r>
      <w:r w:rsidRPr="006B3829">
        <w:rPr>
          <w:rFonts w:ascii="Arial" w:hAnsi="Arial" w:cs="Arial"/>
          <w:spacing w:val="-2"/>
        </w:rPr>
        <w:t xml:space="preserve"> </w:t>
      </w:r>
      <w:r w:rsidRPr="006B3829">
        <w:rPr>
          <w:rFonts w:ascii="Arial" w:hAnsi="Arial" w:cs="Arial"/>
        </w:rPr>
        <w:t>be</w:t>
      </w:r>
      <w:r w:rsidRPr="006B3829">
        <w:rPr>
          <w:rFonts w:ascii="Arial" w:hAnsi="Arial" w:cs="Arial"/>
          <w:spacing w:val="-2"/>
        </w:rPr>
        <w:t xml:space="preserve"> </w:t>
      </w:r>
      <w:r w:rsidRPr="006B3829">
        <w:rPr>
          <w:rFonts w:ascii="Arial" w:hAnsi="Arial" w:cs="Arial"/>
        </w:rPr>
        <w:t>in</w:t>
      </w:r>
      <w:r w:rsidRPr="006B3829">
        <w:rPr>
          <w:rFonts w:ascii="Arial" w:hAnsi="Arial" w:cs="Arial"/>
          <w:spacing w:val="-2"/>
        </w:rPr>
        <w:t xml:space="preserve"> </w:t>
      </w:r>
      <w:r w:rsidRPr="006B3829">
        <w:rPr>
          <w:rFonts w:ascii="Arial" w:hAnsi="Arial" w:cs="Arial"/>
        </w:rPr>
        <w:t>attendance</w:t>
      </w:r>
      <w:r w:rsidRPr="006B3829">
        <w:rPr>
          <w:rFonts w:ascii="Arial" w:hAnsi="Arial" w:cs="Arial"/>
          <w:spacing w:val="-4"/>
        </w:rPr>
        <w:t xml:space="preserve"> </w:t>
      </w:r>
      <w:r w:rsidRPr="006B3829">
        <w:rPr>
          <w:rFonts w:ascii="Arial" w:hAnsi="Arial" w:cs="Arial"/>
        </w:rPr>
        <w:t>at</w:t>
      </w:r>
      <w:r w:rsidRPr="006B3829">
        <w:rPr>
          <w:rFonts w:ascii="Arial" w:hAnsi="Arial" w:cs="Arial"/>
          <w:spacing w:val="-3"/>
        </w:rPr>
        <w:t xml:space="preserve"> </w:t>
      </w:r>
      <w:r w:rsidRPr="006B3829">
        <w:rPr>
          <w:rFonts w:ascii="Arial" w:hAnsi="Arial" w:cs="Arial"/>
        </w:rPr>
        <w:t>the</w:t>
      </w:r>
      <w:r w:rsidRPr="006B3829">
        <w:rPr>
          <w:rFonts w:ascii="Arial" w:hAnsi="Arial" w:cs="Arial"/>
          <w:spacing w:val="-4"/>
        </w:rPr>
        <w:t xml:space="preserve"> </w:t>
      </w:r>
      <w:r w:rsidRPr="006B3829">
        <w:rPr>
          <w:rFonts w:ascii="Arial" w:hAnsi="Arial" w:cs="Arial"/>
        </w:rPr>
        <w:t>school</w:t>
      </w:r>
      <w:r w:rsidRPr="006B3829">
        <w:rPr>
          <w:rFonts w:ascii="Arial" w:hAnsi="Arial" w:cs="Arial"/>
          <w:spacing w:val="-3"/>
        </w:rPr>
        <w:t xml:space="preserve"> </w:t>
      </w:r>
      <w:r w:rsidRPr="006B3829">
        <w:rPr>
          <w:rFonts w:ascii="Arial" w:hAnsi="Arial" w:cs="Arial"/>
        </w:rPr>
        <w:t>on</w:t>
      </w:r>
      <w:r w:rsidRPr="006B3829">
        <w:rPr>
          <w:rFonts w:ascii="Arial" w:hAnsi="Arial" w:cs="Arial"/>
          <w:spacing w:val="-4"/>
        </w:rPr>
        <w:t xml:space="preserve"> </w:t>
      </w:r>
      <w:r w:rsidRPr="006B3829">
        <w:rPr>
          <w:rFonts w:ascii="Arial" w:hAnsi="Arial" w:cs="Arial"/>
        </w:rPr>
        <w:t>the</w:t>
      </w:r>
      <w:r w:rsidRPr="006B3829">
        <w:rPr>
          <w:rFonts w:ascii="Arial" w:hAnsi="Arial" w:cs="Arial"/>
          <w:spacing w:val="-4"/>
        </w:rPr>
        <w:t xml:space="preserve"> </w:t>
      </w:r>
      <w:r w:rsidRPr="006B3829">
        <w:rPr>
          <w:rFonts w:ascii="Arial" w:hAnsi="Arial" w:cs="Arial"/>
        </w:rPr>
        <w:t>proposed</w:t>
      </w:r>
      <w:r w:rsidRPr="006B3829">
        <w:rPr>
          <w:rFonts w:ascii="Arial" w:hAnsi="Arial" w:cs="Arial"/>
          <w:spacing w:val="-2"/>
        </w:rPr>
        <w:t xml:space="preserve"> </w:t>
      </w:r>
      <w:r w:rsidRPr="006B3829">
        <w:rPr>
          <w:rFonts w:ascii="Arial" w:hAnsi="Arial" w:cs="Arial"/>
        </w:rPr>
        <w:t>date of admission for the applicant.</w:t>
      </w:r>
      <w:r w:rsidRPr="006B3829">
        <w:rPr>
          <w:rFonts w:ascii="Arial" w:hAnsi="Arial" w:cs="Arial"/>
          <w:spacing w:val="40"/>
        </w:rPr>
        <w:t xml:space="preserve"> </w:t>
      </w:r>
      <w:r w:rsidRPr="006B3829">
        <w:rPr>
          <w:rFonts w:ascii="Arial" w:hAnsi="Arial" w:cs="Arial"/>
        </w:rPr>
        <w:t>A ‘sibling’ is a brother, sister, half-brother, half-sister, stepbrother, or stepsister who is</w:t>
      </w:r>
      <w:r w:rsidRPr="006B3829">
        <w:rPr>
          <w:rFonts w:ascii="Arial" w:hAnsi="Arial" w:cs="Arial"/>
          <w:spacing w:val="-1"/>
        </w:rPr>
        <w:t xml:space="preserve"> </w:t>
      </w:r>
      <w:r w:rsidRPr="006B3829">
        <w:rPr>
          <w:rFonts w:ascii="Arial" w:hAnsi="Arial" w:cs="Arial"/>
        </w:rPr>
        <w:t>ordinarily</w:t>
      </w:r>
      <w:r w:rsidRPr="006B3829">
        <w:rPr>
          <w:rFonts w:ascii="Arial" w:hAnsi="Arial" w:cs="Arial"/>
          <w:spacing w:val="-1"/>
        </w:rPr>
        <w:t xml:space="preserve"> </w:t>
      </w:r>
      <w:r w:rsidRPr="006B3829">
        <w:rPr>
          <w:rFonts w:ascii="Arial" w:hAnsi="Arial" w:cs="Arial"/>
        </w:rPr>
        <w:t>resident at the same</w:t>
      </w:r>
      <w:r w:rsidRPr="006B3829">
        <w:rPr>
          <w:rFonts w:ascii="Arial" w:hAnsi="Arial" w:cs="Arial"/>
          <w:spacing w:val="-1"/>
        </w:rPr>
        <w:t xml:space="preserve"> </w:t>
      </w:r>
      <w:r w:rsidRPr="006B3829">
        <w:rPr>
          <w:rFonts w:ascii="Arial" w:hAnsi="Arial" w:cs="Arial"/>
        </w:rPr>
        <w:t>address</w:t>
      </w:r>
      <w:r w:rsidRPr="006B3829">
        <w:rPr>
          <w:rFonts w:ascii="Arial" w:hAnsi="Arial" w:cs="Arial"/>
          <w:spacing w:val="-1"/>
        </w:rPr>
        <w:t xml:space="preserve"> </w:t>
      </w:r>
      <w:r w:rsidRPr="006B3829">
        <w:rPr>
          <w:rFonts w:ascii="Arial" w:hAnsi="Arial" w:cs="Arial"/>
        </w:rPr>
        <w:t>as the</w:t>
      </w:r>
      <w:r w:rsidRPr="006B3829">
        <w:rPr>
          <w:rFonts w:ascii="Arial" w:hAnsi="Arial" w:cs="Arial"/>
          <w:spacing w:val="-1"/>
        </w:rPr>
        <w:t xml:space="preserve"> </w:t>
      </w:r>
      <w:r w:rsidRPr="006B3829">
        <w:rPr>
          <w:rFonts w:ascii="Arial" w:hAnsi="Arial" w:cs="Arial"/>
        </w:rPr>
        <w:t>child for whom the application is being made</w:t>
      </w:r>
      <w:r>
        <w:rPr>
          <w:rFonts w:ascii="Arial" w:hAnsi="Arial" w:cs="Arial"/>
        </w:rPr>
        <w:t>.</w:t>
      </w:r>
    </w:p>
    <w:p w14:paraId="49CD1CFE" w14:textId="1DB43931" w:rsidR="00FE6623" w:rsidRPr="00FE6623" w:rsidRDefault="00FE6623" w:rsidP="00FE6623">
      <w:pPr>
        <w:pStyle w:val="BodyText"/>
        <w:numPr>
          <w:ilvl w:val="0"/>
          <w:numId w:val="8"/>
        </w:numPr>
        <w:spacing w:before="185" w:line="259" w:lineRule="auto"/>
        <w:ind w:right="198"/>
        <w:rPr>
          <w:rFonts w:ascii="Arial" w:hAnsi="Arial" w:cs="Arial"/>
          <w:b/>
          <w:bCs/>
        </w:rPr>
      </w:pPr>
      <w:r>
        <w:rPr>
          <w:rFonts w:ascii="Arial" w:hAnsi="Arial" w:cs="Arial"/>
          <w:b/>
          <w:bCs/>
        </w:rPr>
        <w:t>D</w:t>
      </w:r>
      <w:r w:rsidRPr="00903BB8">
        <w:rPr>
          <w:rFonts w:ascii="Arial" w:hAnsi="Arial" w:cs="Arial"/>
          <w:b/>
          <w:bCs/>
        </w:rPr>
        <w:t xml:space="preserve">istance measurement: </w:t>
      </w:r>
      <w:r w:rsidRPr="00903BB8">
        <w:rPr>
          <w:rFonts w:ascii="Arial" w:hAnsi="Arial" w:cs="Arial"/>
          <w:spacing w:val="-2"/>
        </w:rPr>
        <w:t xml:space="preserve">All distances </w:t>
      </w:r>
      <w:r w:rsidRPr="00903BB8">
        <w:rPr>
          <w:rFonts w:ascii="Arial" w:hAnsi="Arial" w:cs="Arial"/>
        </w:rPr>
        <w:t>will be calculated by the LA using a computerised system.</w:t>
      </w:r>
    </w:p>
    <w:p w14:paraId="1C386332" w14:textId="77777777" w:rsidR="0092436E" w:rsidRPr="0092436E" w:rsidRDefault="0092436E" w:rsidP="0092436E">
      <w:pPr>
        <w:pStyle w:val="ListParagraph"/>
        <w:numPr>
          <w:ilvl w:val="0"/>
          <w:numId w:val="8"/>
        </w:numPr>
        <w:spacing w:before="195" w:line="297" w:lineRule="auto"/>
        <w:ind w:right="213"/>
        <w:rPr>
          <w:rFonts w:ascii="Arial" w:hAnsi="Arial" w:cs="Arial"/>
        </w:rPr>
      </w:pPr>
      <w:r w:rsidRPr="0092436E">
        <w:rPr>
          <w:rFonts w:ascii="Arial" w:hAnsi="Arial" w:cs="Arial"/>
          <w:b/>
        </w:rPr>
        <w:t xml:space="preserve">Multiple births </w:t>
      </w:r>
      <w:r w:rsidRPr="0092436E">
        <w:rPr>
          <w:rFonts w:ascii="Arial" w:hAnsi="Arial" w:cs="Arial"/>
        </w:rPr>
        <w:t>(twins, etc.) - In the case of multiple births or siblings in the same year group,</w:t>
      </w:r>
      <w:r w:rsidRPr="0092436E">
        <w:rPr>
          <w:rFonts w:ascii="Arial" w:hAnsi="Arial" w:cs="Arial"/>
          <w:spacing w:val="-3"/>
        </w:rPr>
        <w:t xml:space="preserve"> </w:t>
      </w:r>
      <w:r w:rsidRPr="0092436E">
        <w:rPr>
          <w:rFonts w:ascii="Arial" w:hAnsi="Arial" w:cs="Arial"/>
        </w:rPr>
        <w:t>where</w:t>
      </w:r>
      <w:r w:rsidRPr="0092436E">
        <w:rPr>
          <w:rFonts w:ascii="Arial" w:hAnsi="Arial" w:cs="Arial"/>
          <w:spacing w:val="-4"/>
        </w:rPr>
        <w:t xml:space="preserve"> </w:t>
      </w:r>
      <w:r w:rsidRPr="0092436E">
        <w:rPr>
          <w:rFonts w:ascii="Arial" w:hAnsi="Arial" w:cs="Arial"/>
        </w:rPr>
        <w:t>there</w:t>
      </w:r>
      <w:r w:rsidRPr="0092436E">
        <w:rPr>
          <w:rFonts w:ascii="Arial" w:hAnsi="Arial" w:cs="Arial"/>
          <w:spacing w:val="-4"/>
        </w:rPr>
        <w:t xml:space="preserve"> </w:t>
      </w:r>
      <w:r w:rsidRPr="0092436E">
        <w:rPr>
          <w:rFonts w:ascii="Arial" w:hAnsi="Arial" w:cs="Arial"/>
        </w:rPr>
        <w:t>is</w:t>
      </w:r>
      <w:r w:rsidRPr="0092436E">
        <w:rPr>
          <w:rFonts w:ascii="Arial" w:hAnsi="Arial" w:cs="Arial"/>
          <w:spacing w:val="-1"/>
        </w:rPr>
        <w:t xml:space="preserve"> </w:t>
      </w:r>
      <w:r w:rsidRPr="0092436E">
        <w:rPr>
          <w:rFonts w:ascii="Arial" w:hAnsi="Arial" w:cs="Arial"/>
        </w:rPr>
        <w:t>only</w:t>
      </w:r>
      <w:r w:rsidRPr="0092436E">
        <w:rPr>
          <w:rFonts w:ascii="Arial" w:hAnsi="Arial" w:cs="Arial"/>
          <w:spacing w:val="-1"/>
        </w:rPr>
        <w:t xml:space="preserve"> </w:t>
      </w:r>
      <w:r w:rsidRPr="0092436E">
        <w:rPr>
          <w:rFonts w:ascii="Arial" w:hAnsi="Arial" w:cs="Arial"/>
        </w:rPr>
        <w:t>one</w:t>
      </w:r>
      <w:r w:rsidRPr="0092436E">
        <w:rPr>
          <w:rFonts w:ascii="Arial" w:hAnsi="Arial" w:cs="Arial"/>
          <w:spacing w:val="-2"/>
        </w:rPr>
        <w:t xml:space="preserve"> </w:t>
      </w:r>
      <w:r w:rsidRPr="0092436E">
        <w:rPr>
          <w:rFonts w:ascii="Arial" w:hAnsi="Arial" w:cs="Arial"/>
        </w:rPr>
        <w:t>place</w:t>
      </w:r>
      <w:r w:rsidRPr="0092436E">
        <w:rPr>
          <w:rFonts w:ascii="Arial" w:hAnsi="Arial" w:cs="Arial"/>
          <w:spacing w:val="-4"/>
        </w:rPr>
        <w:t xml:space="preserve"> </w:t>
      </w:r>
      <w:r w:rsidRPr="0092436E">
        <w:rPr>
          <w:rFonts w:ascii="Arial" w:hAnsi="Arial" w:cs="Arial"/>
        </w:rPr>
        <w:t>available</w:t>
      </w:r>
      <w:r w:rsidRPr="0092436E">
        <w:rPr>
          <w:rFonts w:ascii="Arial" w:hAnsi="Arial" w:cs="Arial"/>
          <w:spacing w:val="-2"/>
        </w:rPr>
        <w:t xml:space="preserve"> </w:t>
      </w:r>
      <w:r w:rsidRPr="0092436E">
        <w:rPr>
          <w:rFonts w:ascii="Arial" w:hAnsi="Arial" w:cs="Arial"/>
        </w:rPr>
        <w:t>in</w:t>
      </w:r>
      <w:r w:rsidRPr="0092436E">
        <w:rPr>
          <w:rFonts w:ascii="Arial" w:hAnsi="Arial" w:cs="Arial"/>
          <w:spacing w:val="-2"/>
        </w:rPr>
        <w:t xml:space="preserve"> </w:t>
      </w:r>
      <w:r w:rsidRPr="0092436E">
        <w:rPr>
          <w:rFonts w:ascii="Arial" w:hAnsi="Arial" w:cs="Arial"/>
        </w:rPr>
        <w:t>the</w:t>
      </w:r>
      <w:r w:rsidRPr="0092436E">
        <w:rPr>
          <w:rFonts w:ascii="Arial" w:hAnsi="Arial" w:cs="Arial"/>
          <w:spacing w:val="-2"/>
        </w:rPr>
        <w:t xml:space="preserve"> </w:t>
      </w:r>
      <w:r w:rsidRPr="0092436E">
        <w:rPr>
          <w:rFonts w:ascii="Arial" w:hAnsi="Arial" w:cs="Arial"/>
        </w:rPr>
        <w:t>school,</w:t>
      </w:r>
      <w:r w:rsidRPr="0092436E">
        <w:rPr>
          <w:rFonts w:ascii="Arial" w:hAnsi="Arial" w:cs="Arial"/>
          <w:spacing w:val="-3"/>
        </w:rPr>
        <w:t xml:space="preserve"> </w:t>
      </w:r>
      <w:r w:rsidRPr="0092436E">
        <w:rPr>
          <w:rFonts w:ascii="Arial" w:hAnsi="Arial" w:cs="Arial"/>
        </w:rPr>
        <w:t>all</w:t>
      </w:r>
      <w:r w:rsidRPr="0092436E">
        <w:rPr>
          <w:rFonts w:ascii="Arial" w:hAnsi="Arial" w:cs="Arial"/>
          <w:spacing w:val="-2"/>
        </w:rPr>
        <w:t xml:space="preserve"> </w:t>
      </w:r>
      <w:r w:rsidRPr="0092436E">
        <w:rPr>
          <w:rFonts w:ascii="Arial" w:hAnsi="Arial" w:cs="Arial"/>
        </w:rPr>
        <w:t>will</w:t>
      </w:r>
      <w:r w:rsidRPr="0092436E">
        <w:rPr>
          <w:rFonts w:ascii="Arial" w:hAnsi="Arial" w:cs="Arial"/>
          <w:spacing w:val="-2"/>
        </w:rPr>
        <w:t xml:space="preserve"> </w:t>
      </w:r>
      <w:r w:rsidRPr="0092436E">
        <w:rPr>
          <w:rFonts w:ascii="Arial" w:hAnsi="Arial" w:cs="Arial"/>
        </w:rPr>
        <w:t>be</w:t>
      </w:r>
      <w:r w:rsidRPr="0092436E">
        <w:rPr>
          <w:rFonts w:ascii="Arial" w:hAnsi="Arial" w:cs="Arial"/>
          <w:spacing w:val="-2"/>
        </w:rPr>
        <w:t xml:space="preserve"> </w:t>
      </w:r>
      <w:r w:rsidRPr="0092436E">
        <w:rPr>
          <w:rFonts w:ascii="Arial" w:hAnsi="Arial" w:cs="Arial"/>
        </w:rPr>
        <w:t>considered</w:t>
      </w:r>
      <w:r w:rsidRPr="0092436E">
        <w:rPr>
          <w:rFonts w:ascii="Arial" w:hAnsi="Arial" w:cs="Arial"/>
          <w:spacing w:val="-2"/>
        </w:rPr>
        <w:t xml:space="preserve"> </w:t>
      </w:r>
      <w:r w:rsidRPr="0092436E">
        <w:rPr>
          <w:rFonts w:ascii="Arial" w:hAnsi="Arial" w:cs="Arial"/>
        </w:rPr>
        <w:t>together as one application.</w:t>
      </w:r>
    </w:p>
    <w:p w14:paraId="4AB246EF" w14:textId="5A96280B" w:rsidR="00A87586" w:rsidRPr="0055198D" w:rsidRDefault="002B3429" w:rsidP="006A12CE">
      <w:pPr>
        <w:pStyle w:val="BodyText"/>
        <w:numPr>
          <w:ilvl w:val="0"/>
          <w:numId w:val="8"/>
        </w:numPr>
        <w:spacing w:before="159" w:line="259" w:lineRule="auto"/>
        <w:rPr>
          <w:rFonts w:ascii="Arial" w:hAnsi="Arial" w:cs="Arial"/>
          <w:spacing w:val="-2"/>
        </w:rPr>
      </w:pPr>
      <w:r w:rsidRPr="0055198D">
        <w:rPr>
          <w:rFonts w:ascii="Arial" w:hAnsi="Arial" w:cs="Arial"/>
          <w:b/>
          <w:bCs/>
          <w:spacing w:val="-2"/>
        </w:rPr>
        <w:t>S</w:t>
      </w:r>
      <w:r w:rsidRPr="0055198D">
        <w:rPr>
          <w:rFonts w:ascii="Arial" w:hAnsi="Arial" w:cs="Arial"/>
          <w:b/>
          <w:bCs/>
        </w:rPr>
        <w:t xml:space="preserve">ervice children and Crown servants - </w:t>
      </w:r>
      <w:r w:rsidRPr="0055198D">
        <w:rPr>
          <w:rFonts w:ascii="Arial" w:hAnsi="Arial" w:cs="Arial"/>
        </w:rPr>
        <w:t xml:space="preserve">or families of service personnel with a confirmed posting to their area, or crown servants returning from overseas to live in that area, the Admission Authority will allocate a place in advance of the family arriving in the area provided the application is </w:t>
      </w:r>
      <w:r w:rsidR="00C548B6" w:rsidRPr="0055198D">
        <w:rPr>
          <w:rFonts w:ascii="Arial" w:hAnsi="Arial" w:cs="Arial"/>
        </w:rPr>
        <w:t>accompanied by an official letter that declares a relocation date and a Unit postal address or quartering area address when considering the application against their oversubscription</w:t>
      </w:r>
      <w:r w:rsidR="00C548B6" w:rsidRPr="0055198D">
        <w:rPr>
          <w:rFonts w:ascii="Arial" w:hAnsi="Arial" w:cs="Arial"/>
          <w:spacing w:val="-1"/>
        </w:rPr>
        <w:t xml:space="preserve"> </w:t>
      </w:r>
      <w:r w:rsidR="00C548B6" w:rsidRPr="0055198D">
        <w:rPr>
          <w:rFonts w:ascii="Arial" w:hAnsi="Arial" w:cs="Arial"/>
        </w:rPr>
        <w:t>criteria.</w:t>
      </w:r>
      <w:r w:rsidR="00C548B6" w:rsidRPr="0055198D">
        <w:rPr>
          <w:rFonts w:ascii="Arial" w:hAnsi="Arial" w:cs="Arial"/>
          <w:spacing w:val="-5"/>
        </w:rPr>
        <w:t xml:space="preserve"> </w:t>
      </w:r>
      <w:r w:rsidR="00C548B6" w:rsidRPr="0055198D">
        <w:rPr>
          <w:rFonts w:ascii="Arial" w:hAnsi="Arial" w:cs="Arial"/>
        </w:rPr>
        <w:t>The</w:t>
      </w:r>
      <w:r w:rsidR="00C548B6" w:rsidRPr="0055198D">
        <w:rPr>
          <w:rFonts w:ascii="Arial" w:hAnsi="Arial" w:cs="Arial"/>
          <w:spacing w:val="-4"/>
        </w:rPr>
        <w:t xml:space="preserve"> </w:t>
      </w:r>
      <w:r w:rsidR="00C548B6" w:rsidRPr="0055198D">
        <w:rPr>
          <w:rFonts w:ascii="Arial" w:hAnsi="Arial" w:cs="Arial"/>
        </w:rPr>
        <w:t>Trust</w:t>
      </w:r>
      <w:r w:rsidR="00C548B6" w:rsidRPr="0055198D">
        <w:rPr>
          <w:rFonts w:ascii="Arial" w:hAnsi="Arial" w:cs="Arial"/>
          <w:spacing w:val="-3"/>
        </w:rPr>
        <w:t xml:space="preserve"> </w:t>
      </w:r>
      <w:r w:rsidR="00C548B6" w:rsidRPr="0055198D">
        <w:rPr>
          <w:rFonts w:ascii="Arial" w:hAnsi="Arial" w:cs="Arial"/>
        </w:rPr>
        <w:t>will</w:t>
      </w:r>
      <w:r w:rsidR="00C548B6" w:rsidRPr="0055198D">
        <w:rPr>
          <w:rFonts w:ascii="Arial" w:hAnsi="Arial" w:cs="Arial"/>
          <w:spacing w:val="-4"/>
        </w:rPr>
        <w:t xml:space="preserve"> </w:t>
      </w:r>
      <w:r w:rsidR="00C548B6" w:rsidRPr="0055198D">
        <w:rPr>
          <w:rFonts w:ascii="Arial" w:hAnsi="Arial" w:cs="Arial"/>
        </w:rPr>
        <w:t>not</w:t>
      </w:r>
      <w:r w:rsidR="00C548B6" w:rsidRPr="0055198D">
        <w:rPr>
          <w:rFonts w:ascii="Arial" w:hAnsi="Arial" w:cs="Arial"/>
          <w:spacing w:val="-1"/>
        </w:rPr>
        <w:t xml:space="preserve"> </w:t>
      </w:r>
      <w:r w:rsidR="00C548B6" w:rsidRPr="0055198D">
        <w:rPr>
          <w:rFonts w:ascii="Arial" w:hAnsi="Arial" w:cs="Arial"/>
        </w:rPr>
        <w:t>refuse</w:t>
      </w:r>
      <w:r w:rsidR="00C548B6" w:rsidRPr="0055198D">
        <w:rPr>
          <w:rFonts w:ascii="Arial" w:hAnsi="Arial" w:cs="Arial"/>
          <w:spacing w:val="-4"/>
        </w:rPr>
        <w:t xml:space="preserve"> </w:t>
      </w:r>
      <w:r w:rsidR="00C548B6" w:rsidRPr="0055198D">
        <w:rPr>
          <w:rFonts w:ascii="Arial" w:hAnsi="Arial" w:cs="Arial"/>
        </w:rPr>
        <w:t>a</w:t>
      </w:r>
      <w:r w:rsidR="00C548B6" w:rsidRPr="0055198D">
        <w:rPr>
          <w:rFonts w:ascii="Arial" w:hAnsi="Arial" w:cs="Arial"/>
          <w:spacing w:val="-2"/>
        </w:rPr>
        <w:t xml:space="preserve"> </w:t>
      </w:r>
      <w:r w:rsidR="00C548B6" w:rsidRPr="0055198D">
        <w:rPr>
          <w:rFonts w:ascii="Arial" w:hAnsi="Arial" w:cs="Arial"/>
        </w:rPr>
        <w:t>service</w:t>
      </w:r>
      <w:r w:rsidR="00C548B6" w:rsidRPr="0055198D">
        <w:rPr>
          <w:rFonts w:ascii="Arial" w:hAnsi="Arial" w:cs="Arial"/>
          <w:spacing w:val="-1"/>
        </w:rPr>
        <w:t xml:space="preserve"> </w:t>
      </w:r>
      <w:r w:rsidR="00C548B6" w:rsidRPr="0055198D">
        <w:rPr>
          <w:rFonts w:ascii="Arial" w:hAnsi="Arial" w:cs="Arial"/>
        </w:rPr>
        <w:t>child</w:t>
      </w:r>
      <w:r w:rsidR="00C548B6" w:rsidRPr="0055198D">
        <w:rPr>
          <w:rFonts w:ascii="Arial" w:hAnsi="Arial" w:cs="Arial"/>
          <w:spacing w:val="-3"/>
        </w:rPr>
        <w:t xml:space="preserve"> </w:t>
      </w:r>
      <w:r w:rsidR="00C548B6" w:rsidRPr="0055198D">
        <w:rPr>
          <w:rFonts w:ascii="Arial" w:hAnsi="Arial" w:cs="Arial"/>
        </w:rPr>
        <w:t>a</w:t>
      </w:r>
      <w:r w:rsidR="00C548B6" w:rsidRPr="0055198D">
        <w:rPr>
          <w:rFonts w:ascii="Arial" w:hAnsi="Arial" w:cs="Arial"/>
          <w:spacing w:val="-2"/>
        </w:rPr>
        <w:t xml:space="preserve"> </w:t>
      </w:r>
      <w:r w:rsidR="00C548B6" w:rsidRPr="0055198D">
        <w:rPr>
          <w:rFonts w:ascii="Arial" w:hAnsi="Arial" w:cs="Arial"/>
        </w:rPr>
        <w:t>place</w:t>
      </w:r>
      <w:r w:rsidR="00C548B6" w:rsidRPr="0055198D">
        <w:rPr>
          <w:rFonts w:ascii="Arial" w:hAnsi="Arial" w:cs="Arial"/>
          <w:spacing w:val="-2"/>
        </w:rPr>
        <w:t xml:space="preserve"> </w:t>
      </w:r>
      <w:r w:rsidR="00C548B6" w:rsidRPr="0055198D">
        <w:rPr>
          <w:rFonts w:ascii="Arial" w:hAnsi="Arial" w:cs="Arial"/>
        </w:rPr>
        <w:t>because</w:t>
      </w:r>
      <w:r w:rsidR="00C548B6" w:rsidRPr="0055198D">
        <w:rPr>
          <w:rFonts w:ascii="Arial" w:hAnsi="Arial" w:cs="Arial"/>
          <w:spacing w:val="-4"/>
        </w:rPr>
        <w:t xml:space="preserve"> </w:t>
      </w:r>
      <w:r w:rsidR="00C548B6" w:rsidRPr="0055198D">
        <w:rPr>
          <w:rFonts w:ascii="Arial" w:hAnsi="Arial" w:cs="Arial"/>
        </w:rPr>
        <w:t>the</w:t>
      </w:r>
      <w:r w:rsidR="00C548B6" w:rsidRPr="0055198D">
        <w:rPr>
          <w:rFonts w:ascii="Arial" w:hAnsi="Arial" w:cs="Arial"/>
          <w:spacing w:val="-4"/>
        </w:rPr>
        <w:t xml:space="preserve"> </w:t>
      </w:r>
      <w:r w:rsidR="00C548B6" w:rsidRPr="0055198D">
        <w:rPr>
          <w:rFonts w:ascii="Arial" w:hAnsi="Arial" w:cs="Arial"/>
        </w:rPr>
        <w:t>family does not currently live in the area.</w:t>
      </w:r>
    </w:p>
    <w:p w14:paraId="37DE24F3" w14:textId="77777777" w:rsidR="00C548B6" w:rsidRPr="00C548B6" w:rsidRDefault="00C548B6" w:rsidP="00C548B6">
      <w:pPr>
        <w:pStyle w:val="BodyText"/>
        <w:spacing w:before="159" w:line="259" w:lineRule="auto"/>
        <w:ind w:left="720"/>
        <w:rPr>
          <w:rFonts w:ascii="Arial" w:hAnsi="Arial" w:cs="Arial"/>
          <w:spacing w:val="-2"/>
        </w:rPr>
      </w:pPr>
    </w:p>
    <w:p w14:paraId="4AB246F0" w14:textId="448189B8" w:rsidR="00A87586" w:rsidRPr="00903BB8" w:rsidRDefault="00AA4712" w:rsidP="005D2727">
      <w:pPr>
        <w:pStyle w:val="Heading1"/>
        <w:numPr>
          <w:ilvl w:val="0"/>
          <w:numId w:val="3"/>
        </w:numPr>
      </w:pPr>
      <w:r w:rsidRPr="00903BB8">
        <w:rPr>
          <w:color w:val="660033"/>
        </w:rPr>
        <w:t>Late</w:t>
      </w:r>
      <w:r w:rsidRPr="00903BB8">
        <w:rPr>
          <w:color w:val="660033"/>
          <w:spacing w:val="-2"/>
        </w:rPr>
        <w:t xml:space="preserve"> applications</w:t>
      </w:r>
    </w:p>
    <w:p w14:paraId="4AB246F2" w14:textId="6A42B97D" w:rsidR="00A87586" w:rsidRPr="00903BB8" w:rsidRDefault="00AA4712" w:rsidP="00160A2B">
      <w:pPr>
        <w:pStyle w:val="BodyText"/>
        <w:spacing w:before="222"/>
        <w:ind w:left="360"/>
        <w:rPr>
          <w:rFonts w:ascii="Arial" w:hAnsi="Arial" w:cs="Arial"/>
        </w:rPr>
      </w:pPr>
      <w:r w:rsidRPr="00903BB8">
        <w:rPr>
          <w:rFonts w:ascii="Arial" w:hAnsi="Arial" w:cs="Arial"/>
        </w:rPr>
        <w:t>All</w:t>
      </w:r>
      <w:r w:rsidRPr="00903BB8">
        <w:rPr>
          <w:rFonts w:ascii="Arial" w:hAnsi="Arial" w:cs="Arial"/>
          <w:spacing w:val="-6"/>
        </w:rPr>
        <w:t xml:space="preserve"> </w:t>
      </w:r>
      <w:r w:rsidRPr="00903BB8">
        <w:rPr>
          <w:rFonts w:ascii="Arial" w:hAnsi="Arial" w:cs="Arial"/>
        </w:rPr>
        <w:t>applications</w:t>
      </w:r>
      <w:r w:rsidRPr="00903BB8">
        <w:rPr>
          <w:rFonts w:ascii="Arial" w:hAnsi="Arial" w:cs="Arial"/>
          <w:spacing w:val="-4"/>
        </w:rPr>
        <w:t xml:space="preserve"> </w:t>
      </w:r>
      <w:r w:rsidRPr="00903BB8">
        <w:rPr>
          <w:rFonts w:ascii="Arial" w:hAnsi="Arial" w:cs="Arial"/>
        </w:rPr>
        <w:t>received</w:t>
      </w:r>
      <w:r w:rsidRPr="00903BB8">
        <w:rPr>
          <w:rFonts w:ascii="Arial" w:hAnsi="Arial" w:cs="Arial"/>
          <w:spacing w:val="-6"/>
        </w:rPr>
        <w:t xml:space="preserve"> </w:t>
      </w:r>
      <w:r w:rsidRPr="00903BB8">
        <w:rPr>
          <w:rFonts w:ascii="Arial" w:hAnsi="Arial" w:cs="Arial"/>
        </w:rPr>
        <w:t>after</w:t>
      </w:r>
      <w:r w:rsidRPr="00903BB8">
        <w:rPr>
          <w:rFonts w:ascii="Arial" w:hAnsi="Arial" w:cs="Arial"/>
          <w:spacing w:val="-4"/>
        </w:rPr>
        <w:t xml:space="preserve"> </w:t>
      </w:r>
      <w:r w:rsidRPr="00903BB8">
        <w:rPr>
          <w:rFonts w:ascii="Arial" w:hAnsi="Arial" w:cs="Arial"/>
        </w:rPr>
        <w:t>the</w:t>
      </w:r>
      <w:r w:rsidRPr="00903BB8">
        <w:rPr>
          <w:rFonts w:ascii="Arial" w:hAnsi="Arial" w:cs="Arial"/>
          <w:spacing w:val="-4"/>
        </w:rPr>
        <w:t xml:space="preserve"> </w:t>
      </w:r>
      <w:r w:rsidRPr="00903BB8">
        <w:rPr>
          <w:rFonts w:ascii="Arial" w:hAnsi="Arial" w:cs="Arial"/>
        </w:rPr>
        <w:t>deadline</w:t>
      </w:r>
      <w:r w:rsidRPr="00903BB8">
        <w:rPr>
          <w:rFonts w:ascii="Arial" w:hAnsi="Arial" w:cs="Arial"/>
          <w:spacing w:val="-5"/>
        </w:rPr>
        <w:t xml:space="preserve"> </w:t>
      </w:r>
      <w:r w:rsidRPr="00903BB8">
        <w:rPr>
          <w:rFonts w:ascii="Arial" w:hAnsi="Arial" w:cs="Arial"/>
        </w:rPr>
        <w:t>will</w:t>
      </w:r>
      <w:r w:rsidRPr="00903BB8">
        <w:rPr>
          <w:rFonts w:ascii="Arial" w:hAnsi="Arial" w:cs="Arial"/>
          <w:spacing w:val="-4"/>
        </w:rPr>
        <w:t xml:space="preserve"> </w:t>
      </w:r>
      <w:r w:rsidRPr="00903BB8">
        <w:rPr>
          <w:rFonts w:ascii="Arial" w:hAnsi="Arial" w:cs="Arial"/>
        </w:rPr>
        <w:t>be</w:t>
      </w:r>
      <w:r w:rsidRPr="00903BB8">
        <w:rPr>
          <w:rFonts w:ascii="Arial" w:hAnsi="Arial" w:cs="Arial"/>
          <w:spacing w:val="-5"/>
        </w:rPr>
        <w:t xml:space="preserve"> </w:t>
      </w:r>
      <w:r w:rsidRPr="00903BB8">
        <w:rPr>
          <w:rFonts w:ascii="Arial" w:hAnsi="Arial" w:cs="Arial"/>
        </w:rPr>
        <w:t>treated</w:t>
      </w:r>
      <w:r w:rsidRPr="00903BB8">
        <w:rPr>
          <w:rFonts w:ascii="Arial" w:hAnsi="Arial" w:cs="Arial"/>
          <w:spacing w:val="-5"/>
        </w:rPr>
        <w:t xml:space="preserve"> </w:t>
      </w:r>
      <w:r w:rsidRPr="00903BB8">
        <w:rPr>
          <w:rFonts w:ascii="Arial" w:hAnsi="Arial" w:cs="Arial"/>
        </w:rPr>
        <w:t>in</w:t>
      </w:r>
      <w:r w:rsidRPr="00903BB8">
        <w:rPr>
          <w:rFonts w:ascii="Arial" w:hAnsi="Arial" w:cs="Arial"/>
          <w:spacing w:val="-4"/>
        </w:rPr>
        <w:t xml:space="preserve"> </w:t>
      </w:r>
      <w:r w:rsidRPr="00903BB8">
        <w:rPr>
          <w:rFonts w:ascii="Arial" w:hAnsi="Arial" w:cs="Arial"/>
        </w:rPr>
        <w:t>accordance</w:t>
      </w:r>
      <w:r w:rsidRPr="00903BB8">
        <w:rPr>
          <w:rFonts w:ascii="Arial" w:hAnsi="Arial" w:cs="Arial"/>
          <w:spacing w:val="-3"/>
        </w:rPr>
        <w:t xml:space="preserve"> </w:t>
      </w:r>
      <w:r w:rsidRPr="00903BB8">
        <w:rPr>
          <w:rFonts w:ascii="Arial" w:hAnsi="Arial" w:cs="Arial"/>
        </w:rPr>
        <w:t>with</w:t>
      </w:r>
      <w:r w:rsidRPr="00903BB8">
        <w:rPr>
          <w:rFonts w:ascii="Arial" w:hAnsi="Arial" w:cs="Arial"/>
          <w:spacing w:val="-4"/>
        </w:rPr>
        <w:t xml:space="preserve"> </w:t>
      </w:r>
      <w:r w:rsidRPr="00903BB8">
        <w:rPr>
          <w:rFonts w:ascii="Arial" w:hAnsi="Arial" w:cs="Arial"/>
        </w:rPr>
        <w:t>the</w:t>
      </w:r>
      <w:r w:rsidR="00BC0F31" w:rsidRPr="00903BB8">
        <w:rPr>
          <w:rFonts w:ascii="Arial" w:hAnsi="Arial" w:cs="Arial"/>
        </w:rPr>
        <w:t xml:space="preserve"> LA</w:t>
      </w:r>
      <w:r w:rsidRPr="00903BB8">
        <w:rPr>
          <w:rFonts w:ascii="Arial" w:hAnsi="Arial" w:cs="Arial"/>
          <w:spacing w:val="-2"/>
        </w:rPr>
        <w:t>’s</w:t>
      </w:r>
      <w:r w:rsidR="00160A2B" w:rsidRPr="00903BB8">
        <w:rPr>
          <w:rFonts w:ascii="Arial" w:hAnsi="Arial" w:cs="Arial"/>
        </w:rPr>
        <w:t xml:space="preserve"> </w:t>
      </w:r>
      <w:r w:rsidRPr="00903BB8">
        <w:rPr>
          <w:rFonts w:ascii="Arial" w:hAnsi="Arial" w:cs="Arial"/>
        </w:rPr>
        <w:t>policy</w:t>
      </w:r>
      <w:r w:rsidRPr="00903BB8">
        <w:rPr>
          <w:rFonts w:ascii="Arial" w:hAnsi="Arial" w:cs="Arial"/>
          <w:spacing w:val="-3"/>
        </w:rPr>
        <w:t xml:space="preserve"> </w:t>
      </w:r>
      <w:r w:rsidRPr="00903BB8">
        <w:rPr>
          <w:rFonts w:ascii="Arial" w:hAnsi="Arial" w:cs="Arial"/>
        </w:rPr>
        <w:t>on</w:t>
      </w:r>
      <w:r w:rsidRPr="00903BB8">
        <w:rPr>
          <w:rFonts w:ascii="Arial" w:hAnsi="Arial" w:cs="Arial"/>
          <w:spacing w:val="-2"/>
        </w:rPr>
        <w:t xml:space="preserve"> </w:t>
      </w:r>
      <w:r w:rsidRPr="00903BB8">
        <w:rPr>
          <w:rFonts w:ascii="Arial" w:hAnsi="Arial" w:cs="Arial"/>
        </w:rPr>
        <w:t>late</w:t>
      </w:r>
      <w:r w:rsidRPr="00903BB8">
        <w:rPr>
          <w:rFonts w:ascii="Arial" w:hAnsi="Arial" w:cs="Arial"/>
          <w:spacing w:val="-1"/>
        </w:rPr>
        <w:t xml:space="preserve"> </w:t>
      </w:r>
      <w:r w:rsidRPr="00903BB8">
        <w:rPr>
          <w:rFonts w:ascii="Arial" w:hAnsi="Arial" w:cs="Arial"/>
          <w:spacing w:val="-2"/>
        </w:rPr>
        <w:t>applications.</w:t>
      </w:r>
    </w:p>
    <w:p w14:paraId="4AB246F3" w14:textId="77777777" w:rsidR="00A87586" w:rsidRPr="00903BB8" w:rsidRDefault="00A87586">
      <w:pPr>
        <w:pStyle w:val="BodyText"/>
        <w:spacing w:before="3"/>
        <w:rPr>
          <w:rFonts w:ascii="Arial" w:hAnsi="Arial" w:cs="Arial"/>
          <w:sz w:val="25"/>
        </w:rPr>
      </w:pPr>
    </w:p>
    <w:p w14:paraId="4AB246F4" w14:textId="5E586B39" w:rsidR="00A87586" w:rsidRPr="00903BB8" w:rsidRDefault="00AA4712" w:rsidP="005D2727">
      <w:pPr>
        <w:pStyle w:val="Heading1"/>
        <w:numPr>
          <w:ilvl w:val="0"/>
          <w:numId w:val="3"/>
        </w:numPr>
      </w:pPr>
      <w:r w:rsidRPr="00903BB8">
        <w:rPr>
          <w:color w:val="660033"/>
        </w:rPr>
        <w:t>Admission</w:t>
      </w:r>
      <w:r w:rsidRPr="00903BB8">
        <w:rPr>
          <w:color w:val="660033"/>
          <w:spacing w:val="-4"/>
        </w:rPr>
        <w:t xml:space="preserve"> </w:t>
      </w:r>
      <w:r w:rsidRPr="00903BB8">
        <w:rPr>
          <w:color w:val="660033"/>
        </w:rPr>
        <w:t>of</w:t>
      </w:r>
      <w:r w:rsidRPr="00903BB8">
        <w:rPr>
          <w:color w:val="660033"/>
          <w:spacing w:val="-3"/>
        </w:rPr>
        <w:t xml:space="preserve"> </w:t>
      </w:r>
      <w:r w:rsidRPr="00903BB8">
        <w:rPr>
          <w:color w:val="660033"/>
        </w:rPr>
        <w:t>children</w:t>
      </w:r>
      <w:r w:rsidRPr="00903BB8">
        <w:rPr>
          <w:color w:val="660033"/>
          <w:spacing w:val="-3"/>
        </w:rPr>
        <w:t xml:space="preserve"> </w:t>
      </w:r>
      <w:r w:rsidRPr="00903BB8">
        <w:rPr>
          <w:color w:val="660033"/>
        </w:rPr>
        <w:t>outside</w:t>
      </w:r>
      <w:r w:rsidRPr="00903BB8">
        <w:rPr>
          <w:color w:val="660033"/>
          <w:spacing w:val="-4"/>
        </w:rPr>
        <w:t xml:space="preserve"> </w:t>
      </w:r>
      <w:r w:rsidRPr="00903BB8">
        <w:rPr>
          <w:color w:val="660033"/>
        </w:rPr>
        <w:t>their</w:t>
      </w:r>
      <w:r w:rsidRPr="00903BB8">
        <w:rPr>
          <w:color w:val="660033"/>
          <w:spacing w:val="-3"/>
        </w:rPr>
        <w:t xml:space="preserve"> </w:t>
      </w:r>
      <w:r w:rsidRPr="00903BB8">
        <w:rPr>
          <w:color w:val="660033"/>
        </w:rPr>
        <w:t>normal</w:t>
      </w:r>
      <w:r w:rsidRPr="00903BB8">
        <w:rPr>
          <w:color w:val="660033"/>
          <w:spacing w:val="-3"/>
        </w:rPr>
        <w:t xml:space="preserve"> </w:t>
      </w:r>
      <w:r w:rsidRPr="00903BB8">
        <w:rPr>
          <w:color w:val="660033"/>
        </w:rPr>
        <w:t>age</w:t>
      </w:r>
      <w:r w:rsidRPr="00903BB8">
        <w:rPr>
          <w:color w:val="660033"/>
          <w:spacing w:val="-4"/>
        </w:rPr>
        <w:t xml:space="preserve"> </w:t>
      </w:r>
      <w:r w:rsidRPr="00903BB8">
        <w:rPr>
          <w:color w:val="660033"/>
          <w:spacing w:val="-2"/>
        </w:rPr>
        <w:t>group</w:t>
      </w:r>
    </w:p>
    <w:p w14:paraId="274B38D1" w14:textId="77777777" w:rsidR="009E17F4" w:rsidRPr="00903BB8" w:rsidRDefault="009E17F4" w:rsidP="009E17F4">
      <w:pPr>
        <w:pStyle w:val="Heading1"/>
        <w:ind w:left="360"/>
      </w:pPr>
    </w:p>
    <w:p w14:paraId="48DB4318" w14:textId="77777777" w:rsidR="009E17F4" w:rsidRPr="00775925" w:rsidRDefault="009E17F4" w:rsidP="00160A2B">
      <w:pPr>
        <w:pStyle w:val="BodyText"/>
        <w:spacing w:line="259" w:lineRule="auto"/>
        <w:ind w:left="360" w:right="62"/>
        <w:rPr>
          <w:rFonts w:ascii="Arial" w:hAnsi="Arial" w:cs="Arial"/>
        </w:rPr>
      </w:pPr>
      <w:r w:rsidRPr="00775925">
        <w:rPr>
          <w:rFonts w:ascii="Arial" w:hAnsi="Arial" w:cs="Arial"/>
        </w:rPr>
        <w:t>Applications for children to be admitted to a school year outside of their chronological age group</w:t>
      </w:r>
      <w:r w:rsidRPr="00775925">
        <w:rPr>
          <w:rFonts w:ascii="Arial" w:hAnsi="Arial" w:cs="Arial"/>
          <w:spacing w:val="-4"/>
        </w:rPr>
        <w:t xml:space="preserve"> </w:t>
      </w:r>
      <w:r w:rsidRPr="00775925">
        <w:rPr>
          <w:rFonts w:ascii="Arial" w:hAnsi="Arial" w:cs="Arial"/>
        </w:rPr>
        <w:t>should</w:t>
      </w:r>
      <w:r w:rsidRPr="00775925">
        <w:rPr>
          <w:rFonts w:ascii="Arial" w:hAnsi="Arial" w:cs="Arial"/>
          <w:spacing w:val="-4"/>
        </w:rPr>
        <w:t xml:space="preserve"> </w:t>
      </w:r>
      <w:r w:rsidRPr="00775925">
        <w:rPr>
          <w:rFonts w:ascii="Arial" w:hAnsi="Arial" w:cs="Arial"/>
        </w:rPr>
        <w:t>be</w:t>
      </w:r>
      <w:r w:rsidRPr="00775925">
        <w:rPr>
          <w:rFonts w:ascii="Arial" w:hAnsi="Arial" w:cs="Arial"/>
          <w:spacing w:val="-5"/>
        </w:rPr>
        <w:t xml:space="preserve"> </w:t>
      </w:r>
      <w:r w:rsidRPr="00775925">
        <w:rPr>
          <w:rFonts w:ascii="Arial" w:hAnsi="Arial" w:cs="Arial"/>
        </w:rPr>
        <w:t>submitted</w:t>
      </w:r>
      <w:r w:rsidRPr="00775925">
        <w:rPr>
          <w:rFonts w:ascii="Arial" w:hAnsi="Arial" w:cs="Arial"/>
          <w:spacing w:val="-4"/>
        </w:rPr>
        <w:t xml:space="preserve"> </w:t>
      </w:r>
      <w:r w:rsidRPr="00775925">
        <w:rPr>
          <w:rFonts w:ascii="Arial" w:hAnsi="Arial" w:cs="Arial"/>
        </w:rPr>
        <w:t>to</w:t>
      </w:r>
      <w:r w:rsidRPr="00775925">
        <w:rPr>
          <w:rFonts w:ascii="Arial" w:hAnsi="Arial" w:cs="Arial"/>
          <w:spacing w:val="-4"/>
        </w:rPr>
        <w:t xml:space="preserve"> </w:t>
      </w:r>
      <w:r w:rsidRPr="00775925">
        <w:rPr>
          <w:rFonts w:ascii="Arial" w:hAnsi="Arial" w:cs="Arial"/>
        </w:rPr>
        <w:t>the</w:t>
      </w:r>
      <w:r w:rsidRPr="00775925">
        <w:rPr>
          <w:rFonts w:ascii="Arial" w:hAnsi="Arial" w:cs="Arial"/>
          <w:spacing w:val="-5"/>
        </w:rPr>
        <w:t xml:space="preserve"> </w:t>
      </w:r>
      <w:r w:rsidRPr="00775925">
        <w:rPr>
          <w:rFonts w:ascii="Arial" w:hAnsi="Arial" w:cs="Arial"/>
        </w:rPr>
        <w:t>home</w:t>
      </w:r>
      <w:r w:rsidRPr="00775925">
        <w:rPr>
          <w:rFonts w:ascii="Arial" w:hAnsi="Arial" w:cs="Arial"/>
          <w:spacing w:val="-2"/>
        </w:rPr>
        <w:t xml:space="preserve"> </w:t>
      </w:r>
      <w:r w:rsidRPr="00775925">
        <w:rPr>
          <w:rFonts w:ascii="Arial" w:hAnsi="Arial" w:cs="Arial"/>
        </w:rPr>
        <w:t>LA during</w:t>
      </w:r>
      <w:r w:rsidRPr="00775925">
        <w:rPr>
          <w:rFonts w:ascii="Arial" w:hAnsi="Arial" w:cs="Arial"/>
          <w:spacing w:val="-3"/>
        </w:rPr>
        <w:t xml:space="preserve"> </w:t>
      </w:r>
      <w:r w:rsidRPr="00775925">
        <w:rPr>
          <w:rFonts w:ascii="Arial" w:hAnsi="Arial" w:cs="Arial"/>
        </w:rPr>
        <w:t>normal</w:t>
      </w:r>
      <w:r w:rsidRPr="00775925">
        <w:rPr>
          <w:rFonts w:ascii="Arial" w:hAnsi="Arial" w:cs="Arial"/>
          <w:spacing w:val="-4"/>
        </w:rPr>
        <w:t xml:space="preserve"> </w:t>
      </w:r>
      <w:r w:rsidRPr="00775925">
        <w:rPr>
          <w:rFonts w:ascii="Arial" w:hAnsi="Arial" w:cs="Arial"/>
        </w:rPr>
        <w:t>round</w:t>
      </w:r>
      <w:r w:rsidRPr="00775925">
        <w:rPr>
          <w:rFonts w:ascii="Arial" w:hAnsi="Arial" w:cs="Arial"/>
          <w:spacing w:val="-4"/>
        </w:rPr>
        <w:t xml:space="preserve"> </w:t>
      </w:r>
      <w:r w:rsidRPr="00775925">
        <w:rPr>
          <w:rFonts w:ascii="Arial" w:hAnsi="Arial" w:cs="Arial"/>
        </w:rPr>
        <w:t>admissions,</w:t>
      </w:r>
      <w:r w:rsidRPr="00775925">
        <w:rPr>
          <w:rFonts w:ascii="Arial" w:hAnsi="Arial" w:cs="Arial"/>
          <w:spacing w:val="-5"/>
        </w:rPr>
        <w:t xml:space="preserve"> </w:t>
      </w:r>
      <w:r w:rsidRPr="00775925">
        <w:rPr>
          <w:rFonts w:ascii="Arial" w:hAnsi="Arial" w:cs="Arial"/>
        </w:rPr>
        <w:t>or to the LA as described above regarding the in-year admissions process, clause 4. Each application will be considered and decided by the school on the individual circumstances of each case.</w:t>
      </w:r>
    </w:p>
    <w:p w14:paraId="1EA9C570" w14:textId="77777777" w:rsidR="009E17F4" w:rsidRPr="00775925" w:rsidRDefault="009E17F4" w:rsidP="00160A2B">
      <w:pPr>
        <w:pStyle w:val="BodyText"/>
        <w:spacing w:line="259" w:lineRule="auto"/>
        <w:ind w:left="360" w:right="62"/>
        <w:rPr>
          <w:rFonts w:ascii="Arial" w:hAnsi="Arial" w:cs="Arial"/>
        </w:rPr>
      </w:pPr>
    </w:p>
    <w:p w14:paraId="5755E0E1" w14:textId="77777777" w:rsidR="009E17F4" w:rsidRPr="00775925" w:rsidRDefault="009E17F4" w:rsidP="00160A2B">
      <w:pPr>
        <w:pStyle w:val="Heading3"/>
        <w:spacing w:before="0"/>
        <w:ind w:left="360"/>
        <w:rPr>
          <w:rFonts w:ascii="Arial" w:eastAsia="Times New Roman" w:hAnsi="Arial" w:cs="Arial"/>
          <w:color w:val="auto"/>
          <w:sz w:val="22"/>
          <w:szCs w:val="22"/>
        </w:rPr>
      </w:pPr>
      <w:r w:rsidRPr="00775925">
        <w:rPr>
          <w:rFonts w:ascii="Arial" w:eastAsia="Times New Roman" w:hAnsi="Arial" w:cs="Arial"/>
          <w:color w:val="auto"/>
          <w:sz w:val="22"/>
          <w:szCs w:val="22"/>
        </w:rPr>
        <w:t>Applicants should provide documentation in support of their application regardless of whether they are asking for the child to be admitted in a lower or higher year group.</w:t>
      </w:r>
    </w:p>
    <w:p w14:paraId="72082BBB" w14:textId="5E5E00E9" w:rsidR="009E17F4" w:rsidRPr="00775925" w:rsidRDefault="009E17F4" w:rsidP="00160A2B">
      <w:pPr>
        <w:pStyle w:val="Heading3"/>
        <w:spacing w:before="0"/>
        <w:ind w:left="360"/>
        <w:rPr>
          <w:rFonts w:ascii="Arial" w:hAnsi="Arial" w:cs="Arial"/>
          <w:sz w:val="22"/>
          <w:szCs w:val="22"/>
        </w:rPr>
      </w:pPr>
      <w:r w:rsidRPr="00775925">
        <w:rPr>
          <w:rFonts w:ascii="Arial" w:eastAsia="Times New Roman" w:hAnsi="Arial" w:cs="Arial"/>
          <w:color w:val="auto"/>
          <w:sz w:val="22"/>
          <w:szCs w:val="22"/>
        </w:rPr>
        <w:t xml:space="preserve"> </w:t>
      </w:r>
    </w:p>
    <w:p w14:paraId="3E82A12A" w14:textId="0A7634DD" w:rsidR="009E17F4" w:rsidRPr="00775925" w:rsidRDefault="009E17F4" w:rsidP="00160A2B">
      <w:pPr>
        <w:ind w:left="360"/>
        <w:rPr>
          <w:rFonts w:ascii="Arial" w:hAnsi="Arial" w:cs="Arial"/>
        </w:rPr>
      </w:pPr>
      <w:r w:rsidRPr="00775925">
        <w:rPr>
          <w:rFonts w:ascii="Arial" w:hAnsi="Arial" w:cs="Arial"/>
        </w:rPr>
        <w:t xml:space="preserve">The </w:t>
      </w:r>
      <w:r w:rsidR="009A59EC">
        <w:rPr>
          <w:rFonts w:ascii="Arial" w:hAnsi="Arial" w:cs="Arial"/>
        </w:rPr>
        <w:t>S</w:t>
      </w:r>
      <w:r w:rsidRPr="00775925">
        <w:rPr>
          <w:rFonts w:ascii="Arial" w:hAnsi="Arial" w:cs="Arial"/>
        </w:rPr>
        <w:t>chool will take into account the parent</w:t>
      </w:r>
      <w:r w:rsidR="00496A1C" w:rsidRPr="00775925">
        <w:rPr>
          <w:rFonts w:ascii="Arial" w:hAnsi="Arial" w:cs="Arial"/>
        </w:rPr>
        <w:t xml:space="preserve">’s </w:t>
      </w:r>
      <w:r w:rsidRPr="00775925">
        <w:rPr>
          <w:rFonts w:ascii="Arial" w:hAnsi="Arial" w:cs="Arial"/>
        </w:rPr>
        <w:t xml:space="preserve">views; information about the child’s academic, social, and emotional development; where relevant, their medical history and the views of a medical professional; whether they have previously been educated out of </w:t>
      </w:r>
      <w:r w:rsidRPr="00775925">
        <w:rPr>
          <w:rFonts w:ascii="Arial" w:hAnsi="Arial" w:cs="Arial"/>
        </w:rPr>
        <w:lastRenderedPageBreak/>
        <w:t xml:space="preserve">their normal age group; and whether they may naturally have fallen into a lower age group if it were not for being born prematurely. </w:t>
      </w:r>
    </w:p>
    <w:p w14:paraId="0FE8016D" w14:textId="77777777" w:rsidR="009A59EC" w:rsidRPr="003104D7" w:rsidRDefault="009A59EC" w:rsidP="003104D7">
      <w:pPr>
        <w:rPr>
          <w:rFonts w:ascii="Arial" w:hAnsi="Arial" w:cs="Arial"/>
        </w:rPr>
      </w:pPr>
    </w:p>
    <w:p w14:paraId="6DE1DFE3" w14:textId="73D6BB9A" w:rsidR="009E17F4" w:rsidRPr="003104D7" w:rsidRDefault="009E17F4" w:rsidP="00160A2B">
      <w:pPr>
        <w:pStyle w:val="ListParagraph"/>
        <w:ind w:left="360" w:firstLine="0"/>
        <w:rPr>
          <w:rFonts w:ascii="Arial" w:hAnsi="Arial" w:cs="Arial"/>
        </w:rPr>
      </w:pPr>
      <w:r w:rsidRPr="00775925">
        <w:rPr>
          <w:rFonts w:ascii="Arial" w:hAnsi="Arial" w:cs="Arial"/>
        </w:rPr>
        <w:t xml:space="preserve">The </w:t>
      </w:r>
      <w:r w:rsidR="009A59EC">
        <w:rPr>
          <w:rFonts w:ascii="Arial" w:hAnsi="Arial" w:cs="Arial"/>
        </w:rPr>
        <w:t>S</w:t>
      </w:r>
      <w:r w:rsidRPr="00775925">
        <w:rPr>
          <w:rFonts w:ascii="Arial" w:hAnsi="Arial" w:cs="Arial"/>
        </w:rPr>
        <w:t xml:space="preserve">chool will consider the information provided taking into account the views of the head teacher and will inform the </w:t>
      </w:r>
      <w:r w:rsidR="006E5A43" w:rsidRPr="00775925">
        <w:rPr>
          <w:rFonts w:ascii="Arial" w:hAnsi="Arial" w:cs="Arial"/>
        </w:rPr>
        <w:t>paren</w:t>
      </w:r>
      <w:r w:rsidR="00A94873">
        <w:rPr>
          <w:rFonts w:ascii="Arial" w:hAnsi="Arial" w:cs="Arial"/>
        </w:rPr>
        <w:t>t</w:t>
      </w:r>
      <w:r w:rsidR="005B43D7" w:rsidRPr="00775925">
        <w:rPr>
          <w:rFonts w:ascii="Arial" w:hAnsi="Arial" w:cs="Arial"/>
        </w:rPr>
        <w:t xml:space="preserve"> </w:t>
      </w:r>
      <w:r w:rsidRPr="00775925">
        <w:rPr>
          <w:rFonts w:ascii="Arial" w:hAnsi="Arial" w:cs="Arial"/>
        </w:rPr>
        <w:t xml:space="preserve">in writing of their decision including the reason. If the school agrees to this request the child will be considered with the other applicants under the published oversubscription criteria for the admission </w:t>
      </w:r>
      <w:r w:rsidRPr="003104D7">
        <w:rPr>
          <w:rFonts w:ascii="Arial" w:hAnsi="Arial" w:cs="Arial"/>
        </w:rPr>
        <w:t>year and year group that they are applying for.</w:t>
      </w:r>
    </w:p>
    <w:p w14:paraId="0D570652" w14:textId="77777777" w:rsidR="009E17F4" w:rsidRPr="00903BB8" w:rsidRDefault="009E17F4" w:rsidP="00160A2B">
      <w:pPr>
        <w:pStyle w:val="ListParagraph"/>
        <w:ind w:left="360" w:firstLine="0"/>
        <w:rPr>
          <w:rFonts w:ascii="Arial" w:hAnsi="Arial" w:cs="Arial"/>
          <w:sz w:val="24"/>
          <w:szCs w:val="24"/>
        </w:rPr>
      </w:pPr>
    </w:p>
    <w:p w14:paraId="5E9A3F32" w14:textId="6A58DA2F" w:rsidR="009E17F4" w:rsidRPr="00775925" w:rsidRDefault="009E17F4" w:rsidP="00160A2B">
      <w:pPr>
        <w:ind w:left="360"/>
        <w:rPr>
          <w:rFonts w:ascii="Arial" w:hAnsi="Arial" w:cs="Arial"/>
        </w:rPr>
      </w:pPr>
      <w:r w:rsidRPr="00775925">
        <w:rPr>
          <w:rFonts w:ascii="Arial" w:hAnsi="Arial" w:cs="Arial"/>
        </w:rPr>
        <w:t>Parents have a statutory right to appeal against the refusal of a place at a school for which they have applied. This right does not apply if they are offered a place at the school, but it is not in their preferred age group.</w:t>
      </w:r>
    </w:p>
    <w:p w14:paraId="4AB246F8" w14:textId="77777777" w:rsidR="00A87586" w:rsidRPr="00903BB8" w:rsidRDefault="00A87586">
      <w:pPr>
        <w:pStyle w:val="BodyText"/>
        <w:spacing w:before="9"/>
        <w:rPr>
          <w:rFonts w:ascii="Arial" w:hAnsi="Arial" w:cs="Arial"/>
          <w:sz w:val="23"/>
        </w:rPr>
      </w:pPr>
    </w:p>
    <w:p w14:paraId="4AB246F9" w14:textId="2247AAF8" w:rsidR="00A87586" w:rsidRPr="00903BB8" w:rsidRDefault="00AA4712" w:rsidP="005D2727">
      <w:pPr>
        <w:pStyle w:val="Heading1"/>
        <w:numPr>
          <w:ilvl w:val="0"/>
          <w:numId w:val="3"/>
        </w:numPr>
      </w:pPr>
      <w:r w:rsidRPr="00903BB8">
        <w:rPr>
          <w:color w:val="660033"/>
        </w:rPr>
        <w:t>Waiting</w:t>
      </w:r>
      <w:r w:rsidRPr="00903BB8">
        <w:rPr>
          <w:color w:val="660033"/>
          <w:spacing w:val="-1"/>
        </w:rPr>
        <w:t xml:space="preserve"> </w:t>
      </w:r>
      <w:r w:rsidRPr="00903BB8">
        <w:rPr>
          <w:color w:val="660033"/>
          <w:spacing w:val="-2"/>
        </w:rPr>
        <w:t>lists</w:t>
      </w:r>
    </w:p>
    <w:p w14:paraId="0D93F79C" w14:textId="77777777" w:rsidR="00E45CBE" w:rsidRPr="00903BB8" w:rsidRDefault="00E45CBE" w:rsidP="00E45CBE">
      <w:pPr>
        <w:pStyle w:val="Heading1"/>
        <w:ind w:left="0"/>
      </w:pPr>
    </w:p>
    <w:p w14:paraId="54AC2DCC" w14:textId="4C589039" w:rsidR="00E45CBE" w:rsidRPr="00775925" w:rsidRDefault="00E45CBE" w:rsidP="006A58DF">
      <w:pPr>
        <w:pStyle w:val="BodyText"/>
        <w:spacing w:line="259" w:lineRule="auto"/>
        <w:ind w:left="360" w:right="115"/>
        <w:rPr>
          <w:rFonts w:ascii="Arial" w:hAnsi="Arial" w:cs="Arial"/>
        </w:rPr>
      </w:pPr>
      <w:r w:rsidRPr="00775925">
        <w:rPr>
          <w:rFonts w:ascii="Arial" w:hAnsi="Arial" w:cs="Arial"/>
        </w:rPr>
        <w:t xml:space="preserve">The </w:t>
      </w:r>
      <w:r w:rsidR="009A59EC">
        <w:rPr>
          <w:rFonts w:ascii="Arial" w:hAnsi="Arial" w:cs="Arial"/>
        </w:rPr>
        <w:t>S</w:t>
      </w:r>
      <w:r w:rsidRPr="00775925">
        <w:rPr>
          <w:rFonts w:ascii="Arial" w:hAnsi="Arial" w:cs="Arial"/>
        </w:rPr>
        <w:t>chool will operate a waiting list for each year group. This will be maintained by the LA</w:t>
      </w:r>
      <w:r w:rsidRPr="00775925">
        <w:rPr>
          <w:rFonts w:ascii="Arial" w:hAnsi="Arial" w:cs="Arial"/>
          <w:spacing w:val="-6"/>
        </w:rPr>
        <w:t xml:space="preserve"> </w:t>
      </w:r>
      <w:r w:rsidRPr="00775925">
        <w:rPr>
          <w:rFonts w:ascii="Arial" w:hAnsi="Arial" w:cs="Arial"/>
        </w:rPr>
        <w:t>unless</w:t>
      </w:r>
      <w:r w:rsidRPr="00775925">
        <w:rPr>
          <w:rFonts w:ascii="Arial" w:hAnsi="Arial" w:cs="Arial"/>
          <w:spacing w:val="-3"/>
        </w:rPr>
        <w:t xml:space="preserve"> </w:t>
      </w:r>
      <w:r w:rsidRPr="00775925">
        <w:rPr>
          <w:rFonts w:ascii="Arial" w:hAnsi="Arial" w:cs="Arial"/>
        </w:rPr>
        <w:t>it</w:t>
      </w:r>
      <w:r w:rsidRPr="00775925">
        <w:rPr>
          <w:rFonts w:ascii="Arial" w:hAnsi="Arial" w:cs="Arial"/>
          <w:spacing w:val="-2"/>
        </w:rPr>
        <w:t xml:space="preserve"> </w:t>
      </w:r>
      <w:r w:rsidRPr="00775925">
        <w:rPr>
          <w:rFonts w:ascii="Arial" w:hAnsi="Arial" w:cs="Arial"/>
        </w:rPr>
        <w:t>is</w:t>
      </w:r>
      <w:r w:rsidRPr="00775925">
        <w:rPr>
          <w:rFonts w:ascii="Arial" w:hAnsi="Arial" w:cs="Arial"/>
          <w:spacing w:val="-3"/>
        </w:rPr>
        <w:t xml:space="preserve"> </w:t>
      </w:r>
      <w:r w:rsidRPr="00775925">
        <w:rPr>
          <w:rFonts w:ascii="Arial" w:hAnsi="Arial" w:cs="Arial"/>
        </w:rPr>
        <w:t>agreed</w:t>
      </w:r>
      <w:r w:rsidRPr="00775925">
        <w:rPr>
          <w:rFonts w:ascii="Arial" w:hAnsi="Arial" w:cs="Arial"/>
          <w:spacing w:val="-4"/>
        </w:rPr>
        <w:t xml:space="preserve"> </w:t>
      </w:r>
      <w:r w:rsidRPr="00775925">
        <w:rPr>
          <w:rFonts w:ascii="Arial" w:hAnsi="Arial" w:cs="Arial"/>
        </w:rPr>
        <w:t>that</w:t>
      </w:r>
      <w:r w:rsidRPr="00775925">
        <w:rPr>
          <w:rFonts w:ascii="Arial" w:hAnsi="Arial" w:cs="Arial"/>
          <w:spacing w:val="-4"/>
        </w:rPr>
        <w:t xml:space="preserve"> </w:t>
      </w:r>
      <w:r w:rsidRPr="00775925">
        <w:rPr>
          <w:rFonts w:ascii="Arial" w:hAnsi="Arial" w:cs="Arial"/>
        </w:rPr>
        <w:t>the</w:t>
      </w:r>
      <w:r w:rsidRPr="00775925">
        <w:rPr>
          <w:rFonts w:ascii="Arial" w:hAnsi="Arial" w:cs="Arial"/>
          <w:spacing w:val="-2"/>
        </w:rPr>
        <w:t xml:space="preserve"> </w:t>
      </w:r>
      <w:r w:rsidRPr="00775925">
        <w:rPr>
          <w:rFonts w:ascii="Arial" w:hAnsi="Arial" w:cs="Arial"/>
        </w:rPr>
        <w:t>LA will</w:t>
      </w:r>
      <w:r w:rsidRPr="00775925">
        <w:rPr>
          <w:rFonts w:ascii="Arial" w:hAnsi="Arial" w:cs="Arial"/>
          <w:spacing w:val="-5"/>
        </w:rPr>
        <w:t xml:space="preserve"> </w:t>
      </w:r>
      <w:r w:rsidRPr="00775925">
        <w:rPr>
          <w:rFonts w:ascii="Arial" w:hAnsi="Arial" w:cs="Arial"/>
        </w:rPr>
        <w:t>no</w:t>
      </w:r>
      <w:r w:rsidRPr="00775925">
        <w:rPr>
          <w:rFonts w:ascii="Arial" w:hAnsi="Arial" w:cs="Arial"/>
          <w:spacing w:val="-5"/>
        </w:rPr>
        <w:t xml:space="preserve"> </w:t>
      </w:r>
      <w:r w:rsidRPr="00775925">
        <w:rPr>
          <w:rFonts w:ascii="Arial" w:hAnsi="Arial" w:cs="Arial"/>
        </w:rPr>
        <w:t>longer</w:t>
      </w:r>
      <w:r w:rsidRPr="00775925">
        <w:rPr>
          <w:rFonts w:ascii="Arial" w:hAnsi="Arial" w:cs="Arial"/>
          <w:spacing w:val="-4"/>
        </w:rPr>
        <w:t xml:space="preserve"> </w:t>
      </w:r>
      <w:r w:rsidRPr="00775925">
        <w:rPr>
          <w:rFonts w:ascii="Arial" w:hAnsi="Arial" w:cs="Arial"/>
        </w:rPr>
        <w:t>have</w:t>
      </w:r>
      <w:r w:rsidRPr="00775925">
        <w:rPr>
          <w:rFonts w:ascii="Arial" w:hAnsi="Arial" w:cs="Arial"/>
          <w:spacing w:val="-2"/>
        </w:rPr>
        <w:t xml:space="preserve"> </w:t>
      </w:r>
      <w:r w:rsidRPr="00775925">
        <w:rPr>
          <w:rFonts w:ascii="Arial" w:hAnsi="Arial" w:cs="Arial"/>
        </w:rPr>
        <w:t>responsibility for in-year admissions.</w:t>
      </w:r>
    </w:p>
    <w:p w14:paraId="6C65DEB9" w14:textId="77777777" w:rsidR="00E45CBE" w:rsidRPr="00775925" w:rsidRDefault="00E45CBE" w:rsidP="006A58DF">
      <w:pPr>
        <w:pStyle w:val="BodyText"/>
        <w:spacing w:line="259" w:lineRule="auto"/>
        <w:ind w:left="360" w:right="115"/>
        <w:rPr>
          <w:rFonts w:ascii="Arial" w:hAnsi="Arial" w:cs="Arial"/>
        </w:rPr>
      </w:pPr>
    </w:p>
    <w:p w14:paraId="1B1E4377" w14:textId="77777777" w:rsidR="00E45CBE" w:rsidRPr="00775925" w:rsidRDefault="00E45CBE" w:rsidP="006A58DF">
      <w:pPr>
        <w:ind w:left="360"/>
        <w:rPr>
          <w:rFonts w:ascii="Arial" w:hAnsi="Arial" w:cs="Arial"/>
        </w:rPr>
      </w:pPr>
      <w:r w:rsidRPr="00775925">
        <w:rPr>
          <w:rFonts w:ascii="Arial" w:hAnsi="Arial" w:cs="Arial"/>
        </w:rPr>
        <w:t>A child’s position on the waiting list and any offers made as places become available will be determined solely in accordance with the oversubscription criteria. This means that the</w:t>
      </w:r>
      <w:r w:rsidRPr="00775925">
        <w:rPr>
          <w:rFonts w:ascii="Arial" w:hAnsi="Arial" w:cs="Arial"/>
          <w:spacing w:val="-4"/>
        </w:rPr>
        <w:t xml:space="preserve"> </w:t>
      </w:r>
      <w:r w:rsidRPr="00775925">
        <w:rPr>
          <w:rFonts w:ascii="Arial" w:hAnsi="Arial" w:cs="Arial"/>
        </w:rPr>
        <w:t>waiting</w:t>
      </w:r>
      <w:r w:rsidRPr="00775925">
        <w:rPr>
          <w:rFonts w:ascii="Arial" w:hAnsi="Arial" w:cs="Arial"/>
          <w:spacing w:val="-4"/>
        </w:rPr>
        <w:t xml:space="preserve"> </w:t>
      </w:r>
      <w:r w:rsidRPr="00775925">
        <w:rPr>
          <w:rFonts w:ascii="Arial" w:hAnsi="Arial" w:cs="Arial"/>
        </w:rPr>
        <w:t>list</w:t>
      </w:r>
      <w:r w:rsidRPr="00775925">
        <w:rPr>
          <w:rFonts w:ascii="Arial" w:hAnsi="Arial" w:cs="Arial"/>
          <w:spacing w:val="-1"/>
        </w:rPr>
        <w:t xml:space="preserve"> </w:t>
      </w:r>
      <w:r w:rsidRPr="00775925">
        <w:rPr>
          <w:rFonts w:ascii="Arial" w:hAnsi="Arial" w:cs="Arial"/>
        </w:rPr>
        <w:t>is</w:t>
      </w:r>
      <w:r w:rsidRPr="00775925">
        <w:rPr>
          <w:rFonts w:ascii="Arial" w:hAnsi="Arial" w:cs="Arial"/>
          <w:spacing w:val="-4"/>
        </w:rPr>
        <w:t xml:space="preserve"> </w:t>
      </w:r>
      <w:r w:rsidRPr="00775925">
        <w:rPr>
          <w:rFonts w:ascii="Arial" w:hAnsi="Arial" w:cs="Arial"/>
        </w:rPr>
        <w:t>not</w:t>
      </w:r>
      <w:r w:rsidRPr="00775925">
        <w:rPr>
          <w:rFonts w:ascii="Arial" w:hAnsi="Arial" w:cs="Arial"/>
          <w:spacing w:val="-1"/>
        </w:rPr>
        <w:t xml:space="preserve"> </w:t>
      </w:r>
      <w:r w:rsidRPr="00775925">
        <w:rPr>
          <w:rFonts w:ascii="Arial" w:hAnsi="Arial" w:cs="Arial"/>
        </w:rPr>
        <w:t>a</w:t>
      </w:r>
      <w:r w:rsidRPr="00775925">
        <w:rPr>
          <w:rFonts w:ascii="Arial" w:hAnsi="Arial" w:cs="Arial"/>
          <w:spacing w:val="-4"/>
        </w:rPr>
        <w:t xml:space="preserve"> </w:t>
      </w:r>
      <w:r w:rsidRPr="00775925">
        <w:rPr>
          <w:rFonts w:ascii="Arial" w:hAnsi="Arial" w:cs="Arial"/>
        </w:rPr>
        <w:t>‘queue’</w:t>
      </w:r>
      <w:r w:rsidRPr="00775925">
        <w:rPr>
          <w:rFonts w:ascii="Arial" w:hAnsi="Arial" w:cs="Arial"/>
          <w:spacing w:val="-4"/>
        </w:rPr>
        <w:t xml:space="preserve"> </w:t>
      </w:r>
      <w:r w:rsidRPr="00775925">
        <w:rPr>
          <w:rFonts w:ascii="Arial" w:hAnsi="Arial" w:cs="Arial"/>
        </w:rPr>
        <w:t>and</w:t>
      </w:r>
      <w:r w:rsidRPr="00775925">
        <w:rPr>
          <w:rFonts w:ascii="Arial" w:hAnsi="Arial" w:cs="Arial"/>
          <w:spacing w:val="-1"/>
        </w:rPr>
        <w:t xml:space="preserve"> </w:t>
      </w:r>
      <w:r w:rsidRPr="00775925">
        <w:rPr>
          <w:rFonts w:ascii="Arial" w:hAnsi="Arial" w:cs="Arial"/>
        </w:rPr>
        <w:t>it</w:t>
      </w:r>
      <w:r w:rsidRPr="00775925">
        <w:rPr>
          <w:rFonts w:ascii="Arial" w:hAnsi="Arial" w:cs="Arial"/>
          <w:spacing w:val="-1"/>
        </w:rPr>
        <w:t xml:space="preserve"> </w:t>
      </w:r>
      <w:r w:rsidRPr="00775925">
        <w:rPr>
          <w:rFonts w:ascii="Arial" w:hAnsi="Arial" w:cs="Arial"/>
        </w:rPr>
        <w:t>is</w:t>
      </w:r>
      <w:r w:rsidRPr="00775925">
        <w:rPr>
          <w:rFonts w:ascii="Arial" w:hAnsi="Arial" w:cs="Arial"/>
          <w:spacing w:val="-4"/>
        </w:rPr>
        <w:t xml:space="preserve"> </w:t>
      </w:r>
      <w:r w:rsidRPr="00775925">
        <w:rPr>
          <w:rFonts w:ascii="Arial" w:hAnsi="Arial" w:cs="Arial"/>
        </w:rPr>
        <w:t>possible</w:t>
      </w:r>
      <w:r w:rsidRPr="00775925">
        <w:rPr>
          <w:rFonts w:ascii="Arial" w:hAnsi="Arial" w:cs="Arial"/>
          <w:spacing w:val="-3"/>
        </w:rPr>
        <w:t xml:space="preserve"> </w:t>
      </w:r>
      <w:r w:rsidRPr="00775925">
        <w:rPr>
          <w:rFonts w:ascii="Arial" w:hAnsi="Arial" w:cs="Arial"/>
        </w:rPr>
        <w:t>to</w:t>
      </w:r>
      <w:r w:rsidRPr="00775925">
        <w:rPr>
          <w:rFonts w:ascii="Arial" w:hAnsi="Arial" w:cs="Arial"/>
          <w:spacing w:val="-1"/>
        </w:rPr>
        <w:t xml:space="preserve"> </w:t>
      </w:r>
      <w:r w:rsidRPr="00775925">
        <w:rPr>
          <w:rFonts w:ascii="Arial" w:hAnsi="Arial" w:cs="Arial"/>
        </w:rPr>
        <w:t>move</w:t>
      </w:r>
      <w:r w:rsidRPr="00775925">
        <w:rPr>
          <w:rFonts w:ascii="Arial" w:hAnsi="Arial" w:cs="Arial"/>
          <w:spacing w:val="-4"/>
        </w:rPr>
        <w:t xml:space="preserve"> </w:t>
      </w:r>
      <w:r w:rsidRPr="00775925">
        <w:rPr>
          <w:rFonts w:ascii="Arial" w:hAnsi="Arial" w:cs="Arial"/>
        </w:rPr>
        <w:t>down</w:t>
      </w:r>
      <w:r w:rsidRPr="00775925">
        <w:rPr>
          <w:rFonts w:ascii="Arial" w:hAnsi="Arial" w:cs="Arial"/>
          <w:spacing w:val="-3"/>
        </w:rPr>
        <w:t xml:space="preserve"> </w:t>
      </w:r>
      <w:r w:rsidRPr="00775925">
        <w:rPr>
          <w:rFonts w:ascii="Arial" w:hAnsi="Arial" w:cs="Arial"/>
        </w:rPr>
        <w:t>as</w:t>
      </w:r>
      <w:r w:rsidRPr="00775925">
        <w:rPr>
          <w:rFonts w:ascii="Arial" w:hAnsi="Arial" w:cs="Arial"/>
          <w:spacing w:val="-2"/>
        </w:rPr>
        <w:t xml:space="preserve"> </w:t>
      </w:r>
      <w:r w:rsidRPr="00775925">
        <w:rPr>
          <w:rFonts w:ascii="Arial" w:hAnsi="Arial" w:cs="Arial"/>
        </w:rPr>
        <w:t>well</w:t>
      </w:r>
      <w:r w:rsidRPr="00775925">
        <w:rPr>
          <w:rFonts w:ascii="Arial" w:hAnsi="Arial" w:cs="Arial"/>
          <w:spacing w:val="-1"/>
        </w:rPr>
        <w:t xml:space="preserve"> </w:t>
      </w:r>
      <w:r w:rsidRPr="00775925">
        <w:rPr>
          <w:rFonts w:ascii="Arial" w:hAnsi="Arial" w:cs="Arial"/>
        </w:rPr>
        <w:t>as</w:t>
      </w:r>
      <w:r w:rsidRPr="00775925">
        <w:rPr>
          <w:rFonts w:ascii="Arial" w:hAnsi="Arial" w:cs="Arial"/>
          <w:spacing w:val="-6"/>
        </w:rPr>
        <w:t xml:space="preserve"> </w:t>
      </w:r>
      <w:r w:rsidRPr="00775925">
        <w:rPr>
          <w:rFonts w:ascii="Arial" w:hAnsi="Arial" w:cs="Arial"/>
        </w:rPr>
        <w:t>up</w:t>
      </w:r>
      <w:r w:rsidRPr="00775925">
        <w:rPr>
          <w:rFonts w:ascii="Arial" w:hAnsi="Arial" w:cs="Arial"/>
          <w:spacing w:val="-3"/>
        </w:rPr>
        <w:t xml:space="preserve"> </w:t>
      </w:r>
      <w:r w:rsidRPr="00775925">
        <w:rPr>
          <w:rFonts w:ascii="Arial" w:hAnsi="Arial" w:cs="Arial"/>
        </w:rPr>
        <w:t>the</w:t>
      </w:r>
      <w:r w:rsidRPr="00775925">
        <w:rPr>
          <w:rFonts w:ascii="Arial" w:hAnsi="Arial" w:cs="Arial"/>
          <w:spacing w:val="-1"/>
        </w:rPr>
        <w:t xml:space="preserve"> </w:t>
      </w:r>
      <w:r w:rsidRPr="00775925">
        <w:rPr>
          <w:rFonts w:ascii="Arial" w:hAnsi="Arial" w:cs="Arial"/>
        </w:rPr>
        <w:t>waiting</w:t>
      </w:r>
      <w:r w:rsidRPr="00775925">
        <w:rPr>
          <w:rFonts w:ascii="Arial" w:hAnsi="Arial" w:cs="Arial"/>
          <w:spacing w:val="-2"/>
        </w:rPr>
        <w:t xml:space="preserve"> </w:t>
      </w:r>
      <w:r w:rsidRPr="00775925">
        <w:rPr>
          <w:rFonts w:ascii="Arial" w:hAnsi="Arial" w:cs="Arial"/>
        </w:rPr>
        <w:t>list if additional applications are received for children with higher priority.</w:t>
      </w:r>
    </w:p>
    <w:p w14:paraId="730EE134" w14:textId="77777777" w:rsidR="00E45CBE" w:rsidRPr="00775925" w:rsidRDefault="00E45CBE" w:rsidP="006A58DF">
      <w:pPr>
        <w:ind w:left="359"/>
        <w:rPr>
          <w:rFonts w:ascii="Arial" w:hAnsi="Arial" w:cs="Arial"/>
        </w:rPr>
      </w:pPr>
    </w:p>
    <w:p w14:paraId="1CE271D7" w14:textId="77777777" w:rsidR="00E45CBE" w:rsidRPr="00775925" w:rsidRDefault="00E45CBE" w:rsidP="006A58DF">
      <w:pPr>
        <w:ind w:left="359"/>
        <w:rPr>
          <w:rFonts w:ascii="Arial" w:hAnsi="Arial" w:cs="Arial"/>
          <w:highlight w:val="yellow"/>
        </w:rPr>
      </w:pPr>
      <w:r w:rsidRPr="00775925">
        <w:rPr>
          <w:rFonts w:ascii="Arial" w:hAnsi="Arial" w:cs="Arial"/>
        </w:rPr>
        <w:t>The waiting list will operate for the full academic year. If at the end of the academic year a parent would like their child to be considered for entry to the subsequent year group, they will be required to apply afresh, see clause 4.</w:t>
      </w:r>
    </w:p>
    <w:p w14:paraId="363618F3" w14:textId="77777777" w:rsidR="00E45CBE" w:rsidRPr="00775925" w:rsidRDefault="00E45CBE" w:rsidP="006A58DF">
      <w:pPr>
        <w:ind w:left="259"/>
        <w:rPr>
          <w:rFonts w:ascii="Arial" w:hAnsi="Arial" w:cs="Arial"/>
          <w:highlight w:val="yellow"/>
        </w:rPr>
      </w:pPr>
    </w:p>
    <w:p w14:paraId="4AB246FC" w14:textId="05DF4B90" w:rsidR="00A87586" w:rsidRPr="00775925" w:rsidRDefault="00E45CBE" w:rsidP="006A58DF">
      <w:pPr>
        <w:ind w:left="359"/>
        <w:rPr>
          <w:rFonts w:ascii="Arial" w:hAnsi="Arial" w:cs="Arial"/>
        </w:rPr>
      </w:pPr>
      <w:r w:rsidRPr="00775925">
        <w:rPr>
          <w:rFonts w:ascii="Arial" w:hAnsi="Arial" w:cs="Arial"/>
        </w:rPr>
        <w:t xml:space="preserve">The </w:t>
      </w:r>
      <w:r w:rsidR="007A5EA2">
        <w:rPr>
          <w:rFonts w:ascii="Arial" w:hAnsi="Arial" w:cs="Arial"/>
        </w:rPr>
        <w:t>Y</w:t>
      </w:r>
      <w:r w:rsidRPr="00775925">
        <w:rPr>
          <w:rFonts w:ascii="Arial" w:hAnsi="Arial" w:cs="Arial"/>
        </w:rPr>
        <w:t xml:space="preserve">ear 7 entry waiting list will be open until 31 December.   All children who have not been offered a place at the school or where the school is ranked higher than the school where an offer was made will automatically be placed on the waiting list. Parents who would like their child to remain on the waiting list </w:t>
      </w:r>
      <w:r w:rsidR="00D867A2" w:rsidRPr="00775925">
        <w:rPr>
          <w:rFonts w:ascii="Arial" w:hAnsi="Arial" w:cs="Arial"/>
        </w:rPr>
        <w:t>after 31</w:t>
      </w:r>
      <w:r w:rsidRPr="00775925">
        <w:rPr>
          <w:rFonts w:ascii="Arial" w:hAnsi="Arial" w:cs="Arial"/>
        </w:rPr>
        <w:t xml:space="preserve"> December will need to contact the LA</w:t>
      </w:r>
      <w:r w:rsidR="00DE6079" w:rsidRPr="00775925">
        <w:rPr>
          <w:rFonts w:ascii="Arial" w:hAnsi="Arial" w:cs="Arial"/>
        </w:rPr>
        <w:t xml:space="preserve">, </w:t>
      </w:r>
      <w:r w:rsidRPr="00775925">
        <w:rPr>
          <w:rFonts w:ascii="Arial" w:hAnsi="Arial" w:cs="Arial"/>
        </w:rPr>
        <w:t>see clause 4.</w:t>
      </w:r>
    </w:p>
    <w:p w14:paraId="4AB246FD" w14:textId="77777777" w:rsidR="00A87586" w:rsidRPr="00903BB8" w:rsidRDefault="00A87586" w:rsidP="006A58DF">
      <w:pPr>
        <w:pStyle w:val="BodyText"/>
        <w:spacing w:before="1"/>
        <w:ind w:left="259"/>
        <w:rPr>
          <w:rFonts w:ascii="Arial" w:hAnsi="Arial" w:cs="Arial"/>
          <w:sz w:val="19"/>
        </w:rPr>
      </w:pPr>
    </w:p>
    <w:p w14:paraId="4AB246FE" w14:textId="49B9AB90" w:rsidR="00A87586" w:rsidRPr="00903BB8" w:rsidRDefault="00310A99" w:rsidP="00310A99">
      <w:pPr>
        <w:pStyle w:val="Heading1"/>
        <w:numPr>
          <w:ilvl w:val="0"/>
          <w:numId w:val="3"/>
        </w:numPr>
        <w:spacing w:before="1"/>
      </w:pPr>
      <w:r w:rsidRPr="00903BB8">
        <w:rPr>
          <w:color w:val="660033"/>
          <w:spacing w:val="-2"/>
        </w:rPr>
        <w:t>Appeals</w:t>
      </w:r>
    </w:p>
    <w:p w14:paraId="4AB246FF" w14:textId="64F7E3FE" w:rsidR="00A87586" w:rsidRPr="00903BB8" w:rsidRDefault="00AA4712" w:rsidP="00D867A2">
      <w:pPr>
        <w:pStyle w:val="BodyText"/>
        <w:spacing w:before="222" w:line="254" w:lineRule="auto"/>
        <w:ind w:left="370" w:hanging="10"/>
        <w:rPr>
          <w:rFonts w:ascii="Arial" w:hAnsi="Arial" w:cs="Arial"/>
        </w:rPr>
      </w:pPr>
      <w:r w:rsidRPr="00903BB8">
        <w:rPr>
          <w:rFonts w:ascii="Arial" w:hAnsi="Arial" w:cs="Arial"/>
        </w:rPr>
        <w:t>All</w:t>
      </w:r>
      <w:r w:rsidRPr="00903BB8">
        <w:rPr>
          <w:rFonts w:ascii="Arial" w:hAnsi="Arial" w:cs="Arial"/>
          <w:spacing w:val="-2"/>
        </w:rPr>
        <w:t xml:space="preserve"> </w:t>
      </w:r>
      <w:r w:rsidRPr="00903BB8">
        <w:rPr>
          <w:rFonts w:ascii="Arial" w:hAnsi="Arial" w:cs="Arial"/>
        </w:rPr>
        <w:t>applicants</w:t>
      </w:r>
      <w:r w:rsidRPr="00903BB8">
        <w:rPr>
          <w:rFonts w:ascii="Arial" w:hAnsi="Arial" w:cs="Arial"/>
          <w:spacing w:val="-2"/>
        </w:rPr>
        <w:t xml:space="preserve"> </w:t>
      </w:r>
      <w:r w:rsidRPr="00903BB8">
        <w:rPr>
          <w:rFonts w:ascii="Arial" w:hAnsi="Arial" w:cs="Arial"/>
        </w:rPr>
        <w:t>refused</w:t>
      </w:r>
      <w:r w:rsidRPr="00903BB8">
        <w:rPr>
          <w:rFonts w:ascii="Arial" w:hAnsi="Arial" w:cs="Arial"/>
          <w:spacing w:val="-2"/>
        </w:rPr>
        <w:t xml:space="preserve"> </w:t>
      </w:r>
      <w:r w:rsidRPr="00903BB8">
        <w:rPr>
          <w:rFonts w:ascii="Arial" w:hAnsi="Arial" w:cs="Arial"/>
        </w:rPr>
        <w:t>a</w:t>
      </w:r>
      <w:r w:rsidRPr="00903BB8">
        <w:rPr>
          <w:rFonts w:ascii="Arial" w:hAnsi="Arial" w:cs="Arial"/>
          <w:spacing w:val="-2"/>
        </w:rPr>
        <w:t xml:space="preserve"> </w:t>
      </w:r>
      <w:r w:rsidRPr="00903BB8">
        <w:rPr>
          <w:rFonts w:ascii="Arial" w:hAnsi="Arial" w:cs="Arial"/>
        </w:rPr>
        <w:t>place</w:t>
      </w:r>
      <w:r w:rsidRPr="00903BB8">
        <w:rPr>
          <w:rFonts w:ascii="Arial" w:hAnsi="Arial" w:cs="Arial"/>
          <w:spacing w:val="-1"/>
        </w:rPr>
        <w:t xml:space="preserve"> </w:t>
      </w:r>
      <w:r w:rsidRPr="00903BB8">
        <w:rPr>
          <w:rFonts w:ascii="Arial" w:hAnsi="Arial" w:cs="Arial"/>
        </w:rPr>
        <w:t>have</w:t>
      </w:r>
      <w:r w:rsidRPr="00903BB8">
        <w:rPr>
          <w:rFonts w:ascii="Arial" w:hAnsi="Arial" w:cs="Arial"/>
          <w:spacing w:val="-2"/>
        </w:rPr>
        <w:t xml:space="preserve"> </w:t>
      </w:r>
      <w:r w:rsidRPr="00903BB8">
        <w:rPr>
          <w:rFonts w:ascii="Arial" w:hAnsi="Arial" w:cs="Arial"/>
        </w:rPr>
        <w:t>a</w:t>
      </w:r>
      <w:r w:rsidRPr="00903BB8">
        <w:rPr>
          <w:rFonts w:ascii="Arial" w:hAnsi="Arial" w:cs="Arial"/>
          <w:spacing w:val="-2"/>
        </w:rPr>
        <w:t xml:space="preserve"> </w:t>
      </w:r>
      <w:r w:rsidRPr="00903BB8">
        <w:rPr>
          <w:rFonts w:ascii="Arial" w:hAnsi="Arial" w:cs="Arial"/>
        </w:rPr>
        <w:t>right</w:t>
      </w:r>
      <w:r w:rsidRPr="00903BB8">
        <w:rPr>
          <w:rFonts w:ascii="Arial" w:hAnsi="Arial" w:cs="Arial"/>
          <w:spacing w:val="-4"/>
        </w:rPr>
        <w:t xml:space="preserve"> </w:t>
      </w:r>
      <w:r w:rsidRPr="00903BB8">
        <w:rPr>
          <w:rFonts w:ascii="Arial" w:hAnsi="Arial" w:cs="Arial"/>
        </w:rPr>
        <w:t>of</w:t>
      </w:r>
      <w:r w:rsidRPr="00903BB8">
        <w:rPr>
          <w:rFonts w:ascii="Arial" w:hAnsi="Arial" w:cs="Arial"/>
          <w:spacing w:val="-5"/>
        </w:rPr>
        <w:t xml:space="preserve"> </w:t>
      </w:r>
      <w:r w:rsidRPr="00903BB8">
        <w:rPr>
          <w:rFonts w:ascii="Arial" w:hAnsi="Arial" w:cs="Arial"/>
        </w:rPr>
        <w:t>appeal</w:t>
      </w:r>
      <w:r w:rsidRPr="00903BB8">
        <w:rPr>
          <w:rFonts w:ascii="Arial" w:hAnsi="Arial" w:cs="Arial"/>
          <w:spacing w:val="-2"/>
        </w:rPr>
        <w:t xml:space="preserve"> </w:t>
      </w:r>
      <w:r w:rsidRPr="00903BB8">
        <w:rPr>
          <w:rFonts w:ascii="Arial" w:hAnsi="Arial" w:cs="Arial"/>
        </w:rPr>
        <w:t>to</w:t>
      </w:r>
      <w:r w:rsidRPr="00903BB8">
        <w:rPr>
          <w:rFonts w:ascii="Arial" w:hAnsi="Arial" w:cs="Arial"/>
          <w:spacing w:val="-4"/>
        </w:rPr>
        <w:t xml:space="preserve"> </w:t>
      </w:r>
      <w:r w:rsidRPr="00903BB8">
        <w:rPr>
          <w:rFonts w:ascii="Arial" w:hAnsi="Arial" w:cs="Arial"/>
        </w:rPr>
        <w:t>an</w:t>
      </w:r>
      <w:r w:rsidRPr="00903BB8">
        <w:rPr>
          <w:rFonts w:ascii="Arial" w:hAnsi="Arial" w:cs="Arial"/>
          <w:spacing w:val="-2"/>
        </w:rPr>
        <w:t xml:space="preserve"> </w:t>
      </w:r>
      <w:r w:rsidRPr="00903BB8">
        <w:rPr>
          <w:rFonts w:ascii="Arial" w:hAnsi="Arial" w:cs="Arial"/>
        </w:rPr>
        <w:t>independent</w:t>
      </w:r>
      <w:r w:rsidRPr="00903BB8">
        <w:rPr>
          <w:rFonts w:ascii="Arial" w:hAnsi="Arial" w:cs="Arial"/>
          <w:spacing w:val="-2"/>
        </w:rPr>
        <w:t xml:space="preserve"> </w:t>
      </w:r>
      <w:r w:rsidRPr="00903BB8">
        <w:rPr>
          <w:rFonts w:ascii="Arial" w:hAnsi="Arial" w:cs="Arial"/>
        </w:rPr>
        <w:t>appeal</w:t>
      </w:r>
      <w:r w:rsidRPr="00903BB8">
        <w:rPr>
          <w:rFonts w:ascii="Arial" w:hAnsi="Arial" w:cs="Arial"/>
          <w:spacing w:val="-5"/>
        </w:rPr>
        <w:t xml:space="preserve"> </w:t>
      </w:r>
      <w:r w:rsidRPr="00903BB8">
        <w:rPr>
          <w:rFonts w:ascii="Arial" w:hAnsi="Arial" w:cs="Arial"/>
        </w:rPr>
        <w:t>panel</w:t>
      </w:r>
      <w:r w:rsidRPr="00903BB8">
        <w:rPr>
          <w:rFonts w:ascii="Arial" w:hAnsi="Arial" w:cs="Arial"/>
          <w:spacing w:val="-2"/>
        </w:rPr>
        <w:t xml:space="preserve"> </w:t>
      </w:r>
      <w:r w:rsidRPr="00903BB8">
        <w:rPr>
          <w:rFonts w:ascii="Arial" w:hAnsi="Arial" w:cs="Arial"/>
        </w:rPr>
        <w:t>constituted</w:t>
      </w:r>
      <w:r w:rsidRPr="00903BB8">
        <w:rPr>
          <w:rFonts w:ascii="Arial" w:hAnsi="Arial" w:cs="Arial"/>
          <w:spacing w:val="-5"/>
        </w:rPr>
        <w:t xml:space="preserve"> </w:t>
      </w:r>
      <w:r w:rsidRPr="00903BB8">
        <w:rPr>
          <w:rFonts w:ascii="Arial" w:hAnsi="Arial" w:cs="Arial"/>
        </w:rPr>
        <w:t>and operated in accordance with the School Admission Appeals Code.</w:t>
      </w:r>
      <w:r w:rsidRPr="00903BB8">
        <w:rPr>
          <w:rFonts w:ascii="Arial" w:hAnsi="Arial" w:cs="Arial"/>
          <w:spacing w:val="40"/>
        </w:rPr>
        <w:t xml:space="preserve"> </w:t>
      </w:r>
      <w:r w:rsidRPr="00903BB8">
        <w:rPr>
          <w:rFonts w:ascii="Arial" w:hAnsi="Arial" w:cs="Arial"/>
        </w:rPr>
        <w:t>Further information and contact details will be included in any refusal letter.</w:t>
      </w:r>
    </w:p>
    <w:p w14:paraId="3B2074B6" w14:textId="77777777" w:rsidR="008277D8" w:rsidRPr="00903BB8" w:rsidRDefault="008277D8" w:rsidP="00D867A2">
      <w:pPr>
        <w:pStyle w:val="BodyText"/>
        <w:spacing w:before="222" w:line="254" w:lineRule="auto"/>
        <w:rPr>
          <w:rFonts w:ascii="Arial" w:hAnsi="Arial" w:cs="Arial"/>
        </w:rPr>
      </w:pPr>
    </w:p>
    <w:p w14:paraId="58F6B489" w14:textId="4FB2F01E" w:rsidR="008277D8" w:rsidRPr="00903BB8" w:rsidRDefault="008277D8" w:rsidP="008277D8">
      <w:pPr>
        <w:pStyle w:val="ListParagraph"/>
        <w:numPr>
          <w:ilvl w:val="0"/>
          <w:numId w:val="3"/>
        </w:numPr>
        <w:rPr>
          <w:rFonts w:ascii="Arial" w:hAnsi="Arial" w:cs="Arial"/>
          <w:b/>
          <w:bCs/>
          <w:color w:val="632423" w:themeColor="accent2" w:themeShade="80"/>
          <w:sz w:val="24"/>
          <w:szCs w:val="24"/>
        </w:rPr>
      </w:pPr>
      <w:r w:rsidRPr="00903BB8">
        <w:rPr>
          <w:rFonts w:ascii="Arial" w:hAnsi="Arial" w:cs="Arial"/>
          <w:b/>
          <w:bCs/>
          <w:color w:val="632423" w:themeColor="accent2" w:themeShade="80"/>
          <w:sz w:val="24"/>
          <w:szCs w:val="24"/>
        </w:rPr>
        <w:t>Fair Access Protocol</w:t>
      </w:r>
    </w:p>
    <w:p w14:paraId="0B78BEA5" w14:textId="77777777" w:rsidR="008277D8" w:rsidRPr="00903BB8" w:rsidRDefault="008277D8" w:rsidP="008277D8">
      <w:pPr>
        <w:pStyle w:val="ListParagraph"/>
        <w:widowControl/>
        <w:autoSpaceDE/>
        <w:autoSpaceDN/>
        <w:spacing w:line="276" w:lineRule="auto"/>
        <w:ind w:left="460" w:firstLine="0"/>
        <w:contextualSpacing/>
        <w:rPr>
          <w:rFonts w:ascii="Arial" w:hAnsi="Arial" w:cs="Arial"/>
          <w:color w:val="943634" w:themeColor="accent2" w:themeShade="BF"/>
          <w:sz w:val="26"/>
          <w:szCs w:val="26"/>
        </w:rPr>
      </w:pPr>
    </w:p>
    <w:p w14:paraId="32366F5F" w14:textId="3521DF30" w:rsidR="008277D8" w:rsidRPr="00775925" w:rsidRDefault="008277D8" w:rsidP="00D867A2">
      <w:pPr>
        <w:ind w:left="360"/>
        <w:rPr>
          <w:rFonts w:ascii="Arial" w:hAnsi="Arial" w:cs="Arial"/>
        </w:rPr>
      </w:pPr>
      <w:r w:rsidRPr="00775925">
        <w:rPr>
          <w:rFonts w:ascii="Arial" w:hAnsi="Arial" w:cs="Arial"/>
        </w:rPr>
        <w:t>The School will participate in the LA</w:t>
      </w:r>
      <w:r w:rsidR="00B240DA">
        <w:rPr>
          <w:rFonts w:ascii="Arial" w:hAnsi="Arial" w:cs="Arial"/>
        </w:rPr>
        <w:t xml:space="preserve"> </w:t>
      </w:r>
      <w:r w:rsidRPr="00775925">
        <w:rPr>
          <w:rFonts w:ascii="Arial" w:hAnsi="Arial" w:cs="Arial"/>
        </w:rPr>
        <w:t xml:space="preserve">Fair Access Protocol which will be used to place vulnerable and /or hard-to-place children, where they are having difficulty securing a school place in-year, and it can be demonstrated that reasonable measures have been taken to secure a place through the usual in-year admission procedures.  Children admitted under this protocol will be prioritised over those on the in-year waiting list. </w:t>
      </w:r>
    </w:p>
    <w:p w14:paraId="1F08962B" w14:textId="77777777" w:rsidR="00310A99" w:rsidRPr="00903BB8" w:rsidRDefault="00310A99">
      <w:pPr>
        <w:pStyle w:val="BodyText"/>
        <w:spacing w:before="222" w:line="254" w:lineRule="auto"/>
        <w:ind w:left="121" w:hanging="10"/>
        <w:rPr>
          <w:rFonts w:ascii="Arial" w:hAnsi="Arial" w:cs="Arial"/>
        </w:rPr>
      </w:pPr>
    </w:p>
    <w:sectPr w:rsidR="00310A99" w:rsidRPr="00903BB8">
      <w:pgSz w:w="11910" w:h="16840"/>
      <w:pgMar w:top="1340" w:right="14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807F" w14:textId="77777777" w:rsidR="008E17F7" w:rsidRDefault="008E17F7" w:rsidP="00DE660A">
      <w:r>
        <w:separator/>
      </w:r>
    </w:p>
  </w:endnote>
  <w:endnote w:type="continuationSeparator" w:id="0">
    <w:p w14:paraId="3E688ADF" w14:textId="77777777" w:rsidR="008E17F7" w:rsidRDefault="008E17F7" w:rsidP="00DE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9E36" w14:textId="77777777" w:rsidR="008E17F7" w:rsidRDefault="008E17F7" w:rsidP="00DE660A">
      <w:r>
        <w:separator/>
      </w:r>
    </w:p>
  </w:footnote>
  <w:footnote w:type="continuationSeparator" w:id="0">
    <w:p w14:paraId="780CC358" w14:textId="77777777" w:rsidR="008E17F7" w:rsidRDefault="008E17F7" w:rsidP="00DE660A">
      <w:r>
        <w:continuationSeparator/>
      </w:r>
    </w:p>
  </w:footnote>
  <w:footnote w:id="1">
    <w:p w14:paraId="6E817462" w14:textId="77777777" w:rsidR="00CC4C27" w:rsidRDefault="005005A1" w:rsidP="00CC4C27">
      <w:pPr>
        <w:spacing w:before="161"/>
        <w:rPr>
          <w:b/>
          <w:sz w:val="18"/>
        </w:rPr>
      </w:pPr>
      <w:r>
        <w:rPr>
          <w:rStyle w:val="FootnoteReference"/>
        </w:rPr>
        <w:footnoteRef/>
      </w:r>
      <w:r>
        <w:t xml:space="preserve"> </w:t>
      </w:r>
      <w:r w:rsidR="00CC4C27">
        <w:rPr>
          <w:b/>
          <w:sz w:val="18"/>
        </w:rPr>
        <w:t>Children</w:t>
      </w:r>
      <w:r w:rsidR="00CC4C27">
        <w:rPr>
          <w:b/>
          <w:spacing w:val="-4"/>
          <w:sz w:val="18"/>
        </w:rPr>
        <w:t xml:space="preserve"> </w:t>
      </w:r>
      <w:r w:rsidR="00CC4C27">
        <w:rPr>
          <w:b/>
          <w:sz w:val="18"/>
        </w:rPr>
        <w:t>who</w:t>
      </w:r>
      <w:r w:rsidR="00CC4C27">
        <w:rPr>
          <w:b/>
          <w:spacing w:val="-4"/>
          <w:sz w:val="18"/>
        </w:rPr>
        <w:t xml:space="preserve"> </w:t>
      </w:r>
      <w:r w:rsidR="00CC4C27">
        <w:rPr>
          <w:b/>
          <w:sz w:val="18"/>
        </w:rPr>
        <w:t>are</w:t>
      </w:r>
      <w:r w:rsidR="00CC4C27">
        <w:rPr>
          <w:b/>
          <w:spacing w:val="-2"/>
          <w:sz w:val="18"/>
        </w:rPr>
        <w:t xml:space="preserve"> </w:t>
      </w:r>
      <w:r w:rsidR="00CC4C27">
        <w:rPr>
          <w:b/>
          <w:sz w:val="18"/>
        </w:rPr>
        <w:t>Looked</w:t>
      </w:r>
      <w:r w:rsidR="00CC4C27">
        <w:rPr>
          <w:b/>
          <w:spacing w:val="-5"/>
          <w:sz w:val="18"/>
        </w:rPr>
        <w:t xml:space="preserve"> </w:t>
      </w:r>
      <w:r w:rsidR="00CC4C27">
        <w:rPr>
          <w:b/>
          <w:sz w:val="18"/>
        </w:rPr>
        <w:t>After Children</w:t>
      </w:r>
      <w:r w:rsidR="00CC4C27">
        <w:rPr>
          <w:b/>
          <w:spacing w:val="-4"/>
          <w:sz w:val="18"/>
        </w:rPr>
        <w:t xml:space="preserve"> </w:t>
      </w:r>
      <w:r w:rsidR="00CC4C27">
        <w:rPr>
          <w:b/>
          <w:sz w:val="18"/>
        </w:rPr>
        <w:t>and</w:t>
      </w:r>
      <w:r w:rsidR="00CC4C27">
        <w:rPr>
          <w:b/>
          <w:spacing w:val="-3"/>
          <w:sz w:val="18"/>
        </w:rPr>
        <w:t xml:space="preserve"> </w:t>
      </w:r>
      <w:r w:rsidR="00CC4C27">
        <w:rPr>
          <w:b/>
          <w:sz w:val="18"/>
        </w:rPr>
        <w:t>all</w:t>
      </w:r>
      <w:r w:rsidR="00CC4C27">
        <w:rPr>
          <w:b/>
          <w:spacing w:val="-2"/>
          <w:sz w:val="18"/>
        </w:rPr>
        <w:t xml:space="preserve"> </w:t>
      </w:r>
      <w:r w:rsidR="00CC4C27">
        <w:rPr>
          <w:b/>
          <w:sz w:val="18"/>
        </w:rPr>
        <w:t>previously</w:t>
      </w:r>
      <w:r w:rsidR="00CC4C27">
        <w:rPr>
          <w:b/>
          <w:spacing w:val="-2"/>
          <w:sz w:val="18"/>
        </w:rPr>
        <w:t xml:space="preserve"> </w:t>
      </w:r>
      <w:r w:rsidR="00CC4C27">
        <w:rPr>
          <w:b/>
          <w:sz w:val="18"/>
        </w:rPr>
        <w:t>Looked</w:t>
      </w:r>
      <w:r w:rsidR="00CC4C27">
        <w:rPr>
          <w:b/>
          <w:spacing w:val="-2"/>
          <w:sz w:val="18"/>
        </w:rPr>
        <w:t xml:space="preserve"> </w:t>
      </w:r>
      <w:r w:rsidR="00CC4C27">
        <w:rPr>
          <w:b/>
          <w:sz w:val="18"/>
        </w:rPr>
        <w:t>After</w:t>
      </w:r>
      <w:r w:rsidR="00CC4C27">
        <w:rPr>
          <w:b/>
          <w:spacing w:val="-3"/>
          <w:sz w:val="18"/>
        </w:rPr>
        <w:t xml:space="preserve"> </w:t>
      </w:r>
      <w:r w:rsidR="00CC4C27">
        <w:rPr>
          <w:b/>
          <w:spacing w:val="-2"/>
          <w:sz w:val="18"/>
        </w:rPr>
        <w:t>Children</w:t>
      </w:r>
    </w:p>
    <w:p w14:paraId="775ACD22" w14:textId="77777777" w:rsidR="00CC4C27" w:rsidRPr="0078092A" w:rsidRDefault="00CC4C27" w:rsidP="00CC4C27">
      <w:pPr>
        <w:spacing w:before="60" w:line="304" w:lineRule="auto"/>
        <w:ind w:left="720"/>
        <w:rPr>
          <w:sz w:val="18"/>
        </w:rPr>
      </w:pPr>
      <w:r>
        <w:rPr>
          <w:sz w:val="18"/>
        </w:rPr>
        <w:t>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w:t>
      </w:r>
      <w:r>
        <w:rPr>
          <w:spacing w:val="-1"/>
          <w:sz w:val="18"/>
        </w:rPr>
        <w:t xml:space="preserve"> </w:t>
      </w:r>
      <w:r>
        <w:rPr>
          <w:sz w:val="18"/>
        </w:rPr>
        <w:t>adopted. A looked after</w:t>
      </w:r>
      <w:r>
        <w:rPr>
          <w:spacing w:val="-1"/>
          <w:sz w:val="18"/>
        </w:rPr>
        <w:t xml:space="preserve"> </w:t>
      </w:r>
      <w:r>
        <w:rPr>
          <w:sz w:val="18"/>
        </w:rPr>
        <w:t>child is a</w:t>
      </w:r>
      <w:r>
        <w:rPr>
          <w:spacing w:val="-1"/>
          <w:sz w:val="18"/>
        </w:rPr>
        <w:t xml:space="preserve"> </w:t>
      </w:r>
      <w:r>
        <w:rPr>
          <w:sz w:val="18"/>
        </w:rPr>
        <w:t>child who is (a)</w:t>
      </w:r>
      <w:r>
        <w:rPr>
          <w:spacing w:val="-1"/>
          <w:sz w:val="18"/>
        </w:rPr>
        <w:t xml:space="preserve"> </w:t>
      </w:r>
      <w:r>
        <w:rPr>
          <w:sz w:val="18"/>
        </w:rPr>
        <w:t>in the</w:t>
      </w:r>
      <w:r>
        <w:rPr>
          <w:spacing w:val="-1"/>
          <w:sz w:val="18"/>
        </w:rPr>
        <w:t xml:space="preserve"> </w:t>
      </w:r>
      <w:r>
        <w:rPr>
          <w:sz w:val="18"/>
        </w:rPr>
        <w:t>care</w:t>
      </w:r>
      <w:r>
        <w:rPr>
          <w:spacing w:val="-1"/>
          <w:sz w:val="18"/>
        </w:rPr>
        <w:t xml:space="preserve"> </w:t>
      </w:r>
      <w:r>
        <w:rPr>
          <w:sz w:val="18"/>
        </w:rPr>
        <w:t>of a</w:t>
      </w:r>
      <w:r>
        <w:rPr>
          <w:spacing w:val="-1"/>
          <w:sz w:val="18"/>
        </w:rPr>
        <w:t xml:space="preserve"> </w:t>
      </w:r>
      <w:r>
        <w:rPr>
          <w:sz w:val="18"/>
        </w:rPr>
        <w:t>local</w:t>
      </w:r>
      <w:r>
        <w:rPr>
          <w:spacing w:val="-1"/>
          <w:sz w:val="18"/>
        </w:rPr>
        <w:t xml:space="preserve"> </w:t>
      </w:r>
      <w:r>
        <w:rPr>
          <w:sz w:val="18"/>
        </w:rPr>
        <w:t>authority, or (b)</w:t>
      </w:r>
      <w:r>
        <w:rPr>
          <w:spacing w:val="-2"/>
          <w:sz w:val="18"/>
        </w:rPr>
        <w:t xml:space="preserve"> </w:t>
      </w:r>
      <w:r>
        <w:rPr>
          <w:sz w:val="18"/>
        </w:rPr>
        <w:t>being provided with accommodation</w:t>
      </w:r>
      <w:r>
        <w:rPr>
          <w:spacing w:val="-2"/>
          <w:sz w:val="18"/>
        </w:rPr>
        <w:t xml:space="preserve"> </w:t>
      </w:r>
      <w:r>
        <w:rPr>
          <w:sz w:val="18"/>
        </w:rPr>
        <w:t>by</w:t>
      </w:r>
      <w:r>
        <w:rPr>
          <w:spacing w:val="-4"/>
          <w:sz w:val="18"/>
        </w:rPr>
        <w:t xml:space="preserve"> </w:t>
      </w:r>
      <w:r>
        <w:rPr>
          <w:sz w:val="18"/>
        </w:rPr>
        <w:t>a</w:t>
      </w:r>
      <w:r>
        <w:rPr>
          <w:spacing w:val="-2"/>
          <w:sz w:val="18"/>
        </w:rPr>
        <w:t xml:space="preserve"> </w:t>
      </w:r>
      <w:r>
        <w:rPr>
          <w:sz w:val="18"/>
        </w:rPr>
        <w:t>local</w:t>
      </w:r>
      <w:r>
        <w:rPr>
          <w:spacing w:val="-2"/>
          <w:sz w:val="18"/>
        </w:rPr>
        <w:t xml:space="preserve"> </w:t>
      </w:r>
      <w:r>
        <w:rPr>
          <w:sz w:val="18"/>
        </w:rPr>
        <w:t>authority</w:t>
      </w:r>
      <w:r>
        <w:rPr>
          <w:spacing w:val="-1"/>
          <w:sz w:val="18"/>
        </w:rPr>
        <w:t xml:space="preserve"> </w:t>
      </w:r>
      <w:r>
        <w:rPr>
          <w:sz w:val="18"/>
        </w:rPr>
        <w:t>in</w:t>
      </w:r>
      <w:r>
        <w:rPr>
          <w:spacing w:val="-4"/>
          <w:sz w:val="18"/>
        </w:rPr>
        <w:t xml:space="preserve"> </w:t>
      </w:r>
      <w:r>
        <w:rPr>
          <w:sz w:val="18"/>
        </w:rPr>
        <w:t>the</w:t>
      </w:r>
      <w:r>
        <w:rPr>
          <w:spacing w:val="-4"/>
          <w:sz w:val="18"/>
        </w:rPr>
        <w:t xml:space="preserve"> </w:t>
      </w:r>
      <w:r>
        <w:rPr>
          <w:sz w:val="18"/>
        </w:rPr>
        <w:t>exercise</w:t>
      </w:r>
      <w:r>
        <w:rPr>
          <w:spacing w:val="-4"/>
          <w:sz w:val="18"/>
        </w:rPr>
        <w:t xml:space="preserve"> </w:t>
      </w:r>
      <w:r>
        <w:rPr>
          <w:sz w:val="18"/>
        </w:rPr>
        <w:t>of</w:t>
      </w:r>
      <w:r>
        <w:rPr>
          <w:spacing w:val="-2"/>
          <w:sz w:val="18"/>
        </w:rPr>
        <w:t xml:space="preserve"> </w:t>
      </w:r>
      <w:r>
        <w:rPr>
          <w:sz w:val="18"/>
        </w:rPr>
        <w:t>their</w:t>
      </w:r>
      <w:r>
        <w:rPr>
          <w:spacing w:val="-4"/>
          <w:sz w:val="18"/>
        </w:rPr>
        <w:t xml:space="preserve"> </w:t>
      </w:r>
      <w:r>
        <w:rPr>
          <w:sz w:val="18"/>
        </w:rPr>
        <w:t>social</w:t>
      </w:r>
      <w:r>
        <w:rPr>
          <w:spacing w:val="-2"/>
          <w:sz w:val="18"/>
        </w:rPr>
        <w:t xml:space="preserve"> </w:t>
      </w:r>
      <w:r>
        <w:rPr>
          <w:sz w:val="18"/>
        </w:rPr>
        <w:t>services</w:t>
      </w:r>
      <w:r>
        <w:rPr>
          <w:spacing w:val="-1"/>
          <w:sz w:val="18"/>
        </w:rPr>
        <w:t xml:space="preserve"> </w:t>
      </w:r>
      <w:r>
        <w:rPr>
          <w:sz w:val="18"/>
        </w:rPr>
        <w:t>functions</w:t>
      </w:r>
      <w:r>
        <w:rPr>
          <w:spacing w:val="-1"/>
          <w:sz w:val="18"/>
        </w:rPr>
        <w:t xml:space="preserve"> </w:t>
      </w:r>
      <w:r>
        <w:rPr>
          <w:sz w:val="18"/>
        </w:rPr>
        <w:t>(see</w:t>
      </w:r>
      <w:r>
        <w:rPr>
          <w:spacing w:val="-2"/>
          <w:sz w:val="18"/>
        </w:rPr>
        <w:t xml:space="preserve"> </w:t>
      </w:r>
      <w:r>
        <w:rPr>
          <w:sz w:val="18"/>
        </w:rPr>
        <w:t>the</w:t>
      </w:r>
      <w:r>
        <w:rPr>
          <w:spacing w:val="-2"/>
          <w:sz w:val="18"/>
        </w:rPr>
        <w:t xml:space="preserve"> </w:t>
      </w:r>
      <w:r>
        <w:rPr>
          <w:sz w:val="18"/>
        </w:rPr>
        <w:t>definition</w:t>
      </w:r>
      <w:r>
        <w:rPr>
          <w:spacing w:val="-4"/>
          <w:sz w:val="18"/>
        </w:rPr>
        <w:t xml:space="preserve"> </w:t>
      </w:r>
      <w:r>
        <w:rPr>
          <w:sz w:val="18"/>
        </w:rPr>
        <w:t>in</w:t>
      </w:r>
      <w:r>
        <w:rPr>
          <w:spacing w:val="-2"/>
          <w:sz w:val="18"/>
        </w:rPr>
        <w:t xml:space="preserve"> </w:t>
      </w:r>
      <w:r>
        <w:rPr>
          <w:sz w:val="18"/>
        </w:rPr>
        <w:t>Section 22(1) of the Children Act 1989).</w:t>
      </w:r>
    </w:p>
    <w:p w14:paraId="717C9167" w14:textId="77777777" w:rsidR="00CC4C27" w:rsidRDefault="00CC4C27" w:rsidP="00CC4C27">
      <w:pPr>
        <w:spacing w:line="304" w:lineRule="auto"/>
        <w:ind w:left="730" w:right="169" w:hanging="10"/>
        <w:rPr>
          <w:sz w:val="18"/>
        </w:rPr>
      </w:pPr>
      <w:r>
        <w:rPr>
          <w:sz w:val="18"/>
        </w:rPr>
        <w:t>An adoption order is an order under the Adoption Act 1976 (see Section 12 adoption orders) and children who were</w:t>
      </w:r>
      <w:r>
        <w:rPr>
          <w:spacing w:val="-2"/>
          <w:sz w:val="18"/>
        </w:rPr>
        <w:t xml:space="preserve"> </w:t>
      </w:r>
      <w:r>
        <w:rPr>
          <w:sz w:val="18"/>
        </w:rPr>
        <w:t>adopted</w:t>
      </w:r>
      <w:r>
        <w:rPr>
          <w:spacing w:val="-4"/>
          <w:sz w:val="18"/>
        </w:rPr>
        <w:t xml:space="preserve"> </w:t>
      </w:r>
      <w:r>
        <w:rPr>
          <w:sz w:val="18"/>
        </w:rPr>
        <w:t>under</w:t>
      </w:r>
      <w:r>
        <w:rPr>
          <w:spacing w:val="-2"/>
          <w:sz w:val="18"/>
        </w:rPr>
        <w:t xml:space="preserve"> </w:t>
      </w:r>
      <w:r>
        <w:rPr>
          <w:sz w:val="18"/>
        </w:rPr>
        <w:t>the</w:t>
      </w:r>
      <w:r>
        <w:rPr>
          <w:spacing w:val="-2"/>
          <w:sz w:val="18"/>
        </w:rPr>
        <w:t xml:space="preserve"> </w:t>
      </w:r>
      <w:r>
        <w:rPr>
          <w:sz w:val="18"/>
        </w:rPr>
        <w:t>Adoption</w:t>
      </w:r>
      <w:r>
        <w:rPr>
          <w:spacing w:val="-2"/>
          <w:sz w:val="18"/>
        </w:rPr>
        <w:t xml:space="preserve"> </w:t>
      </w:r>
      <w:r>
        <w:rPr>
          <w:sz w:val="18"/>
        </w:rPr>
        <w:t>and</w:t>
      </w:r>
      <w:r>
        <w:rPr>
          <w:spacing w:val="-2"/>
          <w:sz w:val="18"/>
        </w:rPr>
        <w:t xml:space="preserve"> </w:t>
      </w:r>
      <w:r>
        <w:rPr>
          <w:sz w:val="18"/>
        </w:rPr>
        <w:t>Children</w:t>
      </w:r>
      <w:r>
        <w:rPr>
          <w:spacing w:val="-2"/>
          <w:sz w:val="18"/>
        </w:rPr>
        <w:t xml:space="preserve"> </w:t>
      </w:r>
      <w:r>
        <w:rPr>
          <w:sz w:val="18"/>
        </w:rPr>
        <w:t>Act</w:t>
      </w:r>
      <w:r>
        <w:rPr>
          <w:spacing w:val="-2"/>
          <w:sz w:val="18"/>
        </w:rPr>
        <w:t xml:space="preserve"> </w:t>
      </w:r>
      <w:r>
        <w:rPr>
          <w:sz w:val="18"/>
        </w:rPr>
        <w:t>2002</w:t>
      </w:r>
      <w:r>
        <w:rPr>
          <w:spacing w:val="-2"/>
          <w:sz w:val="18"/>
        </w:rPr>
        <w:t xml:space="preserve"> </w:t>
      </w:r>
      <w:r>
        <w:rPr>
          <w:sz w:val="18"/>
        </w:rPr>
        <w:t>(see</w:t>
      </w:r>
      <w:r>
        <w:rPr>
          <w:spacing w:val="-2"/>
          <w:sz w:val="18"/>
        </w:rPr>
        <w:t xml:space="preserve"> </w:t>
      </w:r>
      <w:r>
        <w:rPr>
          <w:sz w:val="18"/>
        </w:rPr>
        <w:t>Section</w:t>
      </w:r>
      <w:r>
        <w:rPr>
          <w:spacing w:val="-4"/>
          <w:sz w:val="18"/>
        </w:rPr>
        <w:t xml:space="preserve"> </w:t>
      </w:r>
      <w:r>
        <w:rPr>
          <w:sz w:val="18"/>
        </w:rPr>
        <w:t>46</w:t>
      </w:r>
      <w:r>
        <w:rPr>
          <w:spacing w:val="-2"/>
          <w:sz w:val="18"/>
        </w:rPr>
        <w:t xml:space="preserve"> </w:t>
      </w:r>
      <w:r>
        <w:rPr>
          <w:sz w:val="18"/>
        </w:rPr>
        <w:t>adoption</w:t>
      </w:r>
      <w:r>
        <w:rPr>
          <w:spacing w:val="-4"/>
          <w:sz w:val="18"/>
        </w:rPr>
        <w:t xml:space="preserve"> </w:t>
      </w:r>
      <w:r>
        <w:rPr>
          <w:sz w:val="18"/>
        </w:rPr>
        <w:t>orders).</w:t>
      </w:r>
      <w:r>
        <w:rPr>
          <w:spacing w:val="-4"/>
          <w:sz w:val="18"/>
        </w:rPr>
        <w:t xml:space="preserve"> </w:t>
      </w:r>
      <w:r>
        <w:rPr>
          <w:sz w:val="18"/>
        </w:rPr>
        <w:t>A</w:t>
      </w:r>
      <w:r>
        <w:rPr>
          <w:spacing w:val="-2"/>
          <w:sz w:val="18"/>
        </w:rPr>
        <w:t xml:space="preserve"> </w:t>
      </w:r>
      <w:r>
        <w:rPr>
          <w:sz w:val="18"/>
        </w:rPr>
        <w:t>‘child</w:t>
      </w:r>
      <w:r>
        <w:rPr>
          <w:spacing w:val="-4"/>
          <w:sz w:val="18"/>
        </w:rPr>
        <w:t xml:space="preserve"> </w:t>
      </w:r>
      <w:r>
        <w:rPr>
          <w:sz w:val="18"/>
        </w:rPr>
        <w:t>arrangements orders’ are defined in Section 8 of the Children Act 1989 as amended by Section 12 of the Children and Families Act 2014. Section 14A of the Children Act 1989 defines a ‘special guardianship order’ as an order appointing one</w:t>
      </w:r>
      <w:r>
        <w:rPr>
          <w:spacing w:val="19"/>
          <w:sz w:val="18"/>
        </w:rPr>
        <w:t xml:space="preserve"> </w:t>
      </w:r>
      <w:r>
        <w:rPr>
          <w:sz w:val="18"/>
        </w:rPr>
        <w:t>or more individuals to be a child’s special guardian (or special guardians).</w:t>
      </w:r>
    </w:p>
    <w:p w14:paraId="2C4321E9" w14:textId="52E30697" w:rsidR="005005A1" w:rsidRPr="00CC4C27" w:rsidRDefault="005005A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DC2"/>
    <w:multiLevelType w:val="hybridMultilevel"/>
    <w:tmpl w:val="E8CC7832"/>
    <w:lvl w:ilvl="0" w:tplc="7D7C817E">
      <w:start w:val="1"/>
      <w:numFmt w:val="low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F32D2"/>
    <w:multiLevelType w:val="hybridMultilevel"/>
    <w:tmpl w:val="D0C8478A"/>
    <w:lvl w:ilvl="0" w:tplc="1542ECD0">
      <w:start w:val="1"/>
      <w:numFmt w:val="lowerLetter"/>
      <w:lvlText w:val="%1)"/>
      <w:lvlJc w:val="left"/>
      <w:pPr>
        <w:ind w:left="1246" w:hanging="428"/>
        <w:jc w:val="left"/>
      </w:pPr>
      <w:rPr>
        <w:rFonts w:ascii="Arial" w:eastAsia="Arial" w:hAnsi="Arial" w:cs="Arial" w:hint="default"/>
        <w:b w:val="0"/>
        <w:bCs w:val="0"/>
        <w:i w:val="0"/>
        <w:iCs w:val="0"/>
        <w:spacing w:val="0"/>
        <w:w w:val="99"/>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C15D7D"/>
    <w:multiLevelType w:val="hybridMultilevel"/>
    <w:tmpl w:val="D6340934"/>
    <w:lvl w:ilvl="0" w:tplc="49942676">
      <w:start w:val="1"/>
      <w:numFmt w:val="decimal"/>
      <w:lvlText w:val="%1."/>
      <w:lvlJc w:val="left"/>
      <w:pPr>
        <w:ind w:left="481" w:hanging="360"/>
      </w:pPr>
      <w:rPr>
        <w:rFonts w:hint="default"/>
        <w:b/>
        <w:bCs/>
        <w:color w:val="632423" w:themeColor="accent2" w:themeShade="80"/>
      </w:rPr>
    </w:lvl>
    <w:lvl w:ilvl="1" w:tplc="08090019" w:tentative="1">
      <w:start w:val="1"/>
      <w:numFmt w:val="lowerLetter"/>
      <w:lvlText w:val="%2."/>
      <w:lvlJc w:val="left"/>
      <w:pPr>
        <w:ind w:left="1201" w:hanging="360"/>
      </w:pPr>
    </w:lvl>
    <w:lvl w:ilvl="2" w:tplc="0809001B" w:tentative="1">
      <w:start w:val="1"/>
      <w:numFmt w:val="lowerRoman"/>
      <w:lvlText w:val="%3."/>
      <w:lvlJc w:val="right"/>
      <w:pPr>
        <w:ind w:left="1921" w:hanging="180"/>
      </w:pPr>
    </w:lvl>
    <w:lvl w:ilvl="3" w:tplc="0809000F" w:tentative="1">
      <w:start w:val="1"/>
      <w:numFmt w:val="decimal"/>
      <w:lvlText w:val="%4."/>
      <w:lvlJc w:val="left"/>
      <w:pPr>
        <w:ind w:left="2641" w:hanging="360"/>
      </w:pPr>
    </w:lvl>
    <w:lvl w:ilvl="4" w:tplc="08090019" w:tentative="1">
      <w:start w:val="1"/>
      <w:numFmt w:val="lowerLetter"/>
      <w:lvlText w:val="%5."/>
      <w:lvlJc w:val="left"/>
      <w:pPr>
        <w:ind w:left="3361" w:hanging="360"/>
      </w:pPr>
    </w:lvl>
    <w:lvl w:ilvl="5" w:tplc="0809001B" w:tentative="1">
      <w:start w:val="1"/>
      <w:numFmt w:val="lowerRoman"/>
      <w:lvlText w:val="%6."/>
      <w:lvlJc w:val="right"/>
      <w:pPr>
        <w:ind w:left="4081" w:hanging="180"/>
      </w:pPr>
    </w:lvl>
    <w:lvl w:ilvl="6" w:tplc="0809000F" w:tentative="1">
      <w:start w:val="1"/>
      <w:numFmt w:val="decimal"/>
      <w:lvlText w:val="%7."/>
      <w:lvlJc w:val="left"/>
      <w:pPr>
        <w:ind w:left="4801" w:hanging="360"/>
      </w:pPr>
    </w:lvl>
    <w:lvl w:ilvl="7" w:tplc="08090019" w:tentative="1">
      <w:start w:val="1"/>
      <w:numFmt w:val="lowerLetter"/>
      <w:lvlText w:val="%8."/>
      <w:lvlJc w:val="left"/>
      <w:pPr>
        <w:ind w:left="5521" w:hanging="360"/>
      </w:pPr>
    </w:lvl>
    <w:lvl w:ilvl="8" w:tplc="0809001B" w:tentative="1">
      <w:start w:val="1"/>
      <w:numFmt w:val="lowerRoman"/>
      <w:lvlText w:val="%9."/>
      <w:lvlJc w:val="right"/>
      <w:pPr>
        <w:ind w:left="6241" w:hanging="180"/>
      </w:pPr>
    </w:lvl>
  </w:abstractNum>
  <w:abstractNum w:abstractNumId="3" w15:restartNumberingAfterBreak="0">
    <w:nsid w:val="33D231B4"/>
    <w:multiLevelType w:val="hybridMultilevel"/>
    <w:tmpl w:val="5AA603F6"/>
    <w:lvl w:ilvl="0" w:tplc="08866888">
      <w:numFmt w:val="bullet"/>
      <w:lvlText w:val="•"/>
      <w:lvlJc w:val="left"/>
      <w:pPr>
        <w:ind w:left="360" w:hanging="360"/>
      </w:pPr>
      <w:rPr>
        <w:rFonts w:hint="default"/>
        <w:b w:val="0"/>
        <w:bCs w:val="0"/>
        <w:i w:val="0"/>
        <w:iCs w:val="0"/>
        <w:spacing w:val="0"/>
        <w:w w:val="100"/>
        <w:sz w:val="22"/>
        <w:szCs w:val="22"/>
        <w:lang w:val="en-US" w:eastAsia="en-US" w:bidi="ar-SA"/>
      </w:rPr>
    </w:lvl>
    <w:lvl w:ilvl="1" w:tplc="FFFFFFFF">
      <w:numFmt w:val="bullet"/>
      <w:lvlText w:val="•"/>
      <w:lvlJc w:val="left"/>
      <w:pPr>
        <w:ind w:left="1190" w:hanging="360"/>
      </w:pPr>
      <w:rPr>
        <w:rFonts w:hint="default"/>
        <w:lang w:val="en-US" w:eastAsia="en-US" w:bidi="ar-SA"/>
      </w:rPr>
    </w:lvl>
    <w:lvl w:ilvl="2" w:tplc="FFFFFFFF">
      <w:numFmt w:val="bullet"/>
      <w:lvlText w:val="•"/>
      <w:lvlJc w:val="left"/>
      <w:pPr>
        <w:ind w:left="2026" w:hanging="360"/>
      </w:pPr>
      <w:rPr>
        <w:rFonts w:hint="default"/>
        <w:lang w:val="en-US" w:eastAsia="en-US" w:bidi="ar-SA"/>
      </w:rPr>
    </w:lvl>
    <w:lvl w:ilvl="3" w:tplc="FFFFFFFF">
      <w:numFmt w:val="bullet"/>
      <w:lvlText w:val="•"/>
      <w:lvlJc w:val="left"/>
      <w:pPr>
        <w:ind w:left="2863" w:hanging="360"/>
      </w:pPr>
      <w:rPr>
        <w:rFonts w:hint="default"/>
        <w:lang w:val="en-US" w:eastAsia="en-US" w:bidi="ar-SA"/>
      </w:rPr>
    </w:lvl>
    <w:lvl w:ilvl="4" w:tplc="FFFFFFFF">
      <w:numFmt w:val="bullet"/>
      <w:lvlText w:val="•"/>
      <w:lvlJc w:val="left"/>
      <w:pPr>
        <w:ind w:left="3699" w:hanging="360"/>
      </w:pPr>
      <w:rPr>
        <w:rFonts w:hint="default"/>
        <w:lang w:val="en-US" w:eastAsia="en-US" w:bidi="ar-SA"/>
      </w:rPr>
    </w:lvl>
    <w:lvl w:ilvl="5" w:tplc="FFFFFFFF">
      <w:numFmt w:val="bullet"/>
      <w:lvlText w:val="•"/>
      <w:lvlJc w:val="left"/>
      <w:pPr>
        <w:ind w:left="4536" w:hanging="360"/>
      </w:pPr>
      <w:rPr>
        <w:rFonts w:hint="default"/>
        <w:lang w:val="en-US" w:eastAsia="en-US" w:bidi="ar-SA"/>
      </w:rPr>
    </w:lvl>
    <w:lvl w:ilvl="6" w:tplc="FFFFFFFF">
      <w:numFmt w:val="bullet"/>
      <w:lvlText w:val="•"/>
      <w:lvlJc w:val="left"/>
      <w:pPr>
        <w:ind w:left="5372" w:hanging="360"/>
      </w:pPr>
      <w:rPr>
        <w:rFonts w:hint="default"/>
        <w:lang w:val="en-US" w:eastAsia="en-US" w:bidi="ar-SA"/>
      </w:rPr>
    </w:lvl>
    <w:lvl w:ilvl="7" w:tplc="FFFFFFFF">
      <w:numFmt w:val="bullet"/>
      <w:lvlText w:val="•"/>
      <w:lvlJc w:val="left"/>
      <w:pPr>
        <w:ind w:left="6208" w:hanging="360"/>
      </w:pPr>
      <w:rPr>
        <w:rFonts w:hint="default"/>
        <w:lang w:val="en-US" w:eastAsia="en-US" w:bidi="ar-SA"/>
      </w:rPr>
    </w:lvl>
    <w:lvl w:ilvl="8" w:tplc="FFFFFFFF">
      <w:numFmt w:val="bullet"/>
      <w:lvlText w:val="•"/>
      <w:lvlJc w:val="left"/>
      <w:pPr>
        <w:ind w:left="7045" w:hanging="360"/>
      </w:pPr>
      <w:rPr>
        <w:rFonts w:hint="default"/>
        <w:lang w:val="en-US" w:eastAsia="en-US" w:bidi="ar-SA"/>
      </w:rPr>
    </w:lvl>
  </w:abstractNum>
  <w:abstractNum w:abstractNumId="4" w15:restartNumberingAfterBreak="0">
    <w:nsid w:val="344B63F6"/>
    <w:multiLevelType w:val="hybridMultilevel"/>
    <w:tmpl w:val="45181412"/>
    <w:lvl w:ilvl="0" w:tplc="36FA8830">
      <w:start w:val="1"/>
      <w:numFmt w:val="decimal"/>
      <w:lvlText w:val="%1."/>
      <w:lvlJc w:val="left"/>
      <w:pPr>
        <w:ind w:left="898" w:hanging="360"/>
      </w:pPr>
      <w:rPr>
        <w:rFonts w:ascii="Arial" w:eastAsia="Arial" w:hAnsi="Arial" w:cs="Arial" w:hint="default"/>
        <w:b/>
        <w:bCs/>
        <w:i w:val="0"/>
        <w:iCs w:val="0"/>
        <w:spacing w:val="-1"/>
        <w:w w:val="100"/>
        <w:sz w:val="22"/>
        <w:szCs w:val="22"/>
        <w:lang w:val="en-US" w:eastAsia="en-US" w:bidi="ar-SA"/>
      </w:rPr>
    </w:lvl>
    <w:lvl w:ilvl="1" w:tplc="08866888">
      <w:numFmt w:val="bullet"/>
      <w:lvlText w:val="•"/>
      <w:lvlJc w:val="left"/>
      <w:pPr>
        <w:ind w:left="1730" w:hanging="360"/>
      </w:pPr>
      <w:rPr>
        <w:rFonts w:hint="default"/>
        <w:lang w:val="en-US" w:eastAsia="en-US" w:bidi="ar-SA"/>
      </w:rPr>
    </w:lvl>
    <w:lvl w:ilvl="2" w:tplc="989290D6">
      <w:numFmt w:val="bullet"/>
      <w:lvlText w:val="•"/>
      <w:lvlJc w:val="left"/>
      <w:pPr>
        <w:ind w:left="2560" w:hanging="360"/>
      </w:pPr>
      <w:rPr>
        <w:rFonts w:hint="default"/>
        <w:lang w:val="en-US" w:eastAsia="en-US" w:bidi="ar-SA"/>
      </w:rPr>
    </w:lvl>
    <w:lvl w:ilvl="3" w:tplc="E1E22B8C">
      <w:numFmt w:val="bullet"/>
      <w:lvlText w:val="•"/>
      <w:lvlJc w:val="left"/>
      <w:pPr>
        <w:ind w:left="3391" w:hanging="360"/>
      </w:pPr>
      <w:rPr>
        <w:rFonts w:hint="default"/>
        <w:lang w:val="en-US" w:eastAsia="en-US" w:bidi="ar-SA"/>
      </w:rPr>
    </w:lvl>
    <w:lvl w:ilvl="4" w:tplc="FBE87CF4">
      <w:numFmt w:val="bullet"/>
      <w:lvlText w:val="•"/>
      <w:lvlJc w:val="left"/>
      <w:pPr>
        <w:ind w:left="4221" w:hanging="360"/>
      </w:pPr>
      <w:rPr>
        <w:rFonts w:hint="default"/>
        <w:lang w:val="en-US" w:eastAsia="en-US" w:bidi="ar-SA"/>
      </w:rPr>
    </w:lvl>
    <w:lvl w:ilvl="5" w:tplc="202A49A0">
      <w:numFmt w:val="bullet"/>
      <w:lvlText w:val="•"/>
      <w:lvlJc w:val="left"/>
      <w:pPr>
        <w:ind w:left="5052" w:hanging="360"/>
      </w:pPr>
      <w:rPr>
        <w:rFonts w:hint="default"/>
        <w:lang w:val="en-US" w:eastAsia="en-US" w:bidi="ar-SA"/>
      </w:rPr>
    </w:lvl>
    <w:lvl w:ilvl="6" w:tplc="E2C05D7E">
      <w:numFmt w:val="bullet"/>
      <w:lvlText w:val="•"/>
      <w:lvlJc w:val="left"/>
      <w:pPr>
        <w:ind w:left="5882" w:hanging="360"/>
      </w:pPr>
      <w:rPr>
        <w:rFonts w:hint="default"/>
        <w:lang w:val="en-US" w:eastAsia="en-US" w:bidi="ar-SA"/>
      </w:rPr>
    </w:lvl>
    <w:lvl w:ilvl="7" w:tplc="241EF6E0">
      <w:numFmt w:val="bullet"/>
      <w:lvlText w:val="•"/>
      <w:lvlJc w:val="left"/>
      <w:pPr>
        <w:ind w:left="6712" w:hanging="360"/>
      </w:pPr>
      <w:rPr>
        <w:rFonts w:hint="default"/>
        <w:lang w:val="en-US" w:eastAsia="en-US" w:bidi="ar-SA"/>
      </w:rPr>
    </w:lvl>
    <w:lvl w:ilvl="8" w:tplc="BA3C06E0">
      <w:numFmt w:val="bullet"/>
      <w:lvlText w:val="•"/>
      <w:lvlJc w:val="left"/>
      <w:pPr>
        <w:ind w:left="7543" w:hanging="360"/>
      </w:pPr>
      <w:rPr>
        <w:rFonts w:hint="default"/>
        <w:lang w:val="en-US" w:eastAsia="en-US" w:bidi="ar-SA"/>
      </w:rPr>
    </w:lvl>
  </w:abstractNum>
  <w:abstractNum w:abstractNumId="5" w15:restartNumberingAfterBreak="0">
    <w:nsid w:val="45E4033C"/>
    <w:multiLevelType w:val="hybridMultilevel"/>
    <w:tmpl w:val="E0AE2F3C"/>
    <w:lvl w:ilvl="0" w:tplc="7D7C817E">
      <w:start w:val="1"/>
      <w:numFmt w:val="lowerLetter"/>
      <w:lvlText w:val="%1)"/>
      <w:lvlJc w:val="left"/>
      <w:pPr>
        <w:ind w:left="720" w:hanging="360"/>
      </w:pPr>
      <w:rPr>
        <w:b/>
        <w:bCs/>
        <w:i w:val="0"/>
        <w:iCs w:val="0"/>
      </w:rPr>
    </w:lvl>
    <w:lvl w:ilvl="1" w:tplc="619AE6FC">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2844C4"/>
    <w:multiLevelType w:val="hybridMultilevel"/>
    <w:tmpl w:val="A360158A"/>
    <w:lvl w:ilvl="0" w:tplc="CBC4B542">
      <w:numFmt w:val="bullet"/>
      <w:lvlText w:val="•"/>
      <w:lvlJc w:val="left"/>
      <w:pPr>
        <w:ind w:left="846" w:hanging="360"/>
      </w:pPr>
      <w:rPr>
        <w:rFonts w:ascii="Arial" w:eastAsia="Arial" w:hAnsi="Arial" w:cs="Arial" w:hint="default"/>
        <w:b w:val="0"/>
        <w:bCs w:val="0"/>
        <w:i w:val="0"/>
        <w:iCs w:val="0"/>
        <w:spacing w:val="0"/>
        <w:w w:val="100"/>
        <w:sz w:val="22"/>
        <w:szCs w:val="22"/>
        <w:lang w:val="en-US" w:eastAsia="en-US" w:bidi="ar-SA"/>
      </w:rPr>
    </w:lvl>
    <w:lvl w:ilvl="1" w:tplc="3C96CE7A">
      <w:numFmt w:val="bullet"/>
      <w:lvlText w:val="•"/>
      <w:lvlJc w:val="left"/>
      <w:pPr>
        <w:ind w:left="1676" w:hanging="360"/>
      </w:pPr>
      <w:rPr>
        <w:rFonts w:hint="default"/>
        <w:lang w:val="en-US" w:eastAsia="en-US" w:bidi="ar-SA"/>
      </w:rPr>
    </w:lvl>
    <w:lvl w:ilvl="2" w:tplc="C75C8D4A">
      <w:numFmt w:val="bullet"/>
      <w:lvlText w:val="•"/>
      <w:lvlJc w:val="left"/>
      <w:pPr>
        <w:ind w:left="2512" w:hanging="360"/>
      </w:pPr>
      <w:rPr>
        <w:rFonts w:hint="default"/>
        <w:lang w:val="en-US" w:eastAsia="en-US" w:bidi="ar-SA"/>
      </w:rPr>
    </w:lvl>
    <w:lvl w:ilvl="3" w:tplc="CA78042E">
      <w:numFmt w:val="bullet"/>
      <w:lvlText w:val="•"/>
      <w:lvlJc w:val="left"/>
      <w:pPr>
        <w:ind w:left="3349" w:hanging="360"/>
      </w:pPr>
      <w:rPr>
        <w:rFonts w:hint="default"/>
        <w:lang w:val="en-US" w:eastAsia="en-US" w:bidi="ar-SA"/>
      </w:rPr>
    </w:lvl>
    <w:lvl w:ilvl="4" w:tplc="AC26DC86">
      <w:numFmt w:val="bullet"/>
      <w:lvlText w:val="•"/>
      <w:lvlJc w:val="left"/>
      <w:pPr>
        <w:ind w:left="4185" w:hanging="360"/>
      </w:pPr>
      <w:rPr>
        <w:rFonts w:hint="default"/>
        <w:lang w:val="en-US" w:eastAsia="en-US" w:bidi="ar-SA"/>
      </w:rPr>
    </w:lvl>
    <w:lvl w:ilvl="5" w:tplc="7CC04064">
      <w:numFmt w:val="bullet"/>
      <w:lvlText w:val="•"/>
      <w:lvlJc w:val="left"/>
      <w:pPr>
        <w:ind w:left="5022" w:hanging="360"/>
      </w:pPr>
      <w:rPr>
        <w:rFonts w:hint="default"/>
        <w:lang w:val="en-US" w:eastAsia="en-US" w:bidi="ar-SA"/>
      </w:rPr>
    </w:lvl>
    <w:lvl w:ilvl="6" w:tplc="B1E2B9FA">
      <w:numFmt w:val="bullet"/>
      <w:lvlText w:val="•"/>
      <w:lvlJc w:val="left"/>
      <w:pPr>
        <w:ind w:left="5858" w:hanging="360"/>
      </w:pPr>
      <w:rPr>
        <w:rFonts w:hint="default"/>
        <w:lang w:val="en-US" w:eastAsia="en-US" w:bidi="ar-SA"/>
      </w:rPr>
    </w:lvl>
    <w:lvl w:ilvl="7" w:tplc="64DCC98E">
      <w:numFmt w:val="bullet"/>
      <w:lvlText w:val="•"/>
      <w:lvlJc w:val="left"/>
      <w:pPr>
        <w:ind w:left="6694" w:hanging="360"/>
      </w:pPr>
      <w:rPr>
        <w:rFonts w:hint="default"/>
        <w:lang w:val="en-US" w:eastAsia="en-US" w:bidi="ar-SA"/>
      </w:rPr>
    </w:lvl>
    <w:lvl w:ilvl="8" w:tplc="04E2D2AE">
      <w:numFmt w:val="bullet"/>
      <w:lvlText w:val="•"/>
      <w:lvlJc w:val="left"/>
      <w:pPr>
        <w:ind w:left="7531" w:hanging="360"/>
      </w:pPr>
      <w:rPr>
        <w:rFonts w:hint="default"/>
        <w:lang w:val="en-US" w:eastAsia="en-US" w:bidi="ar-SA"/>
      </w:rPr>
    </w:lvl>
  </w:abstractNum>
  <w:abstractNum w:abstractNumId="7" w15:restartNumberingAfterBreak="0">
    <w:nsid w:val="5F16097B"/>
    <w:multiLevelType w:val="hybridMultilevel"/>
    <w:tmpl w:val="BA803B9A"/>
    <w:lvl w:ilvl="0" w:tplc="E9EA3A94">
      <w:start w:val="1"/>
      <w:numFmt w:val="decimal"/>
      <w:lvlText w:val="%1."/>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B8C043FA">
      <w:numFmt w:val="bullet"/>
      <w:lvlText w:val="•"/>
      <w:lvlJc w:val="left"/>
      <w:pPr>
        <w:ind w:left="1660" w:hanging="360"/>
      </w:pPr>
      <w:rPr>
        <w:rFonts w:hint="default"/>
        <w:lang w:val="en-US" w:eastAsia="en-US" w:bidi="ar-SA"/>
      </w:rPr>
    </w:lvl>
    <w:lvl w:ilvl="2" w:tplc="318AD5D0">
      <w:numFmt w:val="bullet"/>
      <w:lvlText w:val="•"/>
      <w:lvlJc w:val="left"/>
      <w:pPr>
        <w:ind w:left="2501" w:hanging="360"/>
      </w:pPr>
      <w:rPr>
        <w:rFonts w:hint="default"/>
        <w:lang w:val="en-US" w:eastAsia="en-US" w:bidi="ar-SA"/>
      </w:rPr>
    </w:lvl>
    <w:lvl w:ilvl="3" w:tplc="1EFABD32">
      <w:numFmt w:val="bullet"/>
      <w:lvlText w:val="•"/>
      <w:lvlJc w:val="left"/>
      <w:pPr>
        <w:ind w:left="3341" w:hanging="360"/>
      </w:pPr>
      <w:rPr>
        <w:rFonts w:hint="default"/>
        <w:lang w:val="en-US" w:eastAsia="en-US" w:bidi="ar-SA"/>
      </w:rPr>
    </w:lvl>
    <w:lvl w:ilvl="4" w:tplc="D44869E4">
      <w:numFmt w:val="bullet"/>
      <w:lvlText w:val="•"/>
      <w:lvlJc w:val="left"/>
      <w:pPr>
        <w:ind w:left="4182" w:hanging="360"/>
      </w:pPr>
      <w:rPr>
        <w:rFonts w:hint="default"/>
        <w:lang w:val="en-US" w:eastAsia="en-US" w:bidi="ar-SA"/>
      </w:rPr>
    </w:lvl>
    <w:lvl w:ilvl="5" w:tplc="CA1E6BD4">
      <w:numFmt w:val="bullet"/>
      <w:lvlText w:val="•"/>
      <w:lvlJc w:val="left"/>
      <w:pPr>
        <w:ind w:left="5023" w:hanging="360"/>
      </w:pPr>
      <w:rPr>
        <w:rFonts w:hint="default"/>
        <w:lang w:val="en-US" w:eastAsia="en-US" w:bidi="ar-SA"/>
      </w:rPr>
    </w:lvl>
    <w:lvl w:ilvl="6" w:tplc="411AED66">
      <w:numFmt w:val="bullet"/>
      <w:lvlText w:val="•"/>
      <w:lvlJc w:val="left"/>
      <w:pPr>
        <w:ind w:left="5863" w:hanging="360"/>
      </w:pPr>
      <w:rPr>
        <w:rFonts w:hint="default"/>
        <w:lang w:val="en-US" w:eastAsia="en-US" w:bidi="ar-SA"/>
      </w:rPr>
    </w:lvl>
    <w:lvl w:ilvl="7" w:tplc="F66880E6">
      <w:numFmt w:val="bullet"/>
      <w:lvlText w:val="•"/>
      <w:lvlJc w:val="left"/>
      <w:pPr>
        <w:ind w:left="6704" w:hanging="360"/>
      </w:pPr>
      <w:rPr>
        <w:rFonts w:hint="default"/>
        <w:lang w:val="en-US" w:eastAsia="en-US" w:bidi="ar-SA"/>
      </w:rPr>
    </w:lvl>
    <w:lvl w:ilvl="8" w:tplc="70AA83E8">
      <w:numFmt w:val="bullet"/>
      <w:lvlText w:val="•"/>
      <w:lvlJc w:val="left"/>
      <w:pPr>
        <w:ind w:left="7545" w:hanging="360"/>
      </w:pPr>
      <w:rPr>
        <w:rFonts w:hint="default"/>
        <w:lang w:val="en-US" w:eastAsia="en-US" w:bidi="ar-SA"/>
      </w:rPr>
    </w:lvl>
  </w:abstractNum>
  <w:abstractNum w:abstractNumId="8" w15:restartNumberingAfterBreak="0">
    <w:nsid w:val="62424FDF"/>
    <w:multiLevelType w:val="multilevel"/>
    <w:tmpl w:val="E05A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B51109"/>
    <w:multiLevelType w:val="hybridMultilevel"/>
    <w:tmpl w:val="53E032A8"/>
    <w:lvl w:ilvl="0" w:tplc="C93A55A4">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EE82AF82">
      <w:numFmt w:val="bullet"/>
      <w:lvlText w:val="•"/>
      <w:lvlJc w:val="left"/>
      <w:pPr>
        <w:ind w:left="1660" w:hanging="360"/>
      </w:pPr>
      <w:rPr>
        <w:rFonts w:hint="default"/>
        <w:lang w:val="en-US" w:eastAsia="en-US" w:bidi="ar-SA"/>
      </w:rPr>
    </w:lvl>
    <w:lvl w:ilvl="2" w:tplc="A10005DC">
      <w:numFmt w:val="bullet"/>
      <w:lvlText w:val="•"/>
      <w:lvlJc w:val="left"/>
      <w:pPr>
        <w:ind w:left="2501" w:hanging="360"/>
      </w:pPr>
      <w:rPr>
        <w:rFonts w:hint="default"/>
        <w:lang w:val="en-US" w:eastAsia="en-US" w:bidi="ar-SA"/>
      </w:rPr>
    </w:lvl>
    <w:lvl w:ilvl="3" w:tplc="24FAE0CE">
      <w:numFmt w:val="bullet"/>
      <w:lvlText w:val="•"/>
      <w:lvlJc w:val="left"/>
      <w:pPr>
        <w:ind w:left="3341" w:hanging="360"/>
      </w:pPr>
      <w:rPr>
        <w:rFonts w:hint="default"/>
        <w:lang w:val="en-US" w:eastAsia="en-US" w:bidi="ar-SA"/>
      </w:rPr>
    </w:lvl>
    <w:lvl w:ilvl="4" w:tplc="D59EC076">
      <w:numFmt w:val="bullet"/>
      <w:lvlText w:val="•"/>
      <w:lvlJc w:val="left"/>
      <w:pPr>
        <w:ind w:left="4182" w:hanging="360"/>
      </w:pPr>
      <w:rPr>
        <w:rFonts w:hint="default"/>
        <w:lang w:val="en-US" w:eastAsia="en-US" w:bidi="ar-SA"/>
      </w:rPr>
    </w:lvl>
    <w:lvl w:ilvl="5" w:tplc="0576E20E">
      <w:numFmt w:val="bullet"/>
      <w:lvlText w:val="•"/>
      <w:lvlJc w:val="left"/>
      <w:pPr>
        <w:ind w:left="5023" w:hanging="360"/>
      </w:pPr>
      <w:rPr>
        <w:rFonts w:hint="default"/>
        <w:lang w:val="en-US" w:eastAsia="en-US" w:bidi="ar-SA"/>
      </w:rPr>
    </w:lvl>
    <w:lvl w:ilvl="6" w:tplc="F754E768">
      <w:numFmt w:val="bullet"/>
      <w:lvlText w:val="•"/>
      <w:lvlJc w:val="left"/>
      <w:pPr>
        <w:ind w:left="5863" w:hanging="360"/>
      </w:pPr>
      <w:rPr>
        <w:rFonts w:hint="default"/>
        <w:lang w:val="en-US" w:eastAsia="en-US" w:bidi="ar-SA"/>
      </w:rPr>
    </w:lvl>
    <w:lvl w:ilvl="7" w:tplc="2CF4EB48">
      <w:numFmt w:val="bullet"/>
      <w:lvlText w:val="•"/>
      <w:lvlJc w:val="left"/>
      <w:pPr>
        <w:ind w:left="6704" w:hanging="360"/>
      </w:pPr>
      <w:rPr>
        <w:rFonts w:hint="default"/>
        <w:lang w:val="en-US" w:eastAsia="en-US" w:bidi="ar-SA"/>
      </w:rPr>
    </w:lvl>
    <w:lvl w:ilvl="8" w:tplc="BDEA535C">
      <w:numFmt w:val="bullet"/>
      <w:lvlText w:val="•"/>
      <w:lvlJc w:val="left"/>
      <w:pPr>
        <w:ind w:left="7545" w:hanging="360"/>
      </w:pPr>
      <w:rPr>
        <w:rFonts w:hint="default"/>
        <w:lang w:val="en-US" w:eastAsia="en-US" w:bidi="ar-SA"/>
      </w:rPr>
    </w:lvl>
  </w:abstractNum>
  <w:abstractNum w:abstractNumId="10" w15:restartNumberingAfterBreak="0">
    <w:nsid w:val="6D22778B"/>
    <w:multiLevelType w:val="hybridMultilevel"/>
    <w:tmpl w:val="6F4067A0"/>
    <w:lvl w:ilvl="0" w:tplc="EE30465A">
      <w:start w:val="1"/>
      <w:numFmt w:val="lowerLetter"/>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86636F"/>
    <w:multiLevelType w:val="hybridMultilevel"/>
    <w:tmpl w:val="AD426842"/>
    <w:lvl w:ilvl="0" w:tplc="199CE7FA">
      <w:start w:val="1"/>
      <w:numFmt w:val="decimal"/>
      <w:lvlText w:val="%1"/>
      <w:lvlJc w:val="left"/>
      <w:pPr>
        <w:ind w:left="819" w:hanging="567"/>
        <w:jc w:val="left"/>
      </w:pPr>
      <w:rPr>
        <w:rFonts w:ascii="Arial" w:eastAsia="Arial" w:hAnsi="Arial" w:cs="Arial" w:hint="default"/>
        <w:b w:val="0"/>
        <w:bCs w:val="0"/>
        <w:i w:val="0"/>
        <w:iCs w:val="0"/>
        <w:spacing w:val="0"/>
        <w:w w:val="99"/>
        <w:sz w:val="24"/>
        <w:szCs w:val="24"/>
        <w:lang w:val="en-US" w:eastAsia="en-US" w:bidi="ar-SA"/>
      </w:rPr>
    </w:lvl>
    <w:lvl w:ilvl="1" w:tplc="1542ECD0">
      <w:start w:val="1"/>
      <w:numFmt w:val="lowerLetter"/>
      <w:lvlText w:val="%2)"/>
      <w:lvlJc w:val="left"/>
      <w:pPr>
        <w:ind w:left="1246" w:hanging="428"/>
        <w:jc w:val="left"/>
      </w:pPr>
      <w:rPr>
        <w:rFonts w:ascii="Arial" w:eastAsia="Arial" w:hAnsi="Arial" w:cs="Arial" w:hint="default"/>
        <w:b w:val="0"/>
        <w:bCs w:val="0"/>
        <w:i w:val="0"/>
        <w:iCs w:val="0"/>
        <w:spacing w:val="0"/>
        <w:w w:val="99"/>
        <w:sz w:val="24"/>
        <w:szCs w:val="24"/>
        <w:lang w:val="en-US" w:eastAsia="en-US" w:bidi="ar-SA"/>
      </w:rPr>
    </w:lvl>
    <w:lvl w:ilvl="2" w:tplc="ABB239E4">
      <w:numFmt w:val="bullet"/>
      <w:lvlText w:val="•"/>
      <w:lvlJc w:val="left"/>
      <w:pPr>
        <w:ind w:left="2214" w:hanging="428"/>
      </w:pPr>
      <w:rPr>
        <w:rFonts w:hint="default"/>
        <w:lang w:val="en-US" w:eastAsia="en-US" w:bidi="ar-SA"/>
      </w:rPr>
    </w:lvl>
    <w:lvl w:ilvl="3" w:tplc="33280110">
      <w:numFmt w:val="bullet"/>
      <w:lvlText w:val="•"/>
      <w:lvlJc w:val="left"/>
      <w:pPr>
        <w:ind w:left="3188" w:hanging="428"/>
      </w:pPr>
      <w:rPr>
        <w:rFonts w:hint="default"/>
        <w:lang w:val="en-US" w:eastAsia="en-US" w:bidi="ar-SA"/>
      </w:rPr>
    </w:lvl>
    <w:lvl w:ilvl="4" w:tplc="0A5E186E">
      <w:numFmt w:val="bullet"/>
      <w:lvlText w:val="•"/>
      <w:lvlJc w:val="left"/>
      <w:pPr>
        <w:ind w:left="4162" w:hanging="428"/>
      </w:pPr>
      <w:rPr>
        <w:rFonts w:hint="default"/>
        <w:lang w:val="en-US" w:eastAsia="en-US" w:bidi="ar-SA"/>
      </w:rPr>
    </w:lvl>
    <w:lvl w:ilvl="5" w:tplc="9D1CB34C">
      <w:numFmt w:val="bullet"/>
      <w:lvlText w:val="•"/>
      <w:lvlJc w:val="left"/>
      <w:pPr>
        <w:ind w:left="5136" w:hanging="428"/>
      </w:pPr>
      <w:rPr>
        <w:rFonts w:hint="default"/>
        <w:lang w:val="en-US" w:eastAsia="en-US" w:bidi="ar-SA"/>
      </w:rPr>
    </w:lvl>
    <w:lvl w:ilvl="6" w:tplc="FF38A770">
      <w:numFmt w:val="bullet"/>
      <w:lvlText w:val="•"/>
      <w:lvlJc w:val="left"/>
      <w:pPr>
        <w:ind w:left="6110" w:hanging="428"/>
      </w:pPr>
      <w:rPr>
        <w:rFonts w:hint="default"/>
        <w:lang w:val="en-US" w:eastAsia="en-US" w:bidi="ar-SA"/>
      </w:rPr>
    </w:lvl>
    <w:lvl w:ilvl="7" w:tplc="125CC778">
      <w:numFmt w:val="bullet"/>
      <w:lvlText w:val="•"/>
      <w:lvlJc w:val="left"/>
      <w:pPr>
        <w:ind w:left="7084" w:hanging="428"/>
      </w:pPr>
      <w:rPr>
        <w:rFonts w:hint="default"/>
        <w:lang w:val="en-US" w:eastAsia="en-US" w:bidi="ar-SA"/>
      </w:rPr>
    </w:lvl>
    <w:lvl w:ilvl="8" w:tplc="04A22B7C">
      <w:numFmt w:val="bullet"/>
      <w:lvlText w:val="•"/>
      <w:lvlJc w:val="left"/>
      <w:pPr>
        <w:ind w:left="8058" w:hanging="428"/>
      </w:pPr>
      <w:rPr>
        <w:rFonts w:hint="default"/>
        <w:lang w:val="en-US" w:eastAsia="en-US" w:bidi="ar-SA"/>
      </w:rPr>
    </w:lvl>
  </w:abstractNum>
  <w:abstractNum w:abstractNumId="12" w15:restartNumberingAfterBreak="0">
    <w:nsid w:val="7C6A2FE5"/>
    <w:multiLevelType w:val="hybridMultilevel"/>
    <w:tmpl w:val="6554B7A2"/>
    <w:lvl w:ilvl="0" w:tplc="08866888">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7B28BF"/>
    <w:multiLevelType w:val="hybridMultilevel"/>
    <w:tmpl w:val="4F12EF7A"/>
    <w:lvl w:ilvl="0" w:tplc="CFF6CB9A">
      <w:start w:val="1"/>
      <w:numFmt w:val="decimal"/>
      <w:lvlText w:val="%1."/>
      <w:lvlJc w:val="left"/>
      <w:pPr>
        <w:ind w:left="460" w:hanging="360"/>
      </w:pPr>
      <w:rPr>
        <w:rFonts w:hint="default"/>
        <w:b/>
        <w:bCs/>
        <w:color w:val="892145"/>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368186061">
    <w:abstractNumId w:val="4"/>
  </w:num>
  <w:num w:numId="2" w16cid:durableId="226959519">
    <w:abstractNumId w:val="6"/>
  </w:num>
  <w:num w:numId="3" w16cid:durableId="1980183091">
    <w:abstractNumId w:val="2"/>
  </w:num>
  <w:num w:numId="4" w16cid:durableId="1592276212">
    <w:abstractNumId w:val="9"/>
  </w:num>
  <w:num w:numId="5" w16cid:durableId="524909249">
    <w:abstractNumId w:val="13"/>
  </w:num>
  <w:num w:numId="6" w16cid:durableId="490341175">
    <w:abstractNumId w:val="7"/>
  </w:num>
  <w:num w:numId="7" w16cid:durableId="609357991">
    <w:abstractNumId w:val="0"/>
  </w:num>
  <w:num w:numId="8" w16cid:durableId="1339238378">
    <w:abstractNumId w:val="10"/>
  </w:num>
  <w:num w:numId="9" w16cid:durableId="596719728">
    <w:abstractNumId w:val="8"/>
  </w:num>
  <w:num w:numId="10" w16cid:durableId="169639128">
    <w:abstractNumId w:val="3"/>
  </w:num>
  <w:num w:numId="11" w16cid:durableId="1107238614">
    <w:abstractNumId w:val="11"/>
  </w:num>
  <w:num w:numId="12" w16cid:durableId="313342122">
    <w:abstractNumId w:val="1"/>
  </w:num>
  <w:num w:numId="13" w16cid:durableId="593442422">
    <w:abstractNumId w:val="12"/>
  </w:num>
  <w:num w:numId="14" w16cid:durableId="1521624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7586"/>
    <w:rsid w:val="00005E59"/>
    <w:rsid w:val="00041AF9"/>
    <w:rsid w:val="0005607A"/>
    <w:rsid w:val="000A5407"/>
    <w:rsid w:val="000C19C5"/>
    <w:rsid w:val="001308D3"/>
    <w:rsid w:val="0015214B"/>
    <w:rsid w:val="00160A2B"/>
    <w:rsid w:val="00160E3E"/>
    <w:rsid w:val="00170559"/>
    <w:rsid w:val="0017277E"/>
    <w:rsid w:val="00175C7E"/>
    <w:rsid w:val="001B367E"/>
    <w:rsid w:val="001B6844"/>
    <w:rsid w:val="001F70E5"/>
    <w:rsid w:val="0021370D"/>
    <w:rsid w:val="00213C75"/>
    <w:rsid w:val="00221BB1"/>
    <w:rsid w:val="00226804"/>
    <w:rsid w:val="00284186"/>
    <w:rsid w:val="00295816"/>
    <w:rsid w:val="002A472D"/>
    <w:rsid w:val="002B3429"/>
    <w:rsid w:val="00304882"/>
    <w:rsid w:val="00304F43"/>
    <w:rsid w:val="00310090"/>
    <w:rsid w:val="003104D7"/>
    <w:rsid w:val="00310A99"/>
    <w:rsid w:val="00325411"/>
    <w:rsid w:val="0036178D"/>
    <w:rsid w:val="003705F9"/>
    <w:rsid w:val="003B5731"/>
    <w:rsid w:val="003D42A1"/>
    <w:rsid w:val="0041382F"/>
    <w:rsid w:val="00462A4D"/>
    <w:rsid w:val="00466F00"/>
    <w:rsid w:val="00496A1C"/>
    <w:rsid w:val="00497992"/>
    <w:rsid w:val="004B216B"/>
    <w:rsid w:val="005005A1"/>
    <w:rsid w:val="0050234B"/>
    <w:rsid w:val="0055198D"/>
    <w:rsid w:val="00552BCA"/>
    <w:rsid w:val="00566CFF"/>
    <w:rsid w:val="0058761F"/>
    <w:rsid w:val="005B43D7"/>
    <w:rsid w:val="005D2727"/>
    <w:rsid w:val="00670137"/>
    <w:rsid w:val="00684CDE"/>
    <w:rsid w:val="00691254"/>
    <w:rsid w:val="006A58DF"/>
    <w:rsid w:val="006D5CA2"/>
    <w:rsid w:val="006D5D1C"/>
    <w:rsid w:val="006E5A43"/>
    <w:rsid w:val="007151BD"/>
    <w:rsid w:val="00746109"/>
    <w:rsid w:val="00775925"/>
    <w:rsid w:val="00780B6F"/>
    <w:rsid w:val="0078701F"/>
    <w:rsid w:val="007A0A6A"/>
    <w:rsid w:val="007A5EA2"/>
    <w:rsid w:val="007B669C"/>
    <w:rsid w:val="007C0F48"/>
    <w:rsid w:val="007C43F6"/>
    <w:rsid w:val="007C4A1A"/>
    <w:rsid w:val="007F35DB"/>
    <w:rsid w:val="00802F5F"/>
    <w:rsid w:val="00805018"/>
    <w:rsid w:val="00816900"/>
    <w:rsid w:val="008277D8"/>
    <w:rsid w:val="00844FFB"/>
    <w:rsid w:val="008866FC"/>
    <w:rsid w:val="008A571D"/>
    <w:rsid w:val="008C79E0"/>
    <w:rsid w:val="008E17F7"/>
    <w:rsid w:val="008F0820"/>
    <w:rsid w:val="00903BB8"/>
    <w:rsid w:val="009071D2"/>
    <w:rsid w:val="0092436E"/>
    <w:rsid w:val="00983FCD"/>
    <w:rsid w:val="009A59EC"/>
    <w:rsid w:val="009C3091"/>
    <w:rsid w:val="009E17F4"/>
    <w:rsid w:val="00A2075C"/>
    <w:rsid w:val="00A87586"/>
    <w:rsid w:val="00A94873"/>
    <w:rsid w:val="00AA4712"/>
    <w:rsid w:val="00AA5B74"/>
    <w:rsid w:val="00AD14B4"/>
    <w:rsid w:val="00AD6403"/>
    <w:rsid w:val="00AF37B8"/>
    <w:rsid w:val="00B240DA"/>
    <w:rsid w:val="00B332F0"/>
    <w:rsid w:val="00B37EB3"/>
    <w:rsid w:val="00B5324F"/>
    <w:rsid w:val="00B979A1"/>
    <w:rsid w:val="00BC0F31"/>
    <w:rsid w:val="00C015FB"/>
    <w:rsid w:val="00C3579F"/>
    <w:rsid w:val="00C548B6"/>
    <w:rsid w:val="00CC4C27"/>
    <w:rsid w:val="00CD0F6C"/>
    <w:rsid w:val="00CD3855"/>
    <w:rsid w:val="00D019A4"/>
    <w:rsid w:val="00D04CD5"/>
    <w:rsid w:val="00D20A89"/>
    <w:rsid w:val="00D31D02"/>
    <w:rsid w:val="00D64919"/>
    <w:rsid w:val="00D72C2F"/>
    <w:rsid w:val="00D80B1C"/>
    <w:rsid w:val="00D867A2"/>
    <w:rsid w:val="00DA5DC5"/>
    <w:rsid w:val="00DD7BA8"/>
    <w:rsid w:val="00DE6079"/>
    <w:rsid w:val="00DE660A"/>
    <w:rsid w:val="00E16D41"/>
    <w:rsid w:val="00E249E7"/>
    <w:rsid w:val="00E45CBE"/>
    <w:rsid w:val="00E45D02"/>
    <w:rsid w:val="00E63B81"/>
    <w:rsid w:val="00E70C43"/>
    <w:rsid w:val="00E8126E"/>
    <w:rsid w:val="00E977F0"/>
    <w:rsid w:val="00F479DC"/>
    <w:rsid w:val="00F55F2D"/>
    <w:rsid w:val="00F955FB"/>
    <w:rsid w:val="00FB3DFE"/>
    <w:rsid w:val="00FE6623"/>
    <w:rsid w:val="00FE6E90"/>
    <w:rsid w:val="00FF09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469E"/>
  <w15:docId w15:val="{8DF9517F-FA73-4816-BC3E-B5F0D205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1"/>
      <w:outlineLvl w:val="0"/>
    </w:pPr>
    <w:rPr>
      <w:rFonts w:ascii="Arial" w:eastAsia="Arial" w:hAnsi="Arial" w:cs="Arial"/>
      <w:b/>
      <w:bCs/>
      <w:sz w:val="24"/>
      <w:szCs w:val="24"/>
    </w:rPr>
  </w:style>
  <w:style w:type="paragraph" w:styleId="Heading2">
    <w:name w:val="heading 2"/>
    <w:basedOn w:val="Normal"/>
    <w:uiPriority w:val="9"/>
    <w:unhideWhenUsed/>
    <w:qFormat/>
    <w:pPr>
      <w:spacing w:before="173"/>
      <w:ind w:left="896" w:hanging="358"/>
      <w:outlineLvl w:val="1"/>
    </w:pPr>
    <w:rPr>
      <w:b/>
      <w:bCs/>
    </w:rPr>
  </w:style>
  <w:style w:type="paragraph" w:styleId="Heading3">
    <w:name w:val="heading 3"/>
    <w:basedOn w:val="Normal"/>
    <w:next w:val="Normal"/>
    <w:link w:val="Heading3Char"/>
    <w:uiPriority w:val="9"/>
    <w:semiHidden/>
    <w:unhideWhenUsed/>
    <w:qFormat/>
    <w:rsid w:val="003B57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D7BA8"/>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unhideWhenUsed/>
    <w:qFormat/>
    <w:rsid w:val="00160E3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2"/>
      <w:ind w:left="138" w:right="35"/>
      <w:jc w:val="center"/>
    </w:pPr>
    <w:rPr>
      <w:b/>
      <w:bCs/>
      <w:sz w:val="72"/>
      <w:szCs w:val="72"/>
    </w:rPr>
  </w:style>
  <w:style w:type="paragraph" w:styleId="ListParagraph">
    <w:name w:val="List Paragraph"/>
    <w:basedOn w:val="Normal"/>
    <w:uiPriority w:val="34"/>
    <w:qFormat/>
    <w:pPr>
      <w:spacing w:before="2"/>
      <w:ind w:left="898"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E660A"/>
    <w:rPr>
      <w:sz w:val="20"/>
      <w:szCs w:val="20"/>
    </w:rPr>
  </w:style>
  <w:style w:type="character" w:customStyle="1" w:styleId="FootnoteTextChar">
    <w:name w:val="Footnote Text Char"/>
    <w:basedOn w:val="DefaultParagraphFont"/>
    <w:link w:val="FootnoteText"/>
    <w:uiPriority w:val="99"/>
    <w:semiHidden/>
    <w:rsid w:val="00DE660A"/>
    <w:rPr>
      <w:rFonts w:ascii="Calibri" w:eastAsia="Calibri" w:hAnsi="Calibri" w:cs="Calibri"/>
      <w:sz w:val="20"/>
      <w:szCs w:val="20"/>
    </w:rPr>
  </w:style>
  <w:style w:type="character" w:styleId="FootnoteReference">
    <w:name w:val="footnote reference"/>
    <w:basedOn w:val="DefaultParagraphFont"/>
    <w:uiPriority w:val="99"/>
    <w:semiHidden/>
    <w:unhideWhenUsed/>
    <w:rsid w:val="00DE660A"/>
    <w:rPr>
      <w:vertAlign w:val="superscript"/>
    </w:rPr>
  </w:style>
  <w:style w:type="character" w:customStyle="1" w:styleId="Heading3Char">
    <w:name w:val="Heading 3 Char"/>
    <w:basedOn w:val="DefaultParagraphFont"/>
    <w:link w:val="Heading3"/>
    <w:uiPriority w:val="9"/>
    <w:semiHidden/>
    <w:rsid w:val="003B573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160A2B"/>
    <w:rPr>
      <w:color w:val="0000FF" w:themeColor="hyperlink"/>
      <w:u w:val="single"/>
    </w:rPr>
  </w:style>
  <w:style w:type="character" w:customStyle="1" w:styleId="Heading7Char">
    <w:name w:val="Heading 7 Char"/>
    <w:basedOn w:val="DefaultParagraphFont"/>
    <w:link w:val="Heading7"/>
    <w:uiPriority w:val="1"/>
    <w:rsid w:val="00160E3E"/>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rsid w:val="00DD7BA8"/>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5023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4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ncaster.gov.uk/services/schools/school-admission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ncaster.gov.uk/services/schools/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Ernulf Academy</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Ernulf Academy</dc:title>
  <dc:creator>N Jarvis</dc:creator>
  <cp:lastModifiedBy>Sharon Oliver</cp:lastModifiedBy>
  <cp:revision>36</cp:revision>
  <dcterms:created xsi:type="dcterms:W3CDTF">2024-01-24T16:33:00Z</dcterms:created>
  <dcterms:modified xsi:type="dcterms:W3CDTF">2024-01-31T21:28:00Z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for Microsoft 365</vt:lpwstr>
  </property>
  <property fmtid="{D5CDD505-2E9C-101B-9397-08002B2CF9AE}" pid="4" name="LastSaved">
    <vt:filetime>2023-11-29T00:00:00Z</vt:filetime>
  </property>
  <property fmtid="{D5CDD505-2E9C-101B-9397-08002B2CF9AE}" pid="5" name="Producer">
    <vt:lpwstr>Microsoft® Word for Microsoft 365</vt:lpwstr>
  </property>
</Properties>
</file>