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83985C" w14:textId="77777777" w:rsidR="00B90FE2" w:rsidRDefault="00B90FE2" w:rsidP="009964AE">
      <w:pPr>
        <w:jc w:val="center"/>
        <w:rPr>
          <w:b/>
          <w:bCs/>
          <w:sz w:val="24"/>
          <w:szCs w:val="24"/>
          <w:u w:val="single"/>
        </w:rPr>
      </w:pPr>
    </w:p>
    <w:p w14:paraId="1278E5AE" w14:textId="77777777" w:rsidR="008404F6" w:rsidRDefault="008404F6" w:rsidP="00B90FE2">
      <w:pPr>
        <w:spacing w:after="200" w:line="276" w:lineRule="auto"/>
        <w:jc w:val="center"/>
        <w:rPr>
          <w:rFonts w:ascii="Calibri" w:eastAsia="Calibri" w:hAnsi="Calibri" w:cs="Times New Roman"/>
          <w:b/>
          <w:sz w:val="96"/>
          <w:szCs w:val="96"/>
          <w:u w:val="single"/>
        </w:rPr>
      </w:pPr>
      <w:r>
        <w:rPr>
          <w:rFonts w:ascii="Calibri" w:eastAsia="Calibri" w:hAnsi="Calibri" w:cs="Times New Roman"/>
          <w:b/>
          <w:noProof/>
          <w:sz w:val="96"/>
          <w:szCs w:val="96"/>
          <w:u w:val="single"/>
        </w:rPr>
        <w:drawing>
          <wp:inline distT="0" distB="0" distL="0" distR="0" wp14:anchorId="64C2AF36" wp14:editId="1BC8873B">
            <wp:extent cx="1085215" cy="1213485"/>
            <wp:effectExtent l="0" t="0" r="635" b="5715"/>
            <wp:docPr id="60762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215" cy="1213485"/>
                    </a:xfrm>
                    <a:prstGeom prst="rect">
                      <a:avLst/>
                    </a:prstGeom>
                    <a:noFill/>
                  </pic:spPr>
                </pic:pic>
              </a:graphicData>
            </a:graphic>
          </wp:inline>
        </w:drawing>
      </w:r>
    </w:p>
    <w:p w14:paraId="430FF909" w14:textId="77777777" w:rsidR="00B90FE2" w:rsidRPr="008404F6" w:rsidRDefault="00B90FE2" w:rsidP="008404F6">
      <w:pPr>
        <w:spacing w:after="200" w:line="276" w:lineRule="auto"/>
        <w:jc w:val="center"/>
        <w:rPr>
          <w:rFonts w:ascii="Calibri" w:eastAsia="Calibri" w:hAnsi="Calibri" w:cs="Times New Roman"/>
          <w:b/>
          <w:sz w:val="96"/>
          <w:szCs w:val="96"/>
          <w:u w:val="single"/>
        </w:rPr>
      </w:pPr>
      <w:r w:rsidRPr="00B90FE2">
        <w:rPr>
          <w:rFonts w:ascii="Calibri" w:eastAsia="Calibri" w:hAnsi="Calibri" w:cs="Times New Roman"/>
          <w:b/>
          <w:sz w:val="96"/>
          <w:szCs w:val="96"/>
          <w:u w:val="single"/>
        </w:rPr>
        <w:t xml:space="preserve">A LEVEL </w:t>
      </w:r>
      <w:r w:rsidR="00D62BAB">
        <w:rPr>
          <w:rFonts w:ascii="Calibri" w:eastAsia="Calibri" w:hAnsi="Calibri" w:cs="Times New Roman"/>
          <w:b/>
          <w:sz w:val="96"/>
          <w:szCs w:val="96"/>
          <w:u w:val="single"/>
        </w:rPr>
        <w:t>Classics</w:t>
      </w:r>
      <w:r w:rsidR="008404F6">
        <w:rPr>
          <w:rFonts w:ascii="Calibri" w:eastAsia="Calibri" w:hAnsi="Calibri" w:cs="Times New Roman"/>
          <w:b/>
          <w:sz w:val="96"/>
          <w:szCs w:val="96"/>
          <w:u w:val="single"/>
        </w:rPr>
        <w:t xml:space="preserve"> HANDBOOK</w:t>
      </w:r>
    </w:p>
    <w:p w14:paraId="56D1AA48" w14:textId="77777777" w:rsidR="00B90FE2" w:rsidRPr="00B90FE2" w:rsidRDefault="00B90FE2" w:rsidP="00B90FE2">
      <w:pPr>
        <w:spacing w:after="200" w:line="276" w:lineRule="auto"/>
        <w:rPr>
          <w:rFonts w:ascii="Calibri" w:eastAsia="Calibri" w:hAnsi="Calibri" w:cs="Times New Roman"/>
          <w:b/>
          <w:sz w:val="48"/>
          <w:szCs w:val="48"/>
          <w:u w:val="single"/>
        </w:rPr>
      </w:pPr>
      <w:r w:rsidRPr="00B90FE2">
        <w:rPr>
          <w:rFonts w:ascii="Calibri" w:eastAsia="Calibri" w:hAnsi="Calibri" w:cs="Times New Roman"/>
          <w:b/>
          <w:sz w:val="48"/>
          <w:szCs w:val="48"/>
          <w:u w:val="single"/>
        </w:rPr>
        <w:t>Name:</w:t>
      </w:r>
    </w:p>
    <w:p w14:paraId="447E6818" w14:textId="77777777" w:rsidR="008501D9" w:rsidRDefault="00E822DF" w:rsidP="00B90FE2">
      <w:pPr>
        <w:spacing w:after="200" w:line="276" w:lineRule="auto"/>
        <w:jc w:val="center"/>
        <w:rPr>
          <w:rFonts w:ascii="Calibri" w:eastAsia="Calibri" w:hAnsi="Calibri" w:cs="Times New Roman"/>
          <w:b/>
          <w:sz w:val="48"/>
          <w:szCs w:val="48"/>
          <w:u w:val="single"/>
        </w:rPr>
      </w:pPr>
      <w:r>
        <w:rPr>
          <w:noProof/>
        </w:rPr>
        <w:drawing>
          <wp:inline distT="0" distB="0" distL="0" distR="0" wp14:anchorId="76F8A963" wp14:editId="3FF2C3BD">
            <wp:extent cx="3530009" cy="4594476"/>
            <wp:effectExtent l="0" t="0" r="0" b="0"/>
            <wp:docPr id="2003764128" name="Picture 6" descr="Athenian Vase Painting: Black- and Red-Figure Techniques - Th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henian Vase Painting: Black- and Red-Figure Techniques - The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34678" cy="4600553"/>
                    </a:xfrm>
                    <a:prstGeom prst="rect">
                      <a:avLst/>
                    </a:prstGeom>
                    <a:noFill/>
                    <a:ln>
                      <a:noFill/>
                    </a:ln>
                  </pic:spPr>
                </pic:pic>
              </a:graphicData>
            </a:graphic>
          </wp:inline>
        </w:drawing>
      </w:r>
    </w:p>
    <w:p w14:paraId="406C35B0" w14:textId="77777777" w:rsidR="00B90FE2" w:rsidRPr="00B90FE2" w:rsidRDefault="00B90FE2" w:rsidP="00B90FE2">
      <w:pPr>
        <w:spacing w:after="200" w:line="276" w:lineRule="auto"/>
        <w:jc w:val="center"/>
        <w:rPr>
          <w:rFonts w:ascii="Calibri" w:eastAsia="Calibri" w:hAnsi="Calibri" w:cs="Times New Roman"/>
          <w:b/>
          <w:sz w:val="72"/>
          <w:u w:val="single"/>
        </w:rPr>
      </w:pPr>
    </w:p>
    <w:p w14:paraId="12547A08" w14:textId="77777777" w:rsidR="00B90FE2" w:rsidRPr="00B90FE2" w:rsidRDefault="00B90FE2" w:rsidP="00B90FE2">
      <w:pPr>
        <w:spacing w:after="200" w:line="276" w:lineRule="auto"/>
        <w:jc w:val="center"/>
        <w:rPr>
          <w:rFonts w:ascii="Calibri" w:eastAsia="Calibri" w:hAnsi="Calibri" w:cs="Times New Roman"/>
          <w:b/>
          <w:sz w:val="72"/>
          <w:u w:val="single"/>
        </w:rPr>
      </w:pPr>
    </w:p>
    <w:p w14:paraId="4DDA3742" w14:textId="77777777" w:rsidR="00B90FE2" w:rsidRDefault="004F1E51" w:rsidP="009964AE">
      <w:pPr>
        <w:jc w:val="center"/>
        <w:rPr>
          <w:b/>
          <w:bCs/>
          <w:sz w:val="28"/>
          <w:szCs w:val="28"/>
          <w:u w:val="single"/>
        </w:rPr>
      </w:pPr>
      <w:r w:rsidRPr="004F1E51">
        <w:rPr>
          <w:b/>
          <w:bCs/>
          <w:sz w:val="28"/>
          <w:szCs w:val="28"/>
          <w:u w:val="single"/>
        </w:rPr>
        <w:t>tents</w:t>
      </w:r>
    </w:p>
    <w:p w14:paraId="4786BB37" w14:textId="77777777" w:rsidR="004F1E51" w:rsidRDefault="004F1E51" w:rsidP="004F1E51">
      <w:pPr>
        <w:rPr>
          <w:sz w:val="28"/>
          <w:szCs w:val="28"/>
        </w:rPr>
      </w:pPr>
      <w:r w:rsidRPr="004F1E51">
        <w:rPr>
          <w:sz w:val="28"/>
          <w:szCs w:val="28"/>
        </w:rPr>
        <w:t xml:space="preserve">Introduction to the course </w:t>
      </w:r>
      <w:r>
        <w:rPr>
          <w:sz w:val="28"/>
          <w:szCs w:val="28"/>
        </w:rPr>
        <w:t>……………………………………………………………………………………</w:t>
      </w:r>
      <w:proofErr w:type="gramStart"/>
      <w:r>
        <w:rPr>
          <w:sz w:val="28"/>
          <w:szCs w:val="28"/>
        </w:rPr>
        <w:t>…..</w:t>
      </w:r>
      <w:proofErr w:type="gramEnd"/>
      <w:r>
        <w:rPr>
          <w:sz w:val="28"/>
          <w:szCs w:val="28"/>
        </w:rPr>
        <w:t>3</w:t>
      </w:r>
    </w:p>
    <w:p w14:paraId="16C8F776" w14:textId="77777777" w:rsidR="00923DF5" w:rsidRDefault="00923DF5" w:rsidP="004F1E51">
      <w:pPr>
        <w:rPr>
          <w:sz w:val="28"/>
          <w:szCs w:val="28"/>
        </w:rPr>
      </w:pPr>
      <w:r>
        <w:rPr>
          <w:sz w:val="28"/>
          <w:szCs w:val="28"/>
        </w:rPr>
        <w:t>Equipment and tex</w:t>
      </w:r>
      <w:r w:rsidR="00B43F53">
        <w:rPr>
          <w:sz w:val="28"/>
          <w:szCs w:val="28"/>
        </w:rPr>
        <w:t>t</w:t>
      </w:r>
      <w:r>
        <w:rPr>
          <w:sz w:val="28"/>
          <w:szCs w:val="28"/>
        </w:rPr>
        <w:t>books ………………………………………………………………………………………</w:t>
      </w:r>
      <w:proofErr w:type="gramStart"/>
      <w:r>
        <w:rPr>
          <w:sz w:val="28"/>
          <w:szCs w:val="28"/>
        </w:rPr>
        <w:t>…..</w:t>
      </w:r>
      <w:proofErr w:type="gramEnd"/>
      <w:r>
        <w:rPr>
          <w:sz w:val="28"/>
          <w:szCs w:val="28"/>
        </w:rPr>
        <w:t>4</w:t>
      </w:r>
    </w:p>
    <w:p w14:paraId="36CA3279" w14:textId="77777777" w:rsidR="009C7E63" w:rsidRDefault="009C7E63" w:rsidP="004F1E51">
      <w:pPr>
        <w:rPr>
          <w:sz w:val="28"/>
          <w:szCs w:val="28"/>
        </w:rPr>
      </w:pPr>
      <w:r>
        <w:rPr>
          <w:sz w:val="28"/>
          <w:szCs w:val="28"/>
        </w:rPr>
        <w:t>What you need to do and folder checklist …………………………………………………………………5</w:t>
      </w:r>
    </w:p>
    <w:p w14:paraId="05FF262D" w14:textId="77777777" w:rsidR="00EC01D9" w:rsidRDefault="00EC01D9" w:rsidP="004F1E51">
      <w:pPr>
        <w:rPr>
          <w:sz w:val="28"/>
          <w:szCs w:val="28"/>
        </w:rPr>
      </w:pPr>
      <w:r>
        <w:rPr>
          <w:sz w:val="28"/>
          <w:szCs w:val="28"/>
        </w:rPr>
        <w:t>Homework and marking policy…………………………………………………………………………………...6</w:t>
      </w:r>
    </w:p>
    <w:p w14:paraId="28683423" w14:textId="77777777" w:rsidR="009C7E63" w:rsidRDefault="009C7E63" w:rsidP="004F1E51">
      <w:pPr>
        <w:rPr>
          <w:sz w:val="28"/>
          <w:szCs w:val="28"/>
        </w:rPr>
      </w:pPr>
      <w:r>
        <w:rPr>
          <w:sz w:val="28"/>
          <w:szCs w:val="28"/>
        </w:rPr>
        <w:t>How to revise for law………………………………………………………………………………………………….</w:t>
      </w:r>
      <w:r w:rsidR="00EC01D9">
        <w:rPr>
          <w:sz w:val="28"/>
          <w:szCs w:val="28"/>
        </w:rPr>
        <w:t>7</w:t>
      </w:r>
      <w:r w:rsidR="00A12306">
        <w:rPr>
          <w:sz w:val="28"/>
          <w:szCs w:val="28"/>
        </w:rPr>
        <w:t>-</w:t>
      </w:r>
      <w:r w:rsidR="00EC01D9">
        <w:rPr>
          <w:sz w:val="28"/>
          <w:szCs w:val="28"/>
        </w:rPr>
        <w:t>10</w:t>
      </w:r>
    </w:p>
    <w:p w14:paraId="40A4E780" w14:textId="77777777" w:rsidR="00B43F53" w:rsidRDefault="00B43F53" w:rsidP="004F1E51">
      <w:pPr>
        <w:rPr>
          <w:sz w:val="28"/>
          <w:szCs w:val="28"/>
        </w:rPr>
      </w:pPr>
      <w:r w:rsidRPr="00B43F53">
        <w:rPr>
          <w:sz w:val="28"/>
          <w:szCs w:val="28"/>
        </w:rPr>
        <w:t>Additional resources and reading list</w:t>
      </w:r>
      <w:r>
        <w:rPr>
          <w:sz w:val="28"/>
          <w:szCs w:val="28"/>
        </w:rPr>
        <w:t xml:space="preserve"> ………………………………………………………………………….</w:t>
      </w:r>
      <w:r w:rsidR="00A12306">
        <w:rPr>
          <w:sz w:val="28"/>
          <w:szCs w:val="28"/>
        </w:rPr>
        <w:t>1</w:t>
      </w:r>
      <w:r w:rsidR="00EC01D9">
        <w:rPr>
          <w:sz w:val="28"/>
          <w:szCs w:val="28"/>
        </w:rPr>
        <w:t>1</w:t>
      </w:r>
    </w:p>
    <w:p w14:paraId="1151E99A" w14:textId="77777777" w:rsidR="00B43F53" w:rsidRDefault="00B43F53" w:rsidP="004F1E51">
      <w:pPr>
        <w:rPr>
          <w:sz w:val="28"/>
          <w:szCs w:val="28"/>
        </w:rPr>
      </w:pPr>
      <w:r>
        <w:rPr>
          <w:sz w:val="28"/>
          <w:szCs w:val="28"/>
        </w:rPr>
        <w:t>Course skills ……………………………………………………………………………………………………………</w:t>
      </w:r>
      <w:proofErr w:type="gramStart"/>
      <w:r>
        <w:rPr>
          <w:sz w:val="28"/>
          <w:szCs w:val="28"/>
        </w:rPr>
        <w:t>…..</w:t>
      </w:r>
      <w:proofErr w:type="gramEnd"/>
      <w:r w:rsidR="00A12306">
        <w:rPr>
          <w:sz w:val="28"/>
          <w:szCs w:val="28"/>
        </w:rPr>
        <w:t>1</w:t>
      </w:r>
      <w:r w:rsidR="00EC01D9">
        <w:rPr>
          <w:sz w:val="28"/>
          <w:szCs w:val="28"/>
        </w:rPr>
        <w:t>2</w:t>
      </w:r>
    </w:p>
    <w:p w14:paraId="0E7B7318" w14:textId="77777777" w:rsidR="00B43F53" w:rsidRDefault="00B43F53" w:rsidP="004F1E51">
      <w:pPr>
        <w:rPr>
          <w:sz w:val="28"/>
          <w:szCs w:val="28"/>
        </w:rPr>
      </w:pPr>
      <w:r>
        <w:rPr>
          <w:sz w:val="28"/>
          <w:szCs w:val="28"/>
        </w:rPr>
        <w:t>Exam advice…………………………………………………………………………………………………………………</w:t>
      </w:r>
      <w:r w:rsidR="00A12306">
        <w:rPr>
          <w:sz w:val="28"/>
          <w:szCs w:val="28"/>
        </w:rPr>
        <w:t>1</w:t>
      </w:r>
      <w:r w:rsidR="00EC01D9">
        <w:rPr>
          <w:sz w:val="28"/>
          <w:szCs w:val="28"/>
        </w:rPr>
        <w:t>3</w:t>
      </w:r>
    </w:p>
    <w:p w14:paraId="30FB1166" w14:textId="77777777" w:rsidR="00B43F53" w:rsidRDefault="00B43F53" w:rsidP="004F1E51">
      <w:pPr>
        <w:rPr>
          <w:sz w:val="28"/>
          <w:szCs w:val="28"/>
        </w:rPr>
      </w:pPr>
      <w:r>
        <w:rPr>
          <w:sz w:val="28"/>
          <w:szCs w:val="28"/>
        </w:rPr>
        <w:t>Law command words……………………………………………………………………………………………………1</w:t>
      </w:r>
      <w:r w:rsidR="00EC01D9">
        <w:rPr>
          <w:sz w:val="28"/>
          <w:szCs w:val="28"/>
        </w:rPr>
        <w:t>4</w:t>
      </w:r>
    </w:p>
    <w:p w14:paraId="2AD739F1" w14:textId="77777777" w:rsidR="00B43F53" w:rsidRDefault="00B43F53" w:rsidP="004F1E51">
      <w:pPr>
        <w:rPr>
          <w:sz w:val="28"/>
          <w:szCs w:val="28"/>
        </w:rPr>
      </w:pPr>
      <w:r w:rsidRPr="00B43F53">
        <w:rPr>
          <w:sz w:val="28"/>
          <w:szCs w:val="28"/>
        </w:rPr>
        <w:t>How to answer the different types of questions in law</w:t>
      </w:r>
      <w:r>
        <w:rPr>
          <w:sz w:val="28"/>
          <w:szCs w:val="28"/>
        </w:rPr>
        <w:t>………………………………………………1</w:t>
      </w:r>
      <w:r w:rsidR="00EC01D9">
        <w:rPr>
          <w:sz w:val="28"/>
          <w:szCs w:val="28"/>
        </w:rPr>
        <w:t>5</w:t>
      </w:r>
      <w:r>
        <w:rPr>
          <w:sz w:val="28"/>
          <w:szCs w:val="28"/>
        </w:rPr>
        <w:t>-</w:t>
      </w:r>
      <w:r w:rsidR="00EC01D9">
        <w:rPr>
          <w:sz w:val="28"/>
          <w:szCs w:val="28"/>
        </w:rPr>
        <w:t>30</w:t>
      </w:r>
    </w:p>
    <w:p w14:paraId="1DD69BC2" w14:textId="77777777" w:rsidR="00B43F53" w:rsidRDefault="00B43F53" w:rsidP="004F1E51">
      <w:pPr>
        <w:rPr>
          <w:sz w:val="28"/>
          <w:szCs w:val="28"/>
        </w:rPr>
      </w:pPr>
      <w:r>
        <w:rPr>
          <w:sz w:val="28"/>
          <w:szCs w:val="28"/>
        </w:rPr>
        <w:t>Super-curricular guide…………………………………………………………………………………………………</w:t>
      </w:r>
      <w:r w:rsidR="00A12306">
        <w:rPr>
          <w:sz w:val="28"/>
          <w:szCs w:val="28"/>
        </w:rPr>
        <w:t>3</w:t>
      </w:r>
      <w:r w:rsidR="00EC01D9">
        <w:rPr>
          <w:sz w:val="28"/>
          <w:szCs w:val="28"/>
        </w:rPr>
        <w:t>1</w:t>
      </w:r>
      <w:r>
        <w:rPr>
          <w:sz w:val="28"/>
          <w:szCs w:val="28"/>
        </w:rPr>
        <w:t>-</w:t>
      </w:r>
      <w:r w:rsidR="00A12306">
        <w:rPr>
          <w:sz w:val="28"/>
          <w:szCs w:val="28"/>
        </w:rPr>
        <w:t>3</w:t>
      </w:r>
      <w:r w:rsidR="00EC01D9">
        <w:rPr>
          <w:sz w:val="28"/>
          <w:szCs w:val="28"/>
        </w:rPr>
        <w:t>3</w:t>
      </w:r>
    </w:p>
    <w:p w14:paraId="4D2226B6" w14:textId="77777777" w:rsidR="00B43F53" w:rsidRDefault="00B43F53" w:rsidP="004F1E51">
      <w:pPr>
        <w:rPr>
          <w:sz w:val="28"/>
          <w:szCs w:val="28"/>
        </w:rPr>
      </w:pPr>
    </w:p>
    <w:p w14:paraId="3233E7AA" w14:textId="77777777" w:rsidR="00B90FE2" w:rsidRDefault="00B90FE2" w:rsidP="00B43F53">
      <w:pPr>
        <w:rPr>
          <w:b/>
          <w:bCs/>
          <w:sz w:val="24"/>
          <w:szCs w:val="24"/>
          <w:u w:val="single"/>
        </w:rPr>
      </w:pPr>
    </w:p>
    <w:p w14:paraId="0C4B2C8B" w14:textId="77777777" w:rsidR="00923DF5" w:rsidRDefault="00923DF5" w:rsidP="009964AE">
      <w:pPr>
        <w:jc w:val="center"/>
        <w:rPr>
          <w:b/>
          <w:bCs/>
          <w:sz w:val="24"/>
          <w:szCs w:val="24"/>
          <w:u w:val="single"/>
        </w:rPr>
      </w:pPr>
    </w:p>
    <w:p w14:paraId="3AF8846C" w14:textId="77777777" w:rsidR="00923DF5" w:rsidRDefault="00923DF5" w:rsidP="009964AE">
      <w:pPr>
        <w:jc w:val="center"/>
        <w:rPr>
          <w:b/>
          <w:bCs/>
          <w:sz w:val="24"/>
          <w:szCs w:val="24"/>
          <w:u w:val="single"/>
        </w:rPr>
      </w:pPr>
    </w:p>
    <w:p w14:paraId="6AFCF85A" w14:textId="77777777" w:rsidR="00923DF5" w:rsidRDefault="00923DF5" w:rsidP="00B43F53">
      <w:pPr>
        <w:rPr>
          <w:b/>
          <w:bCs/>
          <w:sz w:val="24"/>
          <w:szCs w:val="24"/>
          <w:u w:val="single"/>
        </w:rPr>
      </w:pPr>
    </w:p>
    <w:p w14:paraId="05D07BBA" w14:textId="77777777" w:rsidR="00923DF5" w:rsidRDefault="00923DF5" w:rsidP="009964AE">
      <w:pPr>
        <w:jc w:val="center"/>
        <w:rPr>
          <w:b/>
          <w:bCs/>
          <w:sz w:val="24"/>
          <w:szCs w:val="24"/>
          <w:u w:val="single"/>
        </w:rPr>
      </w:pPr>
    </w:p>
    <w:p w14:paraId="2A2738C2" w14:textId="77777777" w:rsidR="00923DF5" w:rsidRDefault="00923DF5" w:rsidP="009964AE">
      <w:pPr>
        <w:jc w:val="center"/>
        <w:rPr>
          <w:b/>
          <w:bCs/>
          <w:sz w:val="24"/>
          <w:szCs w:val="24"/>
          <w:u w:val="single"/>
        </w:rPr>
      </w:pPr>
    </w:p>
    <w:p w14:paraId="3DB92811" w14:textId="77777777" w:rsidR="00923DF5" w:rsidRDefault="00923DF5" w:rsidP="009964AE">
      <w:pPr>
        <w:jc w:val="center"/>
        <w:rPr>
          <w:b/>
          <w:bCs/>
          <w:sz w:val="24"/>
          <w:szCs w:val="24"/>
          <w:u w:val="single"/>
        </w:rPr>
      </w:pPr>
    </w:p>
    <w:p w14:paraId="0342F9DC" w14:textId="77777777" w:rsidR="00E822DF" w:rsidRDefault="00E822DF">
      <w:pPr>
        <w:rPr>
          <w:b/>
          <w:bCs/>
          <w:sz w:val="24"/>
          <w:szCs w:val="24"/>
          <w:u w:val="single"/>
        </w:rPr>
      </w:pPr>
      <w:r>
        <w:rPr>
          <w:b/>
          <w:bCs/>
          <w:sz w:val="24"/>
          <w:szCs w:val="24"/>
          <w:u w:val="single"/>
        </w:rPr>
        <w:br w:type="page"/>
      </w:r>
    </w:p>
    <w:p w14:paraId="3B780CB1" w14:textId="77777777" w:rsidR="008B12C3" w:rsidRPr="008B12C3" w:rsidRDefault="008B12C3" w:rsidP="008B12C3">
      <w:pPr>
        <w:rPr>
          <w:b/>
          <w:bCs/>
          <w:sz w:val="24"/>
          <w:szCs w:val="24"/>
          <w:u w:val="single"/>
        </w:rPr>
      </w:pPr>
      <w:r w:rsidRPr="008B12C3">
        <w:rPr>
          <w:b/>
          <w:bCs/>
          <w:sz w:val="24"/>
          <w:szCs w:val="24"/>
          <w:u w:val="single"/>
        </w:rPr>
        <w:lastRenderedPageBreak/>
        <w:t>Introduction to the Course</w:t>
      </w:r>
    </w:p>
    <w:p w14:paraId="078BBCBF" w14:textId="77777777" w:rsidR="008B12C3" w:rsidRPr="008B12C3" w:rsidRDefault="008B12C3" w:rsidP="008B12C3">
      <w:pPr>
        <w:rPr>
          <w:sz w:val="24"/>
          <w:szCs w:val="24"/>
        </w:rPr>
      </w:pPr>
      <w:r w:rsidRPr="008B12C3">
        <w:rPr>
          <w:sz w:val="24"/>
          <w:szCs w:val="24"/>
        </w:rPr>
        <w:t>A Level Classical Civilisation (OCR H408) provides an in-depth exploration of the literature, beliefs, religious practice, and performance culture of ancient Greece. You will investigate the heroism, rituals, and dramatic spectacle that shaped ancient thought and continue to influence the modern world. This handbook supports your studies in "World of the Hero," "Greek Religion," and "Greek Theatre (Bacchae, Oedipus Rex &amp; Frogs)".​</w:t>
      </w:r>
    </w:p>
    <w:p w14:paraId="16D498B9" w14:textId="77777777" w:rsidR="008B12C3" w:rsidRPr="008B12C3" w:rsidRDefault="008B12C3" w:rsidP="008B12C3">
      <w:pPr>
        <w:rPr>
          <w:b/>
          <w:bCs/>
          <w:sz w:val="24"/>
          <w:szCs w:val="24"/>
          <w:u w:val="single"/>
        </w:rPr>
      </w:pPr>
    </w:p>
    <w:p w14:paraId="74F3A08F" w14:textId="77777777" w:rsidR="008B12C3" w:rsidRPr="008B12C3" w:rsidRDefault="008B12C3" w:rsidP="008B12C3">
      <w:pPr>
        <w:rPr>
          <w:b/>
          <w:bCs/>
          <w:sz w:val="24"/>
          <w:szCs w:val="24"/>
        </w:rPr>
      </w:pPr>
      <w:r w:rsidRPr="008B12C3">
        <w:rPr>
          <w:b/>
          <w:bCs/>
          <w:sz w:val="24"/>
          <w:szCs w:val="24"/>
        </w:rPr>
        <w:t>Equipment and Textbooks</w:t>
      </w:r>
    </w:p>
    <w:p w14:paraId="4163865C" w14:textId="77777777" w:rsidR="008B12C3" w:rsidRPr="008B12C3" w:rsidRDefault="008B12C3" w:rsidP="008B12C3">
      <w:pPr>
        <w:rPr>
          <w:sz w:val="24"/>
          <w:szCs w:val="24"/>
        </w:rPr>
      </w:pPr>
      <w:r w:rsidRPr="008B12C3">
        <w:rPr>
          <w:sz w:val="24"/>
          <w:szCs w:val="24"/>
        </w:rPr>
        <w:t>Bring to all lessons:</w:t>
      </w:r>
    </w:p>
    <w:p w14:paraId="22264D5E" w14:textId="77777777" w:rsidR="001F0CDF" w:rsidRDefault="008B12C3" w:rsidP="001F0CDF">
      <w:pPr>
        <w:numPr>
          <w:ilvl w:val="0"/>
          <w:numId w:val="34"/>
        </w:numPr>
        <w:rPr>
          <w:sz w:val="24"/>
          <w:szCs w:val="24"/>
        </w:rPr>
      </w:pPr>
      <w:r w:rsidRPr="008B12C3">
        <w:rPr>
          <w:sz w:val="24"/>
          <w:szCs w:val="24"/>
        </w:rPr>
        <w:t>Writing materials and folder</w:t>
      </w:r>
      <w:r w:rsidR="001F0CDF">
        <w:rPr>
          <w:sz w:val="24"/>
          <w:szCs w:val="24"/>
        </w:rPr>
        <w:t>s</w:t>
      </w:r>
      <w:r w:rsidRPr="008B12C3">
        <w:rPr>
          <w:sz w:val="24"/>
          <w:szCs w:val="24"/>
        </w:rPr>
        <w:t>, with dividers for</w:t>
      </w:r>
      <w:r w:rsidR="001F0CDF">
        <w:rPr>
          <w:sz w:val="24"/>
          <w:szCs w:val="24"/>
        </w:rPr>
        <w:t xml:space="preserve"> the subsections of</w:t>
      </w:r>
      <w:r w:rsidRPr="008B12C3">
        <w:rPr>
          <w:sz w:val="24"/>
          <w:szCs w:val="24"/>
        </w:rPr>
        <w:t xml:space="preserve"> each unit.</w:t>
      </w:r>
      <w:r w:rsidR="001F0CDF">
        <w:rPr>
          <w:sz w:val="24"/>
          <w:szCs w:val="24"/>
        </w:rPr>
        <w:t xml:space="preserve"> You will need a separate A3 Level Arched Folder for each unit.</w:t>
      </w:r>
    </w:p>
    <w:p w14:paraId="3272CFBD" w14:textId="77777777" w:rsidR="002B2856" w:rsidRPr="001F0CDF" w:rsidRDefault="008B12C3" w:rsidP="001F0CDF">
      <w:pPr>
        <w:numPr>
          <w:ilvl w:val="0"/>
          <w:numId w:val="34"/>
        </w:numPr>
        <w:rPr>
          <w:sz w:val="24"/>
          <w:szCs w:val="24"/>
        </w:rPr>
      </w:pPr>
      <w:r w:rsidRPr="008B12C3">
        <w:rPr>
          <w:sz w:val="24"/>
          <w:szCs w:val="24"/>
        </w:rPr>
        <w:t>Prescribed translations of Homer or Virgil (for World of the Hero), and set texts for Greek Theatre (Euripides’ Bacchae, Sophocles’ Oedipus Rex, Aristophanes’ Frogs).</w:t>
      </w:r>
      <w:r w:rsidR="002B2856" w:rsidRPr="001F0CDF">
        <w:rPr>
          <w:sz w:val="24"/>
          <w:szCs w:val="24"/>
        </w:rPr>
        <w:t xml:space="preserve"> You will be issued with the correct translations of each play or poem which we need to study</w:t>
      </w:r>
    </w:p>
    <w:p w14:paraId="79984F29" w14:textId="77777777" w:rsidR="008B12C3" w:rsidRDefault="008B12C3" w:rsidP="008B12C3">
      <w:pPr>
        <w:numPr>
          <w:ilvl w:val="0"/>
          <w:numId w:val="34"/>
        </w:numPr>
        <w:rPr>
          <w:sz w:val="24"/>
          <w:szCs w:val="24"/>
        </w:rPr>
      </w:pPr>
      <w:r w:rsidRPr="008B12C3">
        <w:rPr>
          <w:sz w:val="24"/>
          <w:szCs w:val="24"/>
        </w:rPr>
        <w:t>Sourcebooks or handouts on Greek Religion.</w:t>
      </w:r>
    </w:p>
    <w:p w14:paraId="6321DF5D" w14:textId="77777777" w:rsidR="001F0CDF" w:rsidRPr="008B12C3" w:rsidRDefault="001F0CDF" w:rsidP="008B12C3">
      <w:pPr>
        <w:numPr>
          <w:ilvl w:val="0"/>
          <w:numId w:val="34"/>
        </w:numPr>
        <w:rPr>
          <w:sz w:val="24"/>
          <w:szCs w:val="24"/>
        </w:rPr>
      </w:pPr>
      <w:r>
        <w:rPr>
          <w:sz w:val="24"/>
          <w:szCs w:val="24"/>
        </w:rPr>
        <w:t xml:space="preserve">Booklets, notes and summaries which should all </w:t>
      </w:r>
      <w:r w:rsidR="00063A39">
        <w:rPr>
          <w:sz w:val="24"/>
          <w:szCs w:val="24"/>
        </w:rPr>
        <w:t>be filed within your folders.</w:t>
      </w:r>
    </w:p>
    <w:p w14:paraId="2582DC36" w14:textId="77777777" w:rsidR="008B12C3" w:rsidRPr="008B12C3" w:rsidRDefault="008B12C3" w:rsidP="008B12C3">
      <w:pPr>
        <w:rPr>
          <w:b/>
          <w:bCs/>
          <w:sz w:val="24"/>
          <w:szCs w:val="24"/>
        </w:rPr>
      </w:pPr>
      <w:r w:rsidRPr="008B12C3">
        <w:rPr>
          <w:b/>
          <w:bCs/>
          <w:sz w:val="24"/>
          <w:szCs w:val="24"/>
        </w:rPr>
        <w:t>Unit Overviews</w:t>
      </w:r>
    </w:p>
    <w:p w14:paraId="2846CCE6" w14:textId="77777777" w:rsidR="008B12C3" w:rsidRPr="008B12C3" w:rsidRDefault="008B12C3" w:rsidP="008B12C3">
      <w:pPr>
        <w:rPr>
          <w:sz w:val="24"/>
          <w:szCs w:val="24"/>
        </w:rPr>
      </w:pPr>
      <w:r w:rsidRPr="008B12C3">
        <w:rPr>
          <w:sz w:val="24"/>
          <w:szCs w:val="24"/>
        </w:rPr>
        <w:t>World of the Hero (H408/11)</w:t>
      </w:r>
    </w:p>
    <w:p w14:paraId="3F2F5FC2" w14:textId="77777777" w:rsidR="008B12C3" w:rsidRPr="008B12C3" w:rsidRDefault="008B12C3" w:rsidP="008B12C3">
      <w:pPr>
        <w:numPr>
          <w:ilvl w:val="0"/>
          <w:numId w:val="35"/>
        </w:numPr>
        <w:rPr>
          <w:sz w:val="24"/>
          <w:szCs w:val="24"/>
        </w:rPr>
      </w:pPr>
      <w:r w:rsidRPr="008B12C3">
        <w:rPr>
          <w:sz w:val="24"/>
          <w:szCs w:val="24"/>
        </w:rPr>
        <w:t>In-depth study of Homer’s Iliad or Odyssey and Virgil’s Aeneid (if offered).</w:t>
      </w:r>
    </w:p>
    <w:p w14:paraId="177964E7" w14:textId="77777777" w:rsidR="008B12C3" w:rsidRPr="008B12C3" w:rsidRDefault="008B12C3" w:rsidP="008B12C3">
      <w:pPr>
        <w:numPr>
          <w:ilvl w:val="0"/>
          <w:numId w:val="35"/>
        </w:numPr>
        <w:rPr>
          <w:sz w:val="24"/>
          <w:szCs w:val="24"/>
        </w:rPr>
      </w:pPr>
      <w:r w:rsidRPr="008B12C3">
        <w:rPr>
          <w:sz w:val="24"/>
          <w:szCs w:val="24"/>
        </w:rPr>
        <w:t>Major themes: heroism and its values (</w:t>
      </w:r>
      <w:proofErr w:type="spellStart"/>
      <w:r w:rsidRPr="008B12C3">
        <w:rPr>
          <w:sz w:val="24"/>
          <w:szCs w:val="24"/>
        </w:rPr>
        <w:t>timē</w:t>
      </w:r>
      <w:proofErr w:type="spellEnd"/>
      <w:r w:rsidRPr="008B12C3">
        <w:rPr>
          <w:sz w:val="24"/>
          <w:szCs w:val="24"/>
        </w:rPr>
        <w:t xml:space="preserve">, </w:t>
      </w:r>
      <w:proofErr w:type="spellStart"/>
      <w:r w:rsidRPr="008B12C3">
        <w:rPr>
          <w:sz w:val="24"/>
          <w:szCs w:val="24"/>
        </w:rPr>
        <w:t>kleos</w:t>
      </w:r>
      <w:proofErr w:type="spellEnd"/>
      <w:r w:rsidRPr="008B12C3">
        <w:rPr>
          <w:sz w:val="24"/>
          <w:szCs w:val="24"/>
        </w:rPr>
        <w:t>), fate, the gods, mortality, relationships, women, war, and justice.</w:t>
      </w:r>
    </w:p>
    <w:p w14:paraId="2720BA13" w14:textId="77777777" w:rsidR="008B12C3" w:rsidRPr="008B12C3" w:rsidRDefault="008B12C3" w:rsidP="008B12C3">
      <w:pPr>
        <w:numPr>
          <w:ilvl w:val="0"/>
          <w:numId w:val="35"/>
        </w:numPr>
        <w:rPr>
          <w:sz w:val="24"/>
          <w:szCs w:val="24"/>
        </w:rPr>
      </w:pPr>
      <w:r w:rsidRPr="008B12C3">
        <w:rPr>
          <w:sz w:val="24"/>
          <w:szCs w:val="24"/>
        </w:rPr>
        <w:t>Study of narrative techniques, speeches, similes, and the social/cultural context of the epics.</w:t>
      </w:r>
    </w:p>
    <w:p w14:paraId="2D8F41AC" w14:textId="77777777" w:rsidR="008B12C3" w:rsidRPr="008B12C3" w:rsidRDefault="008B12C3" w:rsidP="008B12C3">
      <w:pPr>
        <w:numPr>
          <w:ilvl w:val="0"/>
          <w:numId w:val="35"/>
        </w:numPr>
        <w:rPr>
          <w:sz w:val="24"/>
          <w:szCs w:val="24"/>
        </w:rPr>
      </w:pPr>
      <w:r w:rsidRPr="008B12C3">
        <w:rPr>
          <w:sz w:val="24"/>
          <w:szCs w:val="24"/>
        </w:rPr>
        <w:t>Assessment: A mix of passage-based analysis, thematic essays, and comparative questions.​</w:t>
      </w:r>
    </w:p>
    <w:p w14:paraId="6BD723FF" w14:textId="77777777" w:rsidR="008B12C3" w:rsidRPr="008B12C3" w:rsidRDefault="008B12C3" w:rsidP="008B12C3">
      <w:pPr>
        <w:rPr>
          <w:sz w:val="24"/>
          <w:szCs w:val="24"/>
        </w:rPr>
      </w:pPr>
      <w:r w:rsidRPr="008B12C3">
        <w:rPr>
          <w:sz w:val="24"/>
          <w:szCs w:val="24"/>
        </w:rPr>
        <w:t>Greek Religion (H408/31)</w:t>
      </w:r>
    </w:p>
    <w:p w14:paraId="378CD68A" w14:textId="77777777" w:rsidR="008B12C3" w:rsidRPr="008B12C3" w:rsidRDefault="008B12C3" w:rsidP="008B12C3">
      <w:pPr>
        <w:numPr>
          <w:ilvl w:val="0"/>
          <w:numId w:val="36"/>
        </w:numPr>
        <w:rPr>
          <w:sz w:val="24"/>
          <w:szCs w:val="24"/>
        </w:rPr>
      </w:pPr>
      <w:r w:rsidRPr="008B12C3">
        <w:rPr>
          <w:sz w:val="24"/>
          <w:szCs w:val="24"/>
        </w:rPr>
        <w:t>Exploration of gods, rituals, sanctuaries, festivals, and beliefs about the afterlife.</w:t>
      </w:r>
    </w:p>
    <w:p w14:paraId="310F2B00" w14:textId="77777777" w:rsidR="008B12C3" w:rsidRPr="008B12C3" w:rsidRDefault="008B12C3" w:rsidP="008B12C3">
      <w:pPr>
        <w:numPr>
          <w:ilvl w:val="0"/>
          <w:numId w:val="36"/>
        </w:numPr>
        <w:rPr>
          <w:sz w:val="24"/>
          <w:szCs w:val="24"/>
        </w:rPr>
      </w:pPr>
      <w:r w:rsidRPr="008B12C3">
        <w:rPr>
          <w:sz w:val="24"/>
          <w:szCs w:val="24"/>
        </w:rPr>
        <w:t>Study of religious practice: sacrifices, festivals, the role of priests and priestesses, and communal worship.</w:t>
      </w:r>
    </w:p>
    <w:p w14:paraId="2DF161B0" w14:textId="77777777" w:rsidR="008B12C3" w:rsidRPr="008B12C3" w:rsidRDefault="008B12C3" w:rsidP="008B12C3">
      <w:pPr>
        <w:numPr>
          <w:ilvl w:val="0"/>
          <w:numId w:val="36"/>
        </w:numPr>
        <w:rPr>
          <w:sz w:val="24"/>
          <w:szCs w:val="24"/>
        </w:rPr>
      </w:pPr>
      <w:r w:rsidRPr="008B12C3">
        <w:rPr>
          <w:sz w:val="24"/>
          <w:szCs w:val="24"/>
        </w:rPr>
        <w:t>Consideration of the interaction between religion and politics, personal belief, and representations of the divine in art and literature.</w:t>
      </w:r>
    </w:p>
    <w:p w14:paraId="203D69BE" w14:textId="77777777" w:rsidR="008B12C3" w:rsidRPr="008B12C3" w:rsidRDefault="008B12C3" w:rsidP="008B12C3">
      <w:pPr>
        <w:numPr>
          <w:ilvl w:val="0"/>
          <w:numId w:val="36"/>
        </w:numPr>
        <w:rPr>
          <w:sz w:val="24"/>
          <w:szCs w:val="24"/>
        </w:rPr>
      </w:pPr>
      <w:r w:rsidRPr="008B12C3">
        <w:rPr>
          <w:sz w:val="24"/>
          <w:szCs w:val="24"/>
        </w:rPr>
        <w:t>Types of questions: Source-based responses, analysis of significance, and extended essays using material and literary evidence.​</w:t>
      </w:r>
    </w:p>
    <w:p w14:paraId="6F0E5877" w14:textId="77777777" w:rsidR="008B12C3" w:rsidRPr="008B12C3" w:rsidRDefault="008B12C3" w:rsidP="008B12C3">
      <w:pPr>
        <w:rPr>
          <w:sz w:val="24"/>
          <w:szCs w:val="24"/>
        </w:rPr>
      </w:pPr>
      <w:r w:rsidRPr="008B12C3">
        <w:rPr>
          <w:sz w:val="24"/>
          <w:szCs w:val="24"/>
        </w:rPr>
        <w:t>Greek Theatre (Bacchae, Oedipus Rex &amp; Frogs) (H408/21)</w:t>
      </w:r>
    </w:p>
    <w:p w14:paraId="1464C126" w14:textId="77777777" w:rsidR="008B12C3" w:rsidRPr="008B12C3" w:rsidRDefault="008B12C3" w:rsidP="008B12C3">
      <w:pPr>
        <w:numPr>
          <w:ilvl w:val="0"/>
          <w:numId w:val="37"/>
        </w:numPr>
        <w:rPr>
          <w:sz w:val="24"/>
          <w:szCs w:val="24"/>
        </w:rPr>
      </w:pPr>
      <w:r w:rsidRPr="008B12C3">
        <w:rPr>
          <w:sz w:val="24"/>
          <w:szCs w:val="24"/>
        </w:rPr>
        <w:t>Requires in-depth study of three plays (Euripides’ Bacchae, Sophocles’ Oedipus Rex, Aristophanes’ Frogs).</w:t>
      </w:r>
    </w:p>
    <w:p w14:paraId="78528247" w14:textId="77777777" w:rsidR="008B12C3" w:rsidRPr="008B12C3" w:rsidRDefault="008B12C3" w:rsidP="008B12C3">
      <w:pPr>
        <w:numPr>
          <w:ilvl w:val="0"/>
          <w:numId w:val="37"/>
        </w:numPr>
        <w:rPr>
          <w:sz w:val="24"/>
          <w:szCs w:val="24"/>
        </w:rPr>
      </w:pPr>
      <w:r w:rsidRPr="008B12C3">
        <w:rPr>
          <w:sz w:val="24"/>
          <w:szCs w:val="24"/>
        </w:rPr>
        <w:lastRenderedPageBreak/>
        <w:t>Examination of dramatic structure, performance context (festival/theatre), role of the chorus, gods, fate, social/cultural values, and themes such as power, justice, and comedy versus tragedy.</w:t>
      </w:r>
    </w:p>
    <w:p w14:paraId="105CD5D5" w14:textId="77777777" w:rsidR="008B12C3" w:rsidRPr="008B12C3" w:rsidRDefault="008B12C3" w:rsidP="008B12C3">
      <w:pPr>
        <w:numPr>
          <w:ilvl w:val="0"/>
          <w:numId w:val="37"/>
        </w:numPr>
        <w:rPr>
          <w:sz w:val="24"/>
          <w:szCs w:val="24"/>
        </w:rPr>
      </w:pPr>
      <w:r w:rsidRPr="008B12C3">
        <w:rPr>
          <w:sz w:val="24"/>
          <w:szCs w:val="24"/>
        </w:rPr>
        <w:t>Source analysis: discussion of set scenes and performance evidence, plus longer essays comparing themes or dramatic techniques.​</w:t>
      </w:r>
    </w:p>
    <w:p w14:paraId="5483FF8E" w14:textId="77777777" w:rsidR="008B12C3" w:rsidRPr="008B12C3" w:rsidRDefault="008B12C3" w:rsidP="008B12C3">
      <w:pPr>
        <w:rPr>
          <w:sz w:val="24"/>
          <w:szCs w:val="24"/>
        </w:rPr>
      </w:pPr>
    </w:p>
    <w:p w14:paraId="66EFC6BF" w14:textId="77777777" w:rsidR="008B12C3" w:rsidRPr="008B12C3" w:rsidRDefault="008B12C3" w:rsidP="008B12C3">
      <w:pPr>
        <w:rPr>
          <w:b/>
          <w:bCs/>
          <w:sz w:val="24"/>
          <w:szCs w:val="24"/>
        </w:rPr>
      </w:pPr>
      <w:r w:rsidRPr="008B12C3">
        <w:rPr>
          <w:b/>
          <w:bCs/>
          <w:sz w:val="24"/>
          <w:szCs w:val="24"/>
        </w:rPr>
        <w:t>Assessment Objectives</w:t>
      </w:r>
    </w:p>
    <w:p w14:paraId="17A87743" w14:textId="77777777" w:rsidR="008B12C3" w:rsidRPr="008B12C3" w:rsidRDefault="008B12C3" w:rsidP="008B12C3">
      <w:pPr>
        <w:numPr>
          <w:ilvl w:val="0"/>
          <w:numId w:val="38"/>
        </w:numPr>
        <w:rPr>
          <w:sz w:val="24"/>
          <w:szCs w:val="24"/>
        </w:rPr>
      </w:pPr>
      <w:r w:rsidRPr="008B12C3">
        <w:rPr>
          <w:sz w:val="24"/>
          <w:szCs w:val="24"/>
        </w:rPr>
        <w:t>AO1: Demonstrate knowledge and understanding of classical texts, contexts, and visual/material culture.</w:t>
      </w:r>
    </w:p>
    <w:p w14:paraId="34F41211" w14:textId="77777777" w:rsidR="008B12C3" w:rsidRPr="008B12C3" w:rsidRDefault="008B12C3" w:rsidP="008B12C3">
      <w:pPr>
        <w:numPr>
          <w:ilvl w:val="0"/>
          <w:numId w:val="38"/>
        </w:numPr>
        <w:rPr>
          <w:sz w:val="24"/>
          <w:szCs w:val="24"/>
        </w:rPr>
      </w:pPr>
      <w:r w:rsidRPr="008B12C3">
        <w:rPr>
          <w:sz w:val="24"/>
          <w:szCs w:val="24"/>
        </w:rPr>
        <w:t>AO2: Critically analyse and interpret primary sources, including literary and visual material.</w:t>
      </w:r>
    </w:p>
    <w:p w14:paraId="1265F005" w14:textId="77777777" w:rsidR="008B12C3" w:rsidRPr="008B12C3" w:rsidRDefault="008B12C3" w:rsidP="008B12C3">
      <w:pPr>
        <w:numPr>
          <w:ilvl w:val="0"/>
          <w:numId w:val="38"/>
        </w:numPr>
        <w:rPr>
          <w:sz w:val="24"/>
          <w:szCs w:val="24"/>
        </w:rPr>
      </w:pPr>
      <w:r w:rsidRPr="008B12C3">
        <w:rPr>
          <w:sz w:val="24"/>
          <w:szCs w:val="24"/>
        </w:rPr>
        <w:t>AO3: Use evidence to construct clear, substantiated arguments about ancient ideas, values, and society.​</w:t>
      </w:r>
    </w:p>
    <w:p w14:paraId="6BB59B1F" w14:textId="77777777" w:rsidR="00923DF5" w:rsidRDefault="00923DF5" w:rsidP="00B43F53">
      <w:pPr>
        <w:rPr>
          <w:b/>
          <w:bCs/>
          <w:sz w:val="24"/>
          <w:szCs w:val="24"/>
          <w:u w:val="single"/>
        </w:rPr>
      </w:pPr>
    </w:p>
    <w:p w14:paraId="310CF404" w14:textId="77777777" w:rsidR="00923DF5" w:rsidRDefault="00923DF5" w:rsidP="009964AE">
      <w:pPr>
        <w:jc w:val="center"/>
        <w:rPr>
          <w:b/>
          <w:bCs/>
          <w:sz w:val="24"/>
          <w:szCs w:val="24"/>
          <w:u w:val="single"/>
        </w:rPr>
      </w:pPr>
    </w:p>
    <w:p w14:paraId="58FA0BC1" w14:textId="77777777" w:rsidR="00B90FE2" w:rsidRDefault="00B90FE2" w:rsidP="009964AE">
      <w:pPr>
        <w:jc w:val="center"/>
        <w:rPr>
          <w:b/>
          <w:bCs/>
          <w:sz w:val="24"/>
          <w:szCs w:val="24"/>
          <w:u w:val="single"/>
        </w:rPr>
      </w:pPr>
    </w:p>
    <w:p w14:paraId="0BA1BDD6" w14:textId="77777777" w:rsidR="008F2423" w:rsidRDefault="008F2423" w:rsidP="00517D07">
      <w:pPr>
        <w:rPr>
          <w:sz w:val="24"/>
          <w:szCs w:val="24"/>
        </w:rPr>
      </w:pPr>
    </w:p>
    <w:p w14:paraId="56FC8299" w14:textId="77777777" w:rsidR="00EB4A86" w:rsidRDefault="00EB4A86" w:rsidP="00517D07">
      <w:pPr>
        <w:rPr>
          <w:sz w:val="24"/>
          <w:szCs w:val="24"/>
        </w:rPr>
      </w:pPr>
    </w:p>
    <w:p w14:paraId="302B08D7" w14:textId="77777777" w:rsidR="00EB4A86" w:rsidRDefault="00EB4A86" w:rsidP="00517D07">
      <w:pPr>
        <w:rPr>
          <w:sz w:val="24"/>
          <w:szCs w:val="24"/>
        </w:rPr>
      </w:pPr>
    </w:p>
    <w:p w14:paraId="7DFEF119" w14:textId="77777777" w:rsidR="00EB4A86" w:rsidRDefault="00EB4A86" w:rsidP="00517D07">
      <w:pPr>
        <w:rPr>
          <w:sz w:val="24"/>
          <w:szCs w:val="24"/>
        </w:rPr>
      </w:pPr>
    </w:p>
    <w:p w14:paraId="387459D9" w14:textId="77777777" w:rsidR="00EB4A86" w:rsidRPr="008404F6" w:rsidRDefault="00EB4A86" w:rsidP="00517D07">
      <w:pPr>
        <w:rPr>
          <w:sz w:val="24"/>
          <w:szCs w:val="24"/>
        </w:rPr>
      </w:pPr>
    </w:p>
    <w:p w14:paraId="62A7A6C8" w14:textId="77777777" w:rsidR="008404F6" w:rsidRDefault="008404F6" w:rsidP="009964AE">
      <w:pPr>
        <w:jc w:val="center"/>
        <w:rPr>
          <w:b/>
          <w:bCs/>
          <w:sz w:val="24"/>
          <w:szCs w:val="24"/>
          <w:u w:val="single"/>
        </w:rPr>
      </w:pPr>
    </w:p>
    <w:p w14:paraId="54B63566" w14:textId="77777777" w:rsidR="008404F6" w:rsidRDefault="008404F6" w:rsidP="009964AE">
      <w:pPr>
        <w:jc w:val="center"/>
        <w:rPr>
          <w:b/>
          <w:bCs/>
          <w:sz w:val="24"/>
          <w:szCs w:val="24"/>
          <w:u w:val="single"/>
        </w:rPr>
      </w:pPr>
    </w:p>
    <w:p w14:paraId="6D2B75B9" w14:textId="77777777" w:rsidR="008404F6" w:rsidRDefault="008404F6" w:rsidP="009964AE">
      <w:pPr>
        <w:jc w:val="center"/>
        <w:rPr>
          <w:b/>
          <w:bCs/>
          <w:sz w:val="24"/>
          <w:szCs w:val="24"/>
          <w:u w:val="single"/>
        </w:rPr>
      </w:pPr>
    </w:p>
    <w:p w14:paraId="37503B16" w14:textId="77777777" w:rsidR="003554D6" w:rsidRDefault="003554D6" w:rsidP="009964AE">
      <w:pPr>
        <w:jc w:val="center"/>
        <w:rPr>
          <w:b/>
          <w:bCs/>
          <w:sz w:val="24"/>
          <w:szCs w:val="24"/>
          <w:u w:val="single"/>
        </w:rPr>
      </w:pPr>
    </w:p>
    <w:p w14:paraId="1BF77EA8" w14:textId="77777777" w:rsidR="003554D6" w:rsidRDefault="003554D6" w:rsidP="009964AE">
      <w:pPr>
        <w:jc w:val="center"/>
        <w:rPr>
          <w:b/>
          <w:bCs/>
          <w:sz w:val="24"/>
          <w:szCs w:val="24"/>
          <w:u w:val="single"/>
        </w:rPr>
      </w:pPr>
    </w:p>
    <w:p w14:paraId="00C2A756" w14:textId="77777777" w:rsidR="003554D6" w:rsidRDefault="003554D6" w:rsidP="009964AE">
      <w:pPr>
        <w:jc w:val="center"/>
        <w:rPr>
          <w:b/>
          <w:bCs/>
          <w:sz w:val="24"/>
          <w:szCs w:val="24"/>
          <w:u w:val="single"/>
        </w:rPr>
      </w:pPr>
    </w:p>
    <w:p w14:paraId="469A397A" w14:textId="77777777" w:rsidR="00EB4A86" w:rsidRDefault="00EB4A86" w:rsidP="009964AE">
      <w:pPr>
        <w:jc w:val="center"/>
        <w:rPr>
          <w:b/>
          <w:bCs/>
          <w:sz w:val="24"/>
          <w:szCs w:val="24"/>
          <w:u w:val="single"/>
        </w:rPr>
      </w:pPr>
    </w:p>
    <w:p w14:paraId="259BCFBF" w14:textId="77777777" w:rsidR="002B2856" w:rsidRDefault="002B2856" w:rsidP="002F277F">
      <w:pPr>
        <w:jc w:val="center"/>
        <w:rPr>
          <w:b/>
          <w:bCs/>
          <w:sz w:val="28"/>
          <w:szCs w:val="28"/>
          <w:u w:val="single"/>
        </w:rPr>
      </w:pPr>
    </w:p>
    <w:p w14:paraId="657D89D5" w14:textId="77777777" w:rsidR="002B2856" w:rsidRDefault="002B2856" w:rsidP="002F277F">
      <w:pPr>
        <w:jc w:val="center"/>
        <w:rPr>
          <w:b/>
          <w:bCs/>
          <w:sz w:val="28"/>
          <w:szCs w:val="28"/>
          <w:u w:val="single"/>
        </w:rPr>
      </w:pPr>
    </w:p>
    <w:p w14:paraId="1C1D9A1B" w14:textId="77777777" w:rsidR="00063A39" w:rsidRDefault="00063A39">
      <w:pPr>
        <w:rPr>
          <w:b/>
          <w:bCs/>
          <w:sz w:val="28"/>
          <w:szCs w:val="28"/>
          <w:u w:val="single"/>
        </w:rPr>
      </w:pPr>
      <w:r>
        <w:rPr>
          <w:b/>
          <w:bCs/>
          <w:sz w:val="28"/>
          <w:szCs w:val="28"/>
          <w:u w:val="single"/>
        </w:rPr>
        <w:br w:type="page"/>
      </w:r>
    </w:p>
    <w:p w14:paraId="36ADBC99" w14:textId="77777777" w:rsidR="00EB4A86" w:rsidRDefault="00EB4A86" w:rsidP="002F277F">
      <w:pPr>
        <w:jc w:val="center"/>
        <w:rPr>
          <w:b/>
          <w:bCs/>
          <w:sz w:val="28"/>
          <w:szCs w:val="28"/>
          <w:u w:val="single"/>
        </w:rPr>
      </w:pPr>
      <w:r w:rsidRPr="00EB4A86">
        <w:rPr>
          <w:b/>
          <w:bCs/>
          <w:sz w:val="28"/>
          <w:szCs w:val="28"/>
          <w:u w:val="single"/>
        </w:rPr>
        <w:lastRenderedPageBreak/>
        <w:t>What you need to do</w:t>
      </w:r>
    </w:p>
    <w:p w14:paraId="42291BAA" w14:textId="77777777" w:rsidR="00EB4A86" w:rsidRPr="00EB4A86" w:rsidRDefault="00EB4A86" w:rsidP="00EB4A86">
      <w:pPr>
        <w:rPr>
          <w:sz w:val="24"/>
          <w:szCs w:val="24"/>
        </w:rPr>
      </w:pPr>
      <w:r w:rsidRPr="00EB4A86">
        <w:rPr>
          <w:sz w:val="24"/>
          <w:szCs w:val="24"/>
        </w:rPr>
        <w:t>Attend 100% of classes and arrive punctually for each class.</w:t>
      </w:r>
    </w:p>
    <w:p w14:paraId="3E1719AE" w14:textId="77777777" w:rsidR="00EB4A86" w:rsidRPr="00EB4A86" w:rsidRDefault="00EB4A86" w:rsidP="00EB4A86">
      <w:pPr>
        <w:rPr>
          <w:sz w:val="24"/>
          <w:szCs w:val="24"/>
        </w:rPr>
      </w:pPr>
      <w:r w:rsidRPr="00EB4A86">
        <w:rPr>
          <w:sz w:val="24"/>
          <w:szCs w:val="24"/>
        </w:rPr>
        <w:t xml:space="preserve">• Ask if you do not understand any part of the work. </w:t>
      </w:r>
    </w:p>
    <w:p w14:paraId="174108A5" w14:textId="77777777" w:rsidR="00EB4A86" w:rsidRPr="00EB4A86" w:rsidRDefault="00EB4A86" w:rsidP="00EB4A86">
      <w:pPr>
        <w:rPr>
          <w:sz w:val="24"/>
          <w:szCs w:val="24"/>
        </w:rPr>
      </w:pPr>
      <w:r w:rsidRPr="00EB4A86">
        <w:rPr>
          <w:sz w:val="24"/>
          <w:szCs w:val="24"/>
        </w:rPr>
        <w:t>• Revise your notes thoroughly each week.</w:t>
      </w:r>
    </w:p>
    <w:p w14:paraId="34F57304" w14:textId="77777777" w:rsidR="00EB4A86" w:rsidRPr="00EB4A86" w:rsidRDefault="00EB4A86" w:rsidP="00EB4A86">
      <w:pPr>
        <w:rPr>
          <w:sz w:val="24"/>
          <w:szCs w:val="24"/>
        </w:rPr>
      </w:pPr>
      <w:r w:rsidRPr="00EB4A86">
        <w:rPr>
          <w:sz w:val="24"/>
          <w:szCs w:val="24"/>
        </w:rPr>
        <w:t>• Read and research each topic whenever the opportunity arises.</w:t>
      </w:r>
    </w:p>
    <w:p w14:paraId="474A2876" w14:textId="77777777" w:rsidR="00EB4A86" w:rsidRPr="00EB4A86" w:rsidRDefault="00EB4A86" w:rsidP="00EB4A86">
      <w:pPr>
        <w:rPr>
          <w:sz w:val="24"/>
          <w:szCs w:val="24"/>
        </w:rPr>
      </w:pPr>
      <w:r w:rsidRPr="00EB4A86">
        <w:rPr>
          <w:sz w:val="24"/>
          <w:szCs w:val="24"/>
        </w:rPr>
        <w:t xml:space="preserve">• Contribute </w:t>
      </w:r>
      <w:proofErr w:type="gramStart"/>
      <w:r w:rsidRPr="00EB4A86">
        <w:rPr>
          <w:sz w:val="24"/>
          <w:szCs w:val="24"/>
        </w:rPr>
        <w:t>in</w:t>
      </w:r>
      <w:proofErr w:type="gramEnd"/>
      <w:r w:rsidRPr="00EB4A86">
        <w:rPr>
          <w:sz w:val="24"/>
          <w:szCs w:val="24"/>
        </w:rPr>
        <w:t xml:space="preserve"> class – your opinions and ideas are valuable.</w:t>
      </w:r>
    </w:p>
    <w:p w14:paraId="02FEFFB4" w14:textId="77777777" w:rsidR="00EB4A86" w:rsidRPr="00EB4A86" w:rsidRDefault="00EB4A86" w:rsidP="00EB4A86">
      <w:pPr>
        <w:rPr>
          <w:sz w:val="24"/>
          <w:szCs w:val="24"/>
        </w:rPr>
      </w:pPr>
      <w:r w:rsidRPr="00EB4A86">
        <w:rPr>
          <w:sz w:val="24"/>
          <w:szCs w:val="24"/>
        </w:rPr>
        <w:t xml:space="preserve">• If you are going to be absent or late for an unavoidable reason, please email/call your tutors in </w:t>
      </w:r>
    </w:p>
    <w:p w14:paraId="0BA43EC9" w14:textId="77777777" w:rsidR="00EB4A86" w:rsidRDefault="00EB4A86" w:rsidP="00EB4A86">
      <w:pPr>
        <w:rPr>
          <w:sz w:val="24"/>
          <w:szCs w:val="24"/>
        </w:rPr>
      </w:pPr>
      <w:r w:rsidRPr="00EB4A86">
        <w:rPr>
          <w:sz w:val="24"/>
          <w:szCs w:val="24"/>
        </w:rPr>
        <w:t>advance.</w:t>
      </w:r>
    </w:p>
    <w:p w14:paraId="370966CF" w14:textId="77777777" w:rsidR="002A29C1" w:rsidRPr="002A29C1" w:rsidRDefault="002A29C1" w:rsidP="00EB4A86">
      <w:pPr>
        <w:rPr>
          <w:b/>
          <w:bCs/>
          <w:sz w:val="24"/>
          <w:szCs w:val="24"/>
          <w:u w:val="single"/>
        </w:rPr>
      </w:pPr>
      <w:r w:rsidRPr="002A29C1">
        <w:rPr>
          <w:b/>
          <w:bCs/>
          <w:sz w:val="24"/>
          <w:szCs w:val="24"/>
          <w:u w:val="single"/>
        </w:rPr>
        <w:t>Folder Check</w:t>
      </w:r>
    </w:p>
    <w:p w14:paraId="7EB9F019" w14:textId="77777777" w:rsidR="002A29C1" w:rsidRDefault="002A29C1" w:rsidP="00EB4A86">
      <w:pPr>
        <w:rPr>
          <w:sz w:val="24"/>
          <w:szCs w:val="24"/>
        </w:rPr>
      </w:pPr>
      <w:r>
        <w:rPr>
          <w:sz w:val="24"/>
          <w:szCs w:val="24"/>
        </w:rPr>
        <w:t>You need to organise your</w:t>
      </w:r>
      <w:r w:rsidR="009C7E63">
        <w:rPr>
          <w:sz w:val="24"/>
          <w:szCs w:val="24"/>
        </w:rPr>
        <w:t xml:space="preserve"> </w:t>
      </w:r>
      <w:r w:rsidR="007813C8">
        <w:rPr>
          <w:sz w:val="24"/>
          <w:szCs w:val="24"/>
        </w:rPr>
        <w:t>Classics</w:t>
      </w:r>
      <w:r>
        <w:rPr>
          <w:sz w:val="24"/>
          <w:szCs w:val="24"/>
        </w:rPr>
        <w:t xml:space="preserve"> folder using the checklist below </w:t>
      </w:r>
    </w:p>
    <w:p w14:paraId="3E3CE8FE" w14:textId="77777777" w:rsidR="007813C8" w:rsidRDefault="007813C8" w:rsidP="007813C8">
      <w:pPr>
        <w:pStyle w:val="ListParagraph"/>
        <w:numPr>
          <w:ilvl w:val="0"/>
          <w:numId w:val="39"/>
        </w:numPr>
        <w:spacing w:after="200" w:line="276" w:lineRule="auto"/>
        <w:rPr>
          <w:bCs/>
          <w:sz w:val="32"/>
          <w:szCs w:val="36"/>
        </w:rPr>
      </w:pPr>
      <w:r>
        <w:rPr>
          <w:bCs/>
          <w:sz w:val="32"/>
          <w:szCs w:val="36"/>
        </w:rPr>
        <w:t>Copy of Specification / intro information</w:t>
      </w:r>
    </w:p>
    <w:p w14:paraId="41C32021" w14:textId="77777777" w:rsidR="007813C8" w:rsidRDefault="007813C8" w:rsidP="007813C8">
      <w:pPr>
        <w:pStyle w:val="ListParagraph"/>
        <w:numPr>
          <w:ilvl w:val="0"/>
          <w:numId w:val="39"/>
        </w:numPr>
        <w:spacing w:after="200" w:line="276" w:lineRule="auto"/>
        <w:rPr>
          <w:bCs/>
          <w:sz w:val="32"/>
          <w:szCs w:val="36"/>
        </w:rPr>
      </w:pPr>
      <w:r w:rsidRPr="007B2B65">
        <w:rPr>
          <w:bCs/>
          <w:sz w:val="32"/>
          <w:szCs w:val="36"/>
        </w:rPr>
        <w:t xml:space="preserve">Work / resources in </w:t>
      </w:r>
      <w:r>
        <w:rPr>
          <w:bCs/>
          <w:sz w:val="32"/>
          <w:szCs w:val="36"/>
        </w:rPr>
        <w:t>logical</w:t>
      </w:r>
      <w:r w:rsidRPr="007B2B65">
        <w:rPr>
          <w:bCs/>
          <w:sz w:val="32"/>
          <w:szCs w:val="36"/>
        </w:rPr>
        <w:t xml:space="preserve"> order</w:t>
      </w:r>
    </w:p>
    <w:p w14:paraId="75B4733E" w14:textId="77777777" w:rsidR="007813C8" w:rsidRDefault="007813C8" w:rsidP="007813C8">
      <w:pPr>
        <w:pStyle w:val="ListParagraph"/>
        <w:rPr>
          <w:bCs/>
          <w:sz w:val="32"/>
          <w:szCs w:val="36"/>
        </w:rPr>
      </w:pPr>
      <w:r>
        <w:rPr>
          <w:bCs/>
          <w:sz w:val="32"/>
          <w:szCs w:val="36"/>
        </w:rPr>
        <w:t>(possible exception=workbook which may be separately filed but should still be in your folder and should be chronological)</w:t>
      </w:r>
    </w:p>
    <w:p w14:paraId="26B608E3" w14:textId="77777777" w:rsidR="007813C8" w:rsidRDefault="007813C8" w:rsidP="007813C8">
      <w:pPr>
        <w:pStyle w:val="ListParagraph"/>
        <w:numPr>
          <w:ilvl w:val="0"/>
          <w:numId w:val="39"/>
        </w:numPr>
        <w:spacing w:after="200" w:line="276" w:lineRule="auto"/>
        <w:rPr>
          <w:bCs/>
          <w:sz w:val="32"/>
          <w:szCs w:val="36"/>
        </w:rPr>
      </w:pPr>
      <w:r>
        <w:rPr>
          <w:bCs/>
          <w:sz w:val="32"/>
          <w:szCs w:val="36"/>
        </w:rPr>
        <w:t xml:space="preserve">All booklets issued so far. Ideally, </w:t>
      </w:r>
      <w:proofErr w:type="spellStart"/>
      <w:r>
        <w:rPr>
          <w:bCs/>
          <w:sz w:val="32"/>
          <w:szCs w:val="36"/>
        </w:rPr>
        <w:t>holepunched</w:t>
      </w:r>
      <w:proofErr w:type="spellEnd"/>
      <w:r>
        <w:rPr>
          <w:bCs/>
          <w:sz w:val="32"/>
          <w:szCs w:val="36"/>
        </w:rPr>
        <w:t xml:space="preserve"> and integrated with other resources so they do not get lost.</w:t>
      </w:r>
    </w:p>
    <w:p w14:paraId="307FAD94" w14:textId="77777777" w:rsidR="007813C8" w:rsidRDefault="007813C8" w:rsidP="007813C8">
      <w:pPr>
        <w:pStyle w:val="ListParagraph"/>
        <w:numPr>
          <w:ilvl w:val="0"/>
          <w:numId w:val="39"/>
        </w:numPr>
        <w:spacing w:after="200" w:line="276" w:lineRule="auto"/>
        <w:rPr>
          <w:bCs/>
          <w:sz w:val="32"/>
          <w:szCs w:val="36"/>
        </w:rPr>
      </w:pPr>
      <w:r w:rsidRPr="00C307AB">
        <w:rPr>
          <w:bCs/>
          <w:sz w:val="32"/>
          <w:szCs w:val="36"/>
        </w:rPr>
        <w:t>Revision material</w:t>
      </w:r>
      <w:r>
        <w:rPr>
          <w:bCs/>
          <w:sz w:val="32"/>
          <w:szCs w:val="36"/>
        </w:rPr>
        <w:t xml:space="preserve"> filed separately for ease of reference</w:t>
      </w:r>
    </w:p>
    <w:p w14:paraId="2D32DAB0" w14:textId="77777777" w:rsidR="007813C8" w:rsidRDefault="007813C8" w:rsidP="007813C8">
      <w:pPr>
        <w:pStyle w:val="ListParagraph"/>
        <w:numPr>
          <w:ilvl w:val="0"/>
          <w:numId w:val="39"/>
        </w:numPr>
        <w:spacing w:after="200" w:line="276" w:lineRule="auto"/>
        <w:rPr>
          <w:bCs/>
          <w:sz w:val="32"/>
          <w:szCs w:val="36"/>
        </w:rPr>
      </w:pPr>
      <w:r>
        <w:rPr>
          <w:bCs/>
          <w:sz w:val="32"/>
          <w:szCs w:val="36"/>
        </w:rPr>
        <w:t>E</w:t>
      </w:r>
      <w:r w:rsidRPr="00B3134C">
        <w:rPr>
          <w:bCs/>
          <w:sz w:val="32"/>
          <w:szCs w:val="36"/>
        </w:rPr>
        <w:t>xam Technique</w:t>
      </w:r>
      <w:r>
        <w:rPr>
          <w:bCs/>
          <w:sz w:val="32"/>
          <w:szCs w:val="36"/>
        </w:rPr>
        <w:t xml:space="preserve"> Section</w:t>
      </w:r>
    </w:p>
    <w:p w14:paraId="12FC5633" w14:textId="77777777" w:rsidR="007813C8" w:rsidRPr="005978E2" w:rsidRDefault="007813C8" w:rsidP="007813C8">
      <w:pPr>
        <w:pStyle w:val="ListParagraph"/>
        <w:numPr>
          <w:ilvl w:val="0"/>
          <w:numId w:val="39"/>
        </w:numPr>
        <w:spacing w:after="200" w:line="276" w:lineRule="auto"/>
        <w:rPr>
          <w:b/>
          <w:sz w:val="32"/>
          <w:szCs w:val="36"/>
        </w:rPr>
      </w:pPr>
      <w:proofErr w:type="spellStart"/>
      <w:r>
        <w:rPr>
          <w:bCs/>
          <w:sz w:val="32"/>
          <w:szCs w:val="36"/>
        </w:rPr>
        <w:t>Markschemes</w:t>
      </w:r>
      <w:proofErr w:type="spellEnd"/>
      <w:r>
        <w:rPr>
          <w:bCs/>
          <w:sz w:val="32"/>
          <w:szCs w:val="36"/>
        </w:rPr>
        <w:t xml:space="preserve"> for relevant parts of the course.</w:t>
      </w:r>
    </w:p>
    <w:p w14:paraId="7583A835" w14:textId="77777777" w:rsidR="007813C8" w:rsidRDefault="007813C8" w:rsidP="007813C8">
      <w:pPr>
        <w:pStyle w:val="ListParagraph"/>
        <w:numPr>
          <w:ilvl w:val="0"/>
          <w:numId w:val="39"/>
        </w:numPr>
        <w:spacing w:after="200" w:line="276" w:lineRule="auto"/>
        <w:rPr>
          <w:bCs/>
          <w:sz w:val="32"/>
          <w:szCs w:val="36"/>
        </w:rPr>
      </w:pPr>
      <w:r>
        <w:rPr>
          <w:bCs/>
          <w:sz w:val="32"/>
          <w:szCs w:val="36"/>
        </w:rPr>
        <w:t xml:space="preserve">Marked Work (ideally filed together to encourage </w:t>
      </w:r>
      <w:proofErr w:type="gramStart"/>
      <w:r>
        <w:rPr>
          <w:bCs/>
          <w:sz w:val="32"/>
          <w:szCs w:val="36"/>
        </w:rPr>
        <w:t>you  to</w:t>
      </w:r>
      <w:proofErr w:type="gramEnd"/>
      <w:r>
        <w:rPr>
          <w:bCs/>
          <w:sz w:val="32"/>
          <w:szCs w:val="36"/>
        </w:rPr>
        <w:t xml:space="preserve"> reflect on one set of feedback to improve the next essay</w:t>
      </w:r>
    </w:p>
    <w:p w14:paraId="56D8F69C" w14:textId="77777777" w:rsidR="007813C8" w:rsidRPr="005978E2" w:rsidRDefault="007813C8" w:rsidP="007813C8">
      <w:pPr>
        <w:pStyle w:val="ListParagraph"/>
        <w:numPr>
          <w:ilvl w:val="0"/>
          <w:numId w:val="39"/>
        </w:numPr>
        <w:spacing w:after="200" w:line="276" w:lineRule="auto"/>
        <w:rPr>
          <w:b/>
          <w:sz w:val="32"/>
          <w:szCs w:val="36"/>
        </w:rPr>
      </w:pPr>
      <w:r w:rsidRPr="00E16E0A">
        <w:rPr>
          <w:bCs/>
          <w:sz w:val="32"/>
          <w:szCs w:val="36"/>
        </w:rPr>
        <w:t>Evidence of responses to feedback (green pen etc</w:t>
      </w:r>
      <w:r>
        <w:rPr>
          <w:bCs/>
          <w:sz w:val="32"/>
          <w:szCs w:val="36"/>
        </w:rPr>
        <w:t>)</w:t>
      </w:r>
      <w:r w:rsidRPr="00E16E0A">
        <w:rPr>
          <w:bCs/>
          <w:sz w:val="32"/>
          <w:szCs w:val="36"/>
        </w:rPr>
        <w:t>.</w:t>
      </w:r>
    </w:p>
    <w:p w14:paraId="5C79942A" w14:textId="77777777" w:rsidR="007813C8" w:rsidRDefault="007813C8" w:rsidP="007813C8">
      <w:pPr>
        <w:rPr>
          <w:b/>
          <w:sz w:val="32"/>
          <w:szCs w:val="36"/>
        </w:rPr>
      </w:pPr>
      <w:r>
        <w:rPr>
          <w:b/>
          <w:sz w:val="32"/>
          <w:szCs w:val="36"/>
        </w:rPr>
        <w:t>What went well:</w:t>
      </w:r>
    </w:p>
    <w:p w14:paraId="3F35F2C3" w14:textId="77777777" w:rsidR="007813C8" w:rsidRDefault="007813C8" w:rsidP="007813C8">
      <w:pPr>
        <w:rPr>
          <w:b/>
          <w:sz w:val="32"/>
          <w:szCs w:val="36"/>
        </w:rPr>
      </w:pPr>
    </w:p>
    <w:p w14:paraId="13AF0513" w14:textId="77777777" w:rsidR="007813C8" w:rsidRPr="0096094A" w:rsidRDefault="007813C8" w:rsidP="007813C8">
      <w:pPr>
        <w:rPr>
          <w:b/>
          <w:sz w:val="32"/>
          <w:szCs w:val="36"/>
        </w:rPr>
      </w:pPr>
      <w:r w:rsidRPr="0096094A">
        <w:rPr>
          <w:b/>
          <w:sz w:val="32"/>
          <w:szCs w:val="36"/>
        </w:rPr>
        <w:t xml:space="preserve">Areas to </w:t>
      </w:r>
      <w:r>
        <w:rPr>
          <w:b/>
          <w:sz w:val="32"/>
          <w:szCs w:val="36"/>
        </w:rPr>
        <w:t>i</w:t>
      </w:r>
      <w:r w:rsidRPr="0096094A">
        <w:rPr>
          <w:b/>
          <w:sz w:val="32"/>
          <w:szCs w:val="36"/>
        </w:rPr>
        <w:t>mprove</w:t>
      </w:r>
      <w:r>
        <w:rPr>
          <w:b/>
          <w:sz w:val="32"/>
          <w:szCs w:val="36"/>
        </w:rPr>
        <w:t>:</w:t>
      </w:r>
    </w:p>
    <w:p w14:paraId="3C626266" w14:textId="77777777" w:rsidR="002A29C1" w:rsidRDefault="002A29C1" w:rsidP="00EB4A86">
      <w:pPr>
        <w:rPr>
          <w:sz w:val="24"/>
          <w:szCs w:val="24"/>
        </w:rPr>
      </w:pPr>
    </w:p>
    <w:p w14:paraId="2565BB3F" w14:textId="77777777" w:rsidR="002A29C1" w:rsidRDefault="002A29C1" w:rsidP="00EB4A86">
      <w:pPr>
        <w:rPr>
          <w:sz w:val="24"/>
          <w:szCs w:val="24"/>
        </w:rPr>
      </w:pPr>
    </w:p>
    <w:p w14:paraId="4ACD31B5" w14:textId="77777777" w:rsidR="002A29C1" w:rsidRDefault="002A29C1" w:rsidP="00EB4A86">
      <w:pPr>
        <w:rPr>
          <w:sz w:val="24"/>
          <w:szCs w:val="24"/>
        </w:rPr>
      </w:pPr>
    </w:p>
    <w:p w14:paraId="3CF8D415" w14:textId="77777777" w:rsidR="002A29C1" w:rsidRDefault="002A29C1" w:rsidP="00EB4A86">
      <w:pPr>
        <w:rPr>
          <w:sz w:val="24"/>
          <w:szCs w:val="24"/>
        </w:rPr>
      </w:pPr>
    </w:p>
    <w:p w14:paraId="30ECEF9D" w14:textId="77777777" w:rsidR="002A29C1" w:rsidRDefault="002A29C1" w:rsidP="00EB4A86">
      <w:pPr>
        <w:rPr>
          <w:sz w:val="24"/>
          <w:szCs w:val="24"/>
        </w:rPr>
      </w:pPr>
    </w:p>
    <w:p w14:paraId="0CB1268A" w14:textId="77777777" w:rsidR="00413FFC" w:rsidRDefault="00413FFC" w:rsidP="009C7E63">
      <w:pPr>
        <w:jc w:val="center"/>
        <w:rPr>
          <w:b/>
          <w:bCs/>
          <w:sz w:val="28"/>
          <w:szCs w:val="28"/>
          <w:u w:val="single"/>
        </w:rPr>
      </w:pPr>
      <w:r>
        <w:rPr>
          <w:b/>
          <w:bCs/>
          <w:sz w:val="28"/>
          <w:szCs w:val="28"/>
          <w:u w:val="single"/>
        </w:rPr>
        <w:lastRenderedPageBreak/>
        <w:t>Homework and Marking</w:t>
      </w:r>
      <w:r w:rsidR="00EC01D9">
        <w:rPr>
          <w:b/>
          <w:bCs/>
          <w:sz w:val="28"/>
          <w:szCs w:val="28"/>
          <w:u w:val="single"/>
        </w:rPr>
        <w:t xml:space="preserve"> Policy</w:t>
      </w:r>
    </w:p>
    <w:p w14:paraId="03204112" w14:textId="77777777" w:rsidR="00413FFC" w:rsidRDefault="00413FFC" w:rsidP="00413FFC">
      <w:pPr>
        <w:rPr>
          <w:sz w:val="24"/>
          <w:szCs w:val="24"/>
        </w:rPr>
      </w:pPr>
      <w:r>
        <w:rPr>
          <w:sz w:val="24"/>
          <w:szCs w:val="24"/>
        </w:rPr>
        <w:t>Your teachers will set between 2-3 hours of homework per week</w:t>
      </w:r>
      <w:r w:rsidR="003366EC">
        <w:rPr>
          <w:sz w:val="24"/>
          <w:szCs w:val="24"/>
        </w:rPr>
        <w:t xml:space="preserve"> across both sides of the subject</w:t>
      </w:r>
      <w:r>
        <w:rPr>
          <w:sz w:val="24"/>
          <w:szCs w:val="24"/>
        </w:rPr>
        <w:t>. You will be expected to complete all homework, pre-reading</w:t>
      </w:r>
      <w:r w:rsidR="009E0DC9">
        <w:rPr>
          <w:sz w:val="24"/>
          <w:szCs w:val="24"/>
        </w:rPr>
        <w:t xml:space="preserve"> and learning prep when it is due in. All homework will be set on Teams.</w:t>
      </w:r>
    </w:p>
    <w:p w14:paraId="076D0737" w14:textId="77777777" w:rsidR="009E0DC9" w:rsidRPr="009E0DC9" w:rsidRDefault="009E0DC9" w:rsidP="009E0DC9">
      <w:pPr>
        <w:rPr>
          <w:sz w:val="24"/>
          <w:szCs w:val="24"/>
        </w:rPr>
      </w:pPr>
      <w:r>
        <w:rPr>
          <w:sz w:val="24"/>
          <w:szCs w:val="24"/>
        </w:rPr>
        <w:t xml:space="preserve">In </w:t>
      </w:r>
      <w:proofErr w:type="gramStart"/>
      <w:r>
        <w:rPr>
          <w:sz w:val="24"/>
          <w:szCs w:val="24"/>
        </w:rPr>
        <w:t>addition</w:t>
      </w:r>
      <w:proofErr w:type="gramEnd"/>
      <w:r>
        <w:rPr>
          <w:sz w:val="24"/>
          <w:szCs w:val="24"/>
        </w:rPr>
        <w:t xml:space="preserve"> you will be expected to complete 2-3 hours of independent work as well. The most successful students complete on average five hours of work per subject per week (including homework)</w:t>
      </w:r>
    </w:p>
    <w:p w14:paraId="7CBA7AE2" w14:textId="77777777" w:rsidR="009E0DC9" w:rsidRPr="009E0DC9" w:rsidRDefault="009E0DC9" w:rsidP="009E0DC9">
      <w:pPr>
        <w:rPr>
          <w:sz w:val="24"/>
          <w:szCs w:val="24"/>
        </w:rPr>
      </w:pPr>
      <w:r w:rsidRPr="009E0DC9">
        <w:rPr>
          <w:sz w:val="24"/>
          <w:szCs w:val="24"/>
        </w:rPr>
        <w:t>What does independent study look like?</w:t>
      </w:r>
    </w:p>
    <w:p w14:paraId="19091FE3" w14:textId="77777777" w:rsidR="009E0DC9" w:rsidRPr="009E0DC9" w:rsidRDefault="009E0DC9" w:rsidP="009E0DC9">
      <w:pPr>
        <w:pStyle w:val="ListParagraph"/>
        <w:numPr>
          <w:ilvl w:val="0"/>
          <w:numId w:val="33"/>
        </w:numPr>
        <w:rPr>
          <w:sz w:val="24"/>
          <w:szCs w:val="24"/>
        </w:rPr>
      </w:pPr>
      <w:r w:rsidRPr="009E0DC9">
        <w:rPr>
          <w:sz w:val="24"/>
          <w:szCs w:val="24"/>
        </w:rPr>
        <w:t>Making notes</w:t>
      </w:r>
    </w:p>
    <w:p w14:paraId="0E191279" w14:textId="77777777" w:rsidR="009E0DC9" w:rsidRPr="009E0DC9" w:rsidRDefault="009E0DC9" w:rsidP="009E0DC9">
      <w:pPr>
        <w:pStyle w:val="ListParagraph"/>
        <w:numPr>
          <w:ilvl w:val="0"/>
          <w:numId w:val="33"/>
        </w:numPr>
        <w:rPr>
          <w:sz w:val="24"/>
          <w:szCs w:val="24"/>
        </w:rPr>
      </w:pPr>
      <w:r w:rsidRPr="009E0DC9">
        <w:rPr>
          <w:sz w:val="24"/>
          <w:szCs w:val="24"/>
        </w:rPr>
        <w:t xml:space="preserve">Organising your folder </w:t>
      </w:r>
    </w:p>
    <w:p w14:paraId="72E6589D" w14:textId="77777777" w:rsidR="009E0DC9" w:rsidRPr="009E0DC9" w:rsidRDefault="009E0DC9" w:rsidP="009E0DC9">
      <w:pPr>
        <w:pStyle w:val="ListParagraph"/>
        <w:numPr>
          <w:ilvl w:val="0"/>
          <w:numId w:val="33"/>
        </w:numPr>
        <w:rPr>
          <w:sz w:val="24"/>
          <w:szCs w:val="24"/>
        </w:rPr>
      </w:pPr>
      <w:r w:rsidRPr="009E0DC9">
        <w:rPr>
          <w:sz w:val="24"/>
          <w:szCs w:val="24"/>
        </w:rPr>
        <w:t>Research</w:t>
      </w:r>
    </w:p>
    <w:p w14:paraId="09E262C5" w14:textId="77777777" w:rsidR="009E0DC9" w:rsidRPr="009E0DC9" w:rsidRDefault="009E0DC9" w:rsidP="009E0DC9">
      <w:pPr>
        <w:pStyle w:val="ListParagraph"/>
        <w:numPr>
          <w:ilvl w:val="0"/>
          <w:numId w:val="33"/>
        </w:numPr>
        <w:rPr>
          <w:sz w:val="24"/>
          <w:szCs w:val="24"/>
        </w:rPr>
      </w:pPr>
      <w:r w:rsidRPr="009E0DC9">
        <w:rPr>
          <w:sz w:val="24"/>
          <w:szCs w:val="24"/>
        </w:rPr>
        <w:t>Reading</w:t>
      </w:r>
    </w:p>
    <w:p w14:paraId="4CF3CA0D" w14:textId="77777777" w:rsidR="009E0DC9" w:rsidRPr="009E0DC9" w:rsidRDefault="009E0DC9" w:rsidP="009E0DC9">
      <w:pPr>
        <w:pStyle w:val="ListParagraph"/>
        <w:numPr>
          <w:ilvl w:val="0"/>
          <w:numId w:val="33"/>
        </w:numPr>
        <w:rPr>
          <w:sz w:val="24"/>
          <w:szCs w:val="24"/>
        </w:rPr>
      </w:pPr>
      <w:r w:rsidRPr="009E0DC9">
        <w:rPr>
          <w:sz w:val="24"/>
          <w:szCs w:val="24"/>
        </w:rPr>
        <w:t>Completing homework</w:t>
      </w:r>
    </w:p>
    <w:p w14:paraId="3F9B2E30" w14:textId="77777777" w:rsidR="009E0DC9" w:rsidRPr="009E0DC9" w:rsidRDefault="009E0DC9" w:rsidP="009E0DC9">
      <w:pPr>
        <w:pStyle w:val="ListParagraph"/>
        <w:numPr>
          <w:ilvl w:val="0"/>
          <w:numId w:val="33"/>
        </w:numPr>
        <w:rPr>
          <w:sz w:val="24"/>
          <w:szCs w:val="24"/>
        </w:rPr>
      </w:pPr>
      <w:r w:rsidRPr="009E0DC9">
        <w:rPr>
          <w:sz w:val="24"/>
          <w:szCs w:val="24"/>
        </w:rPr>
        <w:t>Revision techniques</w:t>
      </w:r>
    </w:p>
    <w:p w14:paraId="3F47BCA2" w14:textId="77777777" w:rsidR="009E0DC9" w:rsidRPr="009E0DC9" w:rsidRDefault="009E0DC9" w:rsidP="009E0DC9">
      <w:pPr>
        <w:pStyle w:val="ListParagraph"/>
        <w:numPr>
          <w:ilvl w:val="0"/>
          <w:numId w:val="33"/>
        </w:numPr>
        <w:rPr>
          <w:sz w:val="24"/>
          <w:szCs w:val="24"/>
        </w:rPr>
      </w:pPr>
      <w:r w:rsidRPr="009E0DC9">
        <w:rPr>
          <w:sz w:val="24"/>
          <w:szCs w:val="24"/>
        </w:rPr>
        <w:t>Creating revision resources</w:t>
      </w:r>
    </w:p>
    <w:p w14:paraId="3E1C5A7C" w14:textId="77777777" w:rsidR="009E0DC9" w:rsidRDefault="009E0DC9" w:rsidP="009E0DC9">
      <w:pPr>
        <w:pStyle w:val="ListParagraph"/>
        <w:numPr>
          <w:ilvl w:val="0"/>
          <w:numId w:val="33"/>
        </w:numPr>
        <w:rPr>
          <w:sz w:val="24"/>
          <w:szCs w:val="24"/>
        </w:rPr>
      </w:pPr>
      <w:r w:rsidRPr="009E0DC9">
        <w:rPr>
          <w:sz w:val="24"/>
          <w:szCs w:val="24"/>
        </w:rPr>
        <w:t>Practising past questions</w:t>
      </w:r>
    </w:p>
    <w:p w14:paraId="60C81366" w14:textId="77777777" w:rsidR="009E0DC9" w:rsidRDefault="00861432" w:rsidP="009E0DC9">
      <w:pPr>
        <w:rPr>
          <w:sz w:val="24"/>
          <w:szCs w:val="24"/>
        </w:rPr>
      </w:pPr>
      <w:r>
        <w:rPr>
          <w:sz w:val="24"/>
          <w:szCs w:val="24"/>
        </w:rPr>
        <w:t xml:space="preserve">A level </w:t>
      </w:r>
      <w:r w:rsidR="003366EC">
        <w:rPr>
          <w:sz w:val="24"/>
          <w:szCs w:val="24"/>
        </w:rPr>
        <w:t>Classics</w:t>
      </w:r>
      <w:r>
        <w:rPr>
          <w:sz w:val="24"/>
          <w:szCs w:val="24"/>
        </w:rPr>
        <w:t xml:space="preserve"> </w:t>
      </w:r>
      <w:r w:rsidR="00983C09">
        <w:rPr>
          <w:sz w:val="24"/>
          <w:szCs w:val="24"/>
        </w:rPr>
        <w:t xml:space="preserve">teachers </w:t>
      </w:r>
      <w:r>
        <w:rPr>
          <w:sz w:val="24"/>
          <w:szCs w:val="24"/>
        </w:rPr>
        <w:t>will aim for you all to do one piece of assessed work every two weeks and a formal assessment at least twice in</w:t>
      </w:r>
      <w:r w:rsidR="00413E19">
        <w:rPr>
          <w:sz w:val="24"/>
          <w:szCs w:val="24"/>
        </w:rPr>
        <w:t xml:space="preserve"> a</w:t>
      </w:r>
      <w:r>
        <w:rPr>
          <w:sz w:val="24"/>
          <w:szCs w:val="24"/>
        </w:rPr>
        <w:t xml:space="preserve"> half term, which will be formally marked by teachers.</w:t>
      </w:r>
    </w:p>
    <w:p w14:paraId="769D0D6A" w14:textId="77777777" w:rsidR="00861432" w:rsidRDefault="00861432" w:rsidP="009E0DC9">
      <w:pPr>
        <w:rPr>
          <w:sz w:val="24"/>
          <w:szCs w:val="24"/>
        </w:rPr>
      </w:pPr>
      <w:r>
        <w:rPr>
          <w:sz w:val="24"/>
          <w:szCs w:val="24"/>
        </w:rPr>
        <w:t>You will be expected to correct all assessed work using green pen to improve exam technique.</w:t>
      </w:r>
    </w:p>
    <w:p w14:paraId="021881CA" w14:textId="77777777" w:rsidR="00B92CB0" w:rsidRPr="00B92CB0" w:rsidRDefault="00B92CB0" w:rsidP="00B92CB0">
      <w:pPr>
        <w:rPr>
          <w:b/>
          <w:bCs/>
          <w:sz w:val="24"/>
          <w:szCs w:val="24"/>
        </w:rPr>
      </w:pPr>
      <w:r w:rsidRPr="00B92CB0">
        <w:rPr>
          <w:b/>
          <w:bCs/>
          <w:sz w:val="24"/>
          <w:szCs w:val="24"/>
        </w:rPr>
        <w:t>Independent Study and Revision</w:t>
      </w:r>
    </w:p>
    <w:p w14:paraId="0137D39D" w14:textId="77777777" w:rsidR="00B92CB0" w:rsidRPr="00B92CB0" w:rsidRDefault="00B92CB0" w:rsidP="00B92CB0">
      <w:pPr>
        <w:numPr>
          <w:ilvl w:val="0"/>
          <w:numId w:val="40"/>
        </w:numPr>
        <w:rPr>
          <w:sz w:val="24"/>
          <w:szCs w:val="24"/>
        </w:rPr>
      </w:pPr>
      <w:r w:rsidRPr="00B92CB0">
        <w:rPr>
          <w:sz w:val="24"/>
          <w:szCs w:val="24"/>
        </w:rPr>
        <w:t>Use active recall (e.g. with flashcards for passages, concepts, and characters), summary sheets (theme maps, festival tables), and regular essay planning/practice.</w:t>
      </w:r>
    </w:p>
    <w:p w14:paraId="55BDEE7A" w14:textId="77777777" w:rsidR="00B92CB0" w:rsidRPr="00B92CB0" w:rsidRDefault="00B92CB0" w:rsidP="00B92CB0">
      <w:pPr>
        <w:numPr>
          <w:ilvl w:val="0"/>
          <w:numId w:val="40"/>
        </w:numPr>
        <w:rPr>
          <w:sz w:val="24"/>
          <w:szCs w:val="24"/>
        </w:rPr>
      </w:pPr>
      <w:r w:rsidRPr="00B92CB0">
        <w:rPr>
          <w:sz w:val="24"/>
          <w:szCs w:val="24"/>
        </w:rPr>
        <w:t>For Greek Theatre, create character/theme profiles and plot grids for each play; for Greek Religion, practice source analysis on sanctuaries, rituals, and objects; for Heroic Epic, develop summary tables of heroes, gods, and key episodes.</w:t>
      </w:r>
    </w:p>
    <w:p w14:paraId="727290E2" w14:textId="77777777" w:rsidR="00B92CB0" w:rsidRPr="00B92CB0" w:rsidRDefault="00B92CB0" w:rsidP="00B92CB0">
      <w:pPr>
        <w:numPr>
          <w:ilvl w:val="0"/>
          <w:numId w:val="40"/>
        </w:numPr>
        <w:rPr>
          <w:sz w:val="24"/>
          <w:szCs w:val="24"/>
        </w:rPr>
      </w:pPr>
      <w:r w:rsidRPr="00B92CB0">
        <w:rPr>
          <w:sz w:val="24"/>
          <w:szCs w:val="24"/>
        </w:rPr>
        <w:t>Seek out super-curricular opportunities: recorded Greek drama, museum sites, podcasts on Greek religion, or classics lectures.</w:t>
      </w:r>
      <w:r>
        <w:rPr>
          <w:sz w:val="24"/>
          <w:szCs w:val="24"/>
        </w:rPr>
        <w:t xml:space="preserve"> Mr Morton recommends starting with Natalie Hayle Stands Up for the Classics and going from there…</w:t>
      </w:r>
    </w:p>
    <w:p w14:paraId="302D21A4" w14:textId="77777777" w:rsidR="00983C09" w:rsidRPr="009E0DC9" w:rsidRDefault="00983C09" w:rsidP="009E0DC9">
      <w:pPr>
        <w:rPr>
          <w:sz w:val="24"/>
          <w:szCs w:val="24"/>
        </w:rPr>
      </w:pPr>
    </w:p>
    <w:p w14:paraId="4E706E03" w14:textId="77777777" w:rsidR="00861432" w:rsidRDefault="00861432" w:rsidP="009C7E63">
      <w:pPr>
        <w:jc w:val="center"/>
        <w:rPr>
          <w:b/>
          <w:bCs/>
          <w:sz w:val="28"/>
          <w:szCs w:val="28"/>
          <w:u w:val="single"/>
        </w:rPr>
      </w:pPr>
    </w:p>
    <w:p w14:paraId="4A395656" w14:textId="77777777" w:rsidR="00861432" w:rsidRDefault="00861432" w:rsidP="009C7E63">
      <w:pPr>
        <w:jc w:val="center"/>
        <w:rPr>
          <w:b/>
          <w:bCs/>
          <w:sz w:val="28"/>
          <w:szCs w:val="28"/>
          <w:u w:val="single"/>
        </w:rPr>
      </w:pPr>
    </w:p>
    <w:p w14:paraId="14B1F4A4" w14:textId="77777777" w:rsidR="00861432" w:rsidRDefault="00861432" w:rsidP="009C7E63">
      <w:pPr>
        <w:jc w:val="center"/>
        <w:rPr>
          <w:b/>
          <w:bCs/>
          <w:sz w:val="28"/>
          <w:szCs w:val="28"/>
          <w:u w:val="single"/>
        </w:rPr>
      </w:pPr>
    </w:p>
    <w:p w14:paraId="0A02F16D" w14:textId="77777777" w:rsidR="00861432" w:rsidRDefault="00861432" w:rsidP="009C7E63">
      <w:pPr>
        <w:jc w:val="center"/>
        <w:rPr>
          <w:b/>
          <w:bCs/>
          <w:sz w:val="28"/>
          <w:szCs w:val="28"/>
          <w:u w:val="single"/>
        </w:rPr>
      </w:pPr>
    </w:p>
    <w:p w14:paraId="2DF49EC4" w14:textId="77777777" w:rsidR="00861432" w:rsidRDefault="00861432" w:rsidP="009C7E63">
      <w:pPr>
        <w:jc w:val="center"/>
        <w:rPr>
          <w:b/>
          <w:bCs/>
          <w:sz w:val="28"/>
          <w:szCs w:val="28"/>
          <w:u w:val="single"/>
        </w:rPr>
      </w:pPr>
    </w:p>
    <w:p w14:paraId="1C7B9993" w14:textId="77777777" w:rsidR="00861432" w:rsidRDefault="00861432" w:rsidP="009C7E63">
      <w:pPr>
        <w:jc w:val="center"/>
        <w:rPr>
          <w:b/>
          <w:bCs/>
          <w:sz w:val="28"/>
          <w:szCs w:val="28"/>
          <w:u w:val="single"/>
        </w:rPr>
      </w:pPr>
    </w:p>
    <w:p w14:paraId="4CBF641C" w14:textId="77777777" w:rsidR="00861432" w:rsidRDefault="00861432" w:rsidP="009C7E63">
      <w:pPr>
        <w:jc w:val="center"/>
        <w:rPr>
          <w:b/>
          <w:bCs/>
          <w:sz w:val="28"/>
          <w:szCs w:val="28"/>
          <w:u w:val="single"/>
        </w:rPr>
      </w:pPr>
    </w:p>
    <w:p w14:paraId="6570597D" w14:textId="77777777" w:rsidR="00230ED2" w:rsidRPr="00230ED2" w:rsidRDefault="00230ED2" w:rsidP="00230ED2">
      <w:pPr>
        <w:rPr>
          <w:b/>
          <w:bCs/>
          <w:sz w:val="28"/>
          <w:szCs w:val="28"/>
        </w:rPr>
      </w:pPr>
      <w:r w:rsidRPr="00230ED2">
        <w:rPr>
          <w:b/>
          <w:bCs/>
          <w:sz w:val="28"/>
          <w:szCs w:val="28"/>
        </w:rPr>
        <w:lastRenderedPageBreak/>
        <w:t>How to Revise for A Level Classical Civilisation</w:t>
      </w:r>
    </w:p>
    <w:p w14:paraId="22261004" w14:textId="77777777" w:rsidR="00230ED2" w:rsidRPr="00230ED2" w:rsidRDefault="00230ED2" w:rsidP="00230ED2">
      <w:pPr>
        <w:rPr>
          <w:sz w:val="28"/>
          <w:szCs w:val="28"/>
        </w:rPr>
      </w:pPr>
      <w:r w:rsidRPr="00230ED2">
        <w:rPr>
          <w:sz w:val="28"/>
          <w:szCs w:val="28"/>
        </w:rPr>
        <w:t>Revising for A Level Classical Civilisation is a demanding but rewarding process. You are expected to remember a wide range of material—including ancient texts, religious practices, material culture, and scholarly interpretations—and use this knowledge to construct analytical, evidence-based arguments under exam conditions. With the right strategies, revision not only becomes efficient but intellectually stimulating, helping you form deeper insights into the ancient world and express them effectively in examinations.</w:t>
      </w:r>
    </w:p>
    <w:p w14:paraId="294129BE" w14:textId="77777777" w:rsidR="00230ED2" w:rsidRPr="00230ED2" w:rsidRDefault="00230ED2" w:rsidP="00230ED2">
      <w:pPr>
        <w:rPr>
          <w:sz w:val="28"/>
          <w:szCs w:val="28"/>
        </w:rPr>
      </w:pPr>
      <w:r w:rsidRPr="00230ED2">
        <w:rPr>
          <w:sz w:val="28"/>
          <w:szCs w:val="28"/>
        </w:rPr>
        <w:t>This guide will show how revision strengthens memory, how to revise actively and systematically, and how to apply these strategies specifically to The World of the Hero, Greek Religion, and Greek Theatre.</w:t>
      </w:r>
    </w:p>
    <w:p w14:paraId="43EB3205" w14:textId="77777777" w:rsidR="00230ED2" w:rsidRPr="00230ED2" w:rsidRDefault="00230ED2" w:rsidP="00230ED2">
      <w:pPr>
        <w:rPr>
          <w:sz w:val="28"/>
          <w:szCs w:val="28"/>
        </w:rPr>
      </w:pPr>
    </w:p>
    <w:p w14:paraId="30EAB50C" w14:textId="77777777" w:rsidR="00230ED2" w:rsidRPr="00230ED2" w:rsidRDefault="00230ED2" w:rsidP="00230ED2">
      <w:pPr>
        <w:rPr>
          <w:b/>
          <w:bCs/>
          <w:sz w:val="28"/>
          <w:szCs w:val="28"/>
        </w:rPr>
      </w:pPr>
      <w:r w:rsidRPr="00230ED2">
        <w:rPr>
          <w:b/>
          <w:bCs/>
          <w:sz w:val="28"/>
          <w:szCs w:val="28"/>
        </w:rPr>
        <w:t>Why Students Need to Revise</w:t>
      </w:r>
    </w:p>
    <w:p w14:paraId="37304EEC" w14:textId="77777777" w:rsidR="00230ED2" w:rsidRPr="00230ED2" w:rsidRDefault="00230ED2" w:rsidP="00230ED2">
      <w:pPr>
        <w:rPr>
          <w:sz w:val="28"/>
          <w:szCs w:val="28"/>
        </w:rPr>
      </w:pPr>
      <w:r w:rsidRPr="00230ED2">
        <w:rPr>
          <w:sz w:val="28"/>
          <w:szCs w:val="28"/>
        </w:rPr>
        <w:t>Even if a concept makes sense when first introduced—such as Odysseus’ heroism, the function of Greek sanctuaries, or the civic role of Athenian theatre—your memory will fade unless you revisit and reinforce that knowledge. Revision ensures that quotations, arguments, and contextual details remain accessible under exam pressure.</w:t>
      </w:r>
    </w:p>
    <w:p w14:paraId="53508B1A" w14:textId="77777777" w:rsidR="00230ED2" w:rsidRPr="00230ED2" w:rsidRDefault="00230ED2" w:rsidP="00230ED2">
      <w:pPr>
        <w:rPr>
          <w:sz w:val="28"/>
          <w:szCs w:val="28"/>
        </w:rPr>
      </w:pPr>
      <w:r w:rsidRPr="00230ED2">
        <w:rPr>
          <w:sz w:val="28"/>
          <w:szCs w:val="28"/>
        </w:rPr>
        <w:t>In Classical Civilisation, precision and recall are vital. An excellent essay depends not only on thematic understanding but also on specific, accurate examples: citing a line from </w:t>
      </w:r>
      <w:r w:rsidRPr="00230ED2">
        <w:rPr>
          <w:i/>
          <w:iCs/>
          <w:sz w:val="28"/>
          <w:szCs w:val="28"/>
        </w:rPr>
        <w:t>The Aeneid</w:t>
      </w:r>
      <w:r w:rsidRPr="00230ED2">
        <w:rPr>
          <w:sz w:val="28"/>
          <w:szCs w:val="28"/>
        </w:rPr>
        <w:t>, describing the sculptural reliefs of a temple, or referencing Aristotle’s theories of tragedy. Systematic revision helps you store, organise, and retrieve such information with accuracy.</w:t>
      </w:r>
    </w:p>
    <w:p w14:paraId="53F53657" w14:textId="77777777" w:rsidR="00230ED2" w:rsidRPr="00230ED2" w:rsidRDefault="00230ED2" w:rsidP="00230ED2">
      <w:pPr>
        <w:rPr>
          <w:sz w:val="28"/>
          <w:szCs w:val="28"/>
        </w:rPr>
      </w:pPr>
    </w:p>
    <w:p w14:paraId="013295E7" w14:textId="77777777" w:rsidR="00230ED2" w:rsidRPr="00230ED2" w:rsidRDefault="00230ED2" w:rsidP="00230ED2">
      <w:pPr>
        <w:rPr>
          <w:b/>
          <w:bCs/>
          <w:sz w:val="28"/>
          <w:szCs w:val="28"/>
        </w:rPr>
      </w:pPr>
      <w:r w:rsidRPr="00230ED2">
        <w:rPr>
          <w:b/>
          <w:bCs/>
          <w:sz w:val="28"/>
          <w:szCs w:val="28"/>
        </w:rPr>
        <w:t>How Memory Works (and Why This Matters When Revising Classics)</w:t>
      </w:r>
    </w:p>
    <w:p w14:paraId="0CAD80C9" w14:textId="77777777" w:rsidR="00230ED2" w:rsidRPr="00230ED2" w:rsidRDefault="00230ED2" w:rsidP="00230ED2">
      <w:pPr>
        <w:rPr>
          <w:sz w:val="28"/>
          <w:szCs w:val="28"/>
        </w:rPr>
      </w:pPr>
      <w:r w:rsidRPr="00230ED2">
        <w:rPr>
          <w:sz w:val="28"/>
          <w:szCs w:val="28"/>
        </w:rPr>
        <w:t>When you first learn a new idea—say, the moral vision of Achilles in </w:t>
      </w:r>
      <w:r w:rsidRPr="00230ED2">
        <w:rPr>
          <w:i/>
          <w:iCs/>
          <w:sz w:val="28"/>
          <w:szCs w:val="28"/>
        </w:rPr>
        <w:t>The Iliad</w:t>
      </w:r>
      <w:r w:rsidRPr="00230ED2">
        <w:rPr>
          <w:sz w:val="28"/>
          <w:szCs w:val="28"/>
        </w:rPr>
        <w:t> or the role of the oracle at Delphi—it enters your working memory. This short-term system can only hold a few items at once, and if you don’t revisit the material, it soon fades.</w:t>
      </w:r>
    </w:p>
    <w:p w14:paraId="77324588" w14:textId="77777777" w:rsidR="00230ED2" w:rsidRPr="00230ED2" w:rsidRDefault="00230ED2" w:rsidP="00230ED2">
      <w:pPr>
        <w:rPr>
          <w:sz w:val="28"/>
          <w:szCs w:val="28"/>
        </w:rPr>
      </w:pPr>
      <w:r w:rsidRPr="00230ED2">
        <w:rPr>
          <w:sz w:val="28"/>
          <w:szCs w:val="28"/>
        </w:rPr>
        <w:t>Long-term memory forms when information is actively processed, not passively received. You make something memorable when you test, retrieve, or connect it meaningfully with what you already know. Once in long-term memory, you still need to practise bringing it back—which is exactly what exam performance depends on.</w:t>
      </w:r>
    </w:p>
    <w:p w14:paraId="5EA265AF" w14:textId="77777777" w:rsidR="00230ED2" w:rsidRPr="00230ED2" w:rsidRDefault="00230ED2" w:rsidP="00230ED2">
      <w:pPr>
        <w:rPr>
          <w:sz w:val="28"/>
          <w:szCs w:val="28"/>
        </w:rPr>
      </w:pPr>
      <w:r w:rsidRPr="00230ED2">
        <w:rPr>
          <w:sz w:val="28"/>
          <w:szCs w:val="28"/>
        </w:rPr>
        <w:t>So:</w:t>
      </w:r>
    </w:p>
    <w:p w14:paraId="1723C2C5" w14:textId="77777777" w:rsidR="00230ED2" w:rsidRPr="00230ED2" w:rsidRDefault="00230ED2" w:rsidP="00230ED2">
      <w:pPr>
        <w:numPr>
          <w:ilvl w:val="0"/>
          <w:numId w:val="45"/>
        </w:numPr>
        <w:rPr>
          <w:sz w:val="28"/>
          <w:szCs w:val="28"/>
        </w:rPr>
      </w:pPr>
      <w:r w:rsidRPr="00230ED2">
        <w:rPr>
          <w:sz w:val="28"/>
          <w:szCs w:val="28"/>
        </w:rPr>
        <w:t>Revision stores information in long-term memory.</w:t>
      </w:r>
    </w:p>
    <w:p w14:paraId="51F3AB06" w14:textId="77777777" w:rsidR="00230ED2" w:rsidRPr="00230ED2" w:rsidRDefault="00230ED2" w:rsidP="00230ED2">
      <w:pPr>
        <w:numPr>
          <w:ilvl w:val="0"/>
          <w:numId w:val="45"/>
        </w:numPr>
        <w:rPr>
          <w:sz w:val="28"/>
          <w:szCs w:val="28"/>
        </w:rPr>
      </w:pPr>
      <w:r w:rsidRPr="00230ED2">
        <w:rPr>
          <w:sz w:val="28"/>
          <w:szCs w:val="28"/>
        </w:rPr>
        <w:t>Active recall—testing yourself—trains you to access it in the exam.</w:t>
      </w:r>
    </w:p>
    <w:p w14:paraId="0BF4EC82" w14:textId="77777777" w:rsidR="00230ED2" w:rsidRPr="00230ED2" w:rsidRDefault="00230ED2" w:rsidP="00230ED2">
      <w:pPr>
        <w:rPr>
          <w:sz w:val="28"/>
          <w:szCs w:val="28"/>
        </w:rPr>
      </w:pPr>
      <w:r w:rsidRPr="00230ED2">
        <w:rPr>
          <w:sz w:val="28"/>
          <w:szCs w:val="28"/>
        </w:rPr>
        <w:lastRenderedPageBreak/>
        <w:t>Passive revision (re-reading, highlighting, listening to lectures) can feel productive but doesn’t build recall strength. Active strategies like blurting, flashcards, and timed essay writing ensure lasting retention.</w:t>
      </w:r>
    </w:p>
    <w:p w14:paraId="4E21FD36" w14:textId="77777777" w:rsidR="00230ED2" w:rsidRPr="00230ED2" w:rsidRDefault="00230ED2" w:rsidP="00230ED2">
      <w:pPr>
        <w:rPr>
          <w:sz w:val="28"/>
          <w:szCs w:val="28"/>
        </w:rPr>
      </w:pPr>
    </w:p>
    <w:p w14:paraId="08FBCD1F" w14:textId="77777777" w:rsidR="00230ED2" w:rsidRPr="00230ED2" w:rsidRDefault="00230ED2" w:rsidP="00230ED2">
      <w:pPr>
        <w:rPr>
          <w:b/>
          <w:bCs/>
          <w:sz w:val="28"/>
          <w:szCs w:val="28"/>
        </w:rPr>
      </w:pPr>
      <w:r w:rsidRPr="00230ED2">
        <w:rPr>
          <w:b/>
          <w:bCs/>
          <w:sz w:val="28"/>
          <w:szCs w:val="28"/>
        </w:rPr>
        <w:t>Applying This to Each Unit</w:t>
      </w:r>
    </w:p>
    <w:p w14:paraId="3EF8E332" w14:textId="77777777" w:rsidR="00230ED2" w:rsidRPr="00230ED2" w:rsidRDefault="00230ED2" w:rsidP="00230ED2">
      <w:pPr>
        <w:rPr>
          <w:b/>
          <w:bCs/>
          <w:i/>
          <w:iCs/>
          <w:sz w:val="28"/>
          <w:szCs w:val="28"/>
        </w:rPr>
      </w:pPr>
      <w:r w:rsidRPr="00230ED2">
        <w:rPr>
          <w:b/>
          <w:bCs/>
          <w:i/>
          <w:iCs/>
          <w:sz w:val="28"/>
          <w:szCs w:val="28"/>
        </w:rPr>
        <w:t>1. The World of the Hero</w:t>
      </w:r>
    </w:p>
    <w:p w14:paraId="6D30D332" w14:textId="77777777" w:rsidR="00230ED2" w:rsidRPr="00230ED2" w:rsidRDefault="00230ED2" w:rsidP="00230ED2">
      <w:pPr>
        <w:rPr>
          <w:sz w:val="28"/>
          <w:szCs w:val="28"/>
        </w:rPr>
      </w:pPr>
      <w:r w:rsidRPr="00230ED2">
        <w:rPr>
          <w:sz w:val="28"/>
          <w:szCs w:val="28"/>
        </w:rPr>
        <w:t>Use active methods to retain detail and argument about the epics. The challenge here is not only to remember plot but to engage with themes, characterisation, values, and critical perspectives.</w:t>
      </w:r>
    </w:p>
    <w:p w14:paraId="052323CC" w14:textId="77777777" w:rsidR="00230ED2" w:rsidRPr="00230ED2" w:rsidRDefault="00230ED2" w:rsidP="00230ED2">
      <w:pPr>
        <w:rPr>
          <w:sz w:val="28"/>
          <w:szCs w:val="28"/>
        </w:rPr>
      </w:pPr>
      <w:r w:rsidRPr="00230ED2">
        <w:rPr>
          <w:sz w:val="28"/>
          <w:szCs w:val="28"/>
        </w:rPr>
        <w:t>Example: Revising Homer’s </w:t>
      </w:r>
      <w:r w:rsidRPr="00230ED2">
        <w:rPr>
          <w:i/>
          <w:iCs/>
          <w:sz w:val="28"/>
          <w:szCs w:val="28"/>
        </w:rPr>
        <w:t>Odyssey</w:t>
      </w:r>
      <w:r w:rsidRPr="00230ED2">
        <w:rPr>
          <w:sz w:val="28"/>
          <w:szCs w:val="28"/>
        </w:rPr>
        <w:br/>
        <w:t>Student A begins by creating flashcards for each book:</w:t>
      </w:r>
    </w:p>
    <w:p w14:paraId="3020FBB0" w14:textId="77777777" w:rsidR="00230ED2" w:rsidRPr="00230ED2" w:rsidRDefault="00230ED2" w:rsidP="00230ED2">
      <w:pPr>
        <w:numPr>
          <w:ilvl w:val="0"/>
          <w:numId w:val="46"/>
        </w:numPr>
        <w:rPr>
          <w:sz w:val="28"/>
          <w:szCs w:val="28"/>
        </w:rPr>
      </w:pPr>
      <w:r w:rsidRPr="00230ED2">
        <w:rPr>
          <w:sz w:val="28"/>
          <w:szCs w:val="28"/>
        </w:rPr>
        <w:t>Events (Book summaries from 1–24).</w:t>
      </w:r>
    </w:p>
    <w:p w14:paraId="7C6459B6" w14:textId="77777777" w:rsidR="00230ED2" w:rsidRPr="00230ED2" w:rsidRDefault="00230ED2" w:rsidP="00230ED2">
      <w:pPr>
        <w:numPr>
          <w:ilvl w:val="0"/>
          <w:numId w:val="46"/>
        </w:numPr>
        <w:rPr>
          <w:sz w:val="28"/>
          <w:szCs w:val="28"/>
        </w:rPr>
      </w:pPr>
      <w:r w:rsidRPr="00230ED2">
        <w:rPr>
          <w:sz w:val="28"/>
          <w:szCs w:val="28"/>
        </w:rPr>
        <w:t>Key quotations.</w:t>
      </w:r>
    </w:p>
    <w:p w14:paraId="30D2A5F6" w14:textId="77777777" w:rsidR="00230ED2" w:rsidRPr="00230ED2" w:rsidRDefault="00230ED2" w:rsidP="00230ED2">
      <w:pPr>
        <w:numPr>
          <w:ilvl w:val="0"/>
          <w:numId w:val="46"/>
        </w:numPr>
        <w:rPr>
          <w:sz w:val="28"/>
          <w:szCs w:val="28"/>
        </w:rPr>
      </w:pPr>
      <w:r w:rsidRPr="00230ED2">
        <w:rPr>
          <w:sz w:val="28"/>
          <w:szCs w:val="28"/>
        </w:rPr>
        <w:t>Themes: nostos, xenia, identity, divine justice.</w:t>
      </w:r>
    </w:p>
    <w:p w14:paraId="1C35982D" w14:textId="77777777" w:rsidR="00230ED2" w:rsidRPr="00230ED2" w:rsidRDefault="00230ED2" w:rsidP="00230ED2">
      <w:pPr>
        <w:numPr>
          <w:ilvl w:val="0"/>
          <w:numId w:val="46"/>
        </w:numPr>
        <w:rPr>
          <w:sz w:val="28"/>
          <w:szCs w:val="28"/>
        </w:rPr>
      </w:pPr>
      <w:r w:rsidRPr="00230ED2">
        <w:rPr>
          <w:sz w:val="28"/>
          <w:szCs w:val="28"/>
        </w:rPr>
        <w:t>Characters and relationships: Odysseus, Penelope, Telemachus, Athena.</w:t>
      </w:r>
    </w:p>
    <w:p w14:paraId="4F1BA69A" w14:textId="77777777" w:rsidR="00230ED2" w:rsidRPr="00230ED2" w:rsidRDefault="00230ED2" w:rsidP="00230ED2">
      <w:pPr>
        <w:rPr>
          <w:sz w:val="28"/>
          <w:szCs w:val="28"/>
        </w:rPr>
      </w:pPr>
      <w:r w:rsidRPr="00230ED2">
        <w:rPr>
          <w:sz w:val="28"/>
          <w:szCs w:val="28"/>
        </w:rPr>
        <w:t>She blurts what she recalls about “Odysseus as a hero,” checks it against her notes, fills in what she missed in another colour, and then writes a short essay plan. Repeating this active retrieval ensures confident recall in the exam.</w:t>
      </w:r>
    </w:p>
    <w:p w14:paraId="72D33AE2" w14:textId="77777777" w:rsidR="00230ED2" w:rsidRPr="00230ED2" w:rsidRDefault="00230ED2" w:rsidP="00230ED2">
      <w:pPr>
        <w:rPr>
          <w:sz w:val="28"/>
          <w:szCs w:val="28"/>
        </w:rPr>
      </w:pPr>
      <w:r w:rsidRPr="00230ED2">
        <w:rPr>
          <w:sz w:val="28"/>
          <w:szCs w:val="28"/>
        </w:rPr>
        <w:t>For </w:t>
      </w:r>
      <w:r w:rsidRPr="00230ED2">
        <w:rPr>
          <w:i/>
          <w:iCs/>
          <w:sz w:val="28"/>
          <w:szCs w:val="28"/>
        </w:rPr>
        <w:t>The Aeneid</w:t>
      </w:r>
      <w:r w:rsidRPr="00230ED2">
        <w:rPr>
          <w:sz w:val="28"/>
          <w:szCs w:val="28"/>
        </w:rPr>
        <w:t>, this approach might involve:</w:t>
      </w:r>
    </w:p>
    <w:p w14:paraId="2C86E13F" w14:textId="77777777" w:rsidR="00230ED2" w:rsidRPr="00230ED2" w:rsidRDefault="00230ED2" w:rsidP="00230ED2">
      <w:pPr>
        <w:numPr>
          <w:ilvl w:val="0"/>
          <w:numId w:val="47"/>
        </w:numPr>
        <w:rPr>
          <w:sz w:val="28"/>
          <w:szCs w:val="28"/>
        </w:rPr>
      </w:pPr>
      <w:r w:rsidRPr="00230ED2">
        <w:rPr>
          <w:sz w:val="28"/>
          <w:szCs w:val="28"/>
        </w:rPr>
        <w:t>Mind maps linking Aeneas’ pietas to political themes.</w:t>
      </w:r>
    </w:p>
    <w:p w14:paraId="4D7BEC27" w14:textId="77777777" w:rsidR="00230ED2" w:rsidRPr="00230ED2" w:rsidRDefault="00230ED2" w:rsidP="00230ED2">
      <w:pPr>
        <w:numPr>
          <w:ilvl w:val="0"/>
          <w:numId w:val="47"/>
        </w:numPr>
        <w:rPr>
          <w:sz w:val="28"/>
          <w:szCs w:val="28"/>
        </w:rPr>
      </w:pPr>
      <w:r w:rsidRPr="00230ED2">
        <w:rPr>
          <w:sz w:val="28"/>
          <w:szCs w:val="28"/>
        </w:rPr>
        <w:t>Timeline grids showing how personal and imperial destinies intersect.</w:t>
      </w:r>
    </w:p>
    <w:p w14:paraId="261F6BD6" w14:textId="77777777" w:rsidR="00230ED2" w:rsidRPr="00230ED2" w:rsidRDefault="00230ED2" w:rsidP="00230ED2">
      <w:pPr>
        <w:numPr>
          <w:ilvl w:val="0"/>
          <w:numId w:val="47"/>
        </w:numPr>
        <w:rPr>
          <w:sz w:val="28"/>
          <w:szCs w:val="28"/>
        </w:rPr>
      </w:pPr>
      <w:r w:rsidRPr="00230ED2">
        <w:rPr>
          <w:sz w:val="28"/>
          <w:szCs w:val="28"/>
        </w:rPr>
        <w:t xml:space="preserve">Flashcards comparing Homeric and </w:t>
      </w:r>
      <w:proofErr w:type="spellStart"/>
      <w:r w:rsidRPr="00230ED2">
        <w:rPr>
          <w:sz w:val="28"/>
          <w:szCs w:val="28"/>
        </w:rPr>
        <w:t>Virgilian</w:t>
      </w:r>
      <w:proofErr w:type="spellEnd"/>
      <w:r w:rsidRPr="00230ED2">
        <w:rPr>
          <w:sz w:val="28"/>
          <w:szCs w:val="28"/>
        </w:rPr>
        <w:t xml:space="preserve"> heroism.</w:t>
      </w:r>
    </w:p>
    <w:p w14:paraId="1E78B827" w14:textId="77777777" w:rsidR="00230ED2" w:rsidRPr="00230ED2" w:rsidRDefault="00230ED2" w:rsidP="00230ED2">
      <w:pPr>
        <w:rPr>
          <w:sz w:val="28"/>
          <w:szCs w:val="28"/>
        </w:rPr>
      </w:pPr>
      <w:r w:rsidRPr="00230ED2">
        <w:rPr>
          <w:sz w:val="28"/>
          <w:szCs w:val="28"/>
        </w:rPr>
        <w:t>Exam practise should centre on argument development: e.g. “To what extent does Virgil glorify Augustus through Aeneas?” Each answer should retrieve and apply examples from key episodes such as Dido’s tragedy or the fall of Troy.</w:t>
      </w:r>
    </w:p>
    <w:p w14:paraId="183D679E" w14:textId="77777777" w:rsidR="00230ED2" w:rsidRPr="00230ED2" w:rsidRDefault="00230ED2" w:rsidP="00230ED2">
      <w:pPr>
        <w:rPr>
          <w:sz w:val="28"/>
          <w:szCs w:val="28"/>
        </w:rPr>
      </w:pPr>
    </w:p>
    <w:p w14:paraId="06BCDBC3" w14:textId="77777777" w:rsidR="00230ED2" w:rsidRPr="00230ED2" w:rsidRDefault="00230ED2" w:rsidP="00230ED2">
      <w:pPr>
        <w:rPr>
          <w:b/>
          <w:bCs/>
          <w:i/>
          <w:iCs/>
          <w:sz w:val="28"/>
          <w:szCs w:val="28"/>
        </w:rPr>
      </w:pPr>
      <w:r w:rsidRPr="00230ED2">
        <w:rPr>
          <w:b/>
          <w:bCs/>
          <w:i/>
          <w:iCs/>
          <w:sz w:val="28"/>
          <w:szCs w:val="28"/>
        </w:rPr>
        <w:t>2. Greek Religion</w:t>
      </w:r>
    </w:p>
    <w:p w14:paraId="164786A2" w14:textId="77777777" w:rsidR="00230ED2" w:rsidRPr="00230ED2" w:rsidRDefault="00230ED2" w:rsidP="00230ED2">
      <w:pPr>
        <w:rPr>
          <w:sz w:val="28"/>
          <w:szCs w:val="28"/>
        </w:rPr>
      </w:pPr>
      <w:r w:rsidRPr="00230ED2">
        <w:rPr>
          <w:sz w:val="28"/>
          <w:szCs w:val="28"/>
        </w:rPr>
        <w:t>Greek Religion tests not only your knowledge of rituals and cults but your ability to interpret the relationship between humans and gods, the function of sanctuaries, and the integration of religion into civic life.</w:t>
      </w:r>
    </w:p>
    <w:p w14:paraId="5104B092" w14:textId="77777777" w:rsidR="00230ED2" w:rsidRPr="00230ED2" w:rsidRDefault="00230ED2" w:rsidP="00230ED2">
      <w:pPr>
        <w:rPr>
          <w:sz w:val="28"/>
          <w:szCs w:val="28"/>
        </w:rPr>
      </w:pPr>
      <w:r w:rsidRPr="00230ED2">
        <w:rPr>
          <w:sz w:val="28"/>
          <w:szCs w:val="28"/>
        </w:rPr>
        <w:t>Active Techniques:</w:t>
      </w:r>
    </w:p>
    <w:p w14:paraId="3BF6A1F6" w14:textId="77777777" w:rsidR="00230ED2" w:rsidRPr="00230ED2" w:rsidRDefault="00230ED2" w:rsidP="00230ED2">
      <w:pPr>
        <w:numPr>
          <w:ilvl w:val="0"/>
          <w:numId w:val="48"/>
        </w:numPr>
        <w:rPr>
          <w:sz w:val="28"/>
          <w:szCs w:val="28"/>
        </w:rPr>
      </w:pPr>
      <w:r w:rsidRPr="00230ED2">
        <w:rPr>
          <w:sz w:val="28"/>
          <w:szCs w:val="28"/>
        </w:rPr>
        <w:lastRenderedPageBreak/>
        <w:t xml:space="preserve">Mind Maps: Start with the central concept (e.g. “Worship”) and branch out to “Sacrifice,” “Festivals,” “Sanctuaries,” and “Personal Religion.” Under “Sacrifice,” list key examples: animal sacrifice at Olympia, the Thesmophoria, or the </w:t>
      </w:r>
      <w:proofErr w:type="spellStart"/>
      <w:r w:rsidRPr="00230ED2">
        <w:rPr>
          <w:sz w:val="28"/>
          <w:szCs w:val="28"/>
        </w:rPr>
        <w:t>Panathenaia</w:t>
      </w:r>
      <w:proofErr w:type="spellEnd"/>
      <w:r w:rsidRPr="00230ED2">
        <w:rPr>
          <w:sz w:val="28"/>
          <w:szCs w:val="28"/>
        </w:rPr>
        <w:t xml:space="preserve"> procession.</w:t>
      </w:r>
    </w:p>
    <w:p w14:paraId="7FB03ACC" w14:textId="77777777" w:rsidR="00230ED2" w:rsidRPr="00230ED2" w:rsidRDefault="00230ED2" w:rsidP="00230ED2">
      <w:pPr>
        <w:numPr>
          <w:ilvl w:val="0"/>
          <w:numId w:val="48"/>
        </w:numPr>
        <w:rPr>
          <w:sz w:val="28"/>
          <w:szCs w:val="28"/>
        </w:rPr>
      </w:pPr>
      <w:r w:rsidRPr="00230ED2">
        <w:rPr>
          <w:sz w:val="28"/>
          <w:szCs w:val="28"/>
        </w:rPr>
        <w:t>Summary Sheets: Create one-page overviews for each core area—Sanctuaries, Rituals, Festivals, Religion and Society—organised by key evidence (literary, archaeological, visual).</w:t>
      </w:r>
    </w:p>
    <w:p w14:paraId="26CC9B8C" w14:textId="77777777" w:rsidR="00230ED2" w:rsidRPr="00230ED2" w:rsidRDefault="00230ED2" w:rsidP="00230ED2">
      <w:pPr>
        <w:numPr>
          <w:ilvl w:val="0"/>
          <w:numId w:val="48"/>
        </w:numPr>
        <w:rPr>
          <w:sz w:val="28"/>
          <w:szCs w:val="28"/>
        </w:rPr>
      </w:pPr>
      <w:r w:rsidRPr="00230ED2">
        <w:rPr>
          <w:sz w:val="28"/>
          <w:szCs w:val="28"/>
        </w:rPr>
        <w:t>Flashcards: Test definitions (“What is miasma?” / “What was the purpose of a temenos?”), important sites (Delphi, Eleusis, Olympia), and divine epithets (e.g. Athena Polias, Zeus Xenios).</w:t>
      </w:r>
    </w:p>
    <w:p w14:paraId="12781205" w14:textId="77777777" w:rsidR="00230ED2" w:rsidRPr="00230ED2" w:rsidRDefault="00230ED2" w:rsidP="00230ED2">
      <w:pPr>
        <w:numPr>
          <w:ilvl w:val="0"/>
          <w:numId w:val="48"/>
        </w:numPr>
        <w:rPr>
          <w:sz w:val="28"/>
          <w:szCs w:val="28"/>
        </w:rPr>
      </w:pPr>
      <w:r w:rsidRPr="00230ED2">
        <w:rPr>
          <w:sz w:val="28"/>
          <w:szCs w:val="28"/>
        </w:rPr>
        <w:t>Blurting: Write down everything you remember about “The role of the priest” or “Functions of a sacrifice,” then identify missing evidence or misconceptions.</w:t>
      </w:r>
    </w:p>
    <w:p w14:paraId="2357FA39" w14:textId="77777777" w:rsidR="00230ED2" w:rsidRPr="00230ED2" w:rsidRDefault="00230ED2" w:rsidP="00230ED2">
      <w:pPr>
        <w:rPr>
          <w:sz w:val="28"/>
          <w:szCs w:val="28"/>
        </w:rPr>
      </w:pPr>
      <w:r w:rsidRPr="00230ED2">
        <w:rPr>
          <w:sz w:val="28"/>
          <w:szCs w:val="28"/>
        </w:rPr>
        <w:t>Practice questions are essential. For example:</w:t>
      </w:r>
    </w:p>
    <w:p w14:paraId="01271D39" w14:textId="77777777" w:rsidR="00230ED2" w:rsidRPr="00230ED2" w:rsidRDefault="00230ED2" w:rsidP="00230ED2">
      <w:pPr>
        <w:rPr>
          <w:i/>
          <w:iCs/>
          <w:sz w:val="28"/>
          <w:szCs w:val="28"/>
        </w:rPr>
      </w:pPr>
      <w:r w:rsidRPr="00230ED2">
        <w:rPr>
          <w:i/>
          <w:iCs/>
          <w:sz w:val="28"/>
          <w:szCs w:val="28"/>
        </w:rPr>
        <w:t>“How far do Greek festivals reveal the unity of the polis?”</w:t>
      </w:r>
      <w:r w:rsidRPr="00230ED2">
        <w:rPr>
          <w:i/>
          <w:iCs/>
          <w:sz w:val="28"/>
          <w:szCs w:val="28"/>
        </w:rPr>
        <w:br/>
        <w:t>Working under timed conditions trains you to retrieve factual knowledge, evaluate continuity between civic and religious life, and form coherent arguments referencing evidence like vase scenes or inscriptions.</w:t>
      </w:r>
    </w:p>
    <w:p w14:paraId="5498D63E" w14:textId="77777777" w:rsidR="00230ED2" w:rsidRPr="00230ED2" w:rsidRDefault="00230ED2" w:rsidP="00230ED2">
      <w:pPr>
        <w:rPr>
          <w:sz w:val="28"/>
          <w:szCs w:val="28"/>
        </w:rPr>
      </w:pPr>
    </w:p>
    <w:p w14:paraId="065FEDC2" w14:textId="77777777" w:rsidR="00230ED2" w:rsidRPr="00230ED2" w:rsidRDefault="00230ED2" w:rsidP="00230ED2">
      <w:pPr>
        <w:rPr>
          <w:b/>
          <w:bCs/>
          <w:i/>
          <w:iCs/>
          <w:sz w:val="28"/>
          <w:szCs w:val="28"/>
        </w:rPr>
      </w:pPr>
      <w:r w:rsidRPr="00230ED2">
        <w:rPr>
          <w:b/>
          <w:bCs/>
          <w:i/>
          <w:iCs/>
          <w:sz w:val="28"/>
          <w:szCs w:val="28"/>
        </w:rPr>
        <w:t>3. Greek Theatre</w:t>
      </w:r>
    </w:p>
    <w:p w14:paraId="2930D344" w14:textId="77777777" w:rsidR="00230ED2" w:rsidRPr="00230ED2" w:rsidRDefault="00230ED2" w:rsidP="00230ED2">
      <w:pPr>
        <w:rPr>
          <w:sz w:val="28"/>
          <w:szCs w:val="28"/>
        </w:rPr>
      </w:pPr>
      <w:r w:rsidRPr="00230ED2">
        <w:rPr>
          <w:sz w:val="28"/>
          <w:szCs w:val="28"/>
        </w:rPr>
        <w:t>Greek Theatre requires linking drama, performance, and context. Understanding plays means integrating textual study with knowledge of staging, religious purpose, and civic identity.</w:t>
      </w:r>
    </w:p>
    <w:p w14:paraId="51259C7D" w14:textId="77777777" w:rsidR="00230ED2" w:rsidRPr="00230ED2" w:rsidRDefault="00230ED2" w:rsidP="00230ED2">
      <w:pPr>
        <w:rPr>
          <w:sz w:val="28"/>
          <w:szCs w:val="28"/>
        </w:rPr>
      </w:pPr>
      <w:r w:rsidRPr="00230ED2">
        <w:rPr>
          <w:sz w:val="28"/>
          <w:szCs w:val="28"/>
        </w:rPr>
        <w:t>Active Methods:</w:t>
      </w:r>
    </w:p>
    <w:p w14:paraId="2AF13783" w14:textId="77777777" w:rsidR="00230ED2" w:rsidRPr="00230ED2" w:rsidRDefault="00230ED2" w:rsidP="00230ED2">
      <w:pPr>
        <w:numPr>
          <w:ilvl w:val="0"/>
          <w:numId w:val="49"/>
        </w:numPr>
        <w:rPr>
          <w:sz w:val="28"/>
          <w:szCs w:val="28"/>
        </w:rPr>
      </w:pPr>
      <w:r w:rsidRPr="00230ED2">
        <w:rPr>
          <w:sz w:val="28"/>
          <w:szCs w:val="28"/>
        </w:rPr>
        <w:t>Mind Maps: Place the name of each play (</w:t>
      </w:r>
      <w:r w:rsidRPr="00230ED2">
        <w:rPr>
          <w:i/>
          <w:iCs/>
          <w:sz w:val="28"/>
          <w:szCs w:val="28"/>
        </w:rPr>
        <w:t>Oedipus the King</w:t>
      </w:r>
      <w:r w:rsidRPr="00230ED2">
        <w:rPr>
          <w:sz w:val="28"/>
          <w:szCs w:val="28"/>
        </w:rPr>
        <w:t>, </w:t>
      </w:r>
      <w:r w:rsidRPr="00230ED2">
        <w:rPr>
          <w:i/>
          <w:iCs/>
          <w:sz w:val="28"/>
          <w:szCs w:val="28"/>
        </w:rPr>
        <w:t>Medea</w:t>
      </w:r>
      <w:r w:rsidRPr="00230ED2">
        <w:rPr>
          <w:sz w:val="28"/>
          <w:szCs w:val="28"/>
        </w:rPr>
        <w:t>, </w:t>
      </w:r>
      <w:r w:rsidRPr="00230ED2">
        <w:rPr>
          <w:i/>
          <w:iCs/>
          <w:sz w:val="28"/>
          <w:szCs w:val="28"/>
        </w:rPr>
        <w:t>Frogs</w:t>
      </w:r>
      <w:r w:rsidRPr="00230ED2">
        <w:rPr>
          <w:sz w:val="28"/>
          <w:szCs w:val="28"/>
        </w:rPr>
        <w:t>) at the centre. Create branches for plot, key scenes, themes, stagecraft, and moral questions.</w:t>
      </w:r>
    </w:p>
    <w:p w14:paraId="02EB56BD" w14:textId="77777777" w:rsidR="00230ED2" w:rsidRPr="00230ED2" w:rsidRDefault="00230ED2" w:rsidP="00230ED2">
      <w:pPr>
        <w:numPr>
          <w:ilvl w:val="0"/>
          <w:numId w:val="49"/>
        </w:numPr>
        <w:rPr>
          <w:sz w:val="28"/>
          <w:szCs w:val="28"/>
        </w:rPr>
      </w:pPr>
      <w:r w:rsidRPr="00230ED2">
        <w:rPr>
          <w:sz w:val="28"/>
          <w:szCs w:val="28"/>
        </w:rPr>
        <w:t>Flashcards: Put key quotes, character traits, and literary devices on one side, and their interpretative significance or context on the other.</w:t>
      </w:r>
    </w:p>
    <w:p w14:paraId="196B4257" w14:textId="77777777" w:rsidR="00230ED2" w:rsidRPr="00230ED2" w:rsidRDefault="00230ED2" w:rsidP="00230ED2">
      <w:pPr>
        <w:numPr>
          <w:ilvl w:val="1"/>
          <w:numId w:val="49"/>
        </w:numPr>
        <w:rPr>
          <w:sz w:val="28"/>
          <w:szCs w:val="28"/>
        </w:rPr>
      </w:pPr>
      <w:r w:rsidRPr="00230ED2">
        <w:rPr>
          <w:sz w:val="28"/>
          <w:szCs w:val="28"/>
        </w:rPr>
        <w:t>Example: “Jason’s speech after Medea’s first confrontation”—What values does it show? How does Euripides challenge audience expectations?</w:t>
      </w:r>
    </w:p>
    <w:p w14:paraId="42DCC77E" w14:textId="77777777" w:rsidR="00230ED2" w:rsidRPr="00230ED2" w:rsidRDefault="00230ED2" w:rsidP="00230ED2">
      <w:pPr>
        <w:numPr>
          <w:ilvl w:val="0"/>
          <w:numId w:val="49"/>
        </w:numPr>
        <w:rPr>
          <w:sz w:val="28"/>
          <w:szCs w:val="28"/>
        </w:rPr>
      </w:pPr>
      <w:r w:rsidRPr="00230ED2">
        <w:rPr>
          <w:sz w:val="28"/>
          <w:szCs w:val="28"/>
        </w:rPr>
        <w:t>Blurting: Attempt a recall exercise on “Functions of the chorus,” “Staging challenges in Greek tragedy,” or “The portrayal of gods.”</w:t>
      </w:r>
    </w:p>
    <w:p w14:paraId="2ADE0CFC" w14:textId="77777777" w:rsidR="00230ED2" w:rsidRPr="00230ED2" w:rsidRDefault="00230ED2" w:rsidP="00230ED2">
      <w:pPr>
        <w:numPr>
          <w:ilvl w:val="0"/>
          <w:numId w:val="49"/>
        </w:numPr>
        <w:rPr>
          <w:sz w:val="28"/>
          <w:szCs w:val="28"/>
        </w:rPr>
      </w:pPr>
      <w:r w:rsidRPr="00230ED2">
        <w:rPr>
          <w:sz w:val="28"/>
          <w:szCs w:val="28"/>
        </w:rPr>
        <w:t>Comparative Grids: Compare tragic heroes (e.g. Oedipus vs. Medea) across themes such as hubris, justice, and fate.</w:t>
      </w:r>
    </w:p>
    <w:p w14:paraId="23A4DBB7" w14:textId="77777777" w:rsidR="00230ED2" w:rsidRPr="00230ED2" w:rsidRDefault="00230ED2" w:rsidP="00230ED2">
      <w:pPr>
        <w:rPr>
          <w:sz w:val="28"/>
          <w:szCs w:val="28"/>
        </w:rPr>
      </w:pPr>
      <w:r w:rsidRPr="00230ED2">
        <w:rPr>
          <w:sz w:val="28"/>
          <w:szCs w:val="28"/>
        </w:rPr>
        <w:lastRenderedPageBreak/>
        <w:t>When practising exam questions—e.g. “How and why does Aristophanes use comedy to comment on Athenian society?”—focus on retrieving relevant textual evidence and context (festival setting, Dionysian worship, political satire). Write under time constraints to simulate real exam recall.</w:t>
      </w:r>
    </w:p>
    <w:p w14:paraId="068DCFDB" w14:textId="77777777" w:rsidR="00230ED2" w:rsidRPr="00230ED2" w:rsidRDefault="00230ED2" w:rsidP="00230ED2">
      <w:pPr>
        <w:rPr>
          <w:sz w:val="28"/>
          <w:szCs w:val="28"/>
        </w:rPr>
      </w:pPr>
    </w:p>
    <w:p w14:paraId="096BA5E8" w14:textId="77777777" w:rsidR="00230ED2" w:rsidRPr="00230ED2" w:rsidRDefault="00230ED2" w:rsidP="00230ED2">
      <w:pPr>
        <w:rPr>
          <w:b/>
          <w:bCs/>
          <w:sz w:val="28"/>
          <w:szCs w:val="28"/>
        </w:rPr>
      </w:pPr>
      <w:r w:rsidRPr="00230ED2">
        <w:rPr>
          <w:b/>
          <w:bCs/>
          <w:sz w:val="28"/>
          <w:szCs w:val="28"/>
        </w:rPr>
        <w:t>Marking and Self-Assessment</w:t>
      </w:r>
    </w:p>
    <w:p w14:paraId="01C8623E" w14:textId="77777777" w:rsidR="00230ED2" w:rsidRPr="00230ED2" w:rsidRDefault="00230ED2" w:rsidP="00230ED2">
      <w:pPr>
        <w:rPr>
          <w:sz w:val="28"/>
          <w:szCs w:val="28"/>
        </w:rPr>
      </w:pPr>
      <w:r w:rsidRPr="00230ED2">
        <w:rPr>
          <w:sz w:val="28"/>
          <w:szCs w:val="28"/>
        </w:rPr>
        <w:t>After each essay or paragraph exercise, compare your work against OCR mark schemes and exemplar essays. Check whether you:</w:t>
      </w:r>
    </w:p>
    <w:p w14:paraId="7F6D9765" w14:textId="77777777" w:rsidR="00230ED2" w:rsidRPr="00230ED2" w:rsidRDefault="00230ED2" w:rsidP="00230ED2">
      <w:pPr>
        <w:numPr>
          <w:ilvl w:val="0"/>
          <w:numId w:val="50"/>
        </w:numPr>
        <w:rPr>
          <w:sz w:val="28"/>
          <w:szCs w:val="28"/>
        </w:rPr>
      </w:pPr>
      <w:r w:rsidRPr="00230ED2">
        <w:rPr>
          <w:sz w:val="28"/>
          <w:szCs w:val="28"/>
        </w:rPr>
        <w:t>Used enough specific primary evidence (quotations, visual, archaeological).</w:t>
      </w:r>
    </w:p>
    <w:p w14:paraId="2A560AB6" w14:textId="77777777" w:rsidR="00230ED2" w:rsidRPr="00230ED2" w:rsidRDefault="00230ED2" w:rsidP="00230ED2">
      <w:pPr>
        <w:numPr>
          <w:ilvl w:val="0"/>
          <w:numId w:val="50"/>
        </w:numPr>
        <w:rPr>
          <w:sz w:val="28"/>
          <w:szCs w:val="28"/>
        </w:rPr>
      </w:pPr>
      <w:r w:rsidRPr="00230ED2">
        <w:rPr>
          <w:sz w:val="28"/>
          <w:szCs w:val="28"/>
        </w:rPr>
        <w:t>Integrated scholarly views rather than just describing content.</w:t>
      </w:r>
    </w:p>
    <w:p w14:paraId="41E5ACD4" w14:textId="77777777" w:rsidR="00230ED2" w:rsidRPr="00230ED2" w:rsidRDefault="00230ED2" w:rsidP="00230ED2">
      <w:pPr>
        <w:numPr>
          <w:ilvl w:val="0"/>
          <w:numId w:val="50"/>
        </w:numPr>
        <w:rPr>
          <w:sz w:val="28"/>
          <w:szCs w:val="28"/>
        </w:rPr>
      </w:pPr>
      <w:r w:rsidRPr="00230ED2">
        <w:rPr>
          <w:sz w:val="28"/>
          <w:szCs w:val="28"/>
        </w:rPr>
        <w:t>Built analytical argumentation rather than descriptive summaries.</w:t>
      </w:r>
    </w:p>
    <w:p w14:paraId="23240A26" w14:textId="77777777" w:rsidR="00230ED2" w:rsidRPr="00230ED2" w:rsidRDefault="00230ED2" w:rsidP="00230ED2">
      <w:pPr>
        <w:rPr>
          <w:sz w:val="28"/>
          <w:szCs w:val="28"/>
        </w:rPr>
      </w:pPr>
      <w:r w:rsidRPr="00230ED2">
        <w:rPr>
          <w:sz w:val="28"/>
          <w:szCs w:val="28"/>
        </w:rPr>
        <w:t>Highlight missing evidence in a different colour, annotate successful structures, and rewrite improved paragraphs. This reflective marking consolidates understanding and enhances essay performance.</w:t>
      </w:r>
    </w:p>
    <w:p w14:paraId="38A61212" w14:textId="77777777" w:rsidR="00230ED2" w:rsidRPr="00230ED2" w:rsidRDefault="00230ED2" w:rsidP="00230ED2">
      <w:pPr>
        <w:rPr>
          <w:sz w:val="28"/>
          <w:szCs w:val="28"/>
        </w:rPr>
      </w:pPr>
    </w:p>
    <w:p w14:paraId="56101434" w14:textId="77777777" w:rsidR="00230ED2" w:rsidRPr="00230ED2" w:rsidRDefault="00230ED2" w:rsidP="00230ED2">
      <w:pPr>
        <w:rPr>
          <w:b/>
          <w:bCs/>
          <w:i/>
          <w:iCs/>
          <w:sz w:val="28"/>
          <w:szCs w:val="28"/>
        </w:rPr>
      </w:pPr>
      <w:r w:rsidRPr="00230ED2">
        <w:rPr>
          <w:b/>
          <w:bCs/>
          <w:i/>
          <w:iCs/>
          <w:sz w:val="28"/>
          <w:szCs w:val="28"/>
        </w:rPr>
        <w:t>A Step-by-Step Revision Cycle</w:t>
      </w:r>
    </w:p>
    <w:p w14:paraId="41E3FCA9" w14:textId="77777777" w:rsidR="00230ED2" w:rsidRPr="00230ED2" w:rsidRDefault="00230ED2" w:rsidP="00230ED2">
      <w:pPr>
        <w:rPr>
          <w:sz w:val="28"/>
          <w:szCs w:val="28"/>
        </w:rPr>
      </w:pPr>
      <w:r w:rsidRPr="00230ED2">
        <w:rPr>
          <w:sz w:val="28"/>
          <w:szCs w:val="28"/>
        </w:rPr>
        <w:t>For each unit, follow this structured process:</w:t>
      </w:r>
    </w:p>
    <w:p w14:paraId="6260BD34" w14:textId="77777777" w:rsidR="00230ED2" w:rsidRPr="00230ED2" w:rsidRDefault="00230ED2" w:rsidP="00230ED2">
      <w:pPr>
        <w:numPr>
          <w:ilvl w:val="0"/>
          <w:numId w:val="51"/>
        </w:numPr>
        <w:rPr>
          <w:sz w:val="28"/>
          <w:szCs w:val="28"/>
        </w:rPr>
      </w:pPr>
      <w:r w:rsidRPr="00230ED2">
        <w:rPr>
          <w:sz w:val="28"/>
          <w:szCs w:val="28"/>
        </w:rPr>
        <w:t>Use OCR topic checklists to confirm coverage of all themes, sources, and contexts.</w:t>
      </w:r>
    </w:p>
    <w:p w14:paraId="34475D9E" w14:textId="77777777" w:rsidR="00230ED2" w:rsidRPr="00230ED2" w:rsidRDefault="00230ED2" w:rsidP="00230ED2">
      <w:pPr>
        <w:numPr>
          <w:ilvl w:val="0"/>
          <w:numId w:val="51"/>
        </w:numPr>
        <w:rPr>
          <w:sz w:val="28"/>
          <w:szCs w:val="28"/>
        </w:rPr>
      </w:pPr>
      <w:r w:rsidRPr="00230ED2">
        <w:rPr>
          <w:sz w:val="28"/>
          <w:szCs w:val="28"/>
        </w:rPr>
        <w:t>Turn detailed notes into summary sheets, mind maps, or flashcards.</w:t>
      </w:r>
    </w:p>
    <w:p w14:paraId="30DF3531" w14:textId="77777777" w:rsidR="00230ED2" w:rsidRPr="00230ED2" w:rsidRDefault="00230ED2" w:rsidP="00230ED2">
      <w:pPr>
        <w:numPr>
          <w:ilvl w:val="0"/>
          <w:numId w:val="51"/>
        </w:numPr>
        <w:rPr>
          <w:sz w:val="28"/>
          <w:szCs w:val="28"/>
        </w:rPr>
      </w:pPr>
      <w:r w:rsidRPr="00230ED2">
        <w:rPr>
          <w:sz w:val="28"/>
          <w:szCs w:val="28"/>
        </w:rPr>
        <w:t>Engage in active recall (quizzes, blurting, oral recitation).</w:t>
      </w:r>
    </w:p>
    <w:p w14:paraId="7E085484" w14:textId="77777777" w:rsidR="00230ED2" w:rsidRPr="00230ED2" w:rsidRDefault="00230ED2" w:rsidP="00230ED2">
      <w:pPr>
        <w:numPr>
          <w:ilvl w:val="0"/>
          <w:numId w:val="51"/>
        </w:numPr>
        <w:rPr>
          <w:sz w:val="28"/>
          <w:szCs w:val="28"/>
        </w:rPr>
      </w:pPr>
      <w:r w:rsidRPr="00230ED2">
        <w:rPr>
          <w:sz w:val="28"/>
          <w:szCs w:val="28"/>
        </w:rPr>
        <w:t>Compare recall with your source material and mark missing content in a new colour.</w:t>
      </w:r>
    </w:p>
    <w:p w14:paraId="209F433E" w14:textId="77777777" w:rsidR="00230ED2" w:rsidRPr="00230ED2" w:rsidRDefault="00230ED2" w:rsidP="00230ED2">
      <w:pPr>
        <w:numPr>
          <w:ilvl w:val="0"/>
          <w:numId w:val="51"/>
        </w:numPr>
        <w:rPr>
          <w:sz w:val="28"/>
          <w:szCs w:val="28"/>
        </w:rPr>
      </w:pPr>
      <w:r w:rsidRPr="00230ED2">
        <w:rPr>
          <w:sz w:val="28"/>
          <w:szCs w:val="28"/>
        </w:rPr>
        <w:t>Attempt a timed practice essay or short-answer question.</w:t>
      </w:r>
    </w:p>
    <w:p w14:paraId="18E35B98" w14:textId="77777777" w:rsidR="00230ED2" w:rsidRPr="00230ED2" w:rsidRDefault="00230ED2" w:rsidP="00230ED2">
      <w:pPr>
        <w:numPr>
          <w:ilvl w:val="0"/>
          <w:numId w:val="51"/>
        </w:numPr>
        <w:rPr>
          <w:sz w:val="28"/>
          <w:szCs w:val="28"/>
        </w:rPr>
      </w:pPr>
      <w:r w:rsidRPr="00230ED2">
        <w:rPr>
          <w:sz w:val="28"/>
          <w:szCs w:val="28"/>
        </w:rPr>
        <w:t>Mark your work, annotate missed evidence or structural problems.</w:t>
      </w:r>
    </w:p>
    <w:p w14:paraId="653DA74A" w14:textId="77777777" w:rsidR="00230ED2" w:rsidRPr="00230ED2" w:rsidRDefault="00230ED2" w:rsidP="00230ED2">
      <w:pPr>
        <w:numPr>
          <w:ilvl w:val="0"/>
          <w:numId w:val="51"/>
        </w:numPr>
        <w:rPr>
          <w:sz w:val="28"/>
          <w:szCs w:val="28"/>
        </w:rPr>
      </w:pPr>
      <w:r w:rsidRPr="00230ED2">
        <w:rPr>
          <w:sz w:val="28"/>
          <w:szCs w:val="28"/>
        </w:rPr>
        <w:t>Read Examiners’ Reports to identify common pitfalls and refine technique.</w:t>
      </w:r>
    </w:p>
    <w:p w14:paraId="0947B041" w14:textId="77777777" w:rsidR="00230ED2" w:rsidRPr="00230ED2" w:rsidRDefault="00230ED2" w:rsidP="00230ED2">
      <w:pPr>
        <w:numPr>
          <w:ilvl w:val="0"/>
          <w:numId w:val="51"/>
        </w:numPr>
        <w:rPr>
          <w:sz w:val="28"/>
          <w:szCs w:val="28"/>
        </w:rPr>
      </w:pPr>
      <w:r w:rsidRPr="00230ED2">
        <w:rPr>
          <w:sz w:val="28"/>
          <w:szCs w:val="28"/>
        </w:rPr>
        <w:t>Repeat the cycle across units, rotating topics to strengthen long-term memory links.</w:t>
      </w:r>
    </w:p>
    <w:p w14:paraId="1E417672" w14:textId="77777777" w:rsidR="009C7E63" w:rsidRDefault="009C7E63" w:rsidP="00CF38A5">
      <w:pPr>
        <w:rPr>
          <w:b/>
          <w:bCs/>
          <w:sz w:val="24"/>
          <w:szCs w:val="24"/>
          <w:u w:val="single"/>
        </w:rPr>
      </w:pPr>
    </w:p>
    <w:p w14:paraId="5069BC2B" w14:textId="77777777" w:rsidR="009C7E63" w:rsidRDefault="009C7E63" w:rsidP="00CF38A5">
      <w:pPr>
        <w:rPr>
          <w:b/>
          <w:bCs/>
          <w:sz w:val="24"/>
          <w:szCs w:val="24"/>
          <w:u w:val="single"/>
        </w:rPr>
      </w:pPr>
    </w:p>
    <w:p w14:paraId="0364A5C7" w14:textId="77777777" w:rsidR="009C7E63" w:rsidRDefault="009C7E63" w:rsidP="00CF38A5">
      <w:pPr>
        <w:rPr>
          <w:b/>
          <w:bCs/>
          <w:sz w:val="24"/>
          <w:szCs w:val="24"/>
          <w:u w:val="single"/>
        </w:rPr>
      </w:pPr>
    </w:p>
    <w:p w14:paraId="473862D6" w14:textId="77777777" w:rsidR="009C7E63" w:rsidRDefault="009C7E63" w:rsidP="00CF38A5">
      <w:pPr>
        <w:rPr>
          <w:b/>
          <w:bCs/>
          <w:sz w:val="24"/>
          <w:szCs w:val="24"/>
          <w:u w:val="single"/>
        </w:rPr>
      </w:pPr>
    </w:p>
    <w:p w14:paraId="593497A3" w14:textId="77777777" w:rsidR="009C7E63" w:rsidRDefault="009C7E63" w:rsidP="00CF38A5">
      <w:pPr>
        <w:rPr>
          <w:b/>
          <w:bCs/>
          <w:sz w:val="24"/>
          <w:szCs w:val="24"/>
          <w:u w:val="single"/>
        </w:rPr>
      </w:pPr>
    </w:p>
    <w:p w14:paraId="51AA37A2" w14:textId="77777777" w:rsidR="009C7E63" w:rsidRDefault="009C7E63" w:rsidP="00CF38A5">
      <w:pPr>
        <w:rPr>
          <w:b/>
          <w:bCs/>
          <w:sz w:val="24"/>
          <w:szCs w:val="24"/>
          <w:u w:val="single"/>
        </w:rPr>
      </w:pPr>
    </w:p>
    <w:p w14:paraId="0A251F84" w14:textId="77777777" w:rsidR="009C7E63" w:rsidRPr="00DE0DCC" w:rsidRDefault="00DE0DCC" w:rsidP="00CF38A5">
      <w:pPr>
        <w:rPr>
          <w:b/>
          <w:bCs/>
          <w:sz w:val="24"/>
          <w:szCs w:val="24"/>
        </w:rPr>
      </w:pPr>
      <w:r w:rsidRPr="00DE0DCC">
        <w:rPr>
          <w:b/>
          <w:bCs/>
          <w:sz w:val="24"/>
          <w:szCs w:val="24"/>
        </w:rPr>
        <w:t>Introductory Reading List</w:t>
      </w:r>
    </w:p>
    <w:p w14:paraId="4D36C060" w14:textId="77777777" w:rsidR="00DE0DCC" w:rsidRPr="00DE0DCC" w:rsidRDefault="00DE0DCC" w:rsidP="00DE0DCC">
      <w:pPr>
        <w:numPr>
          <w:ilvl w:val="0"/>
          <w:numId w:val="52"/>
        </w:numPr>
        <w:rPr>
          <w:sz w:val="24"/>
          <w:szCs w:val="24"/>
        </w:rPr>
      </w:pPr>
      <w:r w:rsidRPr="00DE0DCC">
        <w:rPr>
          <w:sz w:val="24"/>
          <w:szCs w:val="24"/>
        </w:rPr>
        <w:t>Mary Beard – SPQR: A History of Ancient Rome (good for broad Roman context and big-picture thinking)</w:t>
      </w:r>
      <w:r w:rsidRPr="00DE0DCC">
        <w:rPr>
          <w:sz w:val="24"/>
          <w:szCs w:val="24"/>
        </w:rPr>
        <w:br/>
      </w:r>
      <w:hyperlink r:id="rId12" w:tgtFrame="_blank" w:history="1">
        <w:r w:rsidRPr="00DE0DCC">
          <w:rPr>
            <w:rStyle w:val="Hyperlink"/>
            <w:b/>
            <w:bCs/>
            <w:sz w:val="24"/>
            <w:szCs w:val="24"/>
            <w:u w:val="none"/>
          </w:rPr>
          <w:t>https://www.profilebooks.com/products/spqr-mary-beard-9</w:t>
        </w:r>
      </w:hyperlink>
    </w:p>
    <w:p w14:paraId="487F1045" w14:textId="77777777" w:rsidR="00DE0DCC" w:rsidRDefault="00DE0DCC" w:rsidP="00DE0DCC">
      <w:pPr>
        <w:numPr>
          <w:ilvl w:val="0"/>
          <w:numId w:val="52"/>
        </w:numPr>
        <w:rPr>
          <w:sz w:val="24"/>
          <w:szCs w:val="24"/>
        </w:rPr>
      </w:pPr>
      <w:r w:rsidRPr="00DE0DCC">
        <w:rPr>
          <w:sz w:val="24"/>
          <w:szCs w:val="24"/>
        </w:rPr>
        <w:t>Edith Hall – Introducing the Ancient Greeks (accessible overview of Greek culture, values, and historical development)</w:t>
      </w:r>
      <w:r w:rsidRPr="00DE0DCC">
        <w:rPr>
          <w:sz w:val="24"/>
          <w:szCs w:val="24"/>
        </w:rPr>
        <w:br/>
      </w:r>
      <w:hyperlink r:id="rId13" w:tgtFrame="_blank" w:history="1">
        <w:r w:rsidRPr="00DE0DCC">
          <w:rPr>
            <w:rStyle w:val="Hyperlink"/>
            <w:b/>
            <w:bCs/>
            <w:sz w:val="24"/>
            <w:szCs w:val="24"/>
            <w:u w:val="none"/>
          </w:rPr>
          <w:t>https://www.bodleyhead.co.uk/titles/edith-hall/introducing-the-ancient-greeks/9781847921552/</w:t>
        </w:r>
      </w:hyperlink>
    </w:p>
    <w:p w14:paraId="4DA00866" w14:textId="77777777" w:rsidR="006E768E" w:rsidRPr="00DE0DCC" w:rsidRDefault="006E768E" w:rsidP="006E768E">
      <w:pPr>
        <w:ind w:left="360"/>
        <w:rPr>
          <w:sz w:val="24"/>
          <w:szCs w:val="24"/>
        </w:rPr>
      </w:pPr>
    </w:p>
    <w:p w14:paraId="0F6F0906" w14:textId="77777777" w:rsidR="00DE0DCC" w:rsidRPr="00DE0DCC" w:rsidRDefault="00761E4A" w:rsidP="00DE0DCC">
      <w:pPr>
        <w:rPr>
          <w:sz w:val="24"/>
          <w:szCs w:val="24"/>
        </w:rPr>
      </w:pPr>
      <w:r>
        <w:rPr>
          <w:sz w:val="24"/>
          <w:szCs w:val="24"/>
        </w:rPr>
        <w:pict w14:anchorId="2B09D18A">
          <v:rect id="_x0000_i1025" style="width:0;height:.75pt" o:hralign="center" o:hrstd="t" o:hr="t" fillcolor="#a0a0a0" stroked="f"/>
        </w:pict>
      </w:r>
    </w:p>
    <w:p w14:paraId="31B9E819" w14:textId="77777777" w:rsidR="00DE0DCC" w:rsidRPr="00DE0DCC" w:rsidRDefault="00DE0DCC" w:rsidP="00DE0DCC">
      <w:pPr>
        <w:rPr>
          <w:b/>
          <w:bCs/>
          <w:sz w:val="24"/>
          <w:szCs w:val="24"/>
        </w:rPr>
      </w:pPr>
      <w:r w:rsidRPr="00DE0DCC">
        <w:rPr>
          <w:b/>
          <w:bCs/>
          <w:sz w:val="24"/>
          <w:szCs w:val="24"/>
        </w:rPr>
        <w:t>Fiction and retellings</w:t>
      </w:r>
    </w:p>
    <w:p w14:paraId="4409D468" w14:textId="77777777" w:rsidR="00DE0DCC" w:rsidRPr="00DE0DCC" w:rsidRDefault="00DE0DCC" w:rsidP="00DE0DCC">
      <w:pPr>
        <w:numPr>
          <w:ilvl w:val="0"/>
          <w:numId w:val="53"/>
        </w:numPr>
        <w:rPr>
          <w:sz w:val="24"/>
          <w:szCs w:val="24"/>
        </w:rPr>
      </w:pPr>
      <w:r w:rsidRPr="00DE0DCC">
        <w:rPr>
          <w:sz w:val="24"/>
          <w:szCs w:val="24"/>
        </w:rPr>
        <w:t>Madeline Miller – The Song of Achilles (Trojan War and Achilles–Patroclus relationship, complements epic/hero study)</w:t>
      </w:r>
      <w:r w:rsidRPr="00DE0DCC">
        <w:rPr>
          <w:sz w:val="24"/>
          <w:szCs w:val="24"/>
        </w:rPr>
        <w:br/>
      </w:r>
      <w:hyperlink r:id="rId14" w:tgtFrame="_blank" w:history="1">
        <w:r w:rsidRPr="00DE0DCC">
          <w:rPr>
            <w:rStyle w:val="Hyperlink"/>
            <w:b/>
            <w:bCs/>
            <w:sz w:val="24"/>
            <w:szCs w:val="24"/>
            <w:u w:val="none"/>
          </w:rPr>
          <w:t>https://www.bloomsbury.com/uk/song-of-achilles-9781408821985/</w:t>
        </w:r>
      </w:hyperlink>
    </w:p>
    <w:p w14:paraId="48268501" w14:textId="77777777" w:rsidR="00DE0DCC" w:rsidRPr="00DE0DCC" w:rsidRDefault="00DE0DCC" w:rsidP="00DE0DCC">
      <w:pPr>
        <w:numPr>
          <w:ilvl w:val="0"/>
          <w:numId w:val="53"/>
        </w:numPr>
        <w:rPr>
          <w:sz w:val="24"/>
          <w:szCs w:val="24"/>
        </w:rPr>
      </w:pPr>
      <w:r w:rsidRPr="00DE0DCC">
        <w:rPr>
          <w:sz w:val="24"/>
          <w:szCs w:val="24"/>
        </w:rPr>
        <w:t>Natalie Haynes – The Children of Jocasta / A Thousand Ships (tragedy and Trojan War from new viewpoints, useful for themes and characterisation)</w:t>
      </w:r>
      <w:r w:rsidRPr="00DE0DCC">
        <w:rPr>
          <w:sz w:val="24"/>
          <w:szCs w:val="24"/>
        </w:rPr>
        <w:br/>
      </w:r>
      <w:hyperlink r:id="rId15" w:tgtFrame="_blank" w:history="1">
        <w:r w:rsidRPr="00DE0DCC">
          <w:rPr>
            <w:rStyle w:val="Hyperlink"/>
            <w:b/>
            <w:bCs/>
            <w:sz w:val="24"/>
            <w:szCs w:val="24"/>
            <w:u w:val="none"/>
          </w:rPr>
          <w:t>https://www.panmacmillan.com/authors/natalie-haynes</w:t>
        </w:r>
      </w:hyperlink>
    </w:p>
    <w:p w14:paraId="08C94E6F" w14:textId="77777777" w:rsidR="00DE0DCC" w:rsidRPr="00DE0DCC" w:rsidRDefault="00761E4A" w:rsidP="00DE0DCC">
      <w:pPr>
        <w:rPr>
          <w:sz w:val="24"/>
          <w:szCs w:val="24"/>
        </w:rPr>
      </w:pPr>
      <w:r>
        <w:rPr>
          <w:sz w:val="24"/>
          <w:szCs w:val="24"/>
        </w:rPr>
        <w:pict w14:anchorId="32B8659D">
          <v:rect id="_x0000_i1026" style="width:0;height:.75pt" o:hralign="center" o:hrstd="t" o:hr="t" fillcolor="#a0a0a0" stroked="f"/>
        </w:pict>
      </w:r>
    </w:p>
    <w:p w14:paraId="2DD2AE59" w14:textId="77777777" w:rsidR="00DE0DCC" w:rsidRPr="00DE0DCC" w:rsidRDefault="00DE0DCC" w:rsidP="00DE0DCC">
      <w:pPr>
        <w:rPr>
          <w:b/>
          <w:bCs/>
          <w:sz w:val="24"/>
          <w:szCs w:val="24"/>
        </w:rPr>
      </w:pPr>
      <w:r w:rsidRPr="00DE0DCC">
        <w:rPr>
          <w:b/>
          <w:bCs/>
          <w:sz w:val="24"/>
          <w:szCs w:val="24"/>
        </w:rPr>
        <w:t>Podcasts</w:t>
      </w:r>
    </w:p>
    <w:p w14:paraId="067764C0" w14:textId="77777777" w:rsidR="00DE0DCC" w:rsidRPr="00DE0DCC" w:rsidRDefault="00DE0DCC" w:rsidP="00DE0DCC">
      <w:pPr>
        <w:numPr>
          <w:ilvl w:val="0"/>
          <w:numId w:val="54"/>
        </w:numPr>
        <w:rPr>
          <w:sz w:val="24"/>
          <w:szCs w:val="24"/>
        </w:rPr>
      </w:pPr>
      <w:r w:rsidRPr="00DE0DCC">
        <w:rPr>
          <w:sz w:val="24"/>
          <w:szCs w:val="24"/>
        </w:rPr>
        <w:t>Natalie Haynes Stands Up for the Classics (BBC Radio 4 / BBC Sounds; funny, fast-paced episodes on key figures like Odysseus, Medea, Sappho, and more)</w:t>
      </w:r>
      <w:r w:rsidRPr="00DE0DCC">
        <w:rPr>
          <w:sz w:val="24"/>
          <w:szCs w:val="24"/>
        </w:rPr>
        <w:br/>
      </w:r>
      <w:hyperlink r:id="rId16" w:tgtFrame="_blank" w:history="1">
        <w:r w:rsidRPr="00DE0DCC">
          <w:rPr>
            <w:rStyle w:val="Hyperlink"/>
            <w:b/>
            <w:bCs/>
            <w:sz w:val="24"/>
            <w:szCs w:val="24"/>
            <w:u w:val="none"/>
          </w:rPr>
          <w:t>https://www.bbc.co.uk/programmes/b077x8pc/episodes/downloads</w:t>
        </w:r>
      </w:hyperlink>
      <w:r w:rsidRPr="00DE0DCC">
        <w:rPr>
          <w:sz w:val="24"/>
          <w:szCs w:val="24"/>
        </w:rPr>
        <w:t>​</w:t>
      </w:r>
    </w:p>
    <w:p w14:paraId="2D60DA1D" w14:textId="77777777" w:rsidR="00DE0DCC" w:rsidRPr="00DE0DCC" w:rsidRDefault="00DE0DCC" w:rsidP="00DE0DCC">
      <w:pPr>
        <w:numPr>
          <w:ilvl w:val="0"/>
          <w:numId w:val="54"/>
        </w:numPr>
        <w:rPr>
          <w:sz w:val="24"/>
          <w:szCs w:val="24"/>
        </w:rPr>
      </w:pPr>
      <w:r w:rsidRPr="00DE0DCC">
        <w:rPr>
          <w:sz w:val="24"/>
          <w:szCs w:val="24"/>
        </w:rPr>
        <w:t>In Our Time – Classics episodes (panel discussions with scholars on topics such as the Ilias﻿, Odysseia﻿, Greek tragedy, and Greek philosophy)</w:t>
      </w:r>
      <w:r w:rsidRPr="00DE0DCC">
        <w:rPr>
          <w:sz w:val="24"/>
          <w:szCs w:val="24"/>
        </w:rPr>
        <w:br/>
      </w:r>
      <w:hyperlink r:id="rId17" w:tgtFrame="_blank" w:history="1">
        <w:r w:rsidRPr="00DE0DCC">
          <w:rPr>
            <w:rStyle w:val="Hyperlink"/>
            <w:b/>
            <w:bCs/>
            <w:sz w:val="24"/>
            <w:szCs w:val="24"/>
            <w:u w:val="none"/>
          </w:rPr>
          <w:t>https://www.bbc.co.uk/programmes/b006qykl/episodes/player</w:t>
        </w:r>
      </w:hyperlink>
      <w:r w:rsidRPr="00DE0DCC">
        <w:rPr>
          <w:sz w:val="24"/>
          <w:szCs w:val="24"/>
        </w:rPr>
        <w:t>​</w:t>
      </w:r>
    </w:p>
    <w:p w14:paraId="779C657F" w14:textId="77777777" w:rsidR="00DE0DCC" w:rsidRPr="00DE0DCC" w:rsidRDefault="00DE0DCC" w:rsidP="00DE0DCC">
      <w:pPr>
        <w:numPr>
          <w:ilvl w:val="0"/>
          <w:numId w:val="54"/>
        </w:numPr>
        <w:rPr>
          <w:sz w:val="24"/>
          <w:szCs w:val="24"/>
        </w:rPr>
      </w:pPr>
      <w:r w:rsidRPr="00DE0DCC">
        <w:rPr>
          <w:sz w:val="24"/>
          <w:szCs w:val="24"/>
        </w:rPr>
        <w:t xml:space="preserve">Literature and History – Ancient Greek </w:t>
      </w:r>
      <w:proofErr w:type="spellStart"/>
      <w:r w:rsidRPr="00DE0DCC">
        <w:rPr>
          <w:sz w:val="24"/>
          <w:szCs w:val="24"/>
        </w:rPr>
        <w:t>Theater</w:t>
      </w:r>
      <w:proofErr w:type="spellEnd"/>
      <w:r w:rsidRPr="00DE0DCC">
        <w:rPr>
          <w:sz w:val="24"/>
          <w:szCs w:val="24"/>
        </w:rPr>
        <w:t xml:space="preserve"> (Episode 26) (clear, story-driven introduction to Greek theatre, festivals, and the Athenian stage)</w:t>
      </w:r>
      <w:r w:rsidRPr="00DE0DCC">
        <w:rPr>
          <w:sz w:val="24"/>
          <w:szCs w:val="24"/>
        </w:rPr>
        <w:br/>
      </w:r>
      <w:hyperlink r:id="rId18" w:tgtFrame="_blank" w:history="1">
        <w:r w:rsidRPr="00DE0DCC">
          <w:rPr>
            <w:rStyle w:val="Hyperlink"/>
            <w:b/>
            <w:bCs/>
            <w:sz w:val="24"/>
            <w:szCs w:val="24"/>
            <w:u w:val="none"/>
          </w:rPr>
          <w:t>https://literatureandhistory.com/episode-026-ancient-greek-theater/</w:t>
        </w:r>
      </w:hyperlink>
      <w:r w:rsidRPr="00DE0DCC">
        <w:rPr>
          <w:sz w:val="24"/>
          <w:szCs w:val="24"/>
        </w:rPr>
        <w:t>​</w:t>
      </w:r>
    </w:p>
    <w:p w14:paraId="45EEA69B" w14:textId="77777777" w:rsidR="00DE0DCC" w:rsidRPr="00DE0DCC" w:rsidRDefault="00DE0DCC" w:rsidP="00DE0DCC">
      <w:pPr>
        <w:numPr>
          <w:ilvl w:val="0"/>
          <w:numId w:val="54"/>
        </w:numPr>
        <w:rPr>
          <w:sz w:val="24"/>
          <w:szCs w:val="24"/>
        </w:rPr>
      </w:pPr>
      <w:proofErr w:type="spellStart"/>
      <w:r w:rsidRPr="00DE0DCC">
        <w:rPr>
          <w:sz w:val="24"/>
          <w:szCs w:val="24"/>
        </w:rPr>
        <w:t>HistoryExtra</w:t>
      </w:r>
      <w:proofErr w:type="spellEnd"/>
      <w:r w:rsidRPr="00DE0DCC">
        <w:rPr>
          <w:sz w:val="24"/>
          <w:szCs w:val="24"/>
        </w:rPr>
        <w:t xml:space="preserve"> podcast – Ancient Greek theatre (Q&amp;A-style episode on performance, audiences, and Dionysus)</w:t>
      </w:r>
      <w:r w:rsidRPr="00DE0DCC">
        <w:rPr>
          <w:sz w:val="24"/>
          <w:szCs w:val="24"/>
        </w:rPr>
        <w:br/>
      </w:r>
      <w:hyperlink r:id="rId19" w:tgtFrame="_blank" w:history="1">
        <w:r w:rsidRPr="00DE0DCC">
          <w:rPr>
            <w:rStyle w:val="Hyperlink"/>
            <w:b/>
            <w:bCs/>
            <w:sz w:val="24"/>
            <w:szCs w:val="24"/>
            <w:u w:val="none"/>
          </w:rPr>
          <w:t>https://www.historyextra.com/podcast/ancient-greek-theatre-everything-you-wanted-to-know/</w:t>
        </w:r>
      </w:hyperlink>
      <w:r w:rsidRPr="00DE0DCC">
        <w:rPr>
          <w:sz w:val="24"/>
          <w:szCs w:val="24"/>
        </w:rPr>
        <w:t>​</w:t>
      </w:r>
    </w:p>
    <w:p w14:paraId="6F7A70AE" w14:textId="77777777" w:rsidR="00DE0DCC" w:rsidRPr="00DE0DCC" w:rsidRDefault="00761E4A" w:rsidP="00DE0DCC">
      <w:pPr>
        <w:rPr>
          <w:sz w:val="24"/>
          <w:szCs w:val="24"/>
        </w:rPr>
      </w:pPr>
      <w:r>
        <w:rPr>
          <w:sz w:val="24"/>
          <w:szCs w:val="24"/>
        </w:rPr>
        <w:pict w14:anchorId="671F00A3">
          <v:rect id="_x0000_i1027" style="width:0;height:.75pt" o:hralign="center" o:hrstd="t" o:hr="t" fillcolor="#a0a0a0" stroked="f"/>
        </w:pict>
      </w:r>
    </w:p>
    <w:p w14:paraId="4741C463" w14:textId="77777777" w:rsidR="00DE0DCC" w:rsidRPr="00DE0DCC" w:rsidRDefault="00DE0DCC" w:rsidP="00DE0DCC">
      <w:pPr>
        <w:rPr>
          <w:b/>
          <w:bCs/>
          <w:sz w:val="24"/>
          <w:szCs w:val="24"/>
        </w:rPr>
      </w:pPr>
      <w:r w:rsidRPr="00DE0DCC">
        <w:rPr>
          <w:b/>
          <w:bCs/>
          <w:sz w:val="24"/>
          <w:szCs w:val="24"/>
        </w:rPr>
        <w:t>Short videos and YouTube channels</w:t>
      </w:r>
    </w:p>
    <w:p w14:paraId="4117E980" w14:textId="77777777" w:rsidR="00DE0DCC" w:rsidRPr="00DE0DCC" w:rsidRDefault="00DE0DCC" w:rsidP="00DE0DCC">
      <w:pPr>
        <w:numPr>
          <w:ilvl w:val="0"/>
          <w:numId w:val="55"/>
        </w:numPr>
        <w:rPr>
          <w:sz w:val="24"/>
          <w:szCs w:val="24"/>
        </w:rPr>
      </w:pPr>
      <w:r w:rsidRPr="00DE0DCC">
        <w:rPr>
          <w:sz w:val="24"/>
          <w:szCs w:val="24"/>
        </w:rPr>
        <w:t xml:space="preserve">Crash Course </w:t>
      </w:r>
      <w:proofErr w:type="spellStart"/>
      <w:r w:rsidRPr="00DE0DCC">
        <w:rPr>
          <w:sz w:val="24"/>
          <w:szCs w:val="24"/>
        </w:rPr>
        <w:t>Theater</w:t>
      </w:r>
      <w:proofErr w:type="spellEnd"/>
      <w:r w:rsidRPr="00DE0DCC">
        <w:rPr>
          <w:sz w:val="24"/>
          <w:szCs w:val="24"/>
        </w:rPr>
        <w:t xml:space="preserve"> – Thespis, Athens, and the Origins of Greek Drama (lively overview of where Greek drama comes from; great for Greek Theatre units)</w:t>
      </w:r>
      <w:r w:rsidRPr="00DE0DCC">
        <w:rPr>
          <w:sz w:val="24"/>
          <w:szCs w:val="24"/>
        </w:rPr>
        <w:br/>
      </w:r>
      <w:hyperlink r:id="rId20" w:tgtFrame="_blank" w:history="1">
        <w:r w:rsidRPr="00DE0DCC">
          <w:rPr>
            <w:rStyle w:val="Hyperlink"/>
            <w:b/>
            <w:bCs/>
            <w:sz w:val="24"/>
            <w:szCs w:val="24"/>
            <w:u w:val="none"/>
          </w:rPr>
          <w:t>https://www.youtube.com/watch?v=VeTeK9kvxyo</w:t>
        </w:r>
      </w:hyperlink>
      <w:r w:rsidRPr="00DE0DCC">
        <w:rPr>
          <w:sz w:val="24"/>
          <w:szCs w:val="24"/>
        </w:rPr>
        <w:t>​</w:t>
      </w:r>
    </w:p>
    <w:p w14:paraId="4D659DAE" w14:textId="77777777" w:rsidR="00DE0DCC" w:rsidRPr="00DE0DCC" w:rsidRDefault="00DE0DCC" w:rsidP="00DE0DCC">
      <w:pPr>
        <w:numPr>
          <w:ilvl w:val="0"/>
          <w:numId w:val="55"/>
        </w:numPr>
        <w:rPr>
          <w:sz w:val="24"/>
          <w:szCs w:val="24"/>
        </w:rPr>
      </w:pPr>
      <w:r w:rsidRPr="00DE0DCC">
        <w:rPr>
          <w:sz w:val="24"/>
          <w:szCs w:val="24"/>
        </w:rPr>
        <w:lastRenderedPageBreak/>
        <w:t xml:space="preserve">Ancient Greek theatre: everything you wanted to know (video version linked from </w:t>
      </w:r>
      <w:proofErr w:type="spellStart"/>
      <w:r w:rsidRPr="00DE0DCC">
        <w:rPr>
          <w:sz w:val="24"/>
          <w:szCs w:val="24"/>
        </w:rPr>
        <w:t>HistoryExtra</w:t>
      </w:r>
      <w:proofErr w:type="spellEnd"/>
      <w:r w:rsidRPr="00DE0DCC">
        <w:rPr>
          <w:sz w:val="24"/>
          <w:szCs w:val="24"/>
        </w:rPr>
        <w:t>; good visual complement to the podcast)</w:t>
      </w:r>
      <w:r w:rsidRPr="00DE0DCC">
        <w:rPr>
          <w:sz w:val="24"/>
          <w:szCs w:val="24"/>
        </w:rPr>
        <w:br/>
      </w:r>
      <w:hyperlink r:id="rId21" w:tgtFrame="_blank" w:history="1">
        <w:r w:rsidRPr="00DE0DCC">
          <w:rPr>
            <w:rStyle w:val="Hyperlink"/>
            <w:b/>
            <w:bCs/>
            <w:sz w:val="24"/>
            <w:szCs w:val="24"/>
            <w:u w:val="none"/>
          </w:rPr>
          <w:t>https://www.youtube.com/watch?v=0iKzL_zuF6U</w:t>
        </w:r>
      </w:hyperlink>
      <w:r w:rsidRPr="00DE0DCC">
        <w:rPr>
          <w:sz w:val="24"/>
          <w:szCs w:val="24"/>
        </w:rPr>
        <w:t>​</w:t>
      </w:r>
    </w:p>
    <w:p w14:paraId="4E5EEF4E" w14:textId="77777777" w:rsidR="00DE0DCC" w:rsidRPr="00DE0DCC" w:rsidRDefault="00DE0DCC" w:rsidP="00DE0DCC">
      <w:pPr>
        <w:numPr>
          <w:ilvl w:val="0"/>
          <w:numId w:val="55"/>
        </w:numPr>
        <w:rPr>
          <w:sz w:val="24"/>
          <w:szCs w:val="24"/>
        </w:rPr>
      </w:pPr>
      <w:r w:rsidRPr="00DE0DCC">
        <w:rPr>
          <w:sz w:val="24"/>
          <w:szCs w:val="24"/>
        </w:rPr>
        <w:t>Introductory videos on Homer’s Odyssey</w:t>
      </w:r>
    </w:p>
    <w:p w14:paraId="2B0F6E09" w14:textId="77777777" w:rsidR="00DE0DCC" w:rsidRPr="00DE0DCC" w:rsidRDefault="00DE0DCC" w:rsidP="00DE0DCC">
      <w:pPr>
        <w:numPr>
          <w:ilvl w:val="1"/>
          <w:numId w:val="55"/>
        </w:numPr>
        <w:rPr>
          <w:sz w:val="24"/>
          <w:szCs w:val="24"/>
        </w:rPr>
      </w:pPr>
      <w:r w:rsidRPr="00DE0DCC">
        <w:rPr>
          <w:sz w:val="24"/>
          <w:szCs w:val="24"/>
        </w:rPr>
        <w:t>“Homer, Introduction to the Odyssey” (lecture-style, suitable for motivated A Level students)</w:t>
      </w:r>
      <w:r w:rsidRPr="00DE0DCC">
        <w:rPr>
          <w:sz w:val="24"/>
          <w:szCs w:val="24"/>
        </w:rPr>
        <w:br/>
      </w:r>
      <w:hyperlink r:id="rId22" w:tgtFrame="_blank" w:history="1">
        <w:r w:rsidRPr="00DE0DCC">
          <w:rPr>
            <w:rStyle w:val="Hyperlink"/>
            <w:b/>
            <w:bCs/>
            <w:sz w:val="24"/>
            <w:szCs w:val="24"/>
            <w:u w:val="none"/>
          </w:rPr>
          <w:t>https://www.youtube.com/watch?v=6HcWVDAfQeQ</w:t>
        </w:r>
      </w:hyperlink>
      <w:r w:rsidRPr="00DE0DCC">
        <w:rPr>
          <w:sz w:val="24"/>
          <w:szCs w:val="24"/>
        </w:rPr>
        <w:t>​</w:t>
      </w:r>
    </w:p>
    <w:p w14:paraId="09FD1BED" w14:textId="77777777" w:rsidR="00DE0DCC" w:rsidRPr="00DE0DCC" w:rsidRDefault="00DE0DCC" w:rsidP="00DE0DCC">
      <w:pPr>
        <w:numPr>
          <w:ilvl w:val="1"/>
          <w:numId w:val="55"/>
        </w:numPr>
        <w:rPr>
          <w:sz w:val="24"/>
          <w:szCs w:val="24"/>
        </w:rPr>
      </w:pPr>
      <w:r w:rsidRPr="00DE0DCC">
        <w:rPr>
          <w:sz w:val="24"/>
          <w:szCs w:val="24"/>
        </w:rPr>
        <w:t>“Homer’s Odyssey: Introduction (1/6)” (clear overview of plot, themes, and epic context)</w:t>
      </w:r>
      <w:r w:rsidRPr="00DE0DCC">
        <w:rPr>
          <w:sz w:val="24"/>
          <w:szCs w:val="24"/>
        </w:rPr>
        <w:br/>
      </w:r>
      <w:hyperlink r:id="rId23" w:tgtFrame="_blank" w:history="1">
        <w:r w:rsidRPr="00DE0DCC">
          <w:rPr>
            <w:rStyle w:val="Hyperlink"/>
            <w:b/>
            <w:bCs/>
            <w:sz w:val="24"/>
            <w:szCs w:val="24"/>
            <w:u w:val="none"/>
          </w:rPr>
          <w:t>https://www.youtube.com/watch?v=6K4Bz0Lrwko</w:t>
        </w:r>
      </w:hyperlink>
      <w:r w:rsidRPr="00DE0DCC">
        <w:rPr>
          <w:sz w:val="24"/>
          <w:szCs w:val="24"/>
        </w:rPr>
        <w:t>​</w:t>
      </w:r>
    </w:p>
    <w:p w14:paraId="4E24FF9B" w14:textId="77777777" w:rsidR="00DE0DCC" w:rsidRPr="00DE0DCC" w:rsidRDefault="00DE0DCC" w:rsidP="00CF38A5">
      <w:pPr>
        <w:rPr>
          <w:sz w:val="24"/>
          <w:szCs w:val="24"/>
          <w:u w:val="single"/>
        </w:rPr>
      </w:pPr>
    </w:p>
    <w:p w14:paraId="7C6EB319" w14:textId="77777777" w:rsidR="009C7E63" w:rsidRDefault="009C7E63" w:rsidP="00CF38A5">
      <w:pPr>
        <w:rPr>
          <w:b/>
          <w:bCs/>
          <w:sz w:val="24"/>
          <w:szCs w:val="24"/>
          <w:u w:val="single"/>
        </w:rPr>
      </w:pPr>
    </w:p>
    <w:p w14:paraId="3DD9C576" w14:textId="77777777" w:rsidR="009C7E63" w:rsidRDefault="009C7E63" w:rsidP="00CF38A5">
      <w:pPr>
        <w:rPr>
          <w:b/>
          <w:bCs/>
          <w:sz w:val="24"/>
          <w:szCs w:val="24"/>
          <w:u w:val="single"/>
        </w:rPr>
      </w:pPr>
    </w:p>
    <w:p w14:paraId="6679119D" w14:textId="77777777" w:rsidR="009C7E63" w:rsidRDefault="009C7E63" w:rsidP="00CF38A5">
      <w:pPr>
        <w:rPr>
          <w:b/>
          <w:bCs/>
          <w:sz w:val="24"/>
          <w:szCs w:val="24"/>
          <w:u w:val="single"/>
        </w:rPr>
      </w:pPr>
    </w:p>
    <w:p w14:paraId="4DA59464" w14:textId="77777777" w:rsidR="009C7E63" w:rsidRDefault="009C7E63" w:rsidP="00CF38A5">
      <w:pPr>
        <w:rPr>
          <w:b/>
          <w:bCs/>
          <w:sz w:val="24"/>
          <w:szCs w:val="24"/>
          <w:u w:val="single"/>
        </w:rPr>
      </w:pPr>
    </w:p>
    <w:p w14:paraId="643AB0CB" w14:textId="77777777" w:rsidR="009C7E63" w:rsidRDefault="009C7E63" w:rsidP="00CF38A5">
      <w:pPr>
        <w:rPr>
          <w:b/>
          <w:bCs/>
          <w:sz w:val="24"/>
          <w:szCs w:val="24"/>
          <w:u w:val="single"/>
        </w:rPr>
      </w:pPr>
    </w:p>
    <w:p w14:paraId="3A9D4E3D" w14:textId="77777777" w:rsidR="00A12306" w:rsidRDefault="00A12306" w:rsidP="00B43F53">
      <w:pPr>
        <w:jc w:val="center"/>
        <w:rPr>
          <w:b/>
          <w:bCs/>
          <w:sz w:val="28"/>
          <w:szCs w:val="28"/>
          <w:u w:val="single"/>
        </w:rPr>
      </w:pPr>
      <w:bookmarkStart w:id="0" w:name="_Hlk212389282"/>
    </w:p>
    <w:p w14:paraId="3FCF429E" w14:textId="77777777" w:rsidR="00A12306" w:rsidRDefault="00A12306" w:rsidP="00B43F53">
      <w:pPr>
        <w:jc w:val="center"/>
        <w:rPr>
          <w:b/>
          <w:bCs/>
          <w:sz w:val="28"/>
          <w:szCs w:val="28"/>
          <w:u w:val="single"/>
        </w:rPr>
      </w:pPr>
    </w:p>
    <w:bookmarkEnd w:id="0"/>
    <w:p w14:paraId="0D3B73AE" w14:textId="77777777" w:rsidR="00CF38A5" w:rsidRPr="00664F59" w:rsidRDefault="00CF38A5" w:rsidP="009964AE">
      <w:pPr>
        <w:jc w:val="center"/>
        <w:rPr>
          <w:sz w:val="24"/>
          <w:szCs w:val="24"/>
          <w:u w:val="single"/>
        </w:rPr>
      </w:pPr>
    </w:p>
    <w:p w14:paraId="3CD18A3E" w14:textId="77777777" w:rsidR="00CF38A5" w:rsidRDefault="00CF38A5" w:rsidP="009964AE">
      <w:pPr>
        <w:jc w:val="center"/>
        <w:rPr>
          <w:b/>
          <w:bCs/>
          <w:sz w:val="24"/>
          <w:szCs w:val="24"/>
          <w:u w:val="single"/>
        </w:rPr>
      </w:pPr>
    </w:p>
    <w:p w14:paraId="4DB1308F" w14:textId="77777777" w:rsidR="00CF38A5" w:rsidRDefault="00CF38A5" w:rsidP="00CC4D2D">
      <w:pPr>
        <w:rPr>
          <w:b/>
          <w:bCs/>
          <w:sz w:val="24"/>
          <w:szCs w:val="24"/>
          <w:u w:val="single"/>
        </w:rPr>
      </w:pPr>
    </w:p>
    <w:p w14:paraId="21A0B518" w14:textId="77777777" w:rsidR="00CF38A5" w:rsidRDefault="00CF38A5" w:rsidP="009964AE">
      <w:pPr>
        <w:jc w:val="center"/>
        <w:rPr>
          <w:b/>
          <w:bCs/>
          <w:sz w:val="24"/>
          <w:szCs w:val="24"/>
          <w:u w:val="single"/>
        </w:rPr>
      </w:pPr>
    </w:p>
    <w:p w14:paraId="2D5016B6" w14:textId="77777777" w:rsidR="00CF38A5" w:rsidRDefault="00CF38A5" w:rsidP="009964AE">
      <w:pPr>
        <w:jc w:val="center"/>
        <w:rPr>
          <w:b/>
          <w:bCs/>
          <w:sz w:val="24"/>
          <w:szCs w:val="24"/>
          <w:u w:val="single"/>
        </w:rPr>
      </w:pPr>
    </w:p>
    <w:p w14:paraId="74841869" w14:textId="77777777" w:rsidR="00CF38A5" w:rsidRDefault="00CF38A5" w:rsidP="009964AE">
      <w:pPr>
        <w:jc w:val="center"/>
        <w:rPr>
          <w:b/>
          <w:bCs/>
          <w:sz w:val="24"/>
          <w:szCs w:val="24"/>
          <w:u w:val="single"/>
        </w:rPr>
      </w:pPr>
    </w:p>
    <w:p w14:paraId="0AA95B40" w14:textId="77777777" w:rsidR="00CF38A5" w:rsidRDefault="00CF38A5" w:rsidP="009964AE">
      <w:pPr>
        <w:jc w:val="center"/>
        <w:rPr>
          <w:b/>
          <w:bCs/>
          <w:sz w:val="24"/>
          <w:szCs w:val="24"/>
          <w:u w:val="single"/>
        </w:rPr>
      </w:pPr>
    </w:p>
    <w:p w14:paraId="1E1E5755" w14:textId="77777777" w:rsidR="00CF38A5" w:rsidRDefault="00CF38A5" w:rsidP="009964AE">
      <w:pPr>
        <w:jc w:val="center"/>
        <w:rPr>
          <w:b/>
          <w:bCs/>
          <w:sz w:val="24"/>
          <w:szCs w:val="24"/>
          <w:u w:val="single"/>
        </w:rPr>
      </w:pPr>
    </w:p>
    <w:p w14:paraId="0D090A62" w14:textId="77777777" w:rsidR="00A975CA" w:rsidRDefault="00A975CA" w:rsidP="00883F1D">
      <w:pPr>
        <w:jc w:val="center"/>
        <w:rPr>
          <w:b/>
          <w:bCs/>
          <w:sz w:val="28"/>
          <w:szCs w:val="28"/>
          <w:u w:val="single"/>
        </w:rPr>
      </w:pPr>
    </w:p>
    <w:p w14:paraId="2EE0156A" w14:textId="77777777" w:rsidR="00A975CA" w:rsidRDefault="00A975CA" w:rsidP="00883F1D">
      <w:pPr>
        <w:jc w:val="center"/>
        <w:rPr>
          <w:b/>
          <w:bCs/>
          <w:sz w:val="28"/>
          <w:szCs w:val="28"/>
          <w:u w:val="single"/>
        </w:rPr>
      </w:pPr>
    </w:p>
    <w:p w14:paraId="65A245BE" w14:textId="77777777" w:rsidR="00A975CA" w:rsidRDefault="00A975CA" w:rsidP="00883F1D">
      <w:pPr>
        <w:jc w:val="center"/>
        <w:rPr>
          <w:b/>
          <w:bCs/>
          <w:sz w:val="28"/>
          <w:szCs w:val="28"/>
          <w:u w:val="single"/>
        </w:rPr>
      </w:pPr>
    </w:p>
    <w:p w14:paraId="1D5A79BE" w14:textId="77777777" w:rsidR="00735AC9" w:rsidRPr="00735AC9" w:rsidRDefault="00735AC9" w:rsidP="00735AC9">
      <w:pPr>
        <w:rPr>
          <w:sz w:val="28"/>
          <w:szCs w:val="28"/>
        </w:rPr>
      </w:pPr>
      <w:r w:rsidRPr="00735AC9">
        <w:rPr>
          <w:b/>
          <w:bCs/>
          <w:sz w:val="28"/>
          <w:szCs w:val="28"/>
        </w:rPr>
        <w:t>Course Skills</w:t>
      </w:r>
      <w:r w:rsidRPr="00735AC9">
        <w:rPr>
          <w:b/>
          <w:bCs/>
          <w:sz w:val="28"/>
          <w:szCs w:val="28"/>
        </w:rPr>
        <w:br/>
      </w:r>
      <w:r w:rsidRPr="00735AC9">
        <w:rPr>
          <w:sz w:val="28"/>
          <w:szCs w:val="28"/>
        </w:rPr>
        <w:t>This qualification:</w:t>
      </w:r>
    </w:p>
    <w:p w14:paraId="32FD4132" w14:textId="77777777" w:rsidR="00735AC9" w:rsidRPr="00735AC9" w:rsidRDefault="00735AC9" w:rsidP="00735AC9">
      <w:pPr>
        <w:numPr>
          <w:ilvl w:val="0"/>
          <w:numId w:val="56"/>
        </w:numPr>
        <w:rPr>
          <w:sz w:val="28"/>
          <w:szCs w:val="28"/>
        </w:rPr>
      </w:pPr>
      <w:r w:rsidRPr="00735AC9">
        <w:rPr>
          <w:sz w:val="28"/>
          <w:szCs w:val="28"/>
        </w:rPr>
        <w:t>develops competence in using classical studies skills through the analysis of literature, visual/material culture and historical sources from the ancient world, with a focus on Greek and Roman society, religion, politics and values.</w:t>
      </w:r>
    </w:p>
    <w:p w14:paraId="38BAE678" w14:textId="77777777" w:rsidR="00735AC9" w:rsidRPr="00735AC9" w:rsidRDefault="00735AC9" w:rsidP="00735AC9">
      <w:pPr>
        <w:numPr>
          <w:ilvl w:val="0"/>
          <w:numId w:val="56"/>
        </w:numPr>
        <w:rPr>
          <w:sz w:val="28"/>
          <w:szCs w:val="28"/>
        </w:rPr>
      </w:pPr>
      <w:r w:rsidRPr="00735AC9">
        <w:rPr>
          <w:sz w:val="28"/>
          <w:szCs w:val="28"/>
        </w:rPr>
        <w:lastRenderedPageBreak/>
        <w:t>requires learners to demonstrate their ability to analyse a source or passage by identifying key details, issues and ideas from which interpretative and contextual arguments arise.</w:t>
      </w:r>
    </w:p>
    <w:p w14:paraId="7528521F" w14:textId="77777777" w:rsidR="00735AC9" w:rsidRPr="00735AC9" w:rsidRDefault="00735AC9" w:rsidP="00735AC9">
      <w:pPr>
        <w:numPr>
          <w:ilvl w:val="0"/>
          <w:numId w:val="56"/>
        </w:numPr>
        <w:rPr>
          <w:sz w:val="28"/>
          <w:szCs w:val="28"/>
        </w:rPr>
      </w:pPr>
      <w:r w:rsidRPr="00735AC9">
        <w:rPr>
          <w:sz w:val="28"/>
          <w:szCs w:val="28"/>
        </w:rPr>
        <w:t xml:space="preserve">requires learners, when formulating an argument about the ancient world, to be able to analyse literary, historical and material sources, evaluating how authors, artists and communities present events, characters and ideas, and how </w:t>
      </w:r>
      <w:proofErr w:type="gramStart"/>
      <w:r w:rsidRPr="00735AC9">
        <w:rPr>
          <w:sz w:val="28"/>
          <w:szCs w:val="28"/>
        </w:rPr>
        <w:t>this shapes</w:t>
      </w:r>
      <w:proofErr w:type="gramEnd"/>
      <w:r w:rsidRPr="00735AC9">
        <w:rPr>
          <w:sz w:val="28"/>
          <w:szCs w:val="28"/>
        </w:rPr>
        <w:t xml:space="preserve"> meaning.</w:t>
      </w:r>
    </w:p>
    <w:p w14:paraId="26E368DF" w14:textId="77777777" w:rsidR="00735AC9" w:rsidRPr="00735AC9" w:rsidRDefault="00735AC9" w:rsidP="00735AC9">
      <w:pPr>
        <w:numPr>
          <w:ilvl w:val="0"/>
          <w:numId w:val="56"/>
        </w:numPr>
        <w:rPr>
          <w:sz w:val="28"/>
          <w:szCs w:val="28"/>
        </w:rPr>
      </w:pPr>
      <w:r w:rsidRPr="00735AC9">
        <w:rPr>
          <w:sz w:val="28"/>
          <w:szCs w:val="28"/>
        </w:rPr>
        <w:t>requires learners, in respect of each topic or component they are required to study, to analyse, apply and evaluate the relevant evidence, concepts and scholarly interpretations. Analysis and application must include the ability to identify and break down into constituent parts the relevant themes, arguments and features of a text, image or site, and apply these to a question or hypothesis about the ancient world. Evaluation must require learners to formulate a reasoned argument, supported by precise reference to primary sources and scholarly views.</w:t>
      </w:r>
    </w:p>
    <w:p w14:paraId="7D3B055B" w14:textId="77777777" w:rsidR="00735AC9" w:rsidRPr="00735AC9" w:rsidRDefault="00735AC9" w:rsidP="00735AC9">
      <w:pPr>
        <w:numPr>
          <w:ilvl w:val="0"/>
          <w:numId w:val="56"/>
        </w:numPr>
        <w:rPr>
          <w:sz w:val="28"/>
          <w:szCs w:val="28"/>
        </w:rPr>
      </w:pPr>
      <w:r w:rsidRPr="00735AC9">
        <w:rPr>
          <w:sz w:val="28"/>
          <w:szCs w:val="28"/>
        </w:rPr>
        <w:t>requires learners to construct clear, concise and logical arguments about the ancient world that are substantiated by accurate evidence and explanation, using appropriate classical terminology.</w:t>
      </w:r>
    </w:p>
    <w:p w14:paraId="5C4965CC" w14:textId="77777777" w:rsidR="00735AC9" w:rsidRPr="00735AC9" w:rsidRDefault="00735AC9" w:rsidP="00735AC9">
      <w:pPr>
        <w:rPr>
          <w:sz w:val="28"/>
          <w:szCs w:val="28"/>
        </w:rPr>
      </w:pPr>
      <w:r w:rsidRPr="00735AC9">
        <w:rPr>
          <w:b/>
          <w:bCs/>
          <w:sz w:val="28"/>
          <w:szCs w:val="28"/>
        </w:rPr>
        <w:t>Why study Classics?</w:t>
      </w:r>
      <w:r w:rsidRPr="00735AC9">
        <w:rPr>
          <w:b/>
          <w:bCs/>
          <w:sz w:val="28"/>
          <w:szCs w:val="28"/>
        </w:rPr>
        <w:br/>
      </w:r>
      <w:r w:rsidRPr="00735AC9">
        <w:rPr>
          <w:sz w:val="28"/>
          <w:szCs w:val="28"/>
        </w:rPr>
        <w:t>Students will learn about key aspects of the ancient Greek and Roman worlds, for example epic and tragic literature, Greek religion, Greek theatre, and the historical and cultural contexts in which these texts and practices developed. Classics students develop a range of skills including close analysis of sources, application of evidence to a line of argument, and critical evaluation of interpretations and ideas. There are many benefits to studying AS and A Level Classical Civilisation: it links literature, history, philosophy, art and politics, and encourages students to think critically about both the ancient and modern world. It helps students develop transferable skills such as analytical thinking, attention to detail, logical reasoning, research and reading skills, structured essay writing and the ability to produce a balanced, evidence-based argument. It is a valuable qualification with applications in many fields, not only in university study of Classics and related disciplines.</w:t>
      </w:r>
    </w:p>
    <w:p w14:paraId="06D33920" w14:textId="77777777" w:rsidR="00CF0E1F" w:rsidRPr="00CF0E1F" w:rsidRDefault="00CF0E1F" w:rsidP="00CF0E1F">
      <w:pPr>
        <w:rPr>
          <w:sz w:val="24"/>
          <w:szCs w:val="24"/>
        </w:rPr>
      </w:pPr>
    </w:p>
    <w:p w14:paraId="70433752" w14:textId="77777777" w:rsidR="00883F1D" w:rsidRDefault="00883F1D" w:rsidP="009964AE">
      <w:pPr>
        <w:rPr>
          <w:sz w:val="24"/>
          <w:szCs w:val="24"/>
        </w:rPr>
      </w:pPr>
    </w:p>
    <w:p w14:paraId="5DAE358E" w14:textId="77777777" w:rsidR="00883F1D" w:rsidRDefault="00883F1D" w:rsidP="009964AE">
      <w:pPr>
        <w:rPr>
          <w:sz w:val="24"/>
          <w:szCs w:val="24"/>
        </w:rPr>
      </w:pPr>
    </w:p>
    <w:p w14:paraId="7F4970A8" w14:textId="77777777" w:rsidR="00883F1D" w:rsidRDefault="00883F1D" w:rsidP="009964AE">
      <w:pPr>
        <w:rPr>
          <w:sz w:val="24"/>
          <w:szCs w:val="24"/>
        </w:rPr>
      </w:pPr>
    </w:p>
    <w:p w14:paraId="3F73E8B3" w14:textId="77777777" w:rsidR="00883F1D" w:rsidRDefault="00883F1D" w:rsidP="009964AE">
      <w:pPr>
        <w:rPr>
          <w:sz w:val="24"/>
          <w:szCs w:val="24"/>
        </w:rPr>
      </w:pPr>
    </w:p>
    <w:p w14:paraId="5CB2E4AE" w14:textId="77777777" w:rsidR="00883F1D" w:rsidRDefault="00883F1D" w:rsidP="009964AE">
      <w:pPr>
        <w:rPr>
          <w:sz w:val="24"/>
          <w:szCs w:val="24"/>
        </w:rPr>
      </w:pPr>
    </w:p>
    <w:p w14:paraId="55FBD641" w14:textId="77777777" w:rsidR="00883F1D" w:rsidRDefault="00883F1D" w:rsidP="009964AE">
      <w:pPr>
        <w:rPr>
          <w:sz w:val="24"/>
          <w:szCs w:val="24"/>
        </w:rPr>
      </w:pPr>
    </w:p>
    <w:p w14:paraId="1E9D5BBF" w14:textId="77777777" w:rsidR="004C4E08" w:rsidRPr="004C4E08" w:rsidRDefault="004C4E08" w:rsidP="004C4E08">
      <w:pPr>
        <w:rPr>
          <w:b/>
          <w:bCs/>
          <w:sz w:val="28"/>
          <w:szCs w:val="28"/>
        </w:rPr>
      </w:pPr>
      <w:r w:rsidRPr="004C4E08">
        <w:rPr>
          <w:b/>
          <w:bCs/>
          <w:sz w:val="28"/>
          <w:szCs w:val="28"/>
        </w:rPr>
        <w:lastRenderedPageBreak/>
        <w:t>Super</w:t>
      </w:r>
      <w:r w:rsidRPr="004C4E08">
        <w:rPr>
          <w:b/>
          <w:bCs/>
          <w:sz w:val="28"/>
          <w:szCs w:val="28"/>
        </w:rPr>
        <w:noBreakHyphen/>
        <w:t>curricular Guide – Classics</w:t>
      </w:r>
    </w:p>
    <w:p w14:paraId="15D56264" w14:textId="77777777" w:rsidR="004C4E08" w:rsidRPr="004C4E08" w:rsidRDefault="004C4E08" w:rsidP="004C4E08">
      <w:pPr>
        <w:numPr>
          <w:ilvl w:val="0"/>
          <w:numId w:val="57"/>
        </w:numPr>
        <w:rPr>
          <w:sz w:val="28"/>
          <w:szCs w:val="28"/>
        </w:rPr>
      </w:pPr>
      <w:r w:rsidRPr="004C4E08">
        <w:rPr>
          <w:sz w:val="28"/>
          <w:szCs w:val="28"/>
        </w:rPr>
        <w:t>Visit key classical collections within easy reach of Cambridge and London, such as the Fitzwilliam Museum in Cambridge (Greek and Roman galleries) and the Museum of Classical Archaeology at the University of Cambridge, both of which house sculpture, vases and other material culture directly relevant to your course. These visits help you connect visual and material evidence with topics such as Greek Religion and Greek Theatre.​</w:t>
      </w:r>
    </w:p>
    <w:p w14:paraId="362C4C0D" w14:textId="77777777" w:rsidR="004C4E08" w:rsidRPr="004C4E08" w:rsidRDefault="004C4E08" w:rsidP="004C4E08">
      <w:pPr>
        <w:numPr>
          <w:ilvl w:val="0"/>
          <w:numId w:val="57"/>
        </w:numPr>
        <w:rPr>
          <w:sz w:val="28"/>
          <w:szCs w:val="28"/>
        </w:rPr>
      </w:pPr>
      <w:r w:rsidRPr="004C4E08">
        <w:rPr>
          <w:sz w:val="28"/>
          <w:szCs w:val="28"/>
        </w:rPr>
        <w:t>Take day trips to major London museums with world</w:t>
      </w:r>
      <w:r w:rsidRPr="004C4E08">
        <w:rPr>
          <w:sz w:val="28"/>
          <w:szCs w:val="28"/>
        </w:rPr>
        <w:noBreakHyphen/>
        <w:t>class classical collections, including the British Museum (Parthenon sculptures, Greek vases, temple architecture), the Victoria and Albert Museum (classical sculpture and decorative arts), and the Museum of London (Roman London). These will deepen your understanding of sanctuaries, temples, cult statues and imagery of gods and heroes.​</w:t>
      </w:r>
    </w:p>
    <w:p w14:paraId="5C6E71A0" w14:textId="77777777" w:rsidR="004C4E08" w:rsidRPr="004C4E08" w:rsidRDefault="004C4E08" w:rsidP="004C4E08">
      <w:pPr>
        <w:numPr>
          <w:ilvl w:val="0"/>
          <w:numId w:val="57"/>
        </w:numPr>
        <w:rPr>
          <w:sz w:val="28"/>
          <w:szCs w:val="28"/>
        </w:rPr>
      </w:pPr>
      <w:r w:rsidRPr="004C4E08">
        <w:rPr>
          <w:sz w:val="28"/>
          <w:szCs w:val="28"/>
        </w:rPr>
        <w:t>Explore free lectures, taster days and online resources from nearby universities, for example the Cambridge Faculty of Classics outreach pages, the Warwick Classics Network, and London</w:t>
      </w:r>
      <w:r w:rsidRPr="004C4E08">
        <w:rPr>
          <w:sz w:val="28"/>
          <w:szCs w:val="28"/>
        </w:rPr>
        <w:noBreakHyphen/>
        <w:t>based institutions that offer classics masterclasses and public lectures. These often include sessions on epic, tragedy and Greek religion, and are excellent preparation for university</w:t>
      </w:r>
      <w:r w:rsidRPr="004C4E08">
        <w:rPr>
          <w:sz w:val="28"/>
          <w:szCs w:val="28"/>
        </w:rPr>
        <w:noBreakHyphen/>
        <w:t>level study.​</w:t>
      </w:r>
    </w:p>
    <w:p w14:paraId="1409FE57" w14:textId="77777777" w:rsidR="004C4E08" w:rsidRPr="004C4E08" w:rsidRDefault="004C4E08" w:rsidP="004C4E08">
      <w:pPr>
        <w:numPr>
          <w:ilvl w:val="0"/>
          <w:numId w:val="57"/>
        </w:numPr>
        <w:rPr>
          <w:sz w:val="28"/>
          <w:szCs w:val="28"/>
        </w:rPr>
      </w:pPr>
      <w:r w:rsidRPr="004C4E08">
        <w:rPr>
          <w:sz w:val="28"/>
          <w:szCs w:val="28"/>
        </w:rPr>
        <w:t>Engage with classical texts beyond the syllabus by reading accessible translations of other Greek tragedies and comedies, additional books of Homer or Virgil, or modern scholarship aimed at sixth</w:t>
      </w:r>
      <w:r w:rsidRPr="004C4E08">
        <w:rPr>
          <w:sz w:val="28"/>
          <w:szCs w:val="28"/>
        </w:rPr>
        <w:noBreakHyphen/>
        <w:t>formers. Look out for outreach booklets and guides produced to support the OCR Classical Civilisation specification, which often include background reading and suggested activities.​</w:t>
      </w:r>
    </w:p>
    <w:p w14:paraId="2D9A430F" w14:textId="77777777" w:rsidR="004C4E08" w:rsidRDefault="004C4E08" w:rsidP="009366EE">
      <w:pPr>
        <w:numPr>
          <w:ilvl w:val="0"/>
          <w:numId w:val="57"/>
        </w:numPr>
        <w:rPr>
          <w:sz w:val="28"/>
          <w:szCs w:val="28"/>
        </w:rPr>
      </w:pPr>
      <w:r w:rsidRPr="004C4E08">
        <w:rPr>
          <w:sz w:val="28"/>
          <w:szCs w:val="28"/>
        </w:rPr>
        <w:t xml:space="preserve">Take advantage of digital resources such as online image databases </w:t>
      </w:r>
    </w:p>
    <w:p w14:paraId="587563B9" w14:textId="77777777" w:rsidR="004C4E08" w:rsidRPr="004C4E08" w:rsidRDefault="004C4E08" w:rsidP="004C4E08">
      <w:pPr>
        <w:ind w:left="360"/>
        <w:rPr>
          <w:b/>
          <w:bCs/>
          <w:sz w:val="28"/>
          <w:szCs w:val="28"/>
        </w:rPr>
      </w:pPr>
      <w:r w:rsidRPr="004C4E08">
        <w:rPr>
          <w:b/>
          <w:bCs/>
          <w:sz w:val="28"/>
          <w:szCs w:val="28"/>
        </w:rPr>
        <w:t>Digital image databases and virtual resources</w:t>
      </w:r>
    </w:p>
    <w:p w14:paraId="2A7F91C4" w14:textId="77777777" w:rsidR="004C4E08" w:rsidRPr="004C4E08" w:rsidRDefault="004C4E08" w:rsidP="004C4E08">
      <w:pPr>
        <w:numPr>
          <w:ilvl w:val="0"/>
          <w:numId w:val="57"/>
        </w:numPr>
        <w:rPr>
          <w:sz w:val="28"/>
          <w:szCs w:val="28"/>
        </w:rPr>
      </w:pPr>
      <w:r w:rsidRPr="004C4E08">
        <w:rPr>
          <w:sz w:val="28"/>
          <w:szCs w:val="28"/>
        </w:rPr>
        <w:t>Take advantage of digital resources such as online image databases of Greek vases and sculpture, virtual tours of museums, and podcasts on the ancient world, which allow you to explore further topics like heroism, ritual and performance even when you cannot travel. These provide a rich bank of examples you can use in essays and personal statements.</w:t>
      </w:r>
    </w:p>
    <w:p w14:paraId="762B6708" w14:textId="77777777" w:rsidR="004C4E08" w:rsidRPr="004C4E08" w:rsidRDefault="004C4E08" w:rsidP="004C4E08">
      <w:pPr>
        <w:numPr>
          <w:ilvl w:val="0"/>
          <w:numId w:val="57"/>
        </w:numPr>
        <w:tabs>
          <w:tab w:val="num" w:pos="1440"/>
        </w:tabs>
        <w:rPr>
          <w:sz w:val="28"/>
          <w:szCs w:val="28"/>
        </w:rPr>
      </w:pPr>
      <w:hyperlink r:id="rId24" w:tgtFrame="_blank" w:history="1">
        <w:r w:rsidRPr="004C4E08">
          <w:rPr>
            <w:rStyle w:val="Hyperlink"/>
            <w:b/>
            <w:bCs/>
            <w:sz w:val="28"/>
            <w:szCs w:val="28"/>
          </w:rPr>
          <w:t>The British Museum Collection Online</w:t>
        </w:r>
      </w:hyperlink>
      <w:r w:rsidRPr="004C4E08">
        <w:rPr>
          <w:sz w:val="28"/>
          <w:szCs w:val="28"/>
        </w:rPr>
        <w:t> – searchable database with high</w:t>
      </w:r>
      <w:r w:rsidRPr="004C4E08">
        <w:rPr>
          <w:sz w:val="28"/>
          <w:szCs w:val="28"/>
        </w:rPr>
        <w:noBreakHyphen/>
        <w:t>quality images of Greek vases, sculpture, coins and other objects.</w:t>
      </w:r>
    </w:p>
    <w:p w14:paraId="7A1C92B7" w14:textId="77777777" w:rsidR="004C4E08" w:rsidRPr="004C4E08" w:rsidRDefault="004C4E08" w:rsidP="004C4E08">
      <w:pPr>
        <w:numPr>
          <w:ilvl w:val="0"/>
          <w:numId w:val="57"/>
        </w:numPr>
        <w:tabs>
          <w:tab w:val="num" w:pos="1440"/>
        </w:tabs>
        <w:rPr>
          <w:sz w:val="28"/>
          <w:szCs w:val="28"/>
        </w:rPr>
      </w:pPr>
      <w:hyperlink r:id="rId25" w:tgtFrame="_blank" w:history="1">
        <w:r w:rsidRPr="004C4E08">
          <w:rPr>
            <w:rStyle w:val="Hyperlink"/>
            <w:b/>
            <w:bCs/>
            <w:sz w:val="28"/>
            <w:szCs w:val="28"/>
          </w:rPr>
          <w:t>The Beazley Archive Pottery Database</w:t>
        </w:r>
      </w:hyperlink>
      <w:r w:rsidRPr="004C4E08">
        <w:rPr>
          <w:sz w:val="28"/>
          <w:szCs w:val="28"/>
        </w:rPr>
        <w:t> – an Oxford</w:t>
      </w:r>
      <w:r w:rsidRPr="004C4E08">
        <w:rPr>
          <w:sz w:val="28"/>
          <w:szCs w:val="28"/>
        </w:rPr>
        <w:noBreakHyphen/>
        <w:t>based database of Attic vase painting, ideal for Greek Religion and Greek Theatre imagery.</w:t>
      </w:r>
    </w:p>
    <w:p w14:paraId="35357D94" w14:textId="77777777" w:rsidR="004C4E08" w:rsidRPr="004C4E08" w:rsidRDefault="004C4E08" w:rsidP="004C4E08">
      <w:pPr>
        <w:numPr>
          <w:ilvl w:val="0"/>
          <w:numId w:val="57"/>
        </w:numPr>
        <w:tabs>
          <w:tab w:val="num" w:pos="1440"/>
        </w:tabs>
        <w:rPr>
          <w:sz w:val="28"/>
          <w:szCs w:val="28"/>
        </w:rPr>
      </w:pPr>
      <w:hyperlink r:id="rId26" w:tgtFrame="_blank" w:history="1">
        <w:r w:rsidRPr="004C4E08">
          <w:rPr>
            <w:rStyle w:val="Hyperlink"/>
            <w:b/>
            <w:bCs/>
            <w:sz w:val="28"/>
            <w:szCs w:val="28"/>
          </w:rPr>
          <w:t>Fitzwilliam Museum Collections Explorer</w:t>
        </w:r>
      </w:hyperlink>
      <w:r w:rsidRPr="004C4E08">
        <w:rPr>
          <w:sz w:val="28"/>
          <w:szCs w:val="28"/>
        </w:rPr>
        <w:t> – access to Greek and Roman objects (vases, sculpture, jewellery) in Cambridge.</w:t>
      </w:r>
    </w:p>
    <w:p w14:paraId="601F5D6C" w14:textId="77777777" w:rsidR="004C4E08" w:rsidRPr="004C4E08" w:rsidRDefault="004C4E08" w:rsidP="004C4E08">
      <w:pPr>
        <w:numPr>
          <w:ilvl w:val="0"/>
          <w:numId w:val="57"/>
        </w:numPr>
        <w:tabs>
          <w:tab w:val="num" w:pos="1440"/>
        </w:tabs>
        <w:rPr>
          <w:sz w:val="28"/>
          <w:szCs w:val="28"/>
        </w:rPr>
      </w:pPr>
      <w:hyperlink r:id="rId27" w:tgtFrame="_blank" w:history="1">
        <w:r w:rsidRPr="004C4E08">
          <w:rPr>
            <w:rStyle w:val="Hyperlink"/>
            <w:b/>
            <w:bCs/>
            <w:sz w:val="28"/>
            <w:szCs w:val="28"/>
          </w:rPr>
          <w:t>The Acropolis Museum virtual collection</w:t>
        </w:r>
      </w:hyperlink>
      <w:r w:rsidRPr="004C4E08">
        <w:rPr>
          <w:sz w:val="28"/>
          <w:szCs w:val="28"/>
        </w:rPr>
        <w:t> – digital access to sculpture and artefacts from the Athenian Acropolis.</w:t>
      </w:r>
    </w:p>
    <w:p w14:paraId="2E4FDD17" w14:textId="77777777" w:rsidR="004C4E08" w:rsidRPr="004C4E08" w:rsidRDefault="004C4E08" w:rsidP="004C4E08">
      <w:pPr>
        <w:ind w:left="360"/>
        <w:rPr>
          <w:b/>
          <w:bCs/>
          <w:sz w:val="28"/>
          <w:szCs w:val="28"/>
        </w:rPr>
      </w:pPr>
      <w:r w:rsidRPr="004C4E08">
        <w:rPr>
          <w:b/>
          <w:bCs/>
          <w:sz w:val="28"/>
          <w:szCs w:val="28"/>
        </w:rPr>
        <w:t>Virtual museum tours</w:t>
      </w:r>
    </w:p>
    <w:p w14:paraId="48E18190" w14:textId="77777777" w:rsidR="004C4E08" w:rsidRPr="004C4E08" w:rsidRDefault="004C4E08" w:rsidP="004C4E08">
      <w:pPr>
        <w:numPr>
          <w:ilvl w:val="0"/>
          <w:numId w:val="57"/>
        </w:numPr>
        <w:tabs>
          <w:tab w:val="num" w:pos="1440"/>
        </w:tabs>
        <w:rPr>
          <w:sz w:val="28"/>
          <w:szCs w:val="28"/>
        </w:rPr>
      </w:pPr>
      <w:hyperlink r:id="rId28" w:tgtFrame="_blank" w:history="1">
        <w:r w:rsidRPr="004C4E08">
          <w:rPr>
            <w:rStyle w:val="Hyperlink"/>
            <w:b/>
            <w:bCs/>
            <w:sz w:val="28"/>
            <w:szCs w:val="28"/>
          </w:rPr>
          <w:t>British Museum virtual galleries</w:t>
        </w:r>
      </w:hyperlink>
      <w:r w:rsidRPr="004C4E08">
        <w:rPr>
          <w:sz w:val="28"/>
          <w:szCs w:val="28"/>
        </w:rPr>
        <w:t> – explore Greek and Roman rooms online.</w:t>
      </w:r>
    </w:p>
    <w:p w14:paraId="0E3452B9" w14:textId="77777777" w:rsidR="004C4E08" w:rsidRPr="004C4E08" w:rsidRDefault="004C4E08" w:rsidP="004C4E08">
      <w:pPr>
        <w:numPr>
          <w:ilvl w:val="0"/>
          <w:numId w:val="57"/>
        </w:numPr>
        <w:tabs>
          <w:tab w:val="num" w:pos="1440"/>
        </w:tabs>
        <w:rPr>
          <w:sz w:val="28"/>
          <w:szCs w:val="28"/>
        </w:rPr>
      </w:pPr>
      <w:hyperlink r:id="rId29" w:tgtFrame="_blank" w:history="1">
        <w:r w:rsidRPr="004C4E08">
          <w:rPr>
            <w:rStyle w:val="Hyperlink"/>
            <w:b/>
            <w:bCs/>
            <w:sz w:val="28"/>
            <w:szCs w:val="28"/>
          </w:rPr>
          <w:t>Louvre Greek, Etruscan and Roman virtual tour</w:t>
        </w:r>
      </w:hyperlink>
      <w:r w:rsidRPr="004C4E08">
        <w:rPr>
          <w:sz w:val="28"/>
          <w:szCs w:val="28"/>
        </w:rPr>
        <w:t> – virtual walks through key classical galleries.</w:t>
      </w:r>
    </w:p>
    <w:p w14:paraId="08563BC8" w14:textId="77777777" w:rsidR="004C4E08" w:rsidRPr="004C4E08" w:rsidRDefault="004C4E08" w:rsidP="004C4E08">
      <w:pPr>
        <w:numPr>
          <w:ilvl w:val="0"/>
          <w:numId w:val="57"/>
        </w:numPr>
        <w:rPr>
          <w:sz w:val="28"/>
          <w:szCs w:val="28"/>
        </w:rPr>
      </w:pPr>
      <w:r w:rsidRPr="004C4E08">
        <w:rPr>
          <w:sz w:val="28"/>
          <w:szCs w:val="28"/>
        </w:rPr>
        <w:t>Podcasts and video series</w:t>
      </w:r>
    </w:p>
    <w:p w14:paraId="6F402073" w14:textId="77777777" w:rsidR="004C4E08" w:rsidRPr="004C4E08" w:rsidRDefault="004C4E08" w:rsidP="004C4E08">
      <w:pPr>
        <w:numPr>
          <w:ilvl w:val="0"/>
          <w:numId w:val="57"/>
        </w:numPr>
        <w:tabs>
          <w:tab w:val="num" w:pos="1440"/>
        </w:tabs>
        <w:rPr>
          <w:sz w:val="28"/>
          <w:szCs w:val="28"/>
        </w:rPr>
      </w:pPr>
      <w:hyperlink r:id="rId30" w:tgtFrame="_blank" w:history="1">
        <w:r w:rsidRPr="004C4E08">
          <w:rPr>
            <w:rStyle w:val="Hyperlink"/>
            <w:b/>
            <w:bCs/>
            <w:sz w:val="28"/>
            <w:szCs w:val="28"/>
          </w:rPr>
          <w:t>The History of Rome</w:t>
        </w:r>
      </w:hyperlink>
      <w:r w:rsidRPr="004C4E08">
        <w:rPr>
          <w:sz w:val="28"/>
          <w:szCs w:val="28"/>
        </w:rPr>
        <w:t> – podcast covering Rome from its origins to late antiquity.</w:t>
      </w:r>
    </w:p>
    <w:p w14:paraId="0A29CFD8" w14:textId="77777777" w:rsidR="004C4E08" w:rsidRPr="004C4E08" w:rsidRDefault="004C4E08" w:rsidP="004C4E08">
      <w:pPr>
        <w:numPr>
          <w:ilvl w:val="0"/>
          <w:numId w:val="57"/>
        </w:numPr>
        <w:tabs>
          <w:tab w:val="num" w:pos="1440"/>
        </w:tabs>
        <w:rPr>
          <w:sz w:val="28"/>
          <w:szCs w:val="28"/>
        </w:rPr>
      </w:pPr>
      <w:hyperlink r:id="rId31" w:tgtFrame="_blank" w:history="1">
        <w:r w:rsidRPr="004C4E08">
          <w:rPr>
            <w:rStyle w:val="Hyperlink"/>
            <w:b/>
            <w:bCs/>
            <w:sz w:val="28"/>
            <w:szCs w:val="28"/>
          </w:rPr>
          <w:t>The History of Ancient Greece Podcast</w:t>
        </w:r>
      </w:hyperlink>
      <w:r w:rsidRPr="004C4E08">
        <w:rPr>
          <w:sz w:val="28"/>
          <w:szCs w:val="28"/>
        </w:rPr>
        <w:t> – episodes on politics, religion and culture.</w:t>
      </w:r>
    </w:p>
    <w:p w14:paraId="011752E3" w14:textId="77777777" w:rsidR="004C4E08" w:rsidRPr="004C4E08" w:rsidRDefault="004C4E08" w:rsidP="004C4E08">
      <w:pPr>
        <w:numPr>
          <w:ilvl w:val="0"/>
          <w:numId w:val="57"/>
        </w:numPr>
        <w:tabs>
          <w:tab w:val="num" w:pos="1440"/>
        </w:tabs>
        <w:rPr>
          <w:sz w:val="28"/>
          <w:szCs w:val="28"/>
        </w:rPr>
      </w:pPr>
      <w:hyperlink r:id="rId32" w:tgtFrame="_blank" w:history="1">
        <w:r w:rsidRPr="004C4E08">
          <w:rPr>
            <w:rStyle w:val="Hyperlink"/>
            <w:b/>
            <w:bCs/>
            <w:sz w:val="28"/>
            <w:szCs w:val="28"/>
          </w:rPr>
          <w:t>In Our Time – Classics Archive</w:t>
        </w:r>
      </w:hyperlink>
      <w:r w:rsidRPr="004C4E08">
        <w:rPr>
          <w:sz w:val="28"/>
          <w:szCs w:val="28"/>
        </w:rPr>
        <w:t> – BBC Radio 4 discussions on Homer, Greek tragedy, Greek religion and more.</w:t>
      </w:r>
    </w:p>
    <w:p w14:paraId="76D37187" w14:textId="77777777" w:rsidR="004C4E08" w:rsidRPr="004C4E08" w:rsidRDefault="004C4E08" w:rsidP="004C4E08">
      <w:pPr>
        <w:numPr>
          <w:ilvl w:val="0"/>
          <w:numId w:val="57"/>
        </w:numPr>
        <w:tabs>
          <w:tab w:val="num" w:pos="1440"/>
        </w:tabs>
        <w:rPr>
          <w:sz w:val="28"/>
          <w:szCs w:val="28"/>
        </w:rPr>
      </w:pPr>
      <w:hyperlink r:id="rId33" w:tgtFrame="_blank" w:history="1">
        <w:r w:rsidRPr="004C4E08">
          <w:rPr>
            <w:rStyle w:val="Hyperlink"/>
            <w:b/>
            <w:bCs/>
            <w:sz w:val="28"/>
            <w:szCs w:val="28"/>
          </w:rPr>
          <w:t>Warwick Classics Network videos</w:t>
        </w:r>
      </w:hyperlink>
      <w:r w:rsidRPr="004C4E08">
        <w:rPr>
          <w:sz w:val="28"/>
          <w:szCs w:val="28"/>
        </w:rPr>
        <w:t> – short talks on epic, tragedy and classical themes.</w:t>
      </w:r>
    </w:p>
    <w:p w14:paraId="1A66F5A8" w14:textId="77777777" w:rsidR="004C4E08" w:rsidRPr="004C4E08" w:rsidRDefault="004C4E08" w:rsidP="004C4E08">
      <w:pPr>
        <w:ind w:left="360"/>
        <w:rPr>
          <w:b/>
          <w:bCs/>
          <w:sz w:val="28"/>
          <w:szCs w:val="28"/>
        </w:rPr>
      </w:pPr>
      <w:r w:rsidRPr="004C4E08">
        <w:rPr>
          <w:b/>
          <w:bCs/>
          <w:sz w:val="28"/>
          <w:szCs w:val="28"/>
        </w:rPr>
        <w:t>Compete in classics and humanities competitions</w:t>
      </w:r>
    </w:p>
    <w:p w14:paraId="7AEAFCDA" w14:textId="77777777" w:rsidR="004C4E08" w:rsidRPr="004C4E08" w:rsidRDefault="004C4E08" w:rsidP="004C4E08">
      <w:pPr>
        <w:numPr>
          <w:ilvl w:val="0"/>
          <w:numId w:val="57"/>
        </w:numPr>
        <w:rPr>
          <w:sz w:val="28"/>
          <w:szCs w:val="28"/>
        </w:rPr>
      </w:pPr>
      <w:r w:rsidRPr="004C4E08">
        <w:rPr>
          <w:sz w:val="28"/>
          <w:szCs w:val="28"/>
        </w:rPr>
        <w:t>Compete in classics and humanities competitions</w:t>
      </w:r>
      <w:r w:rsidRPr="004C4E08">
        <w:rPr>
          <w:sz w:val="28"/>
          <w:szCs w:val="28"/>
        </w:rPr>
        <w:br/>
        <w:t>Enter essay competitions or creative response competitions in classics, ancient history, or related humanities subjects run by colleges of the University of Cambridge, Oxford, and other universities. Many of these invite sixth</w:t>
      </w:r>
      <w:r w:rsidRPr="004C4E08">
        <w:rPr>
          <w:sz w:val="28"/>
          <w:szCs w:val="28"/>
        </w:rPr>
        <w:noBreakHyphen/>
        <w:t>formers to explore themes such as myth, tragedy, or the legacy of the classical world, and can be excellent super</w:t>
      </w:r>
      <w:r w:rsidRPr="004C4E08">
        <w:rPr>
          <w:sz w:val="28"/>
          <w:szCs w:val="28"/>
        </w:rPr>
        <w:noBreakHyphen/>
        <w:t>curricular experiences that demonstrate curiosity and independent thought.</w:t>
      </w:r>
    </w:p>
    <w:p w14:paraId="23F33AB2" w14:textId="77777777" w:rsidR="004C4E08" w:rsidRPr="004C4E08" w:rsidRDefault="004C4E08" w:rsidP="004C4E08">
      <w:pPr>
        <w:ind w:left="360"/>
        <w:rPr>
          <w:sz w:val="28"/>
          <w:szCs w:val="28"/>
        </w:rPr>
      </w:pPr>
      <w:r w:rsidRPr="004C4E08">
        <w:rPr>
          <w:sz w:val="28"/>
          <w:szCs w:val="28"/>
        </w:rPr>
        <w:t>Examples include:</w:t>
      </w:r>
    </w:p>
    <w:p w14:paraId="451F901C" w14:textId="77777777" w:rsidR="004C4E08" w:rsidRPr="004C4E08" w:rsidRDefault="004C4E08" w:rsidP="004C4E08">
      <w:pPr>
        <w:numPr>
          <w:ilvl w:val="0"/>
          <w:numId w:val="57"/>
        </w:numPr>
        <w:rPr>
          <w:sz w:val="28"/>
          <w:szCs w:val="28"/>
        </w:rPr>
      </w:pPr>
      <w:r w:rsidRPr="004C4E08">
        <w:rPr>
          <w:sz w:val="28"/>
          <w:szCs w:val="28"/>
        </w:rPr>
        <w:t>Cambridge and Oxford classics competitions</w:t>
      </w:r>
    </w:p>
    <w:p w14:paraId="66E86D04" w14:textId="77777777" w:rsidR="004C4E08" w:rsidRPr="004C4E08" w:rsidRDefault="004C4E08" w:rsidP="004C4E08">
      <w:pPr>
        <w:numPr>
          <w:ilvl w:val="0"/>
          <w:numId w:val="57"/>
        </w:numPr>
        <w:tabs>
          <w:tab w:val="num" w:pos="1440"/>
        </w:tabs>
        <w:rPr>
          <w:sz w:val="28"/>
          <w:szCs w:val="28"/>
        </w:rPr>
      </w:pPr>
      <w:hyperlink r:id="rId34" w:tgtFrame="_blank" w:history="1">
        <w:r w:rsidRPr="004C4E08">
          <w:rPr>
            <w:rStyle w:val="Hyperlink"/>
            <w:b/>
            <w:bCs/>
            <w:sz w:val="28"/>
            <w:szCs w:val="28"/>
          </w:rPr>
          <w:t>Cambridge Faculty of Classics essay competitions hub</w:t>
        </w:r>
      </w:hyperlink>
      <w:r w:rsidRPr="004C4E08">
        <w:rPr>
          <w:sz w:val="28"/>
          <w:szCs w:val="28"/>
        </w:rPr>
        <w:t> – central page linking to current and past competitions run by Cambridge colleges.</w:t>
      </w:r>
    </w:p>
    <w:p w14:paraId="7DAB3367" w14:textId="77777777" w:rsidR="004C4E08" w:rsidRPr="004C4E08" w:rsidRDefault="004C4E08" w:rsidP="004C4E08">
      <w:pPr>
        <w:numPr>
          <w:ilvl w:val="0"/>
          <w:numId w:val="57"/>
        </w:numPr>
        <w:tabs>
          <w:tab w:val="num" w:pos="1440"/>
        </w:tabs>
        <w:rPr>
          <w:sz w:val="28"/>
          <w:szCs w:val="28"/>
        </w:rPr>
      </w:pPr>
      <w:hyperlink r:id="rId35" w:tgtFrame="_blank" w:history="1">
        <w:r w:rsidRPr="004C4E08">
          <w:rPr>
            <w:rStyle w:val="Hyperlink"/>
            <w:b/>
            <w:bCs/>
            <w:sz w:val="28"/>
            <w:szCs w:val="28"/>
          </w:rPr>
          <w:t>Fitzwilliam College Ancient World &amp; Classics Essay Competition</w:t>
        </w:r>
      </w:hyperlink>
      <w:r w:rsidRPr="004C4E08">
        <w:rPr>
          <w:sz w:val="28"/>
          <w:szCs w:val="28"/>
        </w:rPr>
        <w:t> – questions often on epic, myth, tragedy or ancient history.</w:t>
      </w:r>
    </w:p>
    <w:p w14:paraId="2BDFE769" w14:textId="77777777" w:rsidR="004C4E08" w:rsidRPr="004C4E08" w:rsidRDefault="004C4E08" w:rsidP="004C4E08">
      <w:pPr>
        <w:numPr>
          <w:ilvl w:val="0"/>
          <w:numId w:val="57"/>
        </w:numPr>
        <w:tabs>
          <w:tab w:val="num" w:pos="1440"/>
        </w:tabs>
        <w:rPr>
          <w:sz w:val="28"/>
          <w:szCs w:val="28"/>
        </w:rPr>
      </w:pPr>
      <w:hyperlink r:id="rId36" w:tgtFrame="_blank" w:history="1">
        <w:r w:rsidRPr="004C4E08">
          <w:rPr>
            <w:rStyle w:val="Hyperlink"/>
            <w:b/>
            <w:bCs/>
            <w:sz w:val="28"/>
            <w:szCs w:val="28"/>
          </w:rPr>
          <w:t>St Hugh’s College, Oxford – Mary Renault Classical Reception Essay Competition</w:t>
        </w:r>
      </w:hyperlink>
      <w:r w:rsidRPr="004C4E08">
        <w:rPr>
          <w:sz w:val="28"/>
          <w:szCs w:val="28"/>
        </w:rPr>
        <w:t> – essays on how the ancient world is received in later literature, art and culture.</w:t>
      </w:r>
    </w:p>
    <w:p w14:paraId="47BD7DB0" w14:textId="77777777" w:rsidR="004C4E08" w:rsidRPr="004C4E08" w:rsidRDefault="004C4E08" w:rsidP="004C4E08">
      <w:pPr>
        <w:numPr>
          <w:ilvl w:val="0"/>
          <w:numId w:val="57"/>
        </w:numPr>
        <w:rPr>
          <w:sz w:val="28"/>
          <w:szCs w:val="28"/>
        </w:rPr>
      </w:pPr>
      <w:r w:rsidRPr="004C4E08">
        <w:rPr>
          <w:sz w:val="28"/>
          <w:szCs w:val="28"/>
        </w:rPr>
        <w:t>National and regional competitions</w:t>
      </w:r>
    </w:p>
    <w:p w14:paraId="4B8B9AE9" w14:textId="77777777" w:rsidR="004C4E08" w:rsidRPr="004C4E08" w:rsidRDefault="004C4E08" w:rsidP="004C4E08">
      <w:pPr>
        <w:numPr>
          <w:ilvl w:val="0"/>
          <w:numId w:val="57"/>
        </w:numPr>
        <w:tabs>
          <w:tab w:val="num" w:pos="1440"/>
        </w:tabs>
        <w:rPr>
          <w:sz w:val="28"/>
          <w:szCs w:val="28"/>
        </w:rPr>
      </w:pPr>
      <w:hyperlink r:id="rId37" w:tgtFrame="_blank" w:history="1">
        <w:r w:rsidRPr="004C4E08">
          <w:rPr>
            <w:rStyle w:val="Hyperlink"/>
            <w:b/>
            <w:bCs/>
            <w:sz w:val="28"/>
            <w:szCs w:val="28"/>
          </w:rPr>
          <w:t>Gladstone Memorial Essay Prizes (Omnibus / Classical Association)</w:t>
        </w:r>
      </w:hyperlink>
      <w:r w:rsidRPr="004C4E08">
        <w:rPr>
          <w:sz w:val="28"/>
          <w:szCs w:val="28"/>
        </w:rPr>
        <w:t> – questions on topics such as Greek tragedy, belief, masculinity or Homer.</w:t>
      </w:r>
    </w:p>
    <w:p w14:paraId="45C2AB8B" w14:textId="77777777" w:rsidR="004C4E08" w:rsidRPr="004C4E08" w:rsidRDefault="004C4E08" w:rsidP="004C4E08">
      <w:pPr>
        <w:numPr>
          <w:ilvl w:val="0"/>
          <w:numId w:val="57"/>
        </w:numPr>
        <w:tabs>
          <w:tab w:val="num" w:pos="1440"/>
        </w:tabs>
        <w:rPr>
          <w:sz w:val="28"/>
          <w:szCs w:val="28"/>
        </w:rPr>
      </w:pPr>
      <w:hyperlink r:id="rId38" w:tgtFrame="_blank" w:history="1">
        <w:r w:rsidRPr="004C4E08">
          <w:rPr>
            <w:rStyle w:val="Hyperlink"/>
            <w:b/>
            <w:bCs/>
            <w:sz w:val="28"/>
            <w:szCs w:val="28"/>
          </w:rPr>
          <w:t>Cambridge &amp; District Classical Association Ancient History and Classical Civilisation Essay Competition</w:t>
        </w:r>
      </w:hyperlink>
      <w:r w:rsidRPr="004C4E08">
        <w:rPr>
          <w:sz w:val="28"/>
          <w:szCs w:val="28"/>
        </w:rPr>
        <w:t> – specifically aimed at students studying Ancient History or Classical Civilisation.</w:t>
      </w:r>
    </w:p>
    <w:p w14:paraId="583BD799" w14:textId="77777777" w:rsidR="004C4E08" w:rsidRPr="004C4E08" w:rsidRDefault="004C4E08" w:rsidP="004C4E08">
      <w:pPr>
        <w:ind w:left="360"/>
        <w:rPr>
          <w:sz w:val="28"/>
          <w:szCs w:val="28"/>
        </w:rPr>
      </w:pPr>
      <w:r w:rsidRPr="004C4E08">
        <w:rPr>
          <w:sz w:val="28"/>
          <w:szCs w:val="28"/>
        </w:rPr>
        <w:t>Other classics / ancient world opportunities</w:t>
      </w:r>
    </w:p>
    <w:p w14:paraId="0ACAFC33" w14:textId="77777777" w:rsidR="004C4E08" w:rsidRPr="004C4E08" w:rsidRDefault="004C4E08" w:rsidP="004C4E08">
      <w:pPr>
        <w:numPr>
          <w:ilvl w:val="0"/>
          <w:numId w:val="57"/>
        </w:numPr>
        <w:tabs>
          <w:tab w:val="num" w:pos="1440"/>
        </w:tabs>
        <w:rPr>
          <w:sz w:val="28"/>
          <w:szCs w:val="28"/>
        </w:rPr>
      </w:pPr>
      <w:hyperlink r:id="rId39" w:tgtFrame="_blank" w:history="1">
        <w:r w:rsidRPr="004C4E08">
          <w:rPr>
            <w:rStyle w:val="Hyperlink"/>
            <w:b/>
            <w:bCs/>
            <w:sz w:val="28"/>
            <w:szCs w:val="28"/>
          </w:rPr>
          <w:t>St Hugh’s College, Oxford – Sixth Form Essay Competitions overview</w:t>
        </w:r>
      </w:hyperlink>
      <w:r w:rsidRPr="004C4E08">
        <w:rPr>
          <w:sz w:val="28"/>
          <w:szCs w:val="28"/>
        </w:rPr>
        <w:t> – includes History and Classical Reception options.</w:t>
      </w:r>
    </w:p>
    <w:p w14:paraId="2839EE6B" w14:textId="77777777" w:rsidR="004C4E08" w:rsidRPr="004C4E08" w:rsidRDefault="004C4E08" w:rsidP="004C4E08">
      <w:pPr>
        <w:numPr>
          <w:ilvl w:val="0"/>
          <w:numId w:val="57"/>
        </w:numPr>
        <w:tabs>
          <w:tab w:val="num" w:pos="1440"/>
        </w:tabs>
        <w:rPr>
          <w:sz w:val="28"/>
          <w:szCs w:val="28"/>
        </w:rPr>
      </w:pPr>
      <w:hyperlink r:id="rId40" w:tgtFrame="_blank" w:history="1">
        <w:r w:rsidRPr="004C4E08">
          <w:rPr>
            <w:rStyle w:val="Hyperlink"/>
            <w:b/>
            <w:bCs/>
            <w:sz w:val="28"/>
            <w:szCs w:val="28"/>
          </w:rPr>
          <w:t>Minds Underground Classics Competition</w:t>
        </w:r>
      </w:hyperlink>
      <w:r w:rsidRPr="004C4E08">
        <w:rPr>
          <w:sz w:val="28"/>
          <w:szCs w:val="28"/>
        </w:rPr>
        <w:t> – an essay and creative</w:t>
      </w:r>
      <w:r w:rsidRPr="004C4E08">
        <w:rPr>
          <w:sz w:val="28"/>
          <w:szCs w:val="28"/>
        </w:rPr>
        <w:noBreakHyphen/>
        <w:t>writing competition on themes from the ancient world.</w:t>
      </w:r>
    </w:p>
    <w:p w14:paraId="1324A931" w14:textId="77777777" w:rsidR="008E6237" w:rsidRDefault="008E6237" w:rsidP="00DB342F"/>
    <w:p w14:paraId="007B7AEC" w14:textId="77777777" w:rsidR="008E6237" w:rsidRDefault="008E6237" w:rsidP="00DB342F"/>
    <w:p w14:paraId="1C27531A" w14:textId="77777777" w:rsidR="008E6237" w:rsidRDefault="008E6237" w:rsidP="00DB342F"/>
    <w:p w14:paraId="2BABDC19" w14:textId="77777777" w:rsidR="008E6237" w:rsidRDefault="008E6237" w:rsidP="00DB342F"/>
    <w:p w14:paraId="7B276D47" w14:textId="77777777" w:rsidR="005D14A9" w:rsidRPr="00DA0D50" w:rsidRDefault="005D14A9" w:rsidP="00DA0D50">
      <w:pPr>
        <w:tabs>
          <w:tab w:val="left" w:pos="1910"/>
        </w:tabs>
        <w:jc w:val="center"/>
        <w:rPr>
          <w:b/>
          <w:bCs/>
          <w:sz w:val="24"/>
          <w:szCs w:val="24"/>
          <w:u w:val="single"/>
        </w:rPr>
      </w:pPr>
    </w:p>
    <w:p w14:paraId="32983C36" w14:textId="77777777" w:rsidR="003B2F75" w:rsidRDefault="00761E4A">
      <w:r>
        <w:rPr>
          <w:noProof/>
        </w:rPr>
        <w:lastRenderedPageBreak/>
        <w:drawing>
          <wp:inline distT="0" distB="0" distL="0" distR="0" wp14:anchorId="500D59B5" wp14:editId="2B37484D">
            <wp:extent cx="5486400" cy="7758579"/>
            <wp:effectExtent l="0" t="0" r="0" b="0"/>
            <wp:docPr id="2003764129" name="Picture 200376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3.png"/>
                    <pic:cNvPicPr/>
                  </pic:nvPicPr>
                  <pic:blipFill>
                    <a:blip r:embed="rId41"/>
                    <a:stretch>
                      <a:fillRect/>
                    </a:stretch>
                  </pic:blipFill>
                  <pic:spPr>
                    <a:xfrm>
                      <a:off x="0" y="0"/>
                      <a:ext cx="5486400" cy="7758579"/>
                    </a:xfrm>
                    <a:prstGeom prst="rect">
                      <a:avLst/>
                    </a:prstGeom>
                  </pic:spPr>
                </pic:pic>
              </a:graphicData>
            </a:graphic>
          </wp:inline>
        </w:drawing>
      </w:r>
    </w:p>
    <w:p w14:paraId="154AA5C8" w14:textId="77777777" w:rsidR="003B2F75" w:rsidRDefault="00761E4A">
      <w:r>
        <w:br/>
      </w:r>
    </w:p>
    <w:p w14:paraId="6BC6AC0A" w14:textId="77777777" w:rsidR="003B2F75" w:rsidRDefault="00761E4A">
      <w:r>
        <w:rPr>
          <w:noProof/>
        </w:rPr>
        <w:lastRenderedPageBreak/>
        <w:drawing>
          <wp:inline distT="0" distB="0" distL="0" distR="0" wp14:anchorId="02DD79C2" wp14:editId="0594BB68">
            <wp:extent cx="5486400" cy="7758579"/>
            <wp:effectExtent l="0" t="0" r="0" b="0"/>
            <wp:docPr id="2003764130" name="Picture 200376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4.png"/>
                    <pic:cNvPicPr/>
                  </pic:nvPicPr>
                  <pic:blipFill>
                    <a:blip r:embed="rId42"/>
                    <a:stretch>
                      <a:fillRect/>
                    </a:stretch>
                  </pic:blipFill>
                  <pic:spPr>
                    <a:xfrm>
                      <a:off x="0" y="0"/>
                      <a:ext cx="5486400" cy="7758579"/>
                    </a:xfrm>
                    <a:prstGeom prst="rect">
                      <a:avLst/>
                    </a:prstGeom>
                  </pic:spPr>
                </pic:pic>
              </a:graphicData>
            </a:graphic>
          </wp:inline>
        </w:drawing>
      </w:r>
    </w:p>
    <w:p w14:paraId="3FC2F94A" w14:textId="77777777" w:rsidR="003B2F75" w:rsidRDefault="00761E4A">
      <w:r>
        <w:br/>
      </w:r>
    </w:p>
    <w:p w14:paraId="35E256E3" w14:textId="77777777" w:rsidR="003B2F75" w:rsidRDefault="00761E4A">
      <w:r>
        <w:rPr>
          <w:noProof/>
        </w:rPr>
        <w:lastRenderedPageBreak/>
        <w:drawing>
          <wp:inline distT="0" distB="0" distL="0" distR="0" wp14:anchorId="35E6338A" wp14:editId="5B540CCA">
            <wp:extent cx="5486400" cy="7758579"/>
            <wp:effectExtent l="0" t="0" r="0" b="0"/>
            <wp:docPr id="2003764131" name="Picture 200376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5.png"/>
                    <pic:cNvPicPr/>
                  </pic:nvPicPr>
                  <pic:blipFill>
                    <a:blip r:embed="rId43"/>
                    <a:stretch>
                      <a:fillRect/>
                    </a:stretch>
                  </pic:blipFill>
                  <pic:spPr>
                    <a:xfrm>
                      <a:off x="0" y="0"/>
                      <a:ext cx="5486400" cy="7758579"/>
                    </a:xfrm>
                    <a:prstGeom prst="rect">
                      <a:avLst/>
                    </a:prstGeom>
                  </pic:spPr>
                </pic:pic>
              </a:graphicData>
            </a:graphic>
          </wp:inline>
        </w:drawing>
      </w:r>
    </w:p>
    <w:p w14:paraId="472C157C" w14:textId="77777777" w:rsidR="003B2F75" w:rsidRDefault="00761E4A">
      <w:r>
        <w:br/>
      </w:r>
    </w:p>
    <w:p w14:paraId="014119C8" w14:textId="77777777" w:rsidR="003B2F75" w:rsidRDefault="00761E4A">
      <w:r>
        <w:rPr>
          <w:noProof/>
        </w:rPr>
        <w:lastRenderedPageBreak/>
        <w:drawing>
          <wp:inline distT="0" distB="0" distL="0" distR="0" wp14:anchorId="427B7FDE" wp14:editId="16E5435D">
            <wp:extent cx="5486400" cy="7758579"/>
            <wp:effectExtent l="0" t="0" r="0" b="0"/>
            <wp:docPr id="2003764132" name="Picture 200376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6.png"/>
                    <pic:cNvPicPr/>
                  </pic:nvPicPr>
                  <pic:blipFill>
                    <a:blip r:embed="rId44"/>
                    <a:stretch>
                      <a:fillRect/>
                    </a:stretch>
                  </pic:blipFill>
                  <pic:spPr>
                    <a:xfrm>
                      <a:off x="0" y="0"/>
                      <a:ext cx="5486400" cy="7758579"/>
                    </a:xfrm>
                    <a:prstGeom prst="rect">
                      <a:avLst/>
                    </a:prstGeom>
                  </pic:spPr>
                </pic:pic>
              </a:graphicData>
            </a:graphic>
          </wp:inline>
        </w:drawing>
      </w:r>
    </w:p>
    <w:p w14:paraId="3986B811" w14:textId="77777777" w:rsidR="003B2F75" w:rsidRDefault="00761E4A">
      <w:r>
        <w:br/>
      </w:r>
    </w:p>
    <w:p w14:paraId="005036AD" w14:textId="77777777" w:rsidR="003B2F75" w:rsidRDefault="00761E4A">
      <w:r>
        <w:rPr>
          <w:noProof/>
        </w:rPr>
        <w:lastRenderedPageBreak/>
        <w:drawing>
          <wp:inline distT="0" distB="0" distL="0" distR="0" wp14:anchorId="745606D9" wp14:editId="23519849">
            <wp:extent cx="5486400" cy="7758579"/>
            <wp:effectExtent l="0" t="0" r="0" b="0"/>
            <wp:docPr id="2003764133" name="Picture 200376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7.png"/>
                    <pic:cNvPicPr/>
                  </pic:nvPicPr>
                  <pic:blipFill>
                    <a:blip r:embed="rId45"/>
                    <a:stretch>
                      <a:fillRect/>
                    </a:stretch>
                  </pic:blipFill>
                  <pic:spPr>
                    <a:xfrm>
                      <a:off x="0" y="0"/>
                      <a:ext cx="5486400" cy="7758579"/>
                    </a:xfrm>
                    <a:prstGeom prst="rect">
                      <a:avLst/>
                    </a:prstGeom>
                  </pic:spPr>
                </pic:pic>
              </a:graphicData>
            </a:graphic>
          </wp:inline>
        </w:drawing>
      </w:r>
    </w:p>
    <w:p w14:paraId="204E4944" w14:textId="77777777" w:rsidR="003B2F75" w:rsidRDefault="00761E4A">
      <w:r>
        <w:br/>
      </w:r>
    </w:p>
    <w:p w14:paraId="765D74F1" w14:textId="77777777" w:rsidR="003B2F75" w:rsidRDefault="00761E4A">
      <w:r>
        <w:rPr>
          <w:noProof/>
        </w:rPr>
        <w:lastRenderedPageBreak/>
        <w:drawing>
          <wp:inline distT="0" distB="0" distL="0" distR="0" wp14:anchorId="0C4C0044" wp14:editId="5AB2D8B7">
            <wp:extent cx="5486400" cy="7758579"/>
            <wp:effectExtent l="0" t="0" r="0" b="0"/>
            <wp:docPr id="2003764134" name="Picture 200376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8.png"/>
                    <pic:cNvPicPr/>
                  </pic:nvPicPr>
                  <pic:blipFill>
                    <a:blip r:embed="rId46"/>
                    <a:stretch>
                      <a:fillRect/>
                    </a:stretch>
                  </pic:blipFill>
                  <pic:spPr>
                    <a:xfrm>
                      <a:off x="0" y="0"/>
                      <a:ext cx="5486400" cy="7758579"/>
                    </a:xfrm>
                    <a:prstGeom prst="rect">
                      <a:avLst/>
                    </a:prstGeom>
                  </pic:spPr>
                </pic:pic>
              </a:graphicData>
            </a:graphic>
          </wp:inline>
        </w:drawing>
      </w:r>
    </w:p>
    <w:p w14:paraId="7A5C3576" w14:textId="77777777" w:rsidR="003B2F75" w:rsidRDefault="00761E4A">
      <w:r>
        <w:br/>
      </w:r>
    </w:p>
    <w:p w14:paraId="3E7BF012" w14:textId="77777777" w:rsidR="003B2F75" w:rsidRDefault="00761E4A">
      <w:r>
        <w:rPr>
          <w:noProof/>
        </w:rPr>
        <w:lastRenderedPageBreak/>
        <w:drawing>
          <wp:inline distT="0" distB="0" distL="0" distR="0" wp14:anchorId="1A30BE2C" wp14:editId="5AFC61B8">
            <wp:extent cx="5486400" cy="7758579"/>
            <wp:effectExtent l="0" t="0" r="0" b="0"/>
            <wp:docPr id="2003764135" name="Picture 200376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9.png"/>
                    <pic:cNvPicPr/>
                  </pic:nvPicPr>
                  <pic:blipFill>
                    <a:blip r:embed="rId47"/>
                    <a:stretch>
                      <a:fillRect/>
                    </a:stretch>
                  </pic:blipFill>
                  <pic:spPr>
                    <a:xfrm>
                      <a:off x="0" y="0"/>
                      <a:ext cx="5486400" cy="7758579"/>
                    </a:xfrm>
                    <a:prstGeom prst="rect">
                      <a:avLst/>
                    </a:prstGeom>
                  </pic:spPr>
                </pic:pic>
              </a:graphicData>
            </a:graphic>
          </wp:inline>
        </w:drawing>
      </w:r>
    </w:p>
    <w:p w14:paraId="33B5B449" w14:textId="77777777" w:rsidR="003B2F75" w:rsidRDefault="00761E4A">
      <w:r>
        <w:br/>
      </w:r>
    </w:p>
    <w:p w14:paraId="5CD234E0" w14:textId="77777777" w:rsidR="003B2F75" w:rsidRDefault="00761E4A">
      <w:r>
        <w:rPr>
          <w:noProof/>
        </w:rPr>
        <w:lastRenderedPageBreak/>
        <w:drawing>
          <wp:inline distT="0" distB="0" distL="0" distR="0" wp14:anchorId="1F3DB17A" wp14:editId="1CCE62CC">
            <wp:extent cx="5486400" cy="7758579"/>
            <wp:effectExtent l="0" t="0" r="0" b="0"/>
            <wp:docPr id="2003764136" name="Picture 200376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0.png"/>
                    <pic:cNvPicPr/>
                  </pic:nvPicPr>
                  <pic:blipFill>
                    <a:blip r:embed="rId48"/>
                    <a:stretch>
                      <a:fillRect/>
                    </a:stretch>
                  </pic:blipFill>
                  <pic:spPr>
                    <a:xfrm>
                      <a:off x="0" y="0"/>
                      <a:ext cx="5486400" cy="7758579"/>
                    </a:xfrm>
                    <a:prstGeom prst="rect">
                      <a:avLst/>
                    </a:prstGeom>
                  </pic:spPr>
                </pic:pic>
              </a:graphicData>
            </a:graphic>
          </wp:inline>
        </w:drawing>
      </w:r>
    </w:p>
    <w:p w14:paraId="074365D9" w14:textId="77777777" w:rsidR="003B2F75" w:rsidRDefault="00761E4A">
      <w:r>
        <w:br/>
      </w:r>
    </w:p>
    <w:p w14:paraId="3FA6DB99" w14:textId="77777777" w:rsidR="003B2F75" w:rsidRDefault="00761E4A">
      <w:r>
        <w:rPr>
          <w:noProof/>
        </w:rPr>
        <w:lastRenderedPageBreak/>
        <w:drawing>
          <wp:inline distT="0" distB="0" distL="0" distR="0" wp14:anchorId="34B0FEE8" wp14:editId="052FD91C">
            <wp:extent cx="5486400" cy="7758579"/>
            <wp:effectExtent l="0" t="0" r="0" b="0"/>
            <wp:docPr id="2003764137" name="Picture 200376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1.png"/>
                    <pic:cNvPicPr/>
                  </pic:nvPicPr>
                  <pic:blipFill>
                    <a:blip r:embed="rId49"/>
                    <a:stretch>
                      <a:fillRect/>
                    </a:stretch>
                  </pic:blipFill>
                  <pic:spPr>
                    <a:xfrm>
                      <a:off x="0" y="0"/>
                      <a:ext cx="5486400" cy="7758579"/>
                    </a:xfrm>
                    <a:prstGeom prst="rect">
                      <a:avLst/>
                    </a:prstGeom>
                  </pic:spPr>
                </pic:pic>
              </a:graphicData>
            </a:graphic>
          </wp:inline>
        </w:drawing>
      </w:r>
    </w:p>
    <w:p w14:paraId="7F434509" w14:textId="77777777" w:rsidR="003B2F75" w:rsidRDefault="00761E4A">
      <w:r>
        <w:br/>
      </w:r>
    </w:p>
    <w:p w14:paraId="52BC5CE9" w14:textId="77777777" w:rsidR="003B2F75" w:rsidRDefault="00761E4A">
      <w:r>
        <w:rPr>
          <w:noProof/>
        </w:rPr>
        <w:lastRenderedPageBreak/>
        <w:drawing>
          <wp:inline distT="0" distB="0" distL="0" distR="0" wp14:anchorId="17A8BDF2" wp14:editId="3F8BBE49">
            <wp:extent cx="5486400" cy="7758579"/>
            <wp:effectExtent l="0" t="0" r="0" b="0"/>
            <wp:docPr id="2003764138" name="Picture 200376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2.png"/>
                    <pic:cNvPicPr/>
                  </pic:nvPicPr>
                  <pic:blipFill>
                    <a:blip r:embed="rId50"/>
                    <a:stretch>
                      <a:fillRect/>
                    </a:stretch>
                  </pic:blipFill>
                  <pic:spPr>
                    <a:xfrm>
                      <a:off x="0" y="0"/>
                      <a:ext cx="5486400" cy="7758579"/>
                    </a:xfrm>
                    <a:prstGeom prst="rect">
                      <a:avLst/>
                    </a:prstGeom>
                  </pic:spPr>
                </pic:pic>
              </a:graphicData>
            </a:graphic>
          </wp:inline>
        </w:drawing>
      </w:r>
    </w:p>
    <w:p w14:paraId="1F452D30" w14:textId="77777777" w:rsidR="003B2F75" w:rsidRDefault="00761E4A">
      <w:r>
        <w:br/>
      </w:r>
    </w:p>
    <w:p w14:paraId="3BE35C69" w14:textId="77777777" w:rsidR="003B2F75" w:rsidRDefault="00761E4A">
      <w:r>
        <w:rPr>
          <w:noProof/>
        </w:rPr>
        <w:lastRenderedPageBreak/>
        <w:drawing>
          <wp:inline distT="0" distB="0" distL="0" distR="0" wp14:anchorId="6F0FDA65" wp14:editId="4E3A59C3">
            <wp:extent cx="5486400" cy="7758579"/>
            <wp:effectExtent l="0" t="0" r="0" b="0"/>
            <wp:docPr id="2003764139" name="Picture 200376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3.png"/>
                    <pic:cNvPicPr/>
                  </pic:nvPicPr>
                  <pic:blipFill>
                    <a:blip r:embed="rId51"/>
                    <a:stretch>
                      <a:fillRect/>
                    </a:stretch>
                  </pic:blipFill>
                  <pic:spPr>
                    <a:xfrm>
                      <a:off x="0" y="0"/>
                      <a:ext cx="5486400" cy="7758579"/>
                    </a:xfrm>
                    <a:prstGeom prst="rect">
                      <a:avLst/>
                    </a:prstGeom>
                  </pic:spPr>
                </pic:pic>
              </a:graphicData>
            </a:graphic>
          </wp:inline>
        </w:drawing>
      </w:r>
    </w:p>
    <w:p w14:paraId="1C5CF70C" w14:textId="77777777" w:rsidR="003B2F75" w:rsidRDefault="00761E4A">
      <w:r>
        <w:br/>
      </w:r>
    </w:p>
    <w:p w14:paraId="357E451A" w14:textId="77777777" w:rsidR="003B2F75" w:rsidRDefault="00761E4A">
      <w:r>
        <w:rPr>
          <w:noProof/>
        </w:rPr>
        <w:lastRenderedPageBreak/>
        <w:drawing>
          <wp:inline distT="0" distB="0" distL="0" distR="0" wp14:anchorId="2F927E75" wp14:editId="220A2892">
            <wp:extent cx="5486400" cy="7758579"/>
            <wp:effectExtent l="0" t="0" r="0" b="0"/>
            <wp:docPr id="2003764140" name="Picture 200376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4.png"/>
                    <pic:cNvPicPr/>
                  </pic:nvPicPr>
                  <pic:blipFill>
                    <a:blip r:embed="rId52"/>
                    <a:stretch>
                      <a:fillRect/>
                    </a:stretch>
                  </pic:blipFill>
                  <pic:spPr>
                    <a:xfrm>
                      <a:off x="0" y="0"/>
                      <a:ext cx="5486400" cy="7758579"/>
                    </a:xfrm>
                    <a:prstGeom prst="rect">
                      <a:avLst/>
                    </a:prstGeom>
                  </pic:spPr>
                </pic:pic>
              </a:graphicData>
            </a:graphic>
          </wp:inline>
        </w:drawing>
      </w:r>
    </w:p>
    <w:p w14:paraId="482DC3B2" w14:textId="77777777" w:rsidR="003B2F75" w:rsidRDefault="00761E4A">
      <w:r>
        <w:br/>
      </w:r>
    </w:p>
    <w:p w14:paraId="1EB967EC" w14:textId="77777777" w:rsidR="003B2F75" w:rsidRDefault="00761E4A">
      <w:r>
        <w:rPr>
          <w:noProof/>
        </w:rPr>
        <w:lastRenderedPageBreak/>
        <w:drawing>
          <wp:inline distT="0" distB="0" distL="0" distR="0" wp14:anchorId="7AC32940" wp14:editId="2C126FA4">
            <wp:extent cx="5486400" cy="7758579"/>
            <wp:effectExtent l="0" t="0" r="0" b="0"/>
            <wp:docPr id="2003764141" name="Picture 200376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5.png"/>
                    <pic:cNvPicPr/>
                  </pic:nvPicPr>
                  <pic:blipFill>
                    <a:blip r:embed="rId53"/>
                    <a:stretch>
                      <a:fillRect/>
                    </a:stretch>
                  </pic:blipFill>
                  <pic:spPr>
                    <a:xfrm>
                      <a:off x="0" y="0"/>
                      <a:ext cx="5486400" cy="7758579"/>
                    </a:xfrm>
                    <a:prstGeom prst="rect">
                      <a:avLst/>
                    </a:prstGeom>
                  </pic:spPr>
                </pic:pic>
              </a:graphicData>
            </a:graphic>
          </wp:inline>
        </w:drawing>
      </w:r>
    </w:p>
    <w:p w14:paraId="49D47D8F" w14:textId="77777777" w:rsidR="003B2F75" w:rsidRDefault="00761E4A">
      <w:r>
        <w:br/>
      </w:r>
    </w:p>
    <w:p w14:paraId="77E1B2F5" w14:textId="77777777" w:rsidR="003B2F75" w:rsidRDefault="00761E4A">
      <w:r>
        <w:rPr>
          <w:noProof/>
        </w:rPr>
        <w:lastRenderedPageBreak/>
        <w:drawing>
          <wp:inline distT="0" distB="0" distL="0" distR="0" wp14:anchorId="5A51B5ED" wp14:editId="0BBD2CA7">
            <wp:extent cx="5486400" cy="7758579"/>
            <wp:effectExtent l="0" t="0" r="0" b="0"/>
            <wp:docPr id="2003764142" name="Picture 200376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6.png"/>
                    <pic:cNvPicPr/>
                  </pic:nvPicPr>
                  <pic:blipFill>
                    <a:blip r:embed="rId54"/>
                    <a:stretch>
                      <a:fillRect/>
                    </a:stretch>
                  </pic:blipFill>
                  <pic:spPr>
                    <a:xfrm>
                      <a:off x="0" y="0"/>
                      <a:ext cx="5486400" cy="7758579"/>
                    </a:xfrm>
                    <a:prstGeom prst="rect">
                      <a:avLst/>
                    </a:prstGeom>
                  </pic:spPr>
                </pic:pic>
              </a:graphicData>
            </a:graphic>
          </wp:inline>
        </w:drawing>
      </w:r>
    </w:p>
    <w:p w14:paraId="289B634E" w14:textId="77777777" w:rsidR="003B2F75" w:rsidRDefault="00761E4A">
      <w:r>
        <w:br/>
      </w:r>
    </w:p>
    <w:p w14:paraId="6C3D7C61" w14:textId="77777777" w:rsidR="003B2F75" w:rsidRDefault="00761E4A">
      <w:r>
        <w:rPr>
          <w:noProof/>
        </w:rPr>
        <w:lastRenderedPageBreak/>
        <w:drawing>
          <wp:inline distT="0" distB="0" distL="0" distR="0" wp14:anchorId="7366B731" wp14:editId="468EB94D">
            <wp:extent cx="5486400" cy="7758579"/>
            <wp:effectExtent l="0" t="0" r="0" b="0"/>
            <wp:docPr id="2003764143" name="Picture 200376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7.png"/>
                    <pic:cNvPicPr/>
                  </pic:nvPicPr>
                  <pic:blipFill>
                    <a:blip r:embed="rId55"/>
                    <a:stretch>
                      <a:fillRect/>
                    </a:stretch>
                  </pic:blipFill>
                  <pic:spPr>
                    <a:xfrm>
                      <a:off x="0" y="0"/>
                      <a:ext cx="5486400" cy="7758579"/>
                    </a:xfrm>
                    <a:prstGeom prst="rect">
                      <a:avLst/>
                    </a:prstGeom>
                  </pic:spPr>
                </pic:pic>
              </a:graphicData>
            </a:graphic>
          </wp:inline>
        </w:drawing>
      </w:r>
    </w:p>
    <w:p w14:paraId="0DD9754D" w14:textId="77777777" w:rsidR="003B2F75" w:rsidRDefault="00761E4A">
      <w:r>
        <w:br/>
      </w:r>
    </w:p>
    <w:p w14:paraId="6A75B95A" w14:textId="77777777" w:rsidR="003B2F75" w:rsidRDefault="00761E4A">
      <w:r>
        <w:rPr>
          <w:noProof/>
        </w:rPr>
        <w:lastRenderedPageBreak/>
        <w:drawing>
          <wp:inline distT="0" distB="0" distL="0" distR="0" wp14:anchorId="6C67AB64" wp14:editId="60271529">
            <wp:extent cx="5486400" cy="7758579"/>
            <wp:effectExtent l="0" t="0" r="0" b="0"/>
            <wp:docPr id="2003764144" name="Picture 200376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8.png"/>
                    <pic:cNvPicPr/>
                  </pic:nvPicPr>
                  <pic:blipFill>
                    <a:blip r:embed="rId56"/>
                    <a:stretch>
                      <a:fillRect/>
                    </a:stretch>
                  </pic:blipFill>
                  <pic:spPr>
                    <a:xfrm>
                      <a:off x="0" y="0"/>
                      <a:ext cx="5486400" cy="7758579"/>
                    </a:xfrm>
                    <a:prstGeom prst="rect">
                      <a:avLst/>
                    </a:prstGeom>
                  </pic:spPr>
                </pic:pic>
              </a:graphicData>
            </a:graphic>
          </wp:inline>
        </w:drawing>
      </w:r>
    </w:p>
    <w:p w14:paraId="41549C3E" w14:textId="77777777" w:rsidR="003B2F75" w:rsidRDefault="00761E4A">
      <w:r>
        <w:br/>
      </w:r>
    </w:p>
    <w:p w14:paraId="65FADB9A" w14:textId="77777777" w:rsidR="003B2F75" w:rsidRDefault="00761E4A">
      <w:r>
        <w:rPr>
          <w:noProof/>
        </w:rPr>
        <w:lastRenderedPageBreak/>
        <w:drawing>
          <wp:inline distT="0" distB="0" distL="0" distR="0" wp14:anchorId="5663AD38" wp14:editId="48F929B1">
            <wp:extent cx="5486400" cy="7758579"/>
            <wp:effectExtent l="0" t="0" r="0" b="0"/>
            <wp:docPr id="2003764145" name="Picture 200376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19.png"/>
                    <pic:cNvPicPr/>
                  </pic:nvPicPr>
                  <pic:blipFill>
                    <a:blip r:embed="rId57"/>
                    <a:stretch>
                      <a:fillRect/>
                    </a:stretch>
                  </pic:blipFill>
                  <pic:spPr>
                    <a:xfrm>
                      <a:off x="0" y="0"/>
                      <a:ext cx="5486400" cy="7758579"/>
                    </a:xfrm>
                    <a:prstGeom prst="rect">
                      <a:avLst/>
                    </a:prstGeom>
                  </pic:spPr>
                </pic:pic>
              </a:graphicData>
            </a:graphic>
          </wp:inline>
        </w:drawing>
      </w:r>
    </w:p>
    <w:p w14:paraId="63C77E0E" w14:textId="77777777" w:rsidR="003B2F75" w:rsidRDefault="00761E4A">
      <w:r>
        <w:br/>
      </w:r>
    </w:p>
    <w:p w14:paraId="773BDA7D" w14:textId="77777777" w:rsidR="003B2F75" w:rsidRDefault="00761E4A">
      <w:r>
        <w:rPr>
          <w:noProof/>
        </w:rPr>
        <w:lastRenderedPageBreak/>
        <w:drawing>
          <wp:inline distT="0" distB="0" distL="0" distR="0" wp14:anchorId="19C137CE" wp14:editId="24869EC6">
            <wp:extent cx="5486400" cy="7758579"/>
            <wp:effectExtent l="0" t="0" r="0" b="0"/>
            <wp:docPr id="2003764146" name="Picture 200376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20.png"/>
                    <pic:cNvPicPr/>
                  </pic:nvPicPr>
                  <pic:blipFill>
                    <a:blip r:embed="rId58"/>
                    <a:stretch>
                      <a:fillRect/>
                    </a:stretch>
                  </pic:blipFill>
                  <pic:spPr>
                    <a:xfrm>
                      <a:off x="0" y="0"/>
                      <a:ext cx="5486400" cy="7758579"/>
                    </a:xfrm>
                    <a:prstGeom prst="rect">
                      <a:avLst/>
                    </a:prstGeom>
                  </pic:spPr>
                </pic:pic>
              </a:graphicData>
            </a:graphic>
          </wp:inline>
        </w:drawing>
      </w:r>
    </w:p>
    <w:p w14:paraId="4E39F3D5" w14:textId="77777777" w:rsidR="003B2F75" w:rsidRDefault="00761E4A">
      <w:r>
        <w:br/>
      </w:r>
    </w:p>
    <w:p w14:paraId="204C0720" w14:textId="77777777" w:rsidR="003B2F75" w:rsidRDefault="00761E4A">
      <w:r>
        <w:rPr>
          <w:noProof/>
        </w:rPr>
        <w:lastRenderedPageBreak/>
        <w:drawing>
          <wp:inline distT="0" distB="0" distL="0" distR="0" wp14:anchorId="5B85C99A" wp14:editId="3693F136">
            <wp:extent cx="5486400" cy="7758579"/>
            <wp:effectExtent l="0" t="0" r="0" b="0"/>
            <wp:docPr id="2003764147" name="Picture 200376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21.png"/>
                    <pic:cNvPicPr/>
                  </pic:nvPicPr>
                  <pic:blipFill>
                    <a:blip r:embed="rId59"/>
                    <a:stretch>
                      <a:fillRect/>
                    </a:stretch>
                  </pic:blipFill>
                  <pic:spPr>
                    <a:xfrm>
                      <a:off x="0" y="0"/>
                      <a:ext cx="5486400" cy="7758579"/>
                    </a:xfrm>
                    <a:prstGeom prst="rect">
                      <a:avLst/>
                    </a:prstGeom>
                  </pic:spPr>
                </pic:pic>
              </a:graphicData>
            </a:graphic>
          </wp:inline>
        </w:drawing>
      </w:r>
    </w:p>
    <w:p w14:paraId="1FBA1AD0" w14:textId="77777777" w:rsidR="003B2F75" w:rsidRDefault="00761E4A">
      <w:r>
        <w:br/>
      </w:r>
    </w:p>
    <w:p w14:paraId="41A35C47" w14:textId="77777777" w:rsidR="003B2F75" w:rsidRDefault="00761E4A">
      <w:r>
        <w:rPr>
          <w:noProof/>
        </w:rPr>
        <w:lastRenderedPageBreak/>
        <w:drawing>
          <wp:inline distT="0" distB="0" distL="0" distR="0" wp14:anchorId="64997D68" wp14:editId="6F6CE1FC">
            <wp:extent cx="5486400" cy="7758579"/>
            <wp:effectExtent l="0" t="0" r="0" b="0"/>
            <wp:docPr id="2003764148" name="Picture 200376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22.png"/>
                    <pic:cNvPicPr/>
                  </pic:nvPicPr>
                  <pic:blipFill>
                    <a:blip r:embed="rId60"/>
                    <a:stretch>
                      <a:fillRect/>
                    </a:stretch>
                  </pic:blipFill>
                  <pic:spPr>
                    <a:xfrm>
                      <a:off x="0" y="0"/>
                      <a:ext cx="5486400" cy="7758579"/>
                    </a:xfrm>
                    <a:prstGeom prst="rect">
                      <a:avLst/>
                    </a:prstGeom>
                  </pic:spPr>
                </pic:pic>
              </a:graphicData>
            </a:graphic>
          </wp:inline>
        </w:drawing>
      </w:r>
    </w:p>
    <w:p w14:paraId="3317EAE8" w14:textId="77777777" w:rsidR="003B2F75" w:rsidRDefault="00761E4A">
      <w:r>
        <w:br/>
      </w:r>
    </w:p>
    <w:p w14:paraId="379B9B53" w14:textId="77777777" w:rsidR="003B2F75" w:rsidRDefault="00761E4A">
      <w:r>
        <w:rPr>
          <w:noProof/>
        </w:rPr>
        <w:lastRenderedPageBreak/>
        <w:drawing>
          <wp:inline distT="0" distB="0" distL="0" distR="0" wp14:anchorId="3F266D45" wp14:editId="403AB91F">
            <wp:extent cx="5486400" cy="7758579"/>
            <wp:effectExtent l="0" t="0" r="0" b="0"/>
            <wp:docPr id="2003764149" name="Picture 200376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_page_23.png"/>
                    <pic:cNvPicPr/>
                  </pic:nvPicPr>
                  <pic:blipFill>
                    <a:blip r:embed="rId61"/>
                    <a:stretch>
                      <a:fillRect/>
                    </a:stretch>
                  </pic:blipFill>
                  <pic:spPr>
                    <a:xfrm>
                      <a:off x="0" y="0"/>
                      <a:ext cx="5486400" cy="7758579"/>
                    </a:xfrm>
                    <a:prstGeom prst="rect">
                      <a:avLst/>
                    </a:prstGeom>
                  </pic:spPr>
                </pic:pic>
              </a:graphicData>
            </a:graphic>
          </wp:inline>
        </w:drawing>
      </w:r>
    </w:p>
    <w:p w14:paraId="67A29F35" w14:textId="77777777" w:rsidR="003B2F75" w:rsidRDefault="00761E4A">
      <w:r>
        <w:br/>
      </w:r>
    </w:p>
    <w:sectPr w:rsidR="003B2F75" w:rsidSect="009964AE">
      <w:footerReference w:type="default" r:id="rId62"/>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FFFD2D" w14:textId="77777777" w:rsidR="000740DF" w:rsidRDefault="000740DF" w:rsidP="00EB4A86">
      <w:pPr>
        <w:spacing w:after="0" w:line="240" w:lineRule="auto"/>
      </w:pPr>
      <w:r>
        <w:separator/>
      </w:r>
    </w:p>
  </w:endnote>
  <w:endnote w:type="continuationSeparator" w:id="0">
    <w:p w14:paraId="690ABCD1" w14:textId="77777777" w:rsidR="000740DF" w:rsidRDefault="000740DF" w:rsidP="00EB4A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1127798"/>
      <w:docPartObj>
        <w:docPartGallery w:val="Page Numbers (Bottom of Page)"/>
        <w:docPartUnique/>
      </w:docPartObj>
    </w:sdtPr>
    <w:sdtEndPr>
      <w:rPr>
        <w:noProof/>
      </w:rPr>
    </w:sdtEndPr>
    <w:sdtContent>
      <w:p w14:paraId="379FB486" w14:textId="77777777" w:rsidR="00EB4A86" w:rsidRDefault="00EB4A8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4DD52F9" w14:textId="77777777" w:rsidR="00EB4A86" w:rsidRDefault="00EB4A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88B485" w14:textId="77777777" w:rsidR="000740DF" w:rsidRDefault="000740DF" w:rsidP="00EB4A86">
      <w:pPr>
        <w:spacing w:after="0" w:line="240" w:lineRule="auto"/>
      </w:pPr>
      <w:r>
        <w:separator/>
      </w:r>
    </w:p>
  </w:footnote>
  <w:footnote w:type="continuationSeparator" w:id="0">
    <w:p w14:paraId="5BD30A73" w14:textId="77777777" w:rsidR="000740DF" w:rsidRDefault="000740DF" w:rsidP="00EB4A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80A6C"/>
    <w:multiLevelType w:val="multilevel"/>
    <w:tmpl w:val="0DE445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F834965"/>
    <w:multiLevelType w:val="multilevel"/>
    <w:tmpl w:val="B1F46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511521C"/>
    <w:multiLevelType w:val="multilevel"/>
    <w:tmpl w:val="61CA1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7554463"/>
    <w:multiLevelType w:val="hybridMultilevel"/>
    <w:tmpl w:val="9014EB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79B5727"/>
    <w:multiLevelType w:val="multilevel"/>
    <w:tmpl w:val="7A684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FC414A"/>
    <w:multiLevelType w:val="hybridMultilevel"/>
    <w:tmpl w:val="D8DC23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9C25C0F"/>
    <w:multiLevelType w:val="multilevel"/>
    <w:tmpl w:val="0F5A65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AC52C2E"/>
    <w:multiLevelType w:val="hybridMultilevel"/>
    <w:tmpl w:val="27207022"/>
    <w:lvl w:ilvl="0" w:tplc="9F04FB12">
      <w:start w:val="1"/>
      <w:numFmt w:val="bullet"/>
      <w:lvlText w:val=""/>
      <w:lvlJc w:val="left"/>
      <w:pPr>
        <w:ind w:left="644" w:hanging="360"/>
      </w:pPr>
      <w:rPr>
        <w:rFonts w:ascii="Symbol" w:hAnsi="Symbol" w:hint="default"/>
      </w:rPr>
    </w:lvl>
    <w:lvl w:ilvl="1" w:tplc="08090003" w:tentative="1">
      <w:start w:val="1"/>
      <w:numFmt w:val="bullet"/>
      <w:lvlText w:val="o"/>
      <w:lvlJc w:val="left"/>
      <w:pPr>
        <w:ind w:left="1364" w:hanging="360"/>
      </w:pPr>
      <w:rPr>
        <w:rFonts w:ascii="Courier New" w:hAnsi="Courier New" w:cs="Courier New" w:hint="default"/>
      </w:rPr>
    </w:lvl>
    <w:lvl w:ilvl="2" w:tplc="08090005" w:tentative="1">
      <w:start w:val="1"/>
      <w:numFmt w:val="bullet"/>
      <w:lvlText w:val=""/>
      <w:lvlJc w:val="left"/>
      <w:pPr>
        <w:ind w:left="2084" w:hanging="360"/>
      </w:pPr>
      <w:rPr>
        <w:rFonts w:ascii="Wingdings" w:hAnsi="Wingdings" w:hint="default"/>
      </w:rPr>
    </w:lvl>
    <w:lvl w:ilvl="3" w:tplc="08090001" w:tentative="1">
      <w:start w:val="1"/>
      <w:numFmt w:val="bullet"/>
      <w:lvlText w:val=""/>
      <w:lvlJc w:val="left"/>
      <w:pPr>
        <w:ind w:left="2804" w:hanging="360"/>
      </w:pPr>
      <w:rPr>
        <w:rFonts w:ascii="Symbol" w:hAnsi="Symbol" w:hint="default"/>
      </w:rPr>
    </w:lvl>
    <w:lvl w:ilvl="4" w:tplc="08090003" w:tentative="1">
      <w:start w:val="1"/>
      <w:numFmt w:val="bullet"/>
      <w:lvlText w:val="o"/>
      <w:lvlJc w:val="left"/>
      <w:pPr>
        <w:ind w:left="3524" w:hanging="360"/>
      </w:pPr>
      <w:rPr>
        <w:rFonts w:ascii="Courier New" w:hAnsi="Courier New" w:cs="Courier New" w:hint="default"/>
      </w:rPr>
    </w:lvl>
    <w:lvl w:ilvl="5" w:tplc="08090005" w:tentative="1">
      <w:start w:val="1"/>
      <w:numFmt w:val="bullet"/>
      <w:lvlText w:val=""/>
      <w:lvlJc w:val="left"/>
      <w:pPr>
        <w:ind w:left="4244" w:hanging="360"/>
      </w:pPr>
      <w:rPr>
        <w:rFonts w:ascii="Wingdings" w:hAnsi="Wingdings" w:hint="default"/>
      </w:rPr>
    </w:lvl>
    <w:lvl w:ilvl="6" w:tplc="08090001" w:tentative="1">
      <w:start w:val="1"/>
      <w:numFmt w:val="bullet"/>
      <w:lvlText w:val=""/>
      <w:lvlJc w:val="left"/>
      <w:pPr>
        <w:ind w:left="4964" w:hanging="360"/>
      </w:pPr>
      <w:rPr>
        <w:rFonts w:ascii="Symbol" w:hAnsi="Symbol" w:hint="default"/>
      </w:rPr>
    </w:lvl>
    <w:lvl w:ilvl="7" w:tplc="08090003" w:tentative="1">
      <w:start w:val="1"/>
      <w:numFmt w:val="bullet"/>
      <w:lvlText w:val="o"/>
      <w:lvlJc w:val="left"/>
      <w:pPr>
        <w:ind w:left="5684" w:hanging="360"/>
      </w:pPr>
      <w:rPr>
        <w:rFonts w:ascii="Courier New" w:hAnsi="Courier New" w:cs="Courier New" w:hint="default"/>
      </w:rPr>
    </w:lvl>
    <w:lvl w:ilvl="8" w:tplc="08090005" w:tentative="1">
      <w:start w:val="1"/>
      <w:numFmt w:val="bullet"/>
      <w:lvlText w:val=""/>
      <w:lvlJc w:val="left"/>
      <w:pPr>
        <w:ind w:left="6404" w:hanging="360"/>
      </w:pPr>
      <w:rPr>
        <w:rFonts w:ascii="Wingdings" w:hAnsi="Wingdings" w:hint="default"/>
      </w:rPr>
    </w:lvl>
  </w:abstractNum>
  <w:abstractNum w:abstractNumId="8" w15:restartNumberingAfterBreak="0">
    <w:nsid w:val="1C036652"/>
    <w:multiLevelType w:val="multilevel"/>
    <w:tmpl w:val="4F26D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2542BE2"/>
    <w:multiLevelType w:val="multilevel"/>
    <w:tmpl w:val="5A9C6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E52D79"/>
    <w:multiLevelType w:val="hybridMultilevel"/>
    <w:tmpl w:val="54304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3204D9"/>
    <w:multiLevelType w:val="multilevel"/>
    <w:tmpl w:val="77382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4846BB"/>
    <w:multiLevelType w:val="multilevel"/>
    <w:tmpl w:val="73421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74D5F0A"/>
    <w:multiLevelType w:val="multilevel"/>
    <w:tmpl w:val="B9BE50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87E3244"/>
    <w:multiLevelType w:val="hybridMultilevel"/>
    <w:tmpl w:val="4F24710A"/>
    <w:lvl w:ilvl="0" w:tplc="39C0F916">
      <w:start w:val="1"/>
      <w:numFmt w:val="upp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2B604132"/>
    <w:multiLevelType w:val="hybridMultilevel"/>
    <w:tmpl w:val="AB1CD1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C40582"/>
    <w:multiLevelType w:val="hybridMultilevel"/>
    <w:tmpl w:val="DE4C8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2C795A"/>
    <w:multiLevelType w:val="multilevel"/>
    <w:tmpl w:val="843EC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FA17F06"/>
    <w:multiLevelType w:val="multilevel"/>
    <w:tmpl w:val="D18EC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09329AD"/>
    <w:multiLevelType w:val="multilevel"/>
    <w:tmpl w:val="1102B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41951B9"/>
    <w:multiLevelType w:val="hybridMultilevel"/>
    <w:tmpl w:val="EA0EA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D333BF"/>
    <w:multiLevelType w:val="multilevel"/>
    <w:tmpl w:val="E2708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6192DEF"/>
    <w:multiLevelType w:val="hybridMultilevel"/>
    <w:tmpl w:val="E9AE40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62575FC"/>
    <w:multiLevelType w:val="multilevel"/>
    <w:tmpl w:val="26FE4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38333E93"/>
    <w:multiLevelType w:val="multilevel"/>
    <w:tmpl w:val="C1429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3E6D22C9"/>
    <w:multiLevelType w:val="hybridMultilevel"/>
    <w:tmpl w:val="6220E1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0C0444B"/>
    <w:multiLevelType w:val="multilevel"/>
    <w:tmpl w:val="4E2A3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30B4683"/>
    <w:multiLevelType w:val="hybridMultilevel"/>
    <w:tmpl w:val="35929670"/>
    <w:lvl w:ilvl="0" w:tplc="BBD8FD7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39618B6"/>
    <w:multiLevelType w:val="hybridMultilevel"/>
    <w:tmpl w:val="584CB2AE"/>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56583F"/>
    <w:multiLevelType w:val="hybridMultilevel"/>
    <w:tmpl w:val="4E3E10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5A04405"/>
    <w:multiLevelType w:val="multilevel"/>
    <w:tmpl w:val="6786E3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490457D5"/>
    <w:multiLevelType w:val="multilevel"/>
    <w:tmpl w:val="9104B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E7D6715"/>
    <w:multiLevelType w:val="multilevel"/>
    <w:tmpl w:val="DED66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EF677FA"/>
    <w:multiLevelType w:val="hybridMultilevel"/>
    <w:tmpl w:val="8070E47A"/>
    <w:lvl w:ilvl="0" w:tplc="80167128">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4FB45F77"/>
    <w:multiLevelType w:val="hybridMultilevel"/>
    <w:tmpl w:val="EFCE4814"/>
    <w:lvl w:ilvl="0" w:tplc="4420DB6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510856EB"/>
    <w:multiLevelType w:val="multilevel"/>
    <w:tmpl w:val="819CD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1560DE6"/>
    <w:multiLevelType w:val="hybridMultilevel"/>
    <w:tmpl w:val="768C70F6"/>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2A25485"/>
    <w:multiLevelType w:val="multilevel"/>
    <w:tmpl w:val="931AC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AC079A"/>
    <w:multiLevelType w:val="multilevel"/>
    <w:tmpl w:val="9D6A96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56BD5189"/>
    <w:multiLevelType w:val="hybridMultilevel"/>
    <w:tmpl w:val="B86C8108"/>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 w15:restartNumberingAfterBreak="0">
    <w:nsid w:val="58ED3B8D"/>
    <w:multiLevelType w:val="multilevel"/>
    <w:tmpl w:val="7E10B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5AF47D93"/>
    <w:multiLevelType w:val="hybridMultilevel"/>
    <w:tmpl w:val="A1B2A2A6"/>
    <w:lvl w:ilvl="0" w:tplc="16E6D750">
      <w:start w:val="500"/>
      <w:numFmt w:val="upp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2" w15:restartNumberingAfterBreak="0">
    <w:nsid w:val="5B41152F"/>
    <w:multiLevelType w:val="hybridMultilevel"/>
    <w:tmpl w:val="9B046F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BAC21A7"/>
    <w:multiLevelType w:val="hybridMultilevel"/>
    <w:tmpl w:val="67B27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D501C7F"/>
    <w:multiLevelType w:val="hybridMultilevel"/>
    <w:tmpl w:val="CE3A101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5DD338D2"/>
    <w:multiLevelType w:val="hybridMultilevel"/>
    <w:tmpl w:val="05FAC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6BD1EC9"/>
    <w:multiLevelType w:val="multilevel"/>
    <w:tmpl w:val="714CD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66EA6CD0"/>
    <w:multiLevelType w:val="hybridMultilevel"/>
    <w:tmpl w:val="799A6F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7637CC1"/>
    <w:multiLevelType w:val="hybridMultilevel"/>
    <w:tmpl w:val="7FE8594C"/>
    <w:lvl w:ilvl="0" w:tplc="0BB0D2A0">
      <w:start w:val="1"/>
      <w:numFmt w:val="bullet"/>
      <w:lvlText w:val="•"/>
      <w:lvlJc w:val="left"/>
      <w:pPr>
        <w:tabs>
          <w:tab w:val="num" w:pos="720"/>
        </w:tabs>
        <w:ind w:left="720" w:hanging="360"/>
      </w:pPr>
      <w:rPr>
        <w:rFonts w:ascii="Arial" w:hAnsi="Arial" w:hint="default"/>
      </w:rPr>
    </w:lvl>
    <w:lvl w:ilvl="1" w:tplc="F7B68562" w:tentative="1">
      <w:start w:val="1"/>
      <w:numFmt w:val="bullet"/>
      <w:lvlText w:val="•"/>
      <w:lvlJc w:val="left"/>
      <w:pPr>
        <w:tabs>
          <w:tab w:val="num" w:pos="1440"/>
        </w:tabs>
        <w:ind w:left="1440" w:hanging="360"/>
      </w:pPr>
      <w:rPr>
        <w:rFonts w:ascii="Arial" w:hAnsi="Arial" w:hint="default"/>
      </w:rPr>
    </w:lvl>
    <w:lvl w:ilvl="2" w:tplc="7384F7D4" w:tentative="1">
      <w:start w:val="1"/>
      <w:numFmt w:val="bullet"/>
      <w:lvlText w:val="•"/>
      <w:lvlJc w:val="left"/>
      <w:pPr>
        <w:tabs>
          <w:tab w:val="num" w:pos="2160"/>
        </w:tabs>
        <w:ind w:left="2160" w:hanging="360"/>
      </w:pPr>
      <w:rPr>
        <w:rFonts w:ascii="Arial" w:hAnsi="Arial" w:hint="default"/>
      </w:rPr>
    </w:lvl>
    <w:lvl w:ilvl="3" w:tplc="41FA64A0" w:tentative="1">
      <w:start w:val="1"/>
      <w:numFmt w:val="bullet"/>
      <w:lvlText w:val="•"/>
      <w:lvlJc w:val="left"/>
      <w:pPr>
        <w:tabs>
          <w:tab w:val="num" w:pos="2880"/>
        </w:tabs>
        <w:ind w:left="2880" w:hanging="360"/>
      </w:pPr>
      <w:rPr>
        <w:rFonts w:ascii="Arial" w:hAnsi="Arial" w:hint="default"/>
      </w:rPr>
    </w:lvl>
    <w:lvl w:ilvl="4" w:tplc="AA24AE56" w:tentative="1">
      <w:start w:val="1"/>
      <w:numFmt w:val="bullet"/>
      <w:lvlText w:val="•"/>
      <w:lvlJc w:val="left"/>
      <w:pPr>
        <w:tabs>
          <w:tab w:val="num" w:pos="3600"/>
        </w:tabs>
        <w:ind w:left="3600" w:hanging="360"/>
      </w:pPr>
      <w:rPr>
        <w:rFonts w:ascii="Arial" w:hAnsi="Arial" w:hint="default"/>
      </w:rPr>
    </w:lvl>
    <w:lvl w:ilvl="5" w:tplc="94EA50CC" w:tentative="1">
      <w:start w:val="1"/>
      <w:numFmt w:val="bullet"/>
      <w:lvlText w:val="•"/>
      <w:lvlJc w:val="left"/>
      <w:pPr>
        <w:tabs>
          <w:tab w:val="num" w:pos="4320"/>
        </w:tabs>
        <w:ind w:left="4320" w:hanging="360"/>
      </w:pPr>
      <w:rPr>
        <w:rFonts w:ascii="Arial" w:hAnsi="Arial" w:hint="default"/>
      </w:rPr>
    </w:lvl>
    <w:lvl w:ilvl="6" w:tplc="32E039FA" w:tentative="1">
      <w:start w:val="1"/>
      <w:numFmt w:val="bullet"/>
      <w:lvlText w:val="•"/>
      <w:lvlJc w:val="left"/>
      <w:pPr>
        <w:tabs>
          <w:tab w:val="num" w:pos="5040"/>
        </w:tabs>
        <w:ind w:left="5040" w:hanging="360"/>
      </w:pPr>
      <w:rPr>
        <w:rFonts w:ascii="Arial" w:hAnsi="Arial" w:hint="default"/>
      </w:rPr>
    </w:lvl>
    <w:lvl w:ilvl="7" w:tplc="962EF4EC" w:tentative="1">
      <w:start w:val="1"/>
      <w:numFmt w:val="bullet"/>
      <w:lvlText w:val="•"/>
      <w:lvlJc w:val="left"/>
      <w:pPr>
        <w:tabs>
          <w:tab w:val="num" w:pos="5760"/>
        </w:tabs>
        <w:ind w:left="5760" w:hanging="360"/>
      </w:pPr>
      <w:rPr>
        <w:rFonts w:ascii="Arial" w:hAnsi="Arial" w:hint="default"/>
      </w:rPr>
    </w:lvl>
    <w:lvl w:ilvl="8" w:tplc="8340BEFE"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6A980AE7"/>
    <w:multiLevelType w:val="multilevel"/>
    <w:tmpl w:val="F3C2E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6ABD22D1"/>
    <w:multiLevelType w:val="hybridMultilevel"/>
    <w:tmpl w:val="E1CE341E"/>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1" w15:restartNumberingAfterBreak="0">
    <w:nsid w:val="6C1E15B9"/>
    <w:multiLevelType w:val="hybridMultilevel"/>
    <w:tmpl w:val="0178D880"/>
    <w:lvl w:ilvl="0" w:tplc="27A693A2">
      <w:start w:val="1"/>
      <w:numFmt w:val="bullet"/>
      <w:lvlText w:val="•"/>
      <w:lvlJc w:val="left"/>
      <w:pPr>
        <w:tabs>
          <w:tab w:val="num" w:pos="720"/>
        </w:tabs>
        <w:ind w:left="720" w:hanging="360"/>
      </w:pPr>
      <w:rPr>
        <w:rFonts w:ascii="Arial" w:hAnsi="Arial" w:hint="default"/>
      </w:rPr>
    </w:lvl>
    <w:lvl w:ilvl="1" w:tplc="15A0EF80" w:tentative="1">
      <w:start w:val="1"/>
      <w:numFmt w:val="bullet"/>
      <w:lvlText w:val="•"/>
      <w:lvlJc w:val="left"/>
      <w:pPr>
        <w:tabs>
          <w:tab w:val="num" w:pos="1440"/>
        </w:tabs>
        <w:ind w:left="1440" w:hanging="360"/>
      </w:pPr>
      <w:rPr>
        <w:rFonts w:ascii="Arial" w:hAnsi="Arial" w:hint="default"/>
      </w:rPr>
    </w:lvl>
    <w:lvl w:ilvl="2" w:tplc="B85E82F0" w:tentative="1">
      <w:start w:val="1"/>
      <w:numFmt w:val="bullet"/>
      <w:lvlText w:val="•"/>
      <w:lvlJc w:val="left"/>
      <w:pPr>
        <w:tabs>
          <w:tab w:val="num" w:pos="2160"/>
        </w:tabs>
        <w:ind w:left="2160" w:hanging="360"/>
      </w:pPr>
      <w:rPr>
        <w:rFonts w:ascii="Arial" w:hAnsi="Arial" w:hint="default"/>
      </w:rPr>
    </w:lvl>
    <w:lvl w:ilvl="3" w:tplc="B43AB058" w:tentative="1">
      <w:start w:val="1"/>
      <w:numFmt w:val="bullet"/>
      <w:lvlText w:val="•"/>
      <w:lvlJc w:val="left"/>
      <w:pPr>
        <w:tabs>
          <w:tab w:val="num" w:pos="2880"/>
        </w:tabs>
        <w:ind w:left="2880" w:hanging="360"/>
      </w:pPr>
      <w:rPr>
        <w:rFonts w:ascii="Arial" w:hAnsi="Arial" w:hint="default"/>
      </w:rPr>
    </w:lvl>
    <w:lvl w:ilvl="4" w:tplc="980C732C" w:tentative="1">
      <w:start w:val="1"/>
      <w:numFmt w:val="bullet"/>
      <w:lvlText w:val="•"/>
      <w:lvlJc w:val="left"/>
      <w:pPr>
        <w:tabs>
          <w:tab w:val="num" w:pos="3600"/>
        </w:tabs>
        <w:ind w:left="3600" w:hanging="360"/>
      </w:pPr>
      <w:rPr>
        <w:rFonts w:ascii="Arial" w:hAnsi="Arial" w:hint="default"/>
      </w:rPr>
    </w:lvl>
    <w:lvl w:ilvl="5" w:tplc="EFBA6168" w:tentative="1">
      <w:start w:val="1"/>
      <w:numFmt w:val="bullet"/>
      <w:lvlText w:val="•"/>
      <w:lvlJc w:val="left"/>
      <w:pPr>
        <w:tabs>
          <w:tab w:val="num" w:pos="4320"/>
        </w:tabs>
        <w:ind w:left="4320" w:hanging="360"/>
      </w:pPr>
      <w:rPr>
        <w:rFonts w:ascii="Arial" w:hAnsi="Arial" w:hint="default"/>
      </w:rPr>
    </w:lvl>
    <w:lvl w:ilvl="6" w:tplc="3118E2EC" w:tentative="1">
      <w:start w:val="1"/>
      <w:numFmt w:val="bullet"/>
      <w:lvlText w:val="•"/>
      <w:lvlJc w:val="left"/>
      <w:pPr>
        <w:tabs>
          <w:tab w:val="num" w:pos="5040"/>
        </w:tabs>
        <w:ind w:left="5040" w:hanging="360"/>
      </w:pPr>
      <w:rPr>
        <w:rFonts w:ascii="Arial" w:hAnsi="Arial" w:hint="default"/>
      </w:rPr>
    </w:lvl>
    <w:lvl w:ilvl="7" w:tplc="25EE7824" w:tentative="1">
      <w:start w:val="1"/>
      <w:numFmt w:val="bullet"/>
      <w:lvlText w:val="•"/>
      <w:lvlJc w:val="left"/>
      <w:pPr>
        <w:tabs>
          <w:tab w:val="num" w:pos="5760"/>
        </w:tabs>
        <w:ind w:left="5760" w:hanging="360"/>
      </w:pPr>
      <w:rPr>
        <w:rFonts w:ascii="Arial" w:hAnsi="Arial" w:hint="default"/>
      </w:rPr>
    </w:lvl>
    <w:lvl w:ilvl="8" w:tplc="6C5A30EA"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6C32790C"/>
    <w:multiLevelType w:val="multilevel"/>
    <w:tmpl w:val="3F5E7E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6D0F2A39"/>
    <w:multiLevelType w:val="hybridMultilevel"/>
    <w:tmpl w:val="EB782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F5D129C"/>
    <w:multiLevelType w:val="hybridMultilevel"/>
    <w:tmpl w:val="28E2B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4482D1F"/>
    <w:multiLevelType w:val="hybridMultilevel"/>
    <w:tmpl w:val="8CDA0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6957B66"/>
    <w:multiLevelType w:val="multilevel"/>
    <w:tmpl w:val="8F1C96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79602AC9"/>
    <w:multiLevelType w:val="multilevel"/>
    <w:tmpl w:val="23F822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7C9E0324"/>
    <w:multiLevelType w:val="hybridMultilevel"/>
    <w:tmpl w:val="5E5ECE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E7827B8"/>
    <w:multiLevelType w:val="hybridMultilevel"/>
    <w:tmpl w:val="DBA25078"/>
    <w:lvl w:ilvl="0" w:tplc="72D60A60">
      <w:start w:val="1"/>
      <w:numFmt w:val="bullet"/>
      <w:lvlText w:val="•"/>
      <w:lvlJc w:val="left"/>
      <w:pPr>
        <w:tabs>
          <w:tab w:val="num" w:pos="720"/>
        </w:tabs>
        <w:ind w:left="720" w:hanging="360"/>
      </w:pPr>
      <w:rPr>
        <w:rFonts w:ascii="Arial" w:hAnsi="Arial" w:hint="default"/>
      </w:rPr>
    </w:lvl>
    <w:lvl w:ilvl="1" w:tplc="69D45632" w:tentative="1">
      <w:start w:val="1"/>
      <w:numFmt w:val="bullet"/>
      <w:lvlText w:val="•"/>
      <w:lvlJc w:val="left"/>
      <w:pPr>
        <w:tabs>
          <w:tab w:val="num" w:pos="1440"/>
        </w:tabs>
        <w:ind w:left="1440" w:hanging="360"/>
      </w:pPr>
      <w:rPr>
        <w:rFonts w:ascii="Arial" w:hAnsi="Arial" w:hint="default"/>
      </w:rPr>
    </w:lvl>
    <w:lvl w:ilvl="2" w:tplc="33A81E16" w:tentative="1">
      <w:start w:val="1"/>
      <w:numFmt w:val="bullet"/>
      <w:lvlText w:val="•"/>
      <w:lvlJc w:val="left"/>
      <w:pPr>
        <w:tabs>
          <w:tab w:val="num" w:pos="2160"/>
        </w:tabs>
        <w:ind w:left="2160" w:hanging="360"/>
      </w:pPr>
      <w:rPr>
        <w:rFonts w:ascii="Arial" w:hAnsi="Arial" w:hint="default"/>
      </w:rPr>
    </w:lvl>
    <w:lvl w:ilvl="3" w:tplc="AA528556" w:tentative="1">
      <w:start w:val="1"/>
      <w:numFmt w:val="bullet"/>
      <w:lvlText w:val="•"/>
      <w:lvlJc w:val="left"/>
      <w:pPr>
        <w:tabs>
          <w:tab w:val="num" w:pos="2880"/>
        </w:tabs>
        <w:ind w:left="2880" w:hanging="360"/>
      </w:pPr>
      <w:rPr>
        <w:rFonts w:ascii="Arial" w:hAnsi="Arial" w:hint="default"/>
      </w:rPr>
    </w:lvl>
    <w:lvl w:ilvl="4" w:tplc="9716CD62" w:tentative="1">
      <w:start w:val="1"/>
      <w:numFmt w:val="bullet"/>
      <w:lvlText w:val="•"/>
      <w:lvlJc w:val="left"/>
      <w:pPr>
        <w:tabs>
          <w:tab w:val="num" w:pos="3600"/>
        </w:tabs>
        <w:ind w:left="3600" w:hanging="360"/>
      </w:pPr>
      <w:rPr>
        <w:rFonts w:ascii="Arial" w:hAnsi="Arial" w:hint="default"/>
      </w:rPr>
    </w:lvl>
    <w:lvl w:ilvl="5" w:tplc="9CF63AB8" w:tentative="1">
      <w:start w:val="1"/>
      <w:numFmt w:val="bullet"/>
      <w:lvlText w:val="•"/>
      <w:lvlJc w:val="left"/>
      <w:pPr>
        <w:tabs>
          <w:tab w:val="num" w:pos="4320"/>
        </w:tabs>
        <w:ind w:left="4320" w:hanging="360"/>
      </w:pPr>
      <w:rPr>
        <w:rFonts w:ascii="Arial" w:hAnsi="Arial" w:hint="default"/>
      </w:rPr>
    </w:lvl>
    <w:lvl w:ilvl="6" w:tplc="0B8E83C2" w:tentative="1">
      <w:start w:val="1"/>
      <w:numFmt w:val="bullet"/>
      <w:lvlText w:val="•"/>
      <w:lvlJc w:val="left"/>
      <w:pPr>
        <w:tabs>
          <w:tab w:val="num" w:pos="5040"/>
        </w:tabs>
        <w:ind w:left="5040" w:hanging="360"/>
      </w:pPr>
      <w:rPr>
        <w:rFonts w:ascii="Arial" w:hAnsi="Arial" w:hint="default"/>
      </w:rPr>
    </w:lvl>
    <w:lvl w:ilvl="7" w:tplc="4424980C" w:tentative="1">
      <w:start w:val="1"/>
      <w:numFmt w:val="bullet"/>
      <w:lvlText w:val="•"/>
      <w:lvlJc w:val="left"/>
      <w:pPr>
        <w:tabs>
          <w:tab w:val="num" w:pos="5760"/>
        </w:tabs>
        <w:ind w:left="5760" w:hanging="360"/>
      </w:pPr>
      <w:rPr>
        <w:rFonts w:ascii="Arial" w:hAnsi="Arial" w:hint="default"/>
      </w:rPr>
    </w:lvl>
    <w:lvl w:ilvl="8" w:tplc="7112611E" w:tentative="1">
      <w:start w:val="1"/>
      <w:numFmt w:val="bullet"/>
      <w:lvlText w:val="•"/>
      <w:lvlJc w:val="left"/>
      <w:pPr>
        <w:tabs>
          <w:tab w:val="num" w:pos="6480"/>
        </w:tabs>
        <w:ind w:left="6480" w:hanging="360"/>
      </w:pPr>
      <w:rPr>
        <w:rFonts w:ascii="Arial" w:hAnsi="Arial" w:hint="default"/>
      </w:rPr>
    </w:lvl>
  </w:abstractNum>
  <w:num w:numId="1" w16cid:durableId="618028548">
    <w:abstractNumId w:val="3"/>
  </w:num>
  <w:num w:numId="2" w16cid:durableId="91778131">
    <w:abstractNumId w:val="58"/>
  </w:num>
  <w:num w:numId="3" w16cid:durableId="1992753294">
    <w:abstractNumId w:val="55"/>
  </w:num>
  <w:num w:numId="4" w16cid:durableId="408309535">
    <w:abstractNumId w:val="14"/>
  </w:num>
  <w:num w:numId="5" w16cid:durableId="1524633971">
    <w:abstractNumId w:val="41"/>
  </w:num>
  <w:num w:numId="6" w16cid:durableId="3678938">
    <w:abstractNumId w:val="33"/>
  </w:num>
  <w:num w:numId="7" w16cid:durableId="1438600741">
    <w:abstractNumId w:val="25"/>
  </w:num>
  <w:num w:numId="8" w16cid:durableId="842210174">
    <w:abstractNumId w:val="16"/>
  </w:num>
  <w:num w:numId="9" w16cid:durableId="1614820814">
    <w:abstractNumId w:val="44"/>
  </w:num>
  <w:num w:numId="10" w16cid:durableId="1895891571">
    <w:abstractNumId w:val="50"/>
  </w:num>
  <w:num w:numId="11" w16cid:durableId="737675005">
    <w:abstractNumId w:val="42"/>
  </w:num>
  <w:num w:numId="12" w16cid:durableId="1388915483">
    <w:abstractNumId w:val="20"/>
  </w:num>
  <w:num w:numId="13" w16cid:durableId="1760637605">
    <w:abstractNumId w:val="27"/>
  </w:num>
  <w:num w:numId="14" w16cid:durableId="834809451">
    <w:abstractNumId w:val="45"/>
  </w:num>
  <w:num w:numId="15" w16cid:durableId="1906404351">
    <w:abstractNumId w:val="10"/>
  </w:num>
  <w:num w:numId="16" w16cid:durableId="1509905052">
    <w:abstractNumId w:val="22"/>
  </w:num>
  <w:num w:numId="17" w16cid:durableId="1804613470">
    <w:abstractNumId w:val="47"/>
  </w:num>
  <w:num w:numId="18" w16cid:durableId="1337656221">
    <w:abstractNumId w:val="5"/>
  </w:num>
  <w:num w:numId="19" w16cid:durableId="1161431166">
    <w:abstractNumId w:val="34"/>
  </w:num>
  <w:num w:numId="20" w16cid:durableId="2024866048">
    <w:abstractNumId w:val="29"/>
  </w:num>
  <w:num w:numId="21" w16cid:durableId="495456955">
    <w:abstractNumId w:val="39"/>
  </w:num>
  <w:num w:numId="22" w16cid:durableId="839277843">
    <w:abstractNumId w:val="43"/>
  </w:num>
  <w:num w:numId="23" w16cid:durableId="1851723982">
    <w:abstractNumId w:val="48"/>
  </w:num>
  <w:num w:numId="24" w16cid:durableId="1819610749">
    <w:abstractNumId w:val="51"/>
  </w:num>
  <w:num w:numId="25" w16cid:durableId="1848786651">
    <w:abstractNumId w:val="15"/>
  </w:num>
  <w:num w:numId="26" w16cid:durableId="1276592238">
    <w:abstractNumId w:val="54"/>
  </w:num>
  <w:num w:numId="27" w16cid:durableId="1255892343">
    <w:abstractNumId w:val="36"/>
  </w:num>
  <w:num w:numId="28" w16cid:durableId="1826317504">
    <w:abstractNumId w:val="59"/>
  </w:num>
  <w:num w:numId="29" w16cid:durableId="1814133653">
    <w:abstractNumId w:val="28"/>
  </w:num>
  <w:num w:numId="30" w16cid:durableId="931933652">
    <w:abstractNumId w:val="35"/>
  </w:num>
  <w:num w:numId="31" w16cid:durableId="1999725813">
    <w:abstractNumId w:val="11"/>
  </w:num>
  <w:num w:numId="32" w16cid:durableId="830293116">
    <w:abstractNumId w:val="52"/>
  </w:num>
  <w:num w:numId="33" w16cid:durableId="842552461">
    <w:abstractNumId w:val="53"/>
  </w:num>
  <w:num w:numId="34" w16cid:durableId="1154033514">
    <w:abstractNumId w:val="57"/>
  </w:num>
  <w:num w:numId="35" w16cid:durableId="1750926430">
    <w:abstractNumId w:val="21"/>
  </w:num>
  <w:num w:numId="36" w16cid:durableId="379944448">
    <w:abstractNumId w:val="19"/>
  </w:num>
  <w:num w:numId="37" w16cid:durableId="767235751">
    <w:abstractNumId w:val="9"/>
  </w:num>
  <w:num w:numId="38" w16cid:durableId="2012827435">
    <w:abstractNumId w:val="17"/>
  </w:num>
  <w:num w:numId="39" w16cid:durableId="883255887">
    <w:abstractNumId w:val="7"/>
  </w:num>
  <w:num w:numId="40" w16cid:durableId="108161884">
    <w:abstractNumId w:val="46"/>
  </w:num>
  <w:num w:numId="41" w16cid:durableId="191067211">
    <w:abstractNumId w:val="26"/>
  </w:num>
  <w:num w:numId="42" w16cid:durableId="1777552653">
    <w:abstractNumId w:val="12"/>
  </w:num>
  <w:num w:numId="43" w16cid:durableId="303657282">
    <w:abstractNumId w:val="24"/>
  </w:num>
  <w:num w:numId="44" w16cid:durableId="1768381629">
    <w:abstractNumId w:val="32"/>
  </w:num>
  <w:num w:numId="45" w16cid:durableId="1910654248">
    <w:abstractNumId w:val="2"/>
  </w:num>
  <w:num w:numId="46" w16cid:durableId="533034937">
    <w:abstractNumId w:val="31"/>
  </w:num>
  <w:num w:numId="47" w16cid:durableId="1422333271">
    <w:abstractNumId w:val="23"/>
  </w:num>
  <w:num w:numId="48" w16cid:durableId="963461950">
    <w:abstractNumId w:val="40"/>
  </w:num>
  <w:num w:numId="49" w16cid:durableId="788474836">
    <w:abstractNumId w:val="38"/>
  </w:num>
  <w:num w:numId="50" w16cid:durableId="39674483">
    <w:abstractNumId w:val="8"/>
  </w:num>
  <w:num w:numId="51" w16cid:durableId="57635419">
    <w:abstractNumId w:val="13"/>
  </w:num>
  <w:num w:numId="52" w16cid:durableId="806510903">
    <w:abstractNumId w:val="18"/>
  </w:num>
  <w:num w:numId="53" w16cid:durableId="1529105027">
    <w:abstractNumId w:val="37"/>
  </w:num>
  <w:num w:numId="54" w16cid:durableId="168761632">
    <w:abstractNumId w:val="30"/>
  </w:num>
  <w:num w:numId="55" w16cid:durableId="1607690575">
    <w:abstractNumId w:val="6"/>
  </w:num>
  <w:num w:numId="56" w16cid:durableId="1304039665">
    <w:abstractNumId w:val="49"/>
  </w:num>
  <w:num w:numId="57" w16cid:durableId="1656450752">
    <w:abstractNumId w:val="4"/>
  </w:num>
  <w:num w:numId="58" w16cid:durableId="1493333671">
    <w:abstractNumId w:val="1"/>
  </w:num>
  <w:num w:numId="59" w16cid:durableId="153764878">
    <w:abstractNumId w:val="56"/>
  </w:num>
  <w:num w:numId="60" w16cid:durableId="12050958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64AE"/>
    <w:rsid w:val="0000539B"/>
    <w:rsid w:val="00063A39"/>
    <w:rsid w:val="000740DF"/>
    <w:rsid w:val="0007525D"/>
    <w:rsid w:val="0011722D"/>
    <w:rsid w:val="001F0CDF"/>
    <w:rsid w:val="00230ED2"/>
    <w:rsid w:val="002A29C1"/>
    <w:rsid w:val="002B2856"/>
    <w:rsid w:val="002C755C"/>
    <w:rsid w:val="002F277F"/>
    <w:rsid w:val="002F4A63"/>
    <w:rsid w:val="00307D42"/>
    <w:rsid w:val="00330809"/>
    <w:rsid w:val="003366EC"/>
    <w:rsid w:val="00346728"/>
    <w:rsid w:val="003554D6"/>
    <w:rsid w:val="00391AEC"/>
    <w:rsid w:val="003B089C"/>
    <w:rsid w:val="003B2F75"/>
    <w:rsid w:val="00413E19"/>
    <w:rsid w:val="00413FFC"/>
    <w:rsid w:val="00417602"/>
    <w:rsid w:val="00456483"/>
    <w:rsid w:val="004C4E08"/>
    <w:rsid w:val="004D70DF"/>
    <w:rsid w:val="004F1E51"/>
    <w:rsid w:val="00517D07"/>
    <w:rsid w:val="00550A2B"/>
    <w:rsid w:val="005D14A9"/>
    <w:rsid w:val="005D733A"/>
    <w:rsid w:val="00664F59"/>
    <w:rsid w:val="006946FC"/>
    <w:rsid w:val="006B2437"/>
    <w:rsid w:val="006E768E"/>
    <w:rsid w:val="00735AC9"/>
    <w:rsid w:val="00761E4A"/>
    <w:rsid w:val="007813C8"/>
    <w:rsid w:val="00792759"/>
    <w:rsid w:val="007B5E3F"/>
    <w:rsid w:val="008404F6"/>
    <w:rsid w:val="008501D9"/>
    <w:rsid w:val="00861432"/>
    <w:rsid w:val="00863EBF"/>
    <w:rsid w:val="00883F1D"/>
    <w:rsid w:val="008B12C3"/>
    <w:rsid w:val="008E6237"/>
    <w:rsid w:val="008F2423"/>
    <w:rsid w:val="00902A63"/>
    <w:rsid w:val="00923DF5"/>
    <w:rsid w:val="009575DB"/>
    <w:rsid w:val="00967036"/>
    <w:rsid w:val="00983C09"/>
    <w:rsid w:val="009964AE"/>
    <w:rsid w:val="009C7E63"/>
    <w:rsid w:val="009D1DED"/>
    <w:rsid w:val="009E0DC9"/>
    <w:rsid w:val="00A12306"/>
    <w:rsid w:val="00A37081"/>
    <w:rsid w:val="00A5103D"/>
    <w:rsid w:val="00A771CC"/>
    <w:rsid w:val="00A975CA"/>
    <w:rsid w:val="00AF58F8"/>
    <w:rsid w:val="00B43F53"/>
    <w:rsid w:val="00B76055"/>
    <w:rsid w:val="00B90FE2"/>
    <w:rsid w:val="00B92CB0"/>
    <w:rsid w:val="00C714A4"/>
    <w:rsid w:val="00C810BA"/>
    <w:rsid w:val="00C8442C"/>
    <w:rsid w:val="00CC4D2D"/>
    <w:rsid w:val="00CF0E1F"/>
    <w:rsid w:val="00CF38A5"/>
    <w:rsid w:val="00D62BAB"/>
    <w:rsid w:val="00DA0D50"/>
    <w:rsid w:val="00DB342F"/>
    <w:rsid w:val="00DD4A8E"/>
    <w:rsid w:val="00DD5B4F"/>
    <w:rsid w:val="00DE0BCC"/>
    <w:rsid w:val="00DE0DCC"/>
    <w:rsid w:val="00E112B1"/>
    <w:rsid w:val="00E422B3"/>
    <w:rsid w:val="00E75F09"/>
    <w:rsid w:val="00E811F5"/>
    <w:rsid w:val="00E822DF"/>
    <w:rsid w:val="00EB4A86"/>
    <w:rsid w:val="00EC01D9"/>
    <w:rsid w:val="00EC5A1A"/>
    <w:rsid w:val="00EE40EE"/>
    <w:rsid w:val="00F046E4"/>
    <w:rsid w:val="00F408F9"/>
    <w:rsid w:val="00F856B5"/>
    <w:rsid w:val="00FB2C14"/>
    <w:rsid w:val="00FE5D3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81D3C7E"/>
  <w15:chartTrackingRefBased/>
  <w15:docId w15:val="{8B37C989-E3FB-456A-9456-085B2CE55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76055"/>
    <w:pPr>
      <w:ind w:left="720"/>
      <w:contextualSpacing/>
    </w:pPr>
  </w:style>
  <w:style w:type="table" w:styleId="TableGrid">
    <w:name w:val="Table Grid"/>
    <w:basedOn w:val="TableNormal"/>
    <w:uiPriority w:val="39"/>
    <w:rsid w:val="008E62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B4A8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4A86"/>
  </w:style>
  <w:style w:type="paragraph" w:styleId="Footer">
    <w:name w:val="footer"/>
    <w:basedOn w:val="Normal"/>
    <w:link w:val="FooterChar"/>
    <w:uiPriority w:val="99"/>
    <w:unhideWhenUsed/>
    <w:rsid w:val="00EB4A8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4A86"/>
  </w:style>
  <w:style w:type="character" w:styleId="Hyperlink">
    <w:name w:val="Hyperlink"/>
    <w:basedOn w:val="DefaultParagraphFont"/>
    <w:uiPriority w:val="99"/>
    <w:unhideWhenUsed/>
    <w:rsid w:val="00F856B5"/>
    <w:rPr>
      <w:color w:val="0563C1" w:themeColor="hyperlink"/>
      <w:u w:val="single"/>
    </w:rPr>
  </w:style>
  <w:style w:type="character" w:styleId="UnresolvedMention">
    <w:name w:val="Unresolved Mention"/>
    <w:basedOn w:val="DefaultParagraphFont"/>
    <w:uiPriority w:val="99"/>
    <w:semiHidden/>
    <w:unhideWhenUsed/>
    <w:rsid w:val="00F856B5"/>
    <w:rPr>
      <w:color w:val="605E5C"/>
      <w:shd w:val="clear" w:color="auto" w:fill="E1DFDD"/>
    </w:rPr>
  </w:style>
  <w:style w:type="character" w:styleId="FollowedHyperlink">
    <w:name w:val="FollowedHyperlink"/>
    <w:basedOn w:val="DefaultParagraphFont"/>
    <w:uiPriority w:val="99"/>
    <w:semiHidden/>
    <w:unhideWhenUsed/>
    <w:rsid w:val="00E422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597346">
      <w:bodyDiv w:val="1"/>
      <w:marLeft w:val="0"/>
      <w:marRight w:val="0"/>
      <w:marTop w:val="0"/>
      <w:marBottom w:val="0"/>
      <w:divBdr>
        <w:top w:val="none" w:sz="0" w:space="0" w:color="auto"/>
        <w:left w:val="none" w:sz="0" w:space="0" w:color="auto"/>
        <w:bottom w:val="none" w:sz="0" w:space="0" w:color="auto"/>
        <w:right w:val="none" w:sz="0" w:space="0" w:color="auto"/>
      </w:divBdr>
      <w:divsChild>
        <w:div w:id="1634827230">
          <w:marLeft w:val="0"/>
          <w:marRight w:val="0"/>
          <w:marTop w:val="0"/>
          <w:marBottom w:val="0"/>
          <w:divBdr>
            <w:top w:val="none" w:sz="0" w:space="0" w:color="auto"/>
            <w:left w:val="none" w:sz="0" w:space="0" w:color="auto"/>
            <w:bottom w:val="none" w:sz="0" w:space="0" w:color="auto"/>
            <w:right w:val="none" w:sz="0" w:space="0" w:color="auto"/>
          </w:divBdr>
        </w:div>
        <w:div w:id="492836989">
          <w:marLeft w:val="0"/>
          <w:marRight w:val="0"/>
          <w:marTop w:val="0"/>
          <w:marBottom w:val="0"/>
          <w:divBdr>
            <w:top w:val="none" w:sz="0" w:space="0" w:color="auto"/>
            <w:left w:val="none" w:sz="0" w:space="0" w:color="auto"/>
            <w:bottom w:val="none" w:sz="0" w:space="0" w:color="auto"/>
            <w:right w:val="none" w:sz="0" w:space="0" w:color="auto"/>
          </w:divBdr>
        </w:div>
        <w:div w:id="328406340">
          <w:marLeft w:val="0"/>
          <w:marRight w:val="0"/>
          <w:marTop w:val="0"/>
          <w:marBottom w:val="0"/>
          <w:divBdr>
            <w:top w:val="none" w:sz="0" w:space="0" w:color="auto"/>
            <w:left w:val="none" w:sz="0" w:space="0" w:color="auto"/>
            <w:bottom w:val="none" w:sz="0" w:space="0" w:color="auto"/>
            <w:right w:val="none" w:sz="0" w:space="0" w:color="auto"/>
          </w:divBdr>
        </w:div>
        <w:div w:id="1424643942">
          <w:marLeft w:val="0"/>
          <w:marRight w:val="0"/>
          <w:marTop w:val="0"/>
          <w:marBottom w:val="0"/>
          <w:divBdr>
            <w:top w:val="none" w:sz="0" w:space="0" w:color="auto"/>
            <w:left w:val="none" w:sz="0" w:space="0" w:color="auto"/>
            <w:bottom w:val="none" w:sz="0" w:space="0" w:color="auto"/>
            <w:right w:val="none" w:sz="0" w:space="0" w:color="auto"/>
          </w:divBdr>
        </w:div>
        <w:div w:id="2111391991">
          <w:marLeft w:val="0"/>
          <w:marRight w:val="0"/>
          <w:marTop w:val="0"/>
          <w:marBottom w:val="0"/>
          <w:divBdr>
            <w:top w:val="none" w:sz="0" w:space="0" w:color="auto"/>
            <w:left w:val="none" w:sz="0" w:space="0" w:color="auto"/>
            <w:bottom w:val="none" w:sz="0" w:space="0" w:color="auto"/>
            <w:right w:val="none" w:sz="0" w:space="0" w:color="auto"/>
          </w:divBdr>
        </w:div>
        <w:div w:id="946347568">
          <w:marLeft w:val="0"/>
          <w:marRight w:val="0"/>
          <w:marTop w:val="0"/>
          <w:marBottom w:val="0"/>
          <w:divBdr>
            <w:top w:val="none" w:sz="0" w:space="0" w:color="auto"/>
            <w:left w:val="none" w:sz="0" w:space="0" w:color="auto"/>
            <w:bottom w:val="none" w:sz="0" w:space="0" w:color="auto"/>
            <w:right w:val="none" w:sz="0" w:space="0" w:color="auto"/>
          </w:divBdr>
        </w:div>
        <w:div w:id="888762492">
          <w:marLeft w:val="0"/>
          <w:marRight w:val="0"/>
          <w:marTop w:val="0"/>
          <w:marBottom w:val="0"/>
          <w:divBdr>
            <w:top w:val="none" w:sz="0" w:space="0" w:color="auto"/>
            <w:left w:val="none" w:sz="0" w:space="0" w:color="auto"/>
            <w:bottom w:val="none" w:sz="0" w:space="0" w:color="auto"/>
            <w:right w:val="none" w:sz="0" w:space="0" w:color="auto"/>
          </w:divBdr>
        </w:div>
        <w:div w:id="1545406573">
          <w:marLeft w:val="0"/>
          <w:marRight w:val="0"/>
          <w:marTop w:val="0"/>
          <w:marBottom w:val="0"/>
          <w:divBdr>
            <w:top w:val="none" w:sz="0" w:space="0" w:color="auto"/>
            <w:left w:val="none" w:sz="0" w:space="0" w:color="auto"/>
            <w:bottom w:val="none" w:sz="0" w:space="0" w:color="auto"/>
            <w:right w:val="none" w:sz="0" w:space="0" w:color="auto"/>
          </w:divBdr>
        </w:div>
        <w:div w:id="1205949659">
          <w:marLeft w:val="0"/>
          <w:marRight w:val="0"/>
          <w:marTop w:val="0"/>
          <w:marBottom w:val="0"/>
          <w:divBdr>
            <w:top w:val="none" w:sz="0" w:space="0" w:color="auto"/>
            <w:left w:val="none" w:sz="0" w:space="0" w:color="auto"/>
            <w:bottom w:val="none" w:sz="0" w:space="0" w:color="auto"/>
            <w:right w:val="none" w:sz="0" w:space="0" w:color="auto"/>
          </w:divBdr>
          <w:divsChild>
            <w:div w:id="1191839543">
              <w:marLeft w:val="0"/>
              <w:marRight w:val="0"/>
              <w:marTop w:val="0"/>
              <w:marBottom w:val="0"/>
              <w:divBdr>
                <w:top w:val="none" w:sz="0" w:space="0" w:color="auto"/>
                <w:left w:val="none" w:sz="0" w:space="0" w:color="auto"/>
                <w:bottom w:val="none" w:sz="0" w:space="0" w:color="auto"/>
                <w:right w:val="none" w:sz="0" w:space="0" w:color="auto"/>
              </w:divBdr>
            </w:div>
          </w:divsChild>
        </w:div>
        <w:div w:id="69084694">
          <w:marLeft w:val="0"/>
          <w:marRight w:val="0"/>
          <w:marTop w:val="0"/>
          <w:marBottom w:val="0"/>
          <w:divBdr>
            <w:top w:val="none" w:sz="0" w:space="0" w:color="auto"/>
            <w:left w:val="none" w:sz="0" w:space="0" w:color="auto"/>
            <w:bottom w:val="none" w:sz="0" w:space="0" w:color="auto"/>
            <w:right w:val="none" w:sz="0" w:space="0" w:color="auto"/>
          </w:divBdr>
        </w:div>
        <w:div w:id="1458599642">
          <w:marLeft w:val="0"/>
          <w:marRight w:val="0"/>
          <w:marTop w:val="0"/>
          <w:marBottom w:val="0"/>
          <w:divBdr>
            <w:top w:val="none" w:sz="0" w:space="0" w:color="auto"/>
            <w:left w:val="none" w:sz="0" w:space="0" w:color="auto"/>
            <w:bottom w:val="none" w:sz="0" w:space="0" w:color="auto"/>
            <w:right w:val="none" w:sz="0" w:space="0" w:color="auto"/>
          </w:divBdr>
          <w:divsChild>
            <w:div w:id="749160085">
              <w:marLeft w:val="0"/>
              <w:marRight w:val="0"/>
              <w:marTop w:val="0"/>
              <w:marBottom w:val="0"/>
              <w:divBdr>
                <w:top w:val="none" w:sz="0" w:space="0" w:color="auto"/>
                <w:left w:val="none" w:sz="0" w:space="0" w:color="auto"/>
                <w:bottom w:val="none" w:sz="0" w:space="0" w:color="auto"/>
                <w:right w:val="none" w:sz="0" w:space="0" w:color="auto"/>
              </w:divBdr>
            </w:div>
          </w:divsChild>
        </w:div>
        <w:div w:id="859781199">
          <w:marLeft w:val="0"/>
          <w:marRight w:val="0"/>
          <w:marTop w:val="0"/>
          <w:marBottom w:val="0"/>
          <w:divBdr>
            <w:top w:val="none" w:sz="0" w:space="0" w:color="auto"/>
            <w:left w:val="none" w:sz="0" w:space="0" w:color="auto"/>
            <w:bottom w:val="none" w:sz="0" w:space="0" w:color="auto"/>
            <w:right w:val="none" w:sz="0" w:space="0" w:color="auto"/>
          </w:divBdr>
        </w:div>
        <w:div w:id="1195726215">
          <w:marLeft w:val="0"/>
          <w:marRight w:val="0"/>
          <w:marTop w:val="0"/>
          <w:marBottom w:val="0"/>
          <w:divBdr>
            <w:top w:val="none" w:sz="0" w:space="0" w:color="auto"/>
            <w:left w:val="none" w:sz="0" w:space="0" w:color="auto"/>
            <w:bottom w:val="none" w:sz="0" w:space="0" w:color="auto"/>
            <w:right w:val="none" w:sz="0" w:space="0" w:color="auto"/>
          </w:divBdr>
          <w:divsChild>
            <w:div w:id="1388534695">
              <w:marLeft w:val="0"/>
              <w:marRight w:val="0"/>
              <w:marTop w:val="0"/>
              <w:marBottom w:val="0"/>
              <w:divBdr>
                <w:top w:val="none" w:sz="0" w:space="0" w:color="auto"/>
                <w:left w:val="none" w:sz="0" w:space="0" w:color="auto"/>
                <w:bottom w:val="none" w:sz="0" w:space="0" w:color="auto"/>
                <w:right w:val="none" w:sz="0" w:space="0" w:color="auto"/>
              </w:divBdr>
            </w:div>
          </w:divsChild>
        </w:div>
        <w:div w:id="743260613">
          <w:marLeft w:val="0"/>
          <w:marRight w:val="0"/>
          <w:marTop w:val="0"/>
          <w:marBottom w:val="0"/>
          <w:divBdr>
            <w:top w:val="none" w:sz="0" w:space="0" w:color="auto"/>
            <w:left w:val="none" w:sz="0" w:space="0" w:color="auto"/>
            <w:bottom w:val="none" w:sz="0" w:space="0" w:color="auto"/>
            <w:right w:val="none" w:sz="0" w:space="0" w:color="auto"/>
          </w:divBdr>
        </w:div>
        <w:div w:id="1809283053">
          <w:marLeft w:val="0"/>
          <w:marRight w:val="0"/>
          <w:marTop w:val="0"/>
          <w:marBottom w:val="0"/>
          <w:divBdr>
            <w:top w:val="none" w:sz="0" w:space="0" w:color="auto"/>
            <w:left w:val="none" w:sz="0" w:space="0" w:color="auto"/>
            <w:bottom w:val="none" w:sz="0" w:space="0" w:color="auto"/>
            <w:right w:val="none" w:sz="0" w:space="0" w:color="auto"/>
          </w:divBdr>
          <w:divsChild>
            <w:div w:id="1155730869">
              <w:marLeft w:val="0"/>
              <w:marRight w:val="0"/>
              <w:marTop w:val="0"/>
              <w:marBottom w:val="0"/>
              <w:divBdr>
                <w:top w:val="none" w:sz="0" w:space="0" w:color="auto"/>
                <w:left w:val="none" w:sz="0" w:space="0" w:color="auto"/>
                <w:bottom w:val="none" w:sz="0" w:space="0" w:color="auto"/>
                <w:right w:val="none" w:sz="0" w:space="0" w:color="auto"/>
              </w:divBdr>
            </w:div>
          </w:divsChild>
        </w:div>
        <w:div w:id="1771898612">
          <w:marLeft w:val="0"/>
          <w:marRight w:val="0"/>
          <w:marTop w:val="0"/>
          <w:marBottom w:val="0"/>
          <w:divBdr>
            <w:top w:val="none" w:sz="0" w:space="0" w:color="auto"/>
            <w:left w:val="none" w:sz="0" w:space="0" w:color="auto"/>
            <w:bottom w:val="none" w:sz="0" w:space="0" w:color="auto"/>
            <w:right w:val="none" w:sz="0" w:space="0" w:color="auto"/>
          </w:divBdr>
        </w:div>
        <w:div w:id="1084767575">
          <w:marLeft w:val="0"/>
          <w:marRight w:val="0"/>
          <w:marTop w:val="0"/>
          <w:marBottom w:val="0"/>
          <w:divBdr>
            <w:top w:val="none" w:sz="0" w:space="0" w:color="auto"/>
            <w:left w:val="none" w:sz="0" w:space="0" w:color="auto"/>
            <w:bottom w:val="none" w:sz="0" w:space="0" w:color="auto"/>
            <w:right w:val="none" w:sz="0" w:space="0" w:color="auto"/>
          </w:divBdr>
          <w:divsChild>
            <w:div w:id="453445414">
              <w:marLeft w:val="0"/>
              <w:marRight w:val="0"/>
              <w:marTop w:val="0"/>
              <w:marBottom w:val="0"/>
              <w:divBdr>
                <w:top w:val="none" w:sz="0" w:space="0" w:color="auto"/>
                <w:left w:val="none" w:sz="0" w:space="0" w:color="auto"/>
                <w:bottom w:val="none" w:sz="0" w:space="0" w:color="auto"/>
                <w:right w:val="none" w:sz="0" w:space="0" w:color="auto"/>
              </w:divBdr>
            </w:div>
          </w:divsChild>
        </w:div>
        <w:div w:id="1320773485">
          <w:marLeft w:val="0"/>
          <w:marRight w:val="0"/>
          <w:marTop w:val="0"/>
          <w:marBottom w:val="0"/>
          <w:divBdr>
            <w:top w:val="none" w:sz="0" w:space="0" w:color="auto"/>
            <w:left w:val="none" w:sz="0" w:space="0" w:color="auto"/>
            <w:bottom w:val="none" w:sz="0" w:space="0" w:color="auto"/>
            <w:right w:val="none" w:sz="0" w:space="0" w:color="auto"/>
          </w:divBdr>
        </w:div>
      </w:divsChild>
    </w:div>
    <w:div w:id="357974851">
      <w:bodyDiv w:val="1"/>
      <w:marLeft w:val="0"/>
      <w:marRight w:val="0"/>
      <w:marTop w:val="0"/>
      <w:marBottom w:val="0"/>
      <w:divBdr>
        <w:top w:val="none" w:sz="0" w:space="0" w:color="auto"/>
        <w:left w:val="none" w:sz="0" w:space="0" w:color="auto"/>
        <w:bottom w:val="none" w:sz="0" w:space="0" w:color="auto"/>
        <w:right w:val="none" w:sz="0" w:space="0" w:color="auto"/>
      </w:divBdr>
      <w:divsChild>
        <w:div w:id="733115349">
          <w:marLeft w:val="360"/>
          <w:marRight w:val="0"/>
          <w:marTop w:val="200"/>
          <w:marBottom w:val="0"/>
          <w:divBdr>
            <w:top w:val="none" w:sz="0" w:space="0" w:color="auto"/>
            <w:left w:val="none" w:sz="0" w:space="0" w:color="auto"/>
            <w:bottom w:val="none" w:sz="0" w:space="0" w:color="auto"/>
            <w:right w:val="none" w:sz="0" w:space="0" w:color="auto"/>
          </w:divBdr>
        </w:div>
        <w:div w:id="185799894">
          <w:marLeft w:val="360"/>
          <w:marRight w:val="0"/>
          <w:marTop w:val="200"/>
          <w:marBottom w:val="0"/>
          <w:divBdr>
            <w:top w:val="none" w:sz="0" w:space="0" w:color="auto"/>
            <w:left w:val="none" w:sz="0" w:space="0" w:color="auto"/>
            <w:bottom w:val="none" w:sz="0" w:space="0" w:color="auto"/>
            <w:right w:val="none" w:sz="0" w:space="0" w:color="auto"/>
          </w:divBdr>
        </w:div>
        <w:div w:id="1194348598">
          <w:marLeft w:val="360"/>
          <w:marRight w:val="0"/>
          <w:marTop w:val="200"/>
          <w:marBottom w:val="0"/>
          <w:divBdr>
            <w:top w:val="none" w:sz="0" w:space="0" w:color="auto"/>
            <w:left w:val="none" w:sz="0" w:space="0" w:color="auto"/>
            <w:bottom w:val="none" w:sz="0" w:space="0" w:color="auto"/>
            <w:right w:val="none" w:sz="0" w:space="0" w:color="auto"/>
          </w:divBdr>
        </w:div>
        <w:div w:id="932468113">
          <w:marLeft w:val="360"/>
          <w:marRight w:val="0"/>
          <w:marTop w:val="200"/>
          <w:marBottom w:val="0"/>
          <w:divBdr>
            <w:top w:val="none" w:sz="0" w:space="0" w:color="auto"/>
            <w:left w:val="none" w:sz="0" w:space="0" w:color="auto"/>
            <w:bottom w:val="none" w:sz="0" w:space="0" w:color="auto"/>
            <w:right w:val="none" w:sz="0" w:space="0" w:color="auto"/>
          </w:divBdr>
        </w:div>
        <w:div w:id="953052130">
          <w:marLeft w:val="360"/>
          <w:marRight w:val="0"/>
          <w:marTop w:val="200"/>
          <w:marBottom w:val="0"/>
          <w:divBdr>
            <w:top w:val="none" w:sz="0" w:space="0" w:color="auto"/>
            <w:left w:val="none" w:sz="0" w:space="0" w:color="auto"/>
            <w:bottom w:val="none" w:sz="0" w:space="0" w:color="auto"/>
            <w:right w:val="none" w:sz="0" w:space="0" w:color="auto"/>
          </w:divBdr>
        </w:div>
        <w:div w:id="1409185843">
          <w:marLeft w:val="360"/>
          <w:marRight w:val="0"/>
          <w:marTop w:val="200"/>
          <w:marBottom w:val="0"/>
          <w:divBdr>
            <w:top w:val="none" w:sz="0" w:space="0" w:color="auto"/>
            <w:left w:val="none" w:sz="0" w:space="0" w:color="auto"/>
            <w:bottom w:val="none" w:sz="0" w:space="0" w:color="auto"/>
            <w:right w:val="none" w:sz="0" w:space="0" w:color="auto"/>
          </w:divBdr>
        </w:div>
        <w:div w:id="1405949129">
          <w:marLeft w:val="360"/>
          <w:marRight w:val="0"/>
          <w:marTop w:val="200"/>
          <w:marBottom w:val="0"/>
          <w:divBdr>
            <w:top w:val="none" w:sz="0" w:space="0" w:color="auto"/>
            <w:left w:val="none" w:sz="0" w:space="0" w:color="auto"/>
            <w:bottom w:val="none" w:sz="0" w:space="0" w:color="auto"/>
            <w:right w:val="none" w:sz="0" w:space="0" w:color="auto"/>
          </w:divBdr>
        </w:div>
        <w:div w:id="1533226075">
          <w:marLeft w:val="360"/>
          <w:marRight w:val="0"/>
          <w:marTop w:val="200"/>
          <w:marBottom w:val="0"/>
          <w:divBdr>
            <w:top w:val="none" w:sz="0" w:space="0" w:color="auto"/>
            <w:left w:val="none" w:sz="0" w:space="0" w:color="auto"/>
            <w:bottom w:val="none" w:sz="0" w:space="0" w:color="auto"/>
            <w:right w:val="none" w:sz="0" w:space="0" w:color="auto"/>
          </w:divBdr>
        </w:div>
        <w:div w:id="264928807">
          <w:marLeft w:val="360"/>
          <w:marRight w:val="0"/>
          <w:marTop w:val="200"/>
          <w:marBottom w:val="0"/>
          <w:divBdr>
            <w:top w:val="none" w:sz="0" w:space="0" w:color="auto"/>
            <w:left w:val="none" w:sz="0" w:space="0" w:color="auto"/>
            <w:bottom w:val="none" w:sz="0" w:space="0" w:color="auto"/>
            <w:right w:val="none" w:sz="0" w:space="0" w:color="auto"/>
          </w:divBdr>
        </w:div>
        <w:div w:id="1781954145">
          <w:marLeft w:val="360"/>
          <w:marRight w:val="0"/>
          <w:marTop w:val="200"/>
          <w:marBottom w:val="0"/>
          <w:divBdr>
            <w:top w:val="none" w:sz="0" w:space="0" w:color="auto"/>
            <w:left w:val="none" w:sz="0" w:space="0" w:color="auto"/>
            <w:bottom w:val="none" w:sz="0" w:space="0" w:color="auto"/>
            <w:right w:val="none" w:sz="0" w:space="0" w:color="auto"/>
          </w:divBdr>
        </w:div>
      </w:divsChild>
    </w:div>
    <w:div w:id="459421340">
      <w:bodyDiv w:val="1"/>
      <w:marLeft w:val="0"/>
      <w:marRight w:val="0"/>
      <w:marTop w:val="0"/>
      <w:marBottom w:val="0"/>
      <w:divBdr>
        <w:top w:val="none" w:sz="0" w:space="0" w:color="auto"/>
        <w:left w:val="none" w:sz="0" w:space="0" w:color="auto"/>
        <w:bottom w:val="none" w:sz="0" w:space="0" w:color="auto"/>
        <w:right w:val="none" w:sz="0" w:space="0" w:color="auto"/>
      </w:divBdr>
    </w:div>
    <w:div w:id="566382831">
      <w:bodyDiv w:val="1"/>
      <w:marLeft w:val="0"/>
      <w:marRight w:val="0"/>
      <w:marTop w:val="0"/>
      <w:marBottom w:val="0"/>
      <w:divBdr>
        <w:top w:val="none" w:sz="0" w:space="0" w:color="auto"/>
        <w:left w:val="none" w:sz="0" w:space="0" w:color="auto"/>
        <w:bottom w:val="none" w:sz="0" w:space="0" w:color="auto"/>
        <w:right w:val="none" w:sz="0" w:space="0" w:color="auto"/>
      </w:divBdr>
    </w:div>
    <w:div w:id="585652123">
      <w:bodyDiv w:val="1"/>
      <w:marLeft w:val="0"/>
      <w:marRight w:val="0"/>
      <w:marTop w:val="0"/>
      <w:marBottom w:val="0"/>
      <w:divBdr>
        <w:top w:val="none" w:sz="0" w:space="0" w:color="auto"/>
        <w:left w:val="none" w:sz="0" w:space="0" w:color="auto"/>
        <w:bottom w:val="none" w:sz="0" w:space="0" w:color="auto"/>
        <w:right w:val="none" w:sz="0" w:space="0" w:color="auto"/>
      </w:divBdr>
      <w:divsChild>
        <w:div w:id="618924533">
          <w:marLeft w:val="720"/>
          <w:marRight w:val="0"/>
          <w:marTop w:val="0"/>
          <w:marBottom w:val="0"/>
          <w:divBdr>
            <w:top w:val="none" w:sz="0" w:space="0" w:color="auto"/>
            <w:left w:val="none" w:sz="0" w:space="0" w:color="auto"/>
            <w:bottom w:val="none" w:sz="0" w:space="0" w:color="auto"/>
            <w:right w:val="none" w:sz="0" w:space="0" w:color="auto"/>
          </w:divBdr>
        </w:div>
        <w:div w:id="1986005579">
          <w:marLeft w:val="720"/>
          <w:marRight w:val="0"/>
          <w:marTop w:val="0"/>
          <w:marBottom w:val="0"/>
          <w:divBdr>
            <w:top w:val="none" w:sz="0" w:space="0" w:color="auto"/>
            <w:left w:val="none" w:sz="0" w:space="0" w:color="auto"/>
            <w:bottom w:val="none" w:sz="0" w:space="0" w:color="auto"/>
            <w:right w:val="none" w:sz="0" w:space="0" w:color="auto"/>
          </w:divBdr>
        </w:div>
        <w:div w:id="890649590">
          <w:marLeft w:val="720"/>
          <w:marRight w:val="0"/>
          <w:marTop w:val="0"/>
          <w:marBottom w:val="0"/>
          <w:divBdr>
            <w:top w:val="none" w:sz="0" w:space="0" w:color="auto"/>
            <w:left w:val="none" w:sz="0" w:space="0" w:color="auto"/>
            <w:bottom w:val="none" w:sz="0" w:space="0" w:color="auto"/>
            <w:right w:val="none" w:sz="0" w:space="0" w:color="auto"/>
          </w:divBdr>
        </w:div>
        <w:div w:id="1861815071">
          <w:marLeft w:val="720"/>
          <w:marRight w:val="0"/>
          <w:marTop w:val="0"/>
          <w:marBottom w:val="0"/>
          <w:divBdr>
            <w:top w:val="none" w:sz="0" w:space="0" w:color="auto"/>
            <w:left w:val="none" w:sz="0" w:space="0" w:color="auto"/>
            <w:bottom w:val="none" w:sz="0" w:space="0" w:color="auto"/>
            <w:right w:val="none" w:sz="0" w:space="0" w:color="auto"/>
          </w:divBdr>
        </w:div>
        <w:div w:id="1696685847">
          <w:marLeft w:val="720"/>
          <w:marRight w:val="0"/>
          <w:marTop w:val="0"/>
          <w:marBottom w:val="0"/>
          <w:divBdr>
            <w:top w:val="none" w:sz="0" w:space="0" w:color="auto"/>
            <w:left w:val="none" w:sz="0" w:space="0" w:color="auto"/>
            <w:bottom w:val="none" w:sz="0" w:space="0" w:color="auto"/>
            <w:right w:val="none" w:sz="0" w:space="0" w:color="auto"/>
          </w:divBdr>
        </w:div>
        <w:div w:id="1922828562">
          <w:marLeft w:val="720"/>
          <w:marRight w:val="0"/>
          <w:marTop w:val="0"/>
          <w:marBottom w:val="0"/>
          <w:divBdr>
            <w:top w:val="none" w:sz="0" w:space="0" w:color="auto"/>
            <w:left w:val="none" w:sz="0" w:space="0" w:color="auto"/>
            <w:bottom w:val="none" w:sz="0" w:space="0" w:color="auto"/>
            <w:right w:val="none" w:sz="0" w:space="0" w:color="auto"/>
          </w:divBdr>
        </w:div>
        <w:div w:id="2074886863">
          <w:marLeft w:val="720"/>
          <w:marRight w:val="0"/>
          <w:marTop w:val="0"/>
          <w:marBottom w:val="0"/>
          <w:divBdr>
            <w:top w:val="none" w:sz="0" w:space="0" w:color="auto"/>
            <w:left w:val="none" w:sz="0" w:space="0" w:color="auto"/>
            <w:bottom w:val="none" w:sz="0" w:space="0" w:color="auto"/>
            <w:right w:val="none" w:sz="0" w:space="0" w:color="auto"/>
          </w:divBdr>
        </w:div>
      </w:divsChild>
    </w:div>
    <w:div w:id="1138180655">
      <w:bodyDiv w:val="1"/>
      <w:marLeft w:val="0"/>
      <w:marRight w:val="0"/>
      <w:marTop w:val="0"/>
      <w:marBottom w:val="0"/>
      <w:divBdr>
        <w:top w:val="none" w:sz="0" w:space="0" w:color="auto"/>
        <w:left w:val="none" w:sz="0" w:space="0" w:color="auto"/>
        <w:bottom w:val="none" w:sz="0" w:space="0" w:color="auto"/>
        <w:right w:val="none" w:sz="0" w:space="0" w:color="auto"/>
      </w:divBdr>
      <w:divsChild>
        <w:div w:id="108205837">
          <w:marLeft w:val="0"/>
          <w:marRight w:val="0"/>
          <w:marTop w:val="0"/>
          <w:marBottom w:val="0"/>
          <w:divBdr>
            <w:top w:val="none" w:sz="0" w:space="0" w:color="auto"/>
            <w:left w:val="none" w:sz="0" w:space="0" w:color="auto"/>
            <w:bottom w:val="none" w:sz="0" w:space="0" w:color="auto"/>
            <w:right w:val="none" w:sz="0" w:space="0" w:color="auto"/>
          </w:divBdr>
        </w:div>
        <w:div w:id="1787311052">
          <w:marLeft w:val="0"/>
          <w:marRight w:val="0"/>
          <w:marTop w:val="0"/>
          <w:marBottom w:val="0"/>
          <w:divBdr>
            <w:top w:val="none" w:sz="0" w:space="0" w:color="auto"/>
            <w:left w:val="none" w:sz="0" w:space="0" w:color="auto"/>
            <w:bottom w:val="none" w:sz="0" w:space="0" w:color="auto"/>
            <w:right w:val="none" w:sz="0" w:space="0" w:color="auto"/>
          </w:divBdr>
        </w:div>
        <w:div w:id="183787548">
          <w:marLeft w:val="0"/>
          <w:marRight w:val="0"/>
          <w:marTop w:val="0"/>
          <w:marBottom w:val="0"/>
          <w:divBdr>
            <w:top w:val="none" w:sz="0" w:space="0" w:color="auto"/>
            <w:left w:val="none" w:sz="0" w:space="0" w:color="auto"/>
            <w:bottom w:val="none" w:sz="0" w:space="0" w:color="auto"/>
            <w:right w:val="none" w:sz="0" w:space="0" w:color="auto"/>
          </w:divBdr>
          <w:divsChild>
            <w:div w:id="1045717092">
              <w:marLeft w:val="0"/>
              <w:marRight w:val="0"/>
              <w:marTop w:val="0"/>
              <w:marBottom w:val="0"/>
              <w:divBdr>
                <w:top w:val="none" w:sz="0" w:space="0" w:color="auto"/>
                <w:left w:val="none" w:sz="0" w:space="0" w:color="auto"/>
                <w:bottom w:val="none" w:sz="0" w:space="0" w:color="auto"/>
                <w:right w:val="none" w:sz="0" w:space="0" w:color="auto"/>
              </w:divBdr>
            </w:div>
          </w:divsChild>
        </w:div>
        <w:div w:id="804784607">
          <w:marLeft w:val="0"/>
          <w:marRight w:val="0"/>
          <w:marTop w:val="0"/>
          <w:marBottom w:val="0"/>
          <w:divBdr>
            <w:top w:val="none" w:sz="0" w:space="0" w:color="auto"/>
            <w:left w:val="none" w:sz="0" w:space="0" w:color="auto"/>
            <w:bottom w:val="none" w:sz="0" w:space="0" w:color="auto"/>
            <w:right w:val="none" w:sz="0" w:space="0" w:color="auto"/>
          </w:divBdr>
        </w:div>
        <w:div w:id="1259873600">
          <w:marLeft w:val="0"/>
          <w:marRight w:val="0"/>
          <w:marTop w:val="0"/>
          <w:marBottom w:val="0"/>
          <w:divBdr>
            <w:top w:val="none" w:sz="0" w:space="0" w:color="auto"/>
            <w:left w:val="none" w:sz="0" w:space="0" w:color="auto"/>
            <w:bottom w:val="none" w:sz="0" w:space="0" w:color="auto"/>
            <w:right w:val="none" w:sz="0" w:space="0" w:color="auto"/>
          </w:divBdr>
        </w:div>
        <w:div w:id="774860236">
          <w:marLeft w:val="0"/>
          <w:marRight w:val="0"/>
          <w:marTop w:val="0"/>
          <w:marBottom w:val="0"/>
          <w:divBdr>
            <w:top w:val="none" w:sz="0" w:space="0" w:color="auto"/>
            <w:left w:val="none" w:sz="0" w:space="0" w:color="auto"/>
            <w:bottom w:val="none" w:sz="0" w:space="0" w:color="auto"/>
            <w:right w:val="none" w:sz="0" w:space="0" w:color="auto"/>
          </w:divBdr>
        </w:div>
        <w:div w:id="1624189908">
          <w:marLeft w:val="0"/>
          <w:marRight w:val="0"/>
          <w:marTop w:val="0"/>
          <w:marBottom w:val="0"/>
          <w:divBdr>
            <w:top w:val="none" w:sz="0" w:space="0" w:color="auto"/>
            <w:left w:val="none" w:sz="0" w:space="0" w:color="auto"/>
            <w:bottom w:val="none" w:sz="0" w:space="0" w:color="auto"/>
            <w:right w:val="none" w:sz="0" w:space="0" w:color="auto"/>
          </w:divBdr>
        </w:div>
        <w:div w:id="88895838">
          <w:marLeft w:val="0"/>
          <w:marRight w:val="0"/>
          <w:marTop w:val="0"/>
          <w:marBottom w:val="0"/>
          <w:divBdr>
            <w:top w:val="none" w:sz="0" w:space="0" w:color="auto"/>
            <w:left w:val="none" w:sz="0" w:space="0" w:color="auto"/>
            <w:bottom w:val="none" w:sz="0" w:space="0" w:color="auto"/>
            <w:right w:val="none" w:sz="0" w:space="0" w:color="auto"/>
          </w:divBdr>
        </w:div>
        <w:div w:id="1370885213">
          <w:marLeft w:val="0"/>
          <w:marRight w:val="0"/>
          <w:marTop w:val="0"/>
          <w:marBottom w:val="0"/>
          <w:divBdr>
            <w:top w:val="none" w:sz="0" w:space="0" w:color="auto"/>
            <w:left w:val="none" w:sz="0" w:space="0" w:color="auto"/>
            <w:bottom w:val="none" w:sz="0" w:space="0" w:color="auto"/>
            <w:right w:val="none" w:sz="0" w:space="0" w:color="auto"/>
          </w:divBdr>
        </w:div>
        <w:div w:id="1463766513">
          <w:marLeft w:val="0"/>
          <w:marRight w:val="0"/>
          <w:marTop w:val="0"/>
          <w:marBottom w:val="0"/>
          <w:divBdr>
            <w:top w:val="none" w:sz="0" w:space="0" w:color="auto"/>
            <w:left w:val="none" w:sz="0" w:space="0" w:color="auto"/>
            <w:bottom w:val="none" w:sz="0" w:space="0" w:color="auto"/>
            <w:right w:val="none" w:sz="0" w:space="0" w:color="auto"/>
          </w:divBdr>
        </w:div>
        <w:div w:id="787352478">
          <w:marLeft w:val="0"/>
          <w:marRight w:val="0"/>
          <w:marTop w:val="0"/>
          <w:marBottom w:val="0"/>
          <w:divBdr>
            <w:top w:val="none" w:sz="0" w:space="0" w:color="auto"/>
            <w:left w:val="none" w:sz="0" w:space="0" w:color="auto"/>
            <w:bottom w:val="none" w:sz="0" w:space="0" w:color="auto"/>
            <w:right w:val="none" w:sz="0" w:space="0" w:color="auto"/>
          </w:divBdr>
        </w:div>
        <w:div w:id="1098332059">
          <w:marLeft w:val="0"/>
          <w:marRight w:val="0"/>
          <w:marTop w:val="0"/>
          <w:marBottom w:val="0"/>
          <w:divBdr>
            <w:top w:val="none" w:sz="0" w:space="0" w:color="auto"/>
            <w:left w:val="none" w:sz="0" w:space="0" w:color="auto"/>
            <w:bottom w:val="none" w:sz="0" w:space="0" w:color="auto"/>
            <w:right w:val="none" w:sz="0" w:space="0" w:color="auto"/>
          </w:divBdr>
        </w:div>
        <w:div w:id="1385762846">
          <w:marLeft w:val="0"/>
          <w:marRight w:val="0"/>
          <w:marTop w:val="0"/>
          <w:marBottom w:val="0"/>
          <w:divBdr>
            <w:top w:val="none" w:sz="0" w:space="0" w:color="auto"/>
            <w:left w:val="none" w:sz="0" w:space="0" w:color="auto"/>
            <w:bottom w:val="none" w:sz="0" w:space="0" w:color="auto"/>
            <w:right w:val="none" w:sz="0" w:space="0" w:color="auto"/>
          </w:divBdr>
        </w:div>
        <w:div w:id="1601404180">
          <w:marLeft w:val="0"/>
          <w:marRight w:val="0"/>
          <w:marTop w:val="0"/>
          <w:marBottom w:val="0"/>
          <w:divBdr>
            <w:top w:val="none" w:sz="0" w:space="0" w:color="auto"/>
            <w:left w:val="none" w:sz="0" w:space="0" w:color="auto"/>
            <w:bottom w:val="none" w:sz="0" w:space="0" w:color="auto"/>
            <w:right w:val="none" w:sz="0" w:space="0" w:color="auto"/>
          </w:divBdr>
        </w:div>
        <w:div w:id="137577673">
          <w:marLeft w:val="0"/>
          <w:marRight w:val="0"/>
          <w:marTop w:val="0"/>
          <w:marBottom w:val="0"/>
          <w:divBdr>
            <w:top w:val="none" w:sz="0" w:space="0" w:color="auto"/>
            <w:left w:val="none" w:sz="0" w:space="0" w:color="auto"/>
            <w:bottom w:val="none" w:sz="0" w:space="0" w:color="auto"/>
            <w:right w:val="none" w:sz="0" w:space="0" w:color="auto"/>
          </w:divBdr>
        </w:div>
        <w:div w:id="1962225913">
          <w:marLeft w:val="0"/>
          <w:marRight w:val="0"/>
          <w:marTop w:val="0"/>
          <w:marBottom w:val="0"/>
          <w:divBdr>
            <w:top w:val="none" w:sz="0" w:space="0" w:color="auto"/>
            <w:left w:val="none" w:sz="0" w:space="0" w:color="auto"/>
            <w:bottom w:val="none" w:sz="0" w:space="0" w:color="auto"/>
            <w:right w:val="none" w:sz="0" w:space="0" w:color="auto"/>
          </w:divBdr>
        </w:div>
        <w:div w:id="1636449294">
          <w:marLeft w:val="0"/>
          <w:marRight w:val="0"/>
          <w:marTop w:val="0"/>
          <w:marBottom w:val="0"/>
          <w:divBdr>
            <w:top w:val="none" w:sz="0" w:space="0" w:color="auto"/>
            <w:left w:val="none" w:sz="0" w:space="0" w:color="auto"/>
            <w:bottom w:val="none" w:sz="0" w:space="0" w:color="auto"/>
            <w:right w:val="none" w:sz="0" w:space="0" w:color="auto"/>
          </w:divBdr>
        </w:div>
        <w:div w:id="937562881">
          <w:marLeft w:val="0"/>
          <w:marRight w:val="0"/>
          <w:marTop w:val="0"/>
          <w:marBottom w:val="0"/>
          <w:divBdr>
            <w:top w:val="none" w:sz="0" w:space="0" w:color="auto"/>
            <w:left w:val="none" w:sz="0" w:space="0" w:color="auto"/>
            <w:bottom w:val="none" w:sz="0" w:space="0" w:color="auto"/>
            <w:right w:val="none" w:sz="0" w:space="0" w:color="auto"/>
          </w:divBdr>
          <w:divsChild>
            <w:div w:id="3828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796984">
      <w:bodyDiv w:val="1"/>
      <w:marLeft w:val="0"/>
      <w:marRight w:val="0"/>
      <w:marTop w:val="0"/>
      <w:marBottom w:val="0"/>
      <w:divBdr>
        <w:top w:val="none" w:sz="0" w:space="0" w:color="auto"/>
        <w:left w:val="none" w:sz="0" w:space="0" w:color="auto"/>
        <w:bottom w:val="none" w:sz="0" w:space="0" w:color="auto"/>
        <w:right w:val="none" w:sz="0" w:space="0" w:color="auto"/>
      </w:divBdr>
    </w:div>
    <w:div w:id="1533956458">
      <w:bodyDiv w:val="1"/>
      <w:marLeft w:val="0"/>
      <w:marRight w:val="0"/>
      <w:marTop w:val="0"/>
      <w:marBottom w:val="0"/>
      <w:divBdr>
        <w:top w:val="none" w:sz="0" w:space="0" w:color="auto"/>
        <w:left w:val="none" w:sz="0" w:space="0" w:color="auto"/>
        <w:bottom w:val="none" w:sz="0" w:space="0" w:color="auto"/>
        <w:right w:val="none" w:sz="0" w:space="0" w:color="auto"/>
      </w:divBdr>
      <w:divsChild>
        <w:div w:id="1051463669">
          <w:marLeft w:val="0"/>
          <w:marRight w:val="0"/>
          <w:marTop w:val="0"/>
          <w:marBottom w:val="0"/>
          <w:divBdr>
            <w:top w:val="none" w:sz="0" w:space="0" w:color="auto"/>
            <w:left w:val="none" w:sz="0" w:space="0" w:color="auto"/>
            <w:bottom w:val="none" w:sz="0" w:space="0" w:color="auto"/>
            <w:right w:val="none" w:sz="0" w:space="0" w:color="auto"/>
          </w:divBdr>
        </w:div>
        <w:div w:id="272324995">
          <w:marLeft w:val="0"/>
          <w:marRight w:val="0"/>
          <w:marTop w:val="0"/>
          <w:marBottom w:val="0"/>
          <w:divBdr>
            <w:top w:val="none" w:sz="0" w:space="0" w:color="auto"/>
            <w:left w:val="none" w:sz="0" w:space="0" w:color="auto"/>
            <w:bottom w:val="none" w:sz="0" w:space="0" w:color="auto"/>
            <w:right w:val="none" w:sz="0" w:space="0" w:color="auto"/>
          </w:divBdr>
          <w:divsChild>
            <w:div w:id="886112433">
              <w:marLeft w:val="0"/>
              <w:marRight w:val="0"/>
              <w:marTop w:val="0"/>
              <w:marBottom w:val="0"/>
              <w:divBdr>
                <w:top w:val="none" w:sz="0" w:space="0" w:color="auto"/>
                <w:left w:val="none" w:sz="0" w:space="0" w:color="auto"/>
                <w:bottom w:val="none" w:sz="0" w:space="0" w:color="auto"/>
                <w:right w:val="none" w:sz="0" w:space="0" w:color="auto"/>
              </w:divBdr>
            </w:div>
          </w:divsChild>
        </w:div>
        <w:div w:id="610823659">
          <w:marLeft w:val="0"/>
          <w:marRight w:val="0"/>
          <w:marTop w:val="0"/>
          <w:marBottom w:val="0"/>
          <w:divBdr>
            <w:top w:val="none" w:sz="0" w:space="0" w:color="auto"/>
            <w:left w:val="none" w:sz="0" w:space="0" w:color="auto"/>
            <w:bottom w:val="none" w:sz="0" w:space="0" w:color="auto"/>
            <w:right w:val="none" w:sz="0" w:space="0" w:color="auto"/>
          </w:divBdr>
        </w:div>
        <w:div w:id="258415649">
          <w:marLeft w:val="0"/>
          <w:marRight w:val="0"/>
          <w:marTop w:val="0"/>
          <w:marBottom w:val="0"/>
          <w:divBdr>
            <w:top w:val="none" w:sz="0" w:space="0" w:color="auto"/>
            <w:left w:val="none" w:sz="0" w:space="0" w:color="auto"/>
            <w:bottom w:val="none" w:sz="0" w:space="0" w:color="auto"/>
            <w:right w:val="none" w:sz="0" w:space="0" w:color="auto"/>
          </w:divBdr>
        </w:div>
        <w:div w:id="462314473">
          <w:marLeft w:val="0"/>
          <w:marRight w:val="0"/>
          <w:marTop w:val="0"/>
          <w:marBottom w:val="0"/>
          <w:divBdr>
            <w:top w:val="none" w:sz="0" w:space="0" w:color="auto"/>
            <w:left w:val="none" w:sz="0" w:space="0" w:color="auto"/>
            <w:bottom w:val="none" w:sz="0" w:space="0" w:color="auto"/>
            <w:right w:val="none" w:sz="0" w:space="0" w:color="auto"/>
          </w:divBdr>
        </w:div>
      </w:divsChild>
    </w:div>
    <w:div w:id="1650863835">
      <w:bodyDiv w:val="1"/>
      <w:marLeft w:val="0"/>
      <w:marRight w:val="0"/>
      <w:marTop w:val="0"/>
      <w:marBottom w:val="0"/>
      <w:divBdr>
        <w:top w:val="none" w:sz="0" w:space="0" w:color="auto"/>
        <w:left w:val="none" w:sz="0" w:space="0" w:color="auto"/>
        <w:bottom w:val="none" w:sz="0" w:space="0" w:color="auto"/>
        <w:right w:val="none" w:sz="0" w:space="0" w:color="auto"/>
      </w:divBdr>
      <w:divsChild>
        <w:div w:id="835418363">
          <w:marLeft w:val="0"/>
          <w:marRight w:val="0"/>
          <w:marTop w:val="0"/>
          <w:marBottom w:val="0"/>
          <w:divBdr>
            <w:top w:val="none" w:sz="0" w:space="0" w:color="auto"/>
            <w:left w:val="none" w:sz="0" w:space="0" w:color="auto"/>
            <w:bottom w:val="none" w:sz="0" w:space="0" w:color="auto"/>
            <w:right w:val="none" w:sz="0" w:space="0" w:color="auto"/>
          </w:divBdr>
        </w:div>
        <w:div w:id="1338534044">
          <w:marLeft w:val="0"/>
          <w:marRight w:val="0"/>
          <w:marTop w:val="0"/>
          <w:marBottom w:val="0"/>
          <w:divBdr>
            <w:top w:val="none" w:sz="0" w:space="0" w:color="auto"/>
            <w:left w:val="none" w:sz="0" w:space="0" w:color="auto"/>
            <w:bottom w:val="none" w:sz="0" w:space="0" w:color="auto"/>
            <w:right w:val="none" w:sz="0" w:space="0" w:color="auto"/>
          </w:divBdr>
        </w:div>
        <w:div w:id="1090202362">
          <w:marLeft w:val="0"/>
          <w:marRight w:val="0"/>
          <w:marTop w:val="0"/>
          <w:marBottom w:val="0"/>
          <w:divBdr>
            <w:top w:val="none" w:sz="0" w:space="0" w:color="auto"/>
            <w:left w:val="none" w:sz="0" w:space="0" w:color="auto"/>
            <w:bottom w:val="none" w:sz="0" w:space="0" w:color="auto"/>
            <w:right w:val="none" w:sz="0" w:space="0" w:color="auto"/>
          </w:divBdr>
        </w:div>
        <w:div w:id="1473788689">
          <w:marLeft w:val="0"/>
          <w:marRight w:val="0"/>
          <w:marTop w:val="0"/>
          <w:marBottom w:val="0"/>
          <w:divBdr>
            <w:top w:val="none" w:sz="0" w:space="0" w:color="auto"/>
            <w:left w:val="none" w:sz="0" w:space="0" w:color="auto"/>
            <w:bottom w:val="none" w:sz="0" w:space="0" w:color="auto"/>
            <w:right w:val="none" w:sz="0" w:space="0" w:color="auto"/>
          </w:divBdr>
        </w:div>
        <w:div w:id="170796859">
          <w:marLeft w:val="0"/>
          <w:marRight w:val="0"/>
          <w:marTop w:val="0"/>
          <w:marBottom w:val="0"/>
          <w:divBdr>
            <w:top w:val="none" w:sz="0" w:space="0" w:color="auto"/>
            <w:left w:val="none" w:sz="0" w:space="0" w:color="auto"/>
            <w:bottom w:val="none" w:sz="0" w:space="0" w:color="auto"/>
            <w:right w:val="none" w:sz="0" w:space="0" w:color="auto"/>
          </w:divBdr>
        </w:div>
        <w:div w:id="226260263">
          <w:marLeft w:val="0"/>
          <w:marRight w:val="0"/>
          <w:marTop w:val="0"/>
          <w:marBottom w:val="0"/>
          <w:divBdr>
            <w:top w:val="none" w:sz="0" w:space="0" w:color="auto"/>
            <w:left w:val="none" w:sz="0" w:space="0" w:color="auto"/>
            <w:bottom w:val="none" w:sz="0" w:space="0" w:color="auto"/>
            <w:right w:val="none" w:sz="0" w:space="0" w:color="auto"/>
          </w:divBdr>
        </w:div>
        <w:div w:id="2108891025">
          <w:marLeft w:val="0"/>
          <w:marRight w:val="0"/>
          <w:marTop w:val="0"/>
          <w:marBottom w:val="0"/>
          <w:divBdr>
            <w:top w:val="none" w:sz="0" w:space="0" w:color="auto"/>
            <w:left w:val="none" w:sz="0" w:space="0" w:color="auto"/>
            <w:bottom w:val="none" w:sz="0" w:space="0" w:color="auto"/>
            <w:right w:val="none" w:sz="0" w:space="0" w:color="auto"/>
          </w:divBdr>
        </w:div>
        <w:div w:id="164636663">
          <w:marLeft w:val="0"/>
          <w:marRight w:val="0"/>
          <w:marTop w:val="0"/>
          <w:marBottom w:val="0"/>
          <w:divBdr>
            <w:top w:val="none" w:sz="0" w:space="0" w:color="auto"/>
            <w:left w:val="none" w:sz="0" w:space="0" w:color="auto"/>
            <w:bottom w:val="none" w:sz="0" w:space="0" w:color="auto"/>
            <w:right w:val="none" w:sz="0" w:space="0" w:color="auto"/>
          </w:divBdr>
        </w:div>
        <w:div w:id="875778311">
          <w:marLeft w:val="0"/>
          <w:marRight w:val="0"/>
          <w:marTop w:val="0"/>
          <w:marBottom w:val="0"/>
          <w:divBdr>
            <w:top w:val="none" w:sz="0" w:space="0" w:color="auto"/>
            <w:left w:val="none" w:sz="0" w:space="0" w:color="auto"/>
            <w:bottom w:val="none" w:sz="0" w:space="0" w:color="auto"/>
            <w:right w:val="none" w:sz="0" w:space="0" w:color="auto"/>
          </w:divBdr>
        </w:div>
        <w:div w:id="147407176">
          <w:marLeft w:val="0"/>
          <w:marRight w:val="0"/>
          <w:marTop w:val="0"/>
          <w:marBottom w:val="0"/>
          <w:divBdr>
            <w:top w:val="none" w:sz="0" w:space="0" w:color="auto"/>
            <w:left w:val="none" w:sz="0" w:space="0" w:color="auto"/>
            <w:bottom w:val="none" w:sz="0" w:space="0" w:color="auto"/>
            <w:right w:val="none" w:sz="0" w:space="0" w:color="auto"/>
          </w:divBdr>
        </w:div>
        <w:div w:id="1954366319">
          <w:marLeft w:val="0"/>
          <w:marRight w:val="0"/>
          <w:marTop w:val="0"/>
          <w:marBottom w:val="0"/>
          <w:divBdr>
            <w:top w:val="none" w:sz="0" w:space="0" w:color="auto"/>
            <w:left w:val="none" w:sz="0" w:space="0" w:color="auto"/>
            <w:bottom w:val="none" w:sz="0" w:space="0" w:color="auto"/>
            <w:right w:val="none" w:sz="0" w:space="0" w:color="auto"/>
          </w:divBdr>
        </w:div>
        <w:div w:id="679889773">
          <w:marLeft w:val="0"/>
          <w:marRight w:val="0"/>
          <w:marTop w:val="0"/>
          <w:marBottom w:val="0"/>
          <w:divBdr>
            <w:top w:val="none" w:sz="0" w:space="0" w:color="auto"/>
            <w:left w:val="none" w:sz="0" w:space="0" w:color="auto"/>
            <w:bottom w:val="none" w:sz="0" w:space="0" w:color="auto"/>
            <w:right w:val="none" w:sz="0" w:space="0" w:color="auto"/>
          </w:divBdr>
        </w:div>
        <w:div w:id="827015162">
          <w:marLeft w:val="0"/>
          <w:marRight w:val="0"/>
          <w:marTop w:val="0"/>
          <w:marBottom w:val="0"/>
          <w:divBdr>
            <w:top w:val="none" w:sz="0" w:space="0" w:color="auto"/>
            <w:left w:val="none" w:sz="0" w:space="0" w:color="auto"/>
            <w:bottom w:val="none" w:sz="0" w:space="0" w:color="auto"/>
            <w:right w:val="none" w:sz="0" w:space="0" w:color="auto"/>
          </w:divBdr>
        </w:div>
      </w:divsChild>
    </w:div>
    <w:div w:id="2134013198">
      <w:bodyDiv w:val="1"/>
      <w:marLeft w:val="0"/>
      <w:marRight w:val="0"/>
      <w:marTop w:val="0"/>
      <w:marBottom w:val="0"/>
      <w:divBdr>
        <w:top w:val="none" w:sz="0" w:space="0" w:color="auto"/>
        <w:left w:val="none" w:sz="0" w:space="0" w:color="auto"/>
        <w:bottom w:val="none" w:sz="0" w:space="0" w:color="auto"/>
        <w:right w:val="none" w:sz="0" w:space="0" w:color="auto"/>
      </w:divBdr>
      <w:divsChild>
        <w:div w:id="456722812">
          <w:marLeft w:val="446"/>
          <w:marRight w:val="0"/>
          <w:marTop w:val="0"/>
          <w:marBottom w:val="0"/>
          <w:divBdr>
            <w:top w:val="none" w:sz="0" w:space="0" w:color="auto"/>
            <w:left w:val="none" w:sz="0" w:space="0" w:color="auto"/>
            <w:bottom w:val="none" w:sz="0" w:space="0" w:color="auto"/>
            <w:right w:val="none" w:sz="0" w:space="0" w:color="auto"/>
          </w:divBdr>
        </w:div>
        <w:div w:id="1221400408">
          <w:marLeft w:val="446"/>
          <w:marRight w:val="0"/>
          <w:marTop w:val="0"/>
          <w:marBottom w:val="0"/>
          <w:divBdr>
            <w:top w:val="none" w:sz="0" w:space="0" w:color="auto"/>
            <w:left w:val="none" w:sz="0" w:space="0" w:color="auto"/>
            <w:bottom w:val="none" w:sz="0" w:space="0" w:color="auto"/>
            <w:right w:val="none" w:sz="0" w:space="0" w:color="auto"/>
          </w:divBdr>
        </w:div>
        <w:div w:id="196569302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bodleyhead.co.uk/titles/edith-hall/introducing-the-ancient-greeks/9781847921552/" TargetMode="External"/><Relationship Id="rId18" Type="http://schemas.openxmlformats.org/officeDocument/2006/relationships/hyperlink" Target="https://literatureandhistory.com/episode-026-ancient-greek-theater/" TargetMode="External"/><Relationship Id="rId26" Type="http://schemas.openxmlformats.org/officeDocument/2006/relationships/hyperlink" Target="https://collection.beta.fitz.ms/" TargetMode="External"/><Relationship Id="rId39" Type="http://schemas.openxmlformats.org/officeDocument/2006/relationships/hyperlink" Target="https://www.st-hughs.ox.ac.uk/prospective-students/outreach-at-st-hughs/essay-competitions/" TargetMode="External"/><Relationship Id="rId21" Type="http://schemas.openxmlformats.org/officeDocument/2006/relationships/hyperlink" Target="https://www.youtube.com/watch?v=0iKzL_zuF6U" TargetMode="External"/><Relationship Id="rId34" Type="http://schemas.openxmlformats.org/officeDocument/2006/relationships/hyperlink" Target="https://www.classics.cam.ac.uk/prospective/undergraduate/essay-competitions" TargetMode="External"/><Relationship Id="rId42" Type="http://schemas.openxmlformats.org/officeDocument/2006/relationships/image" Target="media/image4.png"/><Relationship Id="rId47" Type="http://schemas.openxmlformats.org/officeDocument/2006/relationships/image" Target="media/image9.png"/><Relationship Id="rId50" Type="http://schemas.openxmlformats.org/officeDocument/2006/relationships/image" Target="media/image12.png"/><Relationship Id="rId55" Type="http://schemas.openxmlformats.org/officeDocument/2006/relationships/image" Target="media/image17.png"/><Relationship Id="rId63" Type="http://schemas.openxmlformats.org/officeDocument/2006/relationships/fontTable" Target="fontTable.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yperlink" Target="https://www.bbc.co.uk/programmes/b077x8pc/episodes/downloads" TargetMode="External"/><Relationship Id="rId29" Type="http://schemas.openxmlformats.org/officeDocument/2006/relationships/hyperlink" Target="https://www.louvre.fr/en/online-tours" TargetMode="External"/><Relationship Id="rId11" Type="http://schemas.openxmlformats.org/officeDocument/2006/relationships/image" Target="media/image2.jpeg"/><Relationship Id="rId24" Type="http://schemas.openxmlformats.org/officeDocument/2006/relationships/hyperlink" Target="https://www.britishmuseum.org/collection" TargetMode="External"/><Relationship Id="rId32" Type="http://schemas.openxmlformats.org/officeDocument/2006/relationships/hyperlink" Target="https://www.bbc.co.uk/programmes/p01dh5yg/episodes/player" TargetMode="External"/><Relationship Id="rId37" Type="http://schemas.openxmlformats.org/officeDocument/2006/relationships/hyperlink" Target="https://classicalassociation.org/events/gladstone-memorial-essay-prizes-2025/" TargetMode="External"/><Relationship Id="rId40" Type="http://schemas.openxmlformats.org/officeDocument/2006/relationships/hyperlink" Target="https://www.mindsunderground.com/classics-competition" TargetMode="External"/><Relationship Id="rId45" Type="http://schemas.openxmlformats.org/officeDocument/2006/relationships/image" Target="media/image7.png"/><Relationship Id="rId53" Type="http://schemas.openxmlformats.org/officeDocument/2006/relationships/image" Target="media/image15.png"/><Relationship Id="rId58" Type="http://schemas.openxmlformats.org/officeDocument/2006/relationships/image" Target="media/image20.png"/><Relationship Id="rId5" Type="http://schemas.openxmlformats.org/officeDocument/2006/relationships/styles" Target="styles.xml"/><Relationship Id="rId61" Type="http://schemas.openxmlformats.org/officeDocument/2006/relationships/image" Target="media/image23.png"/><Relationship Id="rId19" Type="http://schemas.openxmlformats.org/officeDocument/2006/relationships/hyperlink" Target="https://www.historyextra.com/podcast/ancient-greek-theatre-everything-you-wanted-to-know/" TargetMode="External"/><Relationship Id="rId14" Type="http://schemas.openxmlformats.org/officeDocument/2006/relationships/hyperlink" Target="https://www.bloomsbury.com/uk/song-of-achilles-9781408821985/" TargetMode="External"/><Relationship Id="rId22" Type="http://schemas.openxmlformats.org/officeDocument/2006/relationships/hyperlink" Target="https://www.youtube.com/watch?v=6HcWVDAfQeQ" TargetMode="External"/><Relationship Id="rId27" Type="http://schemas.openxmlformats.org/officeDocument/2006/relationships/hyperlink" Target="https://www.theacropolismuseum.gr/en" TargetMode="External"/><Relationship Id="rId30" Type="http://schemas.openxmlformats.org/officeDocument/2006/relationships/hyperlink" Target="https://thehistoryofrome.typepad.com/" TargetMode="External"/><Relationship Id="rId35" Type="http://schemas.openxmlformats.org/officeDocument/2006/relationships/hyperlink" Target="https://www.fitz.cam.ac.uk/fitzwilliam-college-essay-competitions" TargetMode="External"/><Relationship Id="rId43" Type="http://schemas.openxmlformats.org/officeDocument/2006/relationships/image" Target="media/image5.png"/><Relationship Id="rId48" Type="http://schemas.openxmlformats.org/officeDocument/2006/relationships/image" Target="media/image10.png"/><Relationship Id="rId56" Type="http://schemas.openxmlformats.org/officeDocument/2006/relationships/image" Target="media/image18.png"/><Relationship Id="rId64"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hyperlink" Target="https://www.profilebooks.com/products/spqr-mary-beard-9" TargetMode="External"/><Relationship Id="rId17" Type="http://schemas.openxmlformats.org/officeDocument/2006/relationships/hyperlink" Target="https://www.bbc.co.uk/programmes/b006qykl/episodes/player" TargetMode="External"/><Relationship Id="rId25" Type="http://schemas.openxmlformats.org/officeDocument/2006/relationships/hyperlink" Target="https://www.beazley.ox.ac.uk/" TargetMode="External"/><Relationship Id="rId33" Type="http://schemas.openxmlformats.org/officeDocument/2006/relationships/hyperlink" Target="https://warwick.ac.uk/fac/arts/classics/applying/ug/classtransition/videos/" TargetMode="External"/><Relationship Id="rId38" Type="http://schemas.openxmlformats.org/officeDocument/2006/relationships/hyperlink" Target="https://classicalassociation.org/events/cambridge-branch-ancient-history-and-classical-civilisation-essay-competition-2022/" TargetMode="External"/><Relationship Id="rId46" Type="http://schemas.openxmlformats.org/officeDocument/2006/relationships/image" Target="media/image8.png"/><Relationship Id="rId59" Type="http://schemas.openxmlformats.org/officeDocument/2006/relationships/image" Target="media/image21.png"/><Relationship Id="rId20" Type="http://schemas.openxmlformats.org/officeDocument/2006/relationships/hyperlink" Target="https://www.youtube.com/watch?v=VeTeK9kvxyo" TargetMode="External"/><Relationship Id="rId41" Type="http://schemas.openxmlformats.org/officeDocument/2006/relationships/image" Target="media/image3.png"/><Relationship Id="rId54" Type="http://schemas.openxmlformats.org/officeDocument/2006/relationships/image" Target="media/image16.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panmacmillan.com/authors/natalie-haynes" TargetMode="External"/><Relationship Id="rId23" Type="http://schemas.openxmlformats.org/officeDocument/2006/relationships/hyperlink" Target="https://www.youtube.com/watch?v=6K4Bz0Lrwko" TargetMode="External"/><Relationship Id="rId28" Type="http://schemas.openxmlformats.org/officeDocument/2006/relationships/hyperlink" Target="https://www.britishmuseum.org/collection/galleries" TargetMode="External"/><Relationship Id="rId36" Type="http://schemas.openxmlformats.org/officeDocument/2006/relationships/hyperlink" Target="https://www.st-hughs.ox.ac.uk/prospective-students/outreach-at-st-hughs/essay-competitions/the-mary-renault-prize/" TargetMode="External"/><Relationship Id="rId49" Type="http://schemas.openxmlformats.org/officeDocument/2006/relationships/image" Target="media/image11.png"/><Relationship Id="rId57" Type="http://schemas.openxmlformats.org/officeDocument/2006/relationships/image" Target="media/image19.png"/><Relationship Id="rId10" Type="http://schemas.openxmlformats.org/officeDocument/2006/relationships/image" Target="media/image1.png"/><Relationship Id="rId31" Type="http://schemas.openxmlformats.org/officeDocument/2006/relationships/hyperlink" Target="http://www.thehistoryofancientgreece.com/" TargetMode="External"/><Relationship Id="rId44" Type="http://schemas.openxmlformats.org/officeDocument/2006/relationships/image" Target="media/image6.png"/><Relationship Id="rId52" Type="http://schemas.openxmlformats.org/officeDocument/2006/relationships/image" Target="media/image14.png"/><Relationship Id="rId60" Type="http://schemas.openxmlformats.org/officeDocument/2006/relationships/image" Target="media/image22.png"/><Relationship Id="rId4" Type="http://schemas.openxmlformats.org/officeDocument/2006/relationships/numbering" Target="numbering.xml"/><Relationship Id="rId9"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3d3d8f07-d972-42ba-865c-f2605cee517d">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9541C8FFECF1B4390C0B4A5102E09A1" ma:contentTypeVersion="12" ma:contentTypeDescription="Create a new document." ma:contentTypeScope="" ma:versionID="5f53054775e1173d876a8fb4ac7e77cb">
  <xsd:schema xmlns:xsd="http://www.w3.org/2001/XMLSchema" xmlns:xs="http://www.w3.org/2001/XMLSchema" xmlns:p="http://schemas.microsoft.com/office/2006/metadata/properties" xmlns:ns2="3d3d8f07-d972-42ba-865c-f2605cee517d" targetNamespace="http://schemas.microsoft.com/office/2006/metadata/properties" ma:root="true" ma:fieldsID="b4d0c7d5014f7067a5845b4f9ec82a5f" ns2:_="">
    <xsd:import namespace="3d3d8f07-d972-42ba-865c-f2605cee517d"/>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2:MediaServiceDateTaken" minOccurs="0"/>
                <xsd:element ref="ns2:MediaServiceOCR" minOccurs="0"/>
                <xsd:element ref="ns2:MediaServiceGenerationTime" minOccurs="0"/>
                <xsd:element ref="ns2:MediaServiceEventHashCode" minOccurs="0"/>
                <xsd:element ref="ns2:MediaServiceBillingMetadata"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3d8f07-d972-42ba-865c-f2605cee51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18a7b72-26b3-43b2-81d5-af9200bd7c72"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BillingMetadata" ma:index="18" nillable="true" ma:displayName="MediaServiceBillingMetadata" ma:hidden="true" ma:internalName="MediaServiceBillingMetadata" ma:readOnly="true">
      <xsd:simpleType>
        <xsd:restriction base="dms:Note"/>
      </xsd:simpleType>
    </xsd:element>
    <xsd:element name="MediaLengthInSeconds" ma:index="19"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C63E078-7E72-4D17-BB0E-9DCF5DB3BC58}">
  <ds:schemaRefs>
    <ds:schemaRef ds:uri="http://schemas.microsoft.com/sharepoint/v3/contenttype/forms"/>
  </ds:schemaRefs>
</ds:datastoreItem>
</file>

<file path=customXml/itemProps2.xml><?xml version="1.0" encoding="utf-8"?>
<ds:datastoreItem xmlns:ds="http://schemas.openxmlformats.org/officeDocument/2006/customXml" ds:itemID="{3A66CAF1-8355-4C92-B728-BEF174CAC2F6}">
  <ds:schemaRefs>
    <ds:schemaRef ds:uri="http://schemas.microsoft.com/office/2006/metadata/properties"/>
    <ds:schemaRef ds:uri="http://schemas.microsoft.com/office/infopath/2007/PartnerControls"/>
    <ds:schemaRef ds:uri="3d3d8f07-d972-42ba-865c-f2605cee517d"/>
  </ds:schemaRefs>
</ds:datastoreItem>
</file>

<file path=customXml/itemProps3.xml><?xml version="1.0" encoding="utf-8"?>
<ds:datastoreItem xmlns:ds="http://schemas.openxmlformats.org/officeDocument/2006/customXml" ds:itemID="{5C849968-189C-4B28-9E9B-320DAD8E0D4A}"/>
</file>

<file path=docProps/app.xml><?xml version="1.0" encoding="utf-8"?>
<Properties xmlns="http://schemas.openxmlformats.org/officeDocument/2006/extended-properties" xmlns:vt="http://schemas.openxmlformats.org/officeDocument/2006/docPropsVTypes">
  <Template>Normal</Template>
  <TotalTime>1</TotalTime>
  <Pages>37</Pages>
  <Words>3881</Words>
  <Characters>22128</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Simpson (Longsands)</dc:creator>
  <cp:keywords/>
  <dc:description/>
  <cp:lastModifiedBy>William Morton (Staff - Longsands Academy)</cp:lastModifiedBy>
  <cp:revision>2</cp:revision>
  <dcterms:created xsi:type="dcterms:W3CDTF">2026-02-10T10:28:00Z</dcterms:created>
  <dcterms:modified xsi:type="dcterms:W3CDTF">2026-02-10T10:28:00Z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0x01010059541C8FFECF1B4390C0B4A5102E09A1</vt:lpwstr>
  </property>
  <property fmtid="{D5CDD505-2E9C-101B-9397-08002B2CF9AE}" pid="3" name="MediaServiceImageTags">
    <vt:lpwstr/>
  </property>
</Properties>
</file>