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4D" w:rsidRDefault="0000414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-788013</wp:posOffset>
            </wp:positionV>
            <wp:extent cx="7644283" cy="540757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283" cy="540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4776601</wp:posOffset>
            </wp:positionV>
            <wp:extent cx="6921062" cy="48069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062" cy="4806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4D"/>
    <w:rsid w:val="0000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AE427-8D93-45AD-A675-B373F7F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Carrfield Primary Academy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Goodyear (Highgate Academy)</dc:creator>
  <cp:keywords/>
  <dc:description/>
  <cp:lastModifiedBy>Laura Goodyear (Highgate Academy)</cp:lastModifiedBy>
  <cp:revision>1</cp:revision>
  <dcterms:created xsi:type="dcterms:W3CDTF">2022-09-12T11:14:00Z</dcterms:created>
  <dcterms:modified xsi:type="dcterms:W3CDTF">2022-09-12T11:15:00Z</dcterms:modified>
</cp:coreProperties>
</file>