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E28F6" w14:textId="5143C6DD" w:rsidR="000559E1" w:rsidRDefault="000559E1" w:rsidP="000559E1">
      <w:pPr>
        <w:rPr>
          <w:rFonts w:asciiTheme="minorHAnsi" w:hAnsiTheme="minorHAnsi" w:cstheme="minorHAnsi"/>
        </w:rPr>
      </w:pPr>
    </w:p>
    <w:p w14:paraId="19D4B147" w14:textId="18100FF6" w:rsidR="00FB10D4" w:rsidRDefault="00FB10D4" w:rsidP="00FB10D4">
      <w:pPr>
        <w:pStyle w:val="NormalWeb"/>
        <w:rPr>
          <w:color w:val="000000"/>
        </w:rPr>
      </w:pPr>
      <w:r>
        <w:rPr>
          <w:color w:val="000000"/>
        </w:rPr>
        <w:t>March 2026</w:t>
      </w:r>
    </w:p>
    <w:p w14:paraId="3B3DE0A2" w14:textId="3B41075D" w:rsidR="00FB10D4" w:rsidRPr="00FB10D4" w:rsidRDefault="00FB10D4" w:rsidP="00FB10D4">
      <w:pPr>
        <w:pStyle w:val="NormalWeb"/>
        <w:rPr>
          <w:color w:val="000000"/>
        </w:rPr>
      </w:pPr>
      <w:r w:rsidRPr="00FB10D4">
        <w:rPr>
          <w:color w:val="000000"/>
        </w:rPr>
        <w:t>Dear Parents and Carers,</w:t>
      </w:r>
    </w:p>
    <w:p w14:paraId="7113B3C0" w14:textId="77777777" w:rsidR="00FB10D4" w:rsidRPr="00FB10D4" w:rsidRDefault="00FB10D4" w:rsidP="00FB10D4">
      <w:pPr>
        <w:pStyle w:val="NormalWeb"/>
        <w:rPr>
          <w:color w:val="000000"/>
        </w:rPr>
      </w:pPr>
      <w:r w:rsidRPr="00FB10D4">
        <w:rPr>
          <w:color w:val="000000"/>
        </w:rPr>
        <w:t>We are delighted to inform you that our school will be hosting a Heritage Day to celebrate the rich and diverse backgrounds that make up our school community. This special event will take place on Wednesday 25th March.</w:t>
      </w:r>
    </w:p>
    <w:p w14:paraId="1BE3C816" w14:textId="77777777" w:rsidR="00FB10D4" w:rsidRPr="00FB10D4" w:rsidRDefault="00FB10D4" w:rsidP="00FB10D4">
      <w:pPr>
        <w:pStyle w:val="NormalWeb"/>
        <w:rPr>
          <w:color w:val="000000"/>
        </w:rPr>
      </w:pPr>
      <w:r w:rsidRPr="00FB10D4">
        <w:rPr>
          <w:color w:val="000000"/>
        </w:rPr>
        <w:t>Heritage Day will be an opportunity for pupils to explore and share the traditions, stories, languages, and customs that shape who we are. Throughout the day, children will take part in a range of activities, including world craft workshops, language discovery, food tasting, traditional dance, and storytelling. We will also be having a special food menu for the day.</w:t>
      </w:r>
    </w:p>
    <w:p w14:paraId="0C7FA6DF" w14:textId="36F56C94" w:rsidR="00FB10D4" w:rsidRPr="00FB10D4" w:rsidRDefault="00FB10D4" w:rsidP="00FB10D4">
      <w:pPr>
        <w:pStyle w:val="NormalWeb"/>
        <w:rPr>
          <w:color w:val="000000"/>
        </w:rPr>
      </w:pPr>
      <w:r w:rsidRPr="00FB10D4">
        <w:rPr>
          <w:color w:val="000000"/>
        </w:rPr>
        <w:t xml:space="preserve">Our aim is to deepen pupils’ understanding of the world, promote respect for different cultures, and celebrate the uniqueness of every individual. We are requesting that, where </w:t>
      </w:r>
      <w:r>
        <w:rPr>
          <w:color w:val="000000"/>
        </w:rPr>
        <w:t xml:space="preserve">  </w:t>
      </w:r>
      <w:r w:rsidRPr="00FB10D4">
        <w:rPr>
          <w:color w:val="000000"/>
        </w:rPr>
        <w:t>possible, children:</w:t>
      </w:r>
    </w:p>
    <w:p w14:paraId="1831794E" w14:textId="77777777" w:rsidR="00FB10D4" w:rsidRPr="00FB10D4" w:rsidRDefault="00FB10D4" w:rsidP="00FB10D4">
      <w:pPr>
        <w:pStyle w:val="NormalWeb"/>
        <w:rPr>
          <w:b/>
          <w:bCs/>
          <w:color w:val="000000"/>
        </w:rPr>
      </w:pPr>
      <w:r w:rsidRPr="00FB10D4">
        <w:rPr>
          <w:b/>
          <w:bCs/>
          <w:color w:val="000000"/>
        </w:rPr>
        <w:t>· Bring in an item that represents their heritage</w:t>
      </w:r>
    </w:p>
    <w:p w14:paraId="3D0752F8" w14:textId="77777777" w:rsidR="00FB10D4" w:rsidRPr="00FB10D4" w:rsidRDefault="00FB10D4" w:rsidP="00FB10D4">
      <w:pPr>
        <w:pStyle w:val="NormalWeb"/>
        <w:rPr>
          <w:b/>
          <w:bCs/>
          <w:color w:val="000000"/>
        </w:rPr>
      </w:pPr>
      <w:r w:rsidRPr="00FB10D4">
        <w:rPr>
          <w:b/>
          <w:bCs/>
          <w:color w:val="000000"/>
        </w:rPr>
        <w:t>· Share a family story</w:t>
      </w:r>
    </w:p>
    <w:p w14:paraId="30CC7A54" w14:textId="2F7DC85A" w:rsidR="00FB10D4" w:rsidRPr="00FB10D4" w:rsidRDefault="00FB10D4" w:rsidP="00FB10D4">
      <w:pPr>
        <w:pStyle w:val="NormalWeb"/>
        <w:rPr>
          <w:b/>
          <w:bCs/>
          <w:color w:val="000000"/>
        </w:rPr>
      </w:pPr>
      <w:r w:rsidRPr="00FB10D4">
        <w:rPr>
          <w:b/>
          <w:bCs/>
          <w:color w:val="000000"/>
        </w:rPr>
        <w:t>· Wear traditional dress or colours that represent a country of their choice</w:t>
      </w:r>
    </w:p>
    <w:p w14:paraId="66E694B6" w14:textId="77777777" w:rsidR="00FB10D4" w:rsidRPr="00FB10D4" w:rsidRDefault="00FB10D4" w:rsidP="00FB10D4">
      <w:pPr>
        <w:pStyle w:val="NormalWeb"/>
        <w:rPr>
          <w:color w:val="000000"/>
        </w:rPr>
      </w:pPr>
      <w:r w:rsidRPr="00FB10D4">
        <w:rPr>
          <w:color w:val="000000"/>
        </w:rPr>
        <w:t>These contributions are entirely optional, but they truly enrich the experience for all.</w:t>
      </w:r>
    </w:p>
    <w:p w14:paraId="36E407D9" w14:textId="77777777" w:rsidR="00FB10D4" w:rsidRPr="00FB10D4" w:rsidRDefault="00FB10D4" w:rsidP="00FB10D4">
      <w:pPr>
        <w:pStyle w:val="NormalWeb"/>
        <w:rPr>
          <w:color w:val="000000"/>
        </w:rPr>
      </w:pPr>
      <w:r w:rsidRPr="00FB10D4">
        <w:rPr>
          <w:color w:val="000000"/>
        </w:rPr>
        <w:t>Thank you, as always, for your continued support.</w:t>
      </w:r>
    </w:p>
    <w:p w14:paraId="0286A31F" w14:textId="3EACD4E2" w:rsidR="00485203" w:rsidRDefault="00485203" w:rsidP="00B84F27"/>
    <w:p w14:paraId="4D55A9B7" w14:textId="77777777" w:rsidR="00485203" w:rsidRPr="00485203" w:rsidRDefault="00485203" w:rsidP="00485203"/>
    <w:p w14:paraId="7EA702A9" w14:textId="77777777" w:rsidR="00485203" w:rsidRPr="00485203" w:rsidRDefault="00485203" w:rsidP="00485203"/>
    <w:p w14:paraId="6435F5BE" w14:textId="77777777" w:rsidR="00485203" w:rsidRPr="00485203" w:rsidRDefault="00485203" w:rsidP="00485203"/>
    <w:p w14:paraId="6ABAB588" w14:textId="77777777" w:rsidR="00485203" w:rsidRPr="00485203" w:rsidRDefault="00485203" w:rsidP="00485203"/>
    <w:p w14:paraId="18C6F926" w14:textId="77777777" w:rsidR="00485203" w:rsidRPr="00485203" w:rsidRDefault="00485203" w:rsidP="00485203"/>
    <w:p w14:paraId="5067C493" w14:textId="77777777" w:rsidR="00485203" w:rsidRPr="00485203" w:rsidRDefault="00485203" w:rsidP="00485203"/>
    <w:p w14:paraId="076FC17D" w14:textId="37ED0A87" w:rsidR="00485203" w:rsidRDefault="00485203" w:rsidP="00485203"/>
    <w:p w14:paraId="1BB9AFB1" w14:textId="77777777" w:rsidR="00485203" w:rsidRPr="00485203" w:rsidRDefault="00485203" w:rsidP="00485203">
      <w:pPr>
        <w:jc w:val="center"/>
      </w:pPr>
    </w:p>
    <w:sectPr w:rsidR="00485203" w:rsidRPr="00485203" w:rsidSect="00717F16">
      <w:headerReference w:type="default" r:id="rId11"/>
      <w:footerReference w:type="default" r:id="rId12"/>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9BCCB" w14:textId="77777777" w:rsidR="00E34298" w:rsidRDefault="00E34298" w:rsidP="00717F16">
      <w:r>
        <w:separator/>
      </w:r>
    </w:p>
  </w:endnote>
  <w:endnote w:type="continuationSeparator" w:id="0">
    <w:p w14:paraId="5490EBE7" w14:textId="77777777" w:rsidR="00E34298" w:rsidRDefault="00E34298" w:rsidP="00717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E79D" w14:textId="77777777" w:rsidR="00A73E11" w:rsidRPr="00A73E11" w:rsidRDefault="00A73E11" w:rsidP="00A73E11">
    <w:pPr>
      <w:pStyle w:val="Footer"/>
      <w:jc w:val="center"/>
    </w:pPr>
    <w:r w:rsidRPr="00A73E11">
      <w:t>OFSTED says:</w:t>
    </w:r>
  </w:p>
  <w:p w14:paraId="04966162" w14:textId="77777777" w:rsidR="00A73E11" w:rsidRPr="00A73E11" w:rsidRDefault="00A73E11" w:rsidP="00A73E11">
    <w:pPr>
      <w:pStyle w:val="Footer"/>
      <w:jc w:val="center"/>
      <w:rPr>
        <w:i/>
      </w:rPr>
    </w:pPr>
    <w:r w:rsidRPr="00A73E11">
      <w:rPr>
        <w:i/>
      </w:rPr>
      <w:t>“Leaders have a high ambition for all pupils at Edenthorpe Hall Primary Academy.”</w:t>
    </w:r>
  </w:p>
  <w:p w14:paraId="18229CEF" w14:textId="77777777" w:rsidR="00A73E11" w:rsidRPr="00A73E11" w:rsidRDefault="00A73E11" w:rsidP="00A73E11">
    <w:pPr>
      <w:pStyle w:val="Footer"/>
      <w:jc w:val="center"/>
      <w:rPr>
        <w:i/>
      </w:rPr>
    </w:pPr>
    <w:r w:rsidRPr="00A73E11">
      <w:rPr>
        <w:i/>
      </w:rPr>
      <w:t>“Pupils enjoy attending school. They feel safe and well cared for.”</w:t>
    </w:r>
  </w:p>
  <w:p w14:paraId="02EB3660" w14:textId="77777777" w:rsidR="00A73E11" w:rsidRPr="00A73E11" w:rsidRDefault="00A73E11" w:rsidP="00A73E11">
    <w:pPr>
      <w:pStyle w:val="Footer"/>
      <w:jc w:val="center"/>
      <w:rPr>
        <w:i/>
      </w:rPr>
    </w:pPr>
    <w:r w:rsidRPr="00A73E11">
      <w:rPr>
        <w:i/>
      </w:rPr>
      <w:t>“Teachers and teaching assistants work exceptionally well together.</w:t>
    </w:r>
    <w:r>
      <w:rPr>
        <w:i/>
      </w:rPr>
      <w:t>”</w:t>
    </w:r>
  </w:p>
  <w:p w14:paraId="1491A12C" w14:textId="77777777" w:rsidR="00A73E11" w:rsidRDefault="00A73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43D43" w14:textId="77777777" w:rsidR="00E34298" w:rsidRDefault="00E34298" w:rsidP="00717F16">
      <w:r>
        <w:separator/>
      </w:r>
    </w:p>
  </w:footnote>
  <w:footnote w:type="continuationSeparator" w:id="0">
    <w:p w14:paraId="4E5162DB" w14:textId="77777777" w:rsidR="00E34298" w:rsidRDefault="00E34298" w:rsidP="00717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2EB4" w14:textId="4217544B" w:rsidR="003B5D28" w:rsidRDefault="00732D2C" w:rsidP="003B5D28">
    <w:pPr>
      <w:pStyle w:val="NormalWeb"/>
    </w:pPr>
    <w:r>
      <w:rPr>
        <w:noProof/>
      </w:rPr>
      <mc:AlternateContent>
        <mc:Choice Requires="wps">
          <w:drawing>
            <wp:anchor distT="45720" distB="45720" distL="114300" distR="114300" simplePos="0" relativeHeight="251660288" behindDoc="0" locked="0" layoutInCell="1" allowOverlap="1" wp14:anchorId="661F4A86" wp14:editId="00A0D3BA">
              <wp:simplePos x="0" y="0"/>
              <wp:positionH relativeFrom="column">
                <wp:posOffset>4029075</wp:posOffset>
              </wp:positionH>
              <wp:positionV relativeFrom="paragraph">
                <wp:posOffset>114300</wp:posOffset>
              </wp:positionV>
              <wp:extent cx="2381250" cy="14001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400175"/>
                      </a:xfrm>
                      <a:prstGeom prst="rect">
                        <a:avLst/>
                      </a:prstGeom>
                      <a:solidFill>
                        <a:srgbClr val="FFFFFF"/>
                      </a:solidFill>
                      <a:ln w="9525">
                        <a:noFill/>
                        <a:miter lim="800000"/>
                        <a:headEnd/>
                        <a:tailEnd/>
                      </a:ln>
                    </wps:spPr>
                    <wps:txbx>
                      <w:txbxContent>
                        <w:p w14:paraId="71B6BA4E" w14:textId="77777777" w:rsidR="001433A6" w:rsidRPr="00212355" w:rsidRDefault="003A013A" w:rsidP="001433A6">
                          <w:pPr>
                            <w:jc w:val="right"/>
                            <w:rPr>
                              <w:rFonts w:asciiTheme="minorHAnsi" w:hAnsiTheme="minorHAnsi"/>
                              <w:b/>
                              <w:color w:val="000536"/>
                            </w:rPr>
                          </w:pPr>
                          <w:r>
                            <w:rPr>
                              <w:rFonts w:asciiTheme="minorHAnsi" w:hAnsiTheme="minorHAnsi"/>
                              <w:b/>
                              <w:color w:val="000536"/>
                            </w:rPr>
                            <w:t>Edenthorpe Hall</w:t>
                          </w:r>
                          <w:r w:rsidR="001433A6" w:rsidRPr="00212355">
                            <w:rPr>
                              <w:rFonts w:asciiTheme="minorHAnsi" w:hAnsiTheme="minorHAnsi"/>
                              <w:b/>
                              <w:color w:val="000536"/>
                            </w:rPr>
                            <w:t xml:space="preserve"> Primary Academy</w:t>
                          </w:r>
                        </w:p>
                        <w:p w14:paraId="0A16441E" w14:textId="77777777" w:rsidR="00212355" w:rsidRPr="00212355" w:rsidRDefault="00212355" w:rsidP="001433A6">
                          <w:pPr>
                            <w:jc w:val="right"/>
                            <w:rPr>
                              <w:rFonts w:asciiTheme="minorHAnsi" w:hAnsiTheme="minorHAnsi"/>
                              <w:color w:val="2F5496" w:themeColor="accent1" w:themeShade="BF"/>
                            </w:rPr>
                          </w:pPr>
                          <w:r w:rsidRPr="00212355">
                            <w:rPr>
                              <w:rFonts w:asciiTheme="minorHAnsi" w:hAnsiTheme="minorHAnsi"/>
                              <w:color w:val="2F5496" w:themeColor="accent1" w:themeShade="BF"/>
                            </w:rPr>
                            <w:t xml:space="preserve">The Drive 4, Doncaster DN3 2LS </w:t>
                          </w:r>
                        </w:p>
                        <w:p w14:paraId="133FD718" w14:textId="77777777" w:rsidR="001433A6" w:rsidRPr="00212355" w:rsidRDefault="001433A6" w:rsidP="001433A6">
                          <w:pPr>
                            <w:jc w:val="right"/>
                            <w:rPr>
                              <w:rFonts w:asciiTheme="minorHAnsi" w:hAnsiTheme="minorHAnsi"/>
                              <w:color w:val="2F5496" w:themeColor="accent1" w:themeShade="BF"/>
                            </w:rPr>
                          </w:pPr>
                          <w:r w:rsidRPr="00212355">
                            <w:rPr>
                              <w:rFonts w:asciiTheme="minorHAnsi" w:hAnsiTheme="minorHAnsi"/>
                              <w:color w:val="2F5496" w:themeColor="accent1" w:themeShade="BF"/>
                            </w:rPr>
                            <w:t xml:space="preserve">Tel: </w:t>
                          </w:r>
                          <w:r w:rsidR="00212355" w:rsidRPr="00212355">
                            <w:rPr>
                              <w:rFonts w:asciiTheme="minorHAnsi" w:hAnsiTheme="minorHAnsi"/>
                              <w:color w:val="2F5496" w:themeColor="accent1" w:themeShade="BF"/>
                            </w:rPr>
                            <w:t>01302 882381</w:t>
                          </w:r>
                        </w:p>
                        <w:p w14:paraId="132B5CEF" w14:textId="77777777" w:rsidR="001433A6" w:rsidRPr="00212355" w:rsidRDefault="001433A6" w:rsidP="001433A6">
                          <w:pPr>
                            <w:jc w:val="right"/>
                            <w:rPr>
                              <w:rFonts w:asciiTheme="minorHAnsi" w:hAnsiTheme="minorHAnsi"/>
                              <w:b/>
                              <w:color w:val="000536"/>
                            </w:rPr>
                          </w:pPr>
                          <w:r w:rsidRPr="00212355">
                            <w:rPr>
                              <w:rFonts w:asciiTheme="minorHAnsi" w:hAnsiTheme="minorHAnsi"/>
                              <w:b/>
                              <w:color w:val="060036"/>
                            </w:rPr>
                            <w:t>www.</w:t>
                          </w:r>
                          <w:r w:rsidR="00212355" w:rsidRPr="00212355">
                            <w:rPr>
                              <w:rFonts w:asciiTheme="minorHAnsi" w:hAnsiTheme="minorHAnsi"/>
                              <w:b/>
                              <w:color w:val="060036"/>
                            </w:rPr>
                            <w:t>astreaedenthorpehall.org</w:t>
                          </w:r>
                        </w:p>
                        <w:p w14:paraId="0198EC8F" w14:textId="3707BA99" w:rsidR="001433A6" w:rsidRDefault="000553AF" w:rsidP="001433A6">
                          <w:pPr>
                            <w:jc w:val="right"/>
                            <w:rPr>
                              <w:rFonts w:asciiTheme="minorHAnsi" w:hAnsiTheme="minorHAnsi"/>
                              <w:color w:val="2F5496" w:themeColor="accent1" w:themeShade="BF"/>
                            </w:rPr>
                          </w:pPr>
                          <w:r w:rsidRPr="00212355">
                            <w:rPr>
                              <w:rFonts w:asciiTheme="minorHAnsi" w:hAnsiTheme="minorHAnsi"/>
                              <w:b/>
                              <w:color w:val="000536"/>
                            </w:rPr>
                            <w:t>Principal</w:t>
                          </w:r>
                          <w:r w:rsidR="001433A6" w:rsidRPr="00212355">
                            <w:rPr>
                              <w:rFonts w:asciiTheme="minorHAnsi" w:hAnsiTheme="minorHAnsi"/>
                              <w:b/>
                              <w:color w:val="000536"/>
                            </w:rPr>
                            <w:t>:</w:t>
                          </w:r>
                          <w:r w:rsidR="001433A6" w:rsidRPr="00212355">
                            <w:rPr>
                              <w:rFonts w:asciiTheme="minorHAnsi" w:hAnsiTheme="minorHAnsi"/>
                              <w:color w:val="2F5496" w:themeColor="accent1" w:themeShade="BF"/>
                            </w:rPr>
                            <w:t xml:space="preserve"> </w:t>
                          </w:r>
                          <w:r w:rsidR="00212355" w:rsidRPr="00212355">
                            <w:rPr>
                              <w:rFonts w:asciiTheme="minorHAnsi" w:hAnsiTheme="minorHAnsi"/>
                              <w:color w:val="2F5496" w:themeColor="accent1" w:themeShade="BF"/>
                            </w:rPr>
                            <w:t>Tom</w:t>
                          </w:r>
                          <w:r w:rsidR="00FB10D4">
                            <w:rPr>
                              <w:rFonts w:asciiTheme="minorHAnsi" w:hAnsiTheme="minorHAnsi"/>
                              <w:color w:val="2F5496" w:themeColor="accent1" w:themeShade="BF"/>
                            </w:rPr>
                            <w:t xml:space="preserve"> </w:t>
                          </w:r>
                          <w:r w:rsidR="00212355" w:rsidRPr="00212355">
                            <w:rPr>
                              <w:rFonts w:asciiTheme="minorHAnsi" w:hAnsiTheme="minorHAnsi"/>
                              <w:color w:val="2F5496" w:themeColor="accent1" w:themeShade="BF"/>
                            </w:rPr>
                            <w:t>Orr</w:t>
                          </w:r>
                        </w:p>
                        <w:p w14:paraId="2D3C8AD0" w14:textId="77777777" w:rsidR="00732D2C" w:rsidRDefault="00732D2C" w:rsidP="001433A6">
                          <w:pPr>
                            <w:jc w:val="right"/>
                            <w:rPr>
                              <w:rFonts w:asciiTheme="minorHAnsi" w:hAnsiTheme="minorHAnsi"/>
                              <w:color w:val="2F5496" w:themeColor="accent1" w:themeShade="BF"/>
                              <w:sz w:val="20"/>
                              <w:szCs w:val="20"/>
                            </w:rPr>
                          </w:pPr>
                        </w:p>
                        <w:p w14:paraId="5166D774" w14:textId="19E62595" w:rsidR="00732D2C" w:rsidRPr="00732D2C" w:rsidRDefault="00732D2C" w:rsidP="001433A6">
                          <w:pPr>
                            <w:jc w:val="right"/>
                            <w:rPr>
                              <w:rFonts w:asciiTheme="minorHAnsi" w:hAnsiTheme="minorHAnsi"/>
                              <w:color w:val="2F5496" w:themeColor="accent1" w:themeShade="BF"/>
                              <w:sz w:val="20"/>
                              <w:szCs w:val="20"/>
                            </w:rPr>
                          </w:pPr>
                          <w:r w:rsidRPr="00732D2C">
                            <w:rPr>
                              <w:rFonts w:asciiTheme="minorHAnsi" w:hAnsiTheme="minorHAnsi"/>
                              <w:color w:val="2F5496" w:themeColor="accent1" w:themeShade="BF"/>
                              <w:sz w:val="20"/>
                              <w:szCs w:val="20"/>
                            </w:rPr>
                            <w:t xml:space="preserve">Charity no - </w:t>
                          </w:r>
                          <w:r w:rsidRPr="00732D2C">
                            <w:rPr>
                              <w:rStyle w:val="Strong"/>
                              <w:rFonts w:ascii="Arial" w:hAnsi="Arial" w:cs="Arial"/>
                              <w:b w:val="0"/>
                              <w:color w:val="0A0A0A"/>
                              <w:sz w:val="16"/>
                              <w:szCs w:val="16"/>
                              <w:shd w:val="clear" w:color="auto" w:fill="FFFFFF"/>
                            </w:rPr>
                            <w:t>1165905</w:t>
                          </w:r>
                        </w:p>
                        <w:p w14:paraId="62B7D21C" w14:textId="77777777" w:rsidR="00F04A87" w:rsidRPr="001433A6" w:rsidRDefault="00F04A87" w:rsidP="001433A6">
                          <w:pPr>
                            <w:jc w:val="right"/>
                            <w:rPr>
                              <w:rFonts w:asciiTheme="minorHAnsi" w:hAnsiTheme="minorHAnsi"/>
                              <w:sz w:val="16"/>
                            </w:rPr>
                          </w:pPr>
                        </w:p>
                        <w:p w14:paraId="410463CD" w14:textId="77777777" w:rsidR="001433A6" w:rsidRDefault="001433A6" w:rsidP="001433A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1F4A86" id="_x0000_t202" coordsize="21600,21600" o:spt="202" path="m,l,21600r21600,l21600,xe">
              <v:stroke joinstyle="miter"/>
              <v:path gradientshapeok="t" o:connecttype="rect"/>
            </v:shapetype>
            <v:shape id="Text Box 2" o:spid="_x0000_s1026" type="#_x0000_t202" style="position:absolute;margin-left:317.25pt;margin-top:9pt;width:187.5pt;height:11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" stroked="f">
              <v:textbox>
                <w:txbxContent>
                  <w:p w14:paraId="71B6BA4E" w14:textId="77777777" w:rsidR="001433A6" w:rsidRPr="00212355" w:rsidRDefault="003A013A" w:rsidP="001433A6">
                    <w:pPr>
                      <w:jc w:val="right"/>
                      <w:rPr>
                        <w:rFonts w:asciiTheme="minorHAnsi" w:hAnsiTheme="minorHAnsi"/>
                        <w:b/>
                        <w:color w:val="000536"/>
                      </w:rPr>
                    </w:pPr>
                    <w:r>
                      <w:rPr>
                        <w:rFonts w:asciiTheme="minorHAnsi" w:hAnsiTheme="minorHAnsi"/>
                        <w:b/>
                        <w:color w:val="000536"/>
                      </w:rPr>
                      <w:t>Edenthorpe Hall</w:t>
                    </w:r>
                    <w:r w:rsidR="001433A6" w:rsidRPr="00212355">
                      <w:rPr>
                        <w:rFonts w:asciiTheme="minorHAnsi" w:hAnsiTheme="minorHAnsi"/>
                        <w:b/>
                        <w:color w:val="000536"/>
                      </w:rPr>
                      <w:t xml:space="preserve"> Primary Academy</w:t>
                    </w:r>
                  </w:p>
                  <w:p w14:paraId="0A16441E" w14:textId="77777777" w:rsidR="00212355" w:rsidRPr="00212355" w:rsidRDefault="00212355" w:rsidP="001433A6">
                    <w:pPr>
                      <w:jc w:val="right"/>
                      <w:rPr>
                        <w:rFonts w:asciiTheme="minorHAnsi" w:hAnsiTheme="minorHAnsi"/>
                        <w:color w:val="2F5496" w:themeColor="accent1" w:themeShade="BF"/>
                      </w:rPr>
                    </w:pPr>
                    <w:r w:rsidRPr="00212355">
                      <w:rPr>
                        <w:rFonts w:asciiTheme="minorHAnsi" w:hAnsiTheme="minorHAnsi"/>
                        <w:color w:val="2F5496" w:themeColor="accent1" w:themeShade="BF"/>
                      </w:rPr>
                      <w:t xml:space="preserve">The Drive 4, Doncaster DN3 2LS </w:t>
                    </w:r>
                  </w:p>
                  <w:p w14:paraId="133FD718" w14:textId="77777777" w:rsidR="001433A6" w:rsidRPr="00212355" w:rsidRDefault="001433A6" w:rsidP="001433A6">
                    <w:pPr>
                      <w:jc w:val="right"/>
                      <w:rPr>
                        <w:rFonts w:asciiTheme="minorHAnsi" w:hAnsiTheme="minorHAnsi"/>
                        <w:color w:val="2F5496" w:themeColor="accent1" w:themeShade="BF"/>
                      </w:rPr>
                    </w:pPr>
                    <w:r w:rsidRPr="00212355">
                      <w:rPr>
                        <w:rFonts w:asciiTheme="minorHAnsi" w:hAnsiTheme="minorHAnsi"/>
                        <w:color w:val="2F5496" w:themeColor="accent1" w:themeShade="BF"/>
                      </w:rPr>
                      <w:t xml:space="preserve">Tel: </w:t>
                    </w:r>
                    <w:r w:rsidR="00212355" w:rsidRPr="00212355">
                      <w:rPr>
                        <w:rFonts w:asciiTheme="minorHAnsi" w:hAnsiTheme="minorHAnsi"/>
                        <w:color w:val="2F5496" w:themeColor="accent1" w:themeShade="BF"/>
                      </w:rPr>
                      <w:t>01302 882381</w:t>
                    </w:r>
                  </w:p>
                  <w:p w14:paraId="132B5CEF" w14:textId="77777777" w:rsidR="001433A6" w:rsidRPr="00212355" w:rsidRDefault="001433A6" w:rsidP="001433A6">
                    <w:pPr>
                      <w:jc w:val="right"/>
                      <w:rPr>
                        <w:rFonts w:asciiTheme="minorHAnsi" w:hAnsiTheme="minorHAnsi"/>
                        <w:b/>
                        <w:color w:val="000536"/>
                      </w:rPr>
                    </w:pPr>
                    <w:r w:rsidRPr="00212355">
                      <w:rPr>
                        <w:rFonts w:asciiTheme="minorHAnsi" w:hAnsiTheme="minorHAnsi"/>
                        <w:b/>
                        <w:color w:val="060036"/>
                      </w:rPr>
                      <w:t>www.</w:t>
                    </w:r>
                    <w:r w:rsidR="00212355" w:rsidRPr="00212355">
                      <w:rPr>
                        <w:rFonts w:asciiTheme="minorHAnsi" w:hAnsiTheme="minorHAnsi"/>
                        <w:b/>
                        <w:color w:val="060036"/>
                      </w:rPr>
                      <w:t>astreaedenthorpehall.org</w:t>
                    </w:r>
                  </w:p>
                  <w:p w14:paraId="0198EC8F" w14:textId="3707BA99" w:rsidR="001433A6" w:rsidRDefault="000553AF" w:rsidP="001433A6">
                    <w:pPr>
                      <w:jc w:val="right"/>
                      <w:rPr>
                        <w:rFonts w:asciiTheme="minorHAnsi" w:hAnsiTheme="minorHAnsi"/>
                        <w:color w:val="2F5496" w:themeColor="accent1" w:themeShade="BF"/>
                      </w:rPr>
                    </w:pPr>
                    <w:r w:rsidRPr="00212355">
                      <w:rPr>
                        <w:rFonts w:asciiTheme="minorHAnsi" w:hAnsiTheme="minorHAnsi"/>
                        <w:b/>
                        <w:color w:val="000536"/>
                      </w:rPr>
                      <w:t>Principal</w:t>
                    </w:r>
                    <w:r w:rsidR="001433A6" w:rsidRPr="00212355">
                      <w:rPr>
                        <w:rFonts w:asciiTheme="minorHAnsi" w:hAnsiTheme="minorHAnsi"/>
                        <w:b/>
                        <w:color w:val="000536"/>
                      </w:rPr>
                      <w:t>:</w:t>
                    </w:r>
                    <w:r w:rsidR="001433A6" w:rsidRPr="00212355">
                      <w:rPr>
                        <w:rFonts w:asciiTheme="minorHAnsi" w:hAnsiTheme="minorHAnsi"/>
                        <w:color w:val="2F5496" w:themeColor="accent1" w:themeShade="BF"/>
                      </w:rPr>
                      <w:t xml:space="preserve"> </w:t>
                    </w:r>
                    <w:r w:rsidR="00212355" w:rsidRPr="00212355">
                      <w:rPr>
                        <w:rFonts w:asciiTheme="minorHAnsi" w:hAnsiTheme="minorHAnsi"/>
                        <w:color w:val="2F5496" w:themeColor="accent1" w:themeShade="BF"/>
                      </w:rPr>
                      <w:t>Tom</w:t>
                    </w:r>
                    <w:r w:rsidR="00FB10D4">
                      <w:rPr>
                        <w:rFonts w:asciiTheme="minorHAnsi" w:hAnsiTheme="minorHAnsi"/>
                        <w:color w:val="2F5496" w:themeColor="accent1" w:themeShade="BF"/>
                      </w:rPr>
                      <w:t xml:space="preserve"> </w:t>
                    </w:r>
                    <w:r w:rsidR="00212355" w:rsidRPr="00212355">
                      <w:rPr>
                        <w:rFonts w:asciiTheme="minorHAnsi" w:hAnsiTheme="minorHAnsi"/>
                        <w:color w:val="2F5496" w:themeColor="accent1" w:themeShade="BF"/>
                      </w:rPr>
                      <w:t>Orr</w:t>
                    </w:r>
                  </w:p>
                  <w:p w14:paraId="2D3C8AD0" w14:textId="77777777" w:rsidR="00732D2C" w:rsidRDefault="00732D2C" w:rsidP="001433A6">
                    <w:pPr>
                      <w:jc w:val="right"/>
                      <w:rPr>
                        <w:rFonts w:asciiTheme="minorHAnsi" w:hAnsiTheme="minorHAnsi"/>
                        <w:color w:val="2F5496" w:themeColor="accent1" w:themeShade="BF"/>
                        <w:sz w:val="20"/>
                        <w:szCs w:val="20"/>
                      </w:rPr>
                    </w:pPr>
                  </w:p>
                  <w:p w14:paraId="5166D774" w14:textId="19E62595" w:rsidR="00732D2C" w:rsidRPr="00732D2C" w:rsidRDefault="00732D2C" w:rsidP="001433A6">
                    <w:pPr>
                      <w:jc w:val="right"/>
                      <w:rPr>
                        <w:rFonts w:asciiTheme="minorHAnsi" w:hAnsiTheme="minorHAnsi"/>
                        <w:color w:val="2F5496" w:themeColor="accent1" w:themeShade="BF"/>
                        <w:sz w:val="20"/>
                        <w:szCs w:val="20"/>
                      </w:rPr>
                    </w:pPr>
                    <w:r w:rsidRPr="00732D2C">
                      <w:rPr>
                        <w:rFonts w:asciiTheme="minorHAnsi" w:hAnsiTheme="minorHAnsi"/>
                        <w:color w:val="2F5496" w:themeColor="accent1" w:themeShade="BF"/>
                        <w:sz w:val="20"/>
                        <w:szCs w:val="20"/>
                      </w:rPr>
                      <w:t xml:space="preserve">Charity no - </w:t>
                    </w:r>
                    <w:r w:rsidRPr="00732D2C">
                      <w:rPr>
                        <w:rStyle w:val="Strong"/>
                        <w:rFonts w:ascii="Arial" w:hAnsi="Arial" w:cs="Arial"/>
                        <w:b w:val="0"/>
                        <w:color w:val="0A0A0A"/>
                        <w:sz w:val="16"/>
                        <w:szCs w:val="16"/>
                        <w:shd w:val="clear" w:color="auto" w:fill="FFFFFF"/>
                      </w:rPr>
                      <w:t>1165905</w:t>
                    </w:r>
                  </w:p>
                  <w:p w14:paraId="62B7D21C" w14:textId="77777777" w:rsidR="00F04A87" w:rsidRPr="001433A6" w:rsidRDefault="00F04A87" w:rsidP="001433A6">
                    <w:pPr>
                      <w:jc w:val="right"/>
                      <w:rPr>
                        <w:rFonts w:asciiTheme="minorHAnsi" w:hAnsiTheme="minorHAnsi"/>
                        <w:sz w:val="16"/>
                      </w:rPr>
                    </w:pPr>
                  </w:p>
                  <w:p w14:paraId="410463CD" w14:textId="77777777" w:rsidR="001433A6" w:rsidRDefault="001433A6" w:rsidP="001433A6">
                    <w:pPr>
                      <w:jc w:val="right"/>
                    </w:pPr>
                  </w:p>
                </w:txbxContent>
              </v:textbox>
              <w10:wrap type="square"/>
            </v:shape>
          </w:pict>
        </mc:Fallback>
      </mc:AlternateContent>
    </w:r>
    <w:r w:rsidR="00212355" w:rsidRPr="007E22AE">
      <w:rPr>
        <w:rFonts w:cstheme="minorHAnsi"/>
        <w:noProof/>
      </w:rPr>
      <w:drawing>
        <wp:anchor distT="0" distB="0" distL="114300" distR="114300" simplePos="0" relativeHeight="251664384" behindDoc="0" locked="0" layoutInCell="1" allowOverlap="1" wp14:anchorId="273C55C0" wp14:editId="294B2B3B">
          <wp:simplePos x="0" y="0"/>
          <wp:positionH relativeFrom="page">
            <wp:posOffset>152400</wp:posOffset>
          </wp:positionH>
          <wp:positionV relativeFrom="paragraph">
            <wp:posOffset>152400</wp:posOffset>
          </wp:positionV>
          <wp:extent cx="2384540" cy="84406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enthorpe.jpg"/>
                  <pic:cNvPicPr/>
                </pic:nvPicPr>
                <pic:blipFill rotWithShape="1">
                  <a:blip r:embed="rId1">
                    <a:extLst>
                      <a:ext uri="{28A0092B-C50C-407E-A947-70E740481C1C}">
                        <a14:useLocalDpi xmlns:a14="http://schemas.microsoft.com/office/drawing/2010/main" val="0"/>
                      </a:ext>
                    </a:extLst>
                  </a:blip>
                  <a:srcRect l="2027" t="8703" r="67112" b="9763"/>
                  <a:stretch/>
                </pic:blipFill>
                <pic:spPr bwMode="auto">
                  <a:xfrm>
                    <a:off x="0" y="0"/>
                    <a:ext cx="2384540" cy="84406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F68137" w14:textId="77777777" w:rsidR="002E02A8" w:rsidRDefault="002E02A8" w:rsidP="00015080">
    <w:pPr>
      <w:pStyle w:val="Header"/>
      <w:ind w:left="-1417"/>
      <w:rPr>
        <w:noProof/>
        <w:lang w:val="en-GB" w:eastAsia="en-GB"/>
      </w:rPr>
    </w:pPr>
  </w:p>
  <w:p w14:paraId="38C7DBF2" w14:textId="77777777" w:rsidR="002E02A8" w:rsidRDefault="002E02A8" w:rsidP="00015080">
    <w:pPr>
      <w:pStyle w:val="Header"/>
      <w:ind w:left="-1417"/>
      <w:rPr>
        <w:noProof/>
        <w:lang w:val="en-GB" w:eastAsia="en-GB"/>
      </w:rPr>
    </w:pPr>
  </w:p>
  <w:p w14:paraId="664D98E5" w14:textId="77777777" w:rsidR="002E02A8" w:rsidRDefault="002E02A8" w:rsidP="00015080">
    <w:pPr>
      <w:pStyle w:val="Header"/>
      <w:ind w:left="-1417"/>
      <w:rPr>
        <w:noProof/>
        <w:lang w:val="en-GB" w:eastAsia="en-GB"/>
      </w:rPr>
    </w:pPr>
  </w:p>
  <w:p w14:paraId="49EF7C0E" w14:textId="77777777" w:rsidR="002E02A8" w:rsidRDefault="002E02A8" w:rsidP="00015080">
    <w:pPr>
      <w:pStyle w:val="Header"/>
      <w:ind w:left="-1417"/>
      <w:rPr>
        <w:noProof/>
        <w:lang w:val="en-GB" w:eastAsia="en-GB"/>
      </w:rPr>
    </w:pPr>
  </w:p>
  <w:p w14:paraId="03771063" w14:textId="77777777" w:rsidR="002E02A8" w:rsidRDefault="00212355" w:rsidP="00015080">
    <w:pPr>
      <w:pStyle w:val="Header"/>
      <w:ind w:left="-1417"/>
      <w:rPr>
        <w:noProof/>
        <w:lang w:val="en-GB" w:eastAsia="en-GB"/>
      </w:rPr>
    </w:pPr>
    <w:r>
      <w:rPr>
        <w:noProof/>
        <w:lang w:val="en-GB" w:eastAsia="en-GB"/>
      </w:rPr>
      <mc:AlternateContent>
        <mc:Choice Requires="wps">
          <w:drawing>
            <wp:anchor distT="0" distB="0" distL="114300" distR="114300" simplePos="0" relativeHeight="251665408" behindDoc="0" locked="0" layoutInCell="1" allowOverlap="1" wp14:anchorId="5A810EC0" wp14:editId="241FC434">
              <wp:simplePos x="0" y="0"/>
              <wp:positionH relativeFrom="margin">
                <wp:align>center</wp:align>
              </wp:positionH>
              <wp:positionV relativeFrom="paragraph">
                <wp:posOffset>142240</wp:posOffset>
              </wp:positionV>
              <wp:extent cx="2495550" cy="4286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2495550" cy="428625"/>
                      </a:xfrm>
                      <a:prstGeom prst="rect">
                        <a:avLst/>
                      </a:prstGeom>
                      <a:solidFill>
                        <a:schemeClr val="lt1"/>
                      </a:solidFill>
                      <a:ln w="6350">
                        <a:solidFill>
                          <a:schemeClr val="bg1"/>
                        </a:solidFill>
                      </a:ln>
                    </wps:spPr>
                    <wps:txbx>
                      <w:txbxContent>
                        <w:p w14:paraId="154D3454" w14:textId="77777777" w:rsidR="00212355" w:rsidRPr="006E613C" w:rsidRDefault="00212355" w:rsidP="00212355">
                          <w:pPr>
                            <w:jc w:val="center"/>
                            <w:rPr>
                              <w:b/>
                              <w:sz w:val="32"/>
                              <w:szCs w:val="32"/>
                              <w:lang w:val="en-GB"/>
                            </w:rPr>
                          </w:pPr>
                          <w:r w:rsidRPr="006E613C">
                            <w:rPr>
                              <w:b/>
                              <w:sz w:val="32"/>
                              <w:szCs w:val="32"/>
                              <w:lang w:val="en-GB"/>
                            </w:rPr>
                            <w:t>Learn. Thrive. Succeed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810EC0" id="Text Box 3" o:spid="_x0000_s1027" type="#_x0000_t202" style="position:absolute;left:0;text-align:left;margin-left:0;margin-top:11.2pt;width:196.5pt;height:33.75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" fillcolor="white [3201]" strokecolor="white [3212]" strokeweight=".5pt">
              <v:textbox>
                <w:txbxContent>
                  <w:p w14:paraId="154D3454" w14:textId="77777777" w:rsidR="00212355" w:rsidRPr="006E613C" w:rsidRDefault="00212355" w:rsidP="00212355">
                    <w:pPr>
                      <w:jc w:val="center"/>
                      <w:rPr>
                        <w:b/>
                        <w:sz w:val="32"/>
                        <w:szCs w:val="32"/>
                        <w:lang w:val="en-GB"/>
                      </w:rPr>
                    </w:pPr>
                    <w:r w:rsidRPr="006E613C">
                      <w:rPr>
                        <w:b/>
                        <w:sz w:val="32"/>
                        <w:szCs w:val="32"/>
                        <w:lang w:val="en-GB"/>
                      </w:rPr>
                      <w:t>Learn. Thrive. Succeed</w:t>
                    </w:r>
                  </w:p>
                </w:txbxContent>
              </v:textbox>
              <w10:wrap anchorx="margin"/>
            </v:shape>
          </w:pict>
        </mc:Fallback>
      </mc:AlternateContent>
    </w:r>
  </w:p>
  <w:p w14:paraId="09BC5DA4" w14:textId="77777777" w:rsidR="002E02A8" w:rsidRDefault="002E02A8" w:rsidP="00015080">
    <w:pPr>
      <w:pStyle w:val="Header"/>
      <w:ind w:left="-1417"/>
      <w:rPr>
        <w:noProof/>
        <w:lang w:val="en-GB" w:eastAsia="en-GB"/>
      </w:rPr>
    </w:pPr>
  </w:p>
  <w:p w14:paraId="1A610E7C" w14:textId="77777777" w:rsidR="002E02A8" w:rsidRDefault="002E02A8" w:rsidP="00015080">
    <w:pPr>
      <w:pStyle w:val="Header"/>
      <w:ind w:left="-1417"/>
      <w:rPr>
        <w:noProof/>
        <w:lang w:val="en-GB" w:eastAsia="en-GB"/>
      </w:rPr>
    </w:pPr>
  </w:p>
  <w:p w14:paraId="18755D7A" w14:textId="77777777" w:rsidR="001433A6" w:rsidRDefault="00F04A87" w:rsidP="001433A6">
    <w:pPr>
      <w:pStyle w:val="Header"/>
      <w:ind w:left="-1417"/>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B7583"/>
    <w:multiLevelType w:val="hybridMultilevel"/>
    <w:tmpl w:val="FF5E769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 w15:restartNumberingAfterBreak="0">
    <w:nsid w:val="50882CCB"/>
    <w:multiLevelType w:val="hybridMultilevel"/>
    <w:tmpl w:val="33442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1128365">
    <w:abstractNumId w:val="1"/>
  </w:num>
  <w:num w:numId="2" w16cid:durableId="1311714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F16"/>
    <w:rsid w:val="00015080"/>
    <w:rsid w:val="00015A31"/>
    <w:rsid w:val="00040889"/>
    <w:rsid w:val="000553AF"/>
    <w:rsid w:val="000559E1"/>
    <w:rsid w:val="000678AD"/>
    <w:rsid w:val="0012497E"/>
    <w:rsid w:val="00133CF4"/>
    <w:rsid w:val="001433A6"/>
    <w:rsid w:val="00156756"/>
    <w:rsid w:val="00212355"/>
    <w:rsid w:val="00222153"/>
    <w:rsid w:val="002B5B7C"/>
    <w:rsid w:val="002E02A8"/>
    <w:rsid w:val="002F6FF6"/>
    <w:rsid w:val="003118CA"/>
    <w:rsid w:val="00345921"/>
    <w:rsid w:val="00392494"/>
    <w:rsid w:val="003A013A"/>
    <w:rsid w:val="003B5D28"/>
    <w:rsid w:val="003B76C8"/>
    <w:rsid w:val="00423392"/>
    <w:rsid w:val="00482953"/>
    <w:rsid w:val="00485203"/>
    <w:rsid w:val="004A4127"/>
    <w:rsid w:val="004F2E68"/>
    <w:rsid w:val="0055141D"/>
    <w:rsid w:val="0061646C"/>
    <w:rsid w:val="00670986"/>
    <w:rsid w:val="006E613C"/>
    <w:rsid w:val="006F39D7"/>
    <w:rsid w:val="00717F16"/>
    <w:rsid w:val="00732D2C"/>
    <w:rsid w:val="0074194F"/>
    <w:rsid w:val="007776C9"/>
    <w:rsid w:val="007D63B3"/>
    <w:rsid w:val="008554DA"/>
    <w:rsid w:val="008E21D6"/>
    <w:rsid w:val="008E34FE"/>
    <w:rsid w:val="008F5F32"/>
    <w:rsid w:val="00953BF4"/>
    <w:rsid w:val="00A0716D"/>
    <w:rsid w:val="00A14647"/>
    <w:rsid w:val="00A45D25"/>
    <w:rsid w:val="00A65615"/>
    <w:rsid w:val="00A73E11"/>
    <w:rsid w:val="00A84042"/>
    <w:rsid w:val="00B55005"/>
    <w:rsid w:val="00B555F0"/>
    <w:rsid w:val="00B72F6E"/>
    <w:rsid w:val="00B84F27"/>
    <w:rsid w:val="00BE7030"/>
    <w:rsid w:val="00BF05C6"/>
    <w:rsid w:val="00C221DD"/>
    <w:rsid w:val="00C9595C"/>
    <w:rsid w:val="00CF5D8E"/>
    <w:rsid w:val="00D858E1"/>
    <w:rsid w:val="00DB2EEE"/>
    <w:rsid w:val="00E34298"/>
    <w:rsid w:val="00E86A86"/>
    <w:rsid w:val="00EB13B4"/>
    <w:rsid w:val="00F04A87"/>
    <w:rsid w:val="00FB10D4"/>
    <w:rsid w:val="00FC506F"/>
    <w:rsid w:val="00FF6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8F7A5"/>
  <w15:docId w15:val="{0A58302A-A14D-4290-AB14-DDC5F747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756"/>
    <w:pPr>
      <w:spacing w:after="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F16"/>
    <w:pPr>
      <w:tabs>
        <w:tab w:val="center" w:pos="4513"/>
        <w:tab w:val="right" w:pos="9026"/>
      </w:tabs>
    </w:pPr>
  </w:style>
  <w:style w:type="character" w:customStyle="1" w:styleId="HeaderChar">
    <w:name w:val="Header Char"/>
    <w:basedOn w:val="DefaultParagraphFont"/>
    <w:link w:val="Header"/>
    <w:uiPriority w:val="99"/>
    <w:rsid w:val="00717F16"/>
  </w:style>
  <w:style w:type="paragraph" w:styleId="Footer">
    <w:name w:val="footer"/>
    <w:basedOn w:val="Normal"/>
    <w:link w:val="FooterChar"/>
    <w:uiPriority w:val="99"/>
    <w:unhideWhenUsed/>
    <w:rsid w:val="00717F16"/>
    <w:pPr>
      <w:tabs>
        <w:tab w:val="center" w:pos="4513"/>
        <w:tab w:val="right" w:pos="9026"/>
      </w:tabs>
    </w:pPr>
  </w:style>
  <w:style w:type="character" w:customStyle="1" w:styleId="FooterChar">
    <w:name w:val="Footer Char"/>
    <w:basedOn w:val="DefaultParagraphFont"/>
    <w:link w:val="Footer"/>
    <w:uiPriority w:val="99"/>
    <w:rsid w:val="00717F16"/>
  </w:style>
  <w:style w:type="paragraph" w:styleId="BalloonText">
    <w:name w:val="Balloon Text"/>
    <w:basedOn w:val="Normal"/>
    <w:link w:val="BalloonTextChar"/>
    <w:uiPriority w:val="99"/>
    <w:semiHidden/>
    <w:unhideWhenUsed/>
    <w:rsid w:val="00A14647"/>
    <w:rPr>
      <w:rFonts w:ascii="Tahoma" w:hAnsi="Tahoma" w:cs="Tahoma"/>
      <w:sz w:val="16"/>
      <w:szCs w:val="16"/>
    </w:rPr>
  </w:style>
  <w:style w:type="character" w:customStyle="1" w:styleId="BalloonTextChar">
    <w:name w:val="Balloon Text Char"/>
    <w:basedOn w:val="DefaultParagraphFont"/>
    <w:link w:val="BalloonText"/>
    <w:uiPriority w:val="99"/>
    <w:semiHidden/>
    <w:rsid w:val="00A14647"/>
    <w:rPr>
      <w:rFonts w:ascii="Tahoma" w:hAnsi="Tahoma" w:cs="Tahoma"/>
      <w:sz w:val="16"/>
      <w:szCs w:val="16"/>
    </w:rPr>
  </w:style>
  <w:style w:type="character" w:styleId="Hyperlink">
    <w:name w:val="Hyperlink"/>
    <w:basedOn w:val="DefaultParagraphFont"/>
    <w:uiPriority w:val="99"/>
    <w:unhideWhenUsed/>
    <w:rsid w:val="001433A6"/>
    <w:rPr>
      <w:color w:val="0563C1" w:themeColor="hyperlink"/>
      <w:u w:val="single"/>
    </w:rPr>
  </w:style>
  <w:style w:type="paragraph" w:styleId="ListParagraph">
    <w:name w:val="List Paragraph"/>
    <w:basedOn w:val="Normal"/>
    <w:uiPriority w:val="34"/>
    <w:qFormat/>
    <w:rsid w:val="00CF5D8E"/>
    <w:pPr>
      <w:ind w:left="720"/>
      <w:contextualSpacing/>
    </w:pPr>
  </w:style>
  <w:style w:type="paragraph" w:styleId="NormalWeb">
    <w:name w:val="Normal (Web)"/>
    <w:basedOn w:val="Normal"/>
    <w:uiPriority w:val="99"/>
    <w:semiHidden/>
    <w:unhideWhenUsed/>
    <w:rsid w:val="003B5D28"/>
    <w:pPr>
      <w:spacing w:before="100" w:beforeAutospacing="1" w:after="100" w:afterAutospacing="1"/>
    </w:pPr>
    <w:rPr>
      <w:rFonts w:ascii="Times New Roman" w:eastAsia="Times New Roman" w:hAnsi="Times New Roman"/>
      <w:lang w:val="en-GB" w:eastAsia="en-GB"/>
    </w:rPr>
  </w:style>
  <w:style w:type="table" w:styleId="TableGrid">
    <w:name w:val="Table Grid"/>
    <w:basedOn w:val="TableNormal"/>
    <w:uiPriority w:val="39"/>
    <w:rsid w:val="003B5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A013A"/>
    <w:rPr>
      <w:color w:val="605E5C"/>
      <w:shd w:val="clear" w:color="auto" w:fill="E1DFDD"/>
    </w:rPr>
  </w:style>
  <w:style w:type="character" w:styleId="Strong">
    <w:name w:val="Strong"/>
    <w:basedOn w:val="DefaultParagraphFont"/>
    <w:uiPriority w:val="22"/>
    <w:qFormat/>
    <w:rsid w:val="004852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5000">
      <w:bodyDiv w:val="1"/>
      <w:marLeft w:val="0"/>
      <w:marRight w:val="0"/>
      <w:marTop w:val="0"/>
      <w:marBottom w:val="0"/>
      <w:divBdr>
        <w:top w:val="none" w:sz="0" w:space="0" w:color="auto"/>
        <w:left w:val="none" w:sz="0" w:space="0" w:color="auto"/>
        <w:bottom w:val="none" w:sz="0" w:space="0" w:color="auto"/>
        <w:right w:val="none" w:sz="0" w:space="0" w:color="auto"/>
      </w:divBdr>
    </w:div>
    <w:div w:id="303237490">
      <w:bodyDiv w:val="1"/>
      <w:marLeft w:val="0"/>
      <w:marRight w:val="0"/>
      <w:marTop w:val="0"/>
      <w:marBottom w:val="0"/>
      <w:divBdr>
        <w:top w:val="none" w:sz="0" w:space="0" w:color="auto"/>
        <w:left w:val="none" w:sz="0" w:space="0" w:color="auto"/>
        <w:bottom w:val="none" w:sz="0" w:space="0" w:color="auto"/>
        <w:right w:val="none" w:sz="0" w:space="0" w:color="auto"/>
      </w:divBdr>
    </w:div>
    <w:div w:id="884415699">
      <w:bodyDiv w:val="1"/>
      <w:marLeft w:val="0"/>
      <w:marRight w:val="0"/>
      <w:marTop w:val="0"/>
      <w:marBottom w:val="0"/>
      <w:divBdr>
        <w:top w:val="none" w:sz="0" w:space="0" w:color="auto"/>
        <w:left w:val="none" w:sz="0" w:space="0" w:color="auto"/>
        <w:bottom w:val="none" w:sz="0" w:space="0" w:color="auto"/>
        <w:right w:val="none" w:sz="0" w:space="0" w:color="auto"/>
      </w:divBdr>
    </w:div>
    <w:div w:id="1104764044">
      <w:bodyDiv w:val="1"/>
      <w:marLeft w:val="0"/>
      <w:marRight w:val="0"/>
      <w:marTop w:val="0"/>
      <w:marBottom w:val="0"/>
      <w:divBdr>
        <w:top w:val="none" w:sz="0" w:space="0" w:color="auto"/>
        <w:left w:val="none" w:sz="0" w:space="0" w:color="auto"/>
        <w:bottom w:val="none" w:sz="0" w:space="0" w:color="auto"/>
        <w:right w:val="none" w:sz="0" w:space="0" w:color="auto"/>
      </w:divBdr>
    </w:div>
    <w:div w:id="159176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fff27e1-4e2c-4906-8616-1cb79e2dc4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4F8E5452BBD441907573D10A90375D" ma:contentTypeVersion="18" ma:contentTypeDescription="Create a new document." ma:contentTypeScope="" ma:versionID="d4764e197c997b49e9ae3342b24c51a0">
  <xsd:schema xmlns:xsd="http://www.w3.org/2001/XMLSchema" xmlns:xs="http://www.w3.org/2001/XMLSchema" xmlns:p="http://schemas.microsoft.com/office/2006/metadata/properties" xmlns:ns3="3fff27e1-4e2c-4906-8616-1cb79e2dc411" xmlns:ns4="ccc0785a-9cc3-4d98-a960-d4ce70bd1878" targetNamespace="http://schemas.microsoft.com/office/2006/metadata/properties" ma:root="true" ma:fieldsID="54ec0ad42e61a5196cf58ced2822458a" ns3:_="" ns4:_="">
    <xsd:import namespace="3fff27e1-4e2c-4906-8616-1cb79e2dc411"/>
    <xsd:import namespace="ccc0785a-9cc3-4d98-a960-d4ce70bd18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f27e1-4e2c-4906-8616-1cb79e2dc4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c0785a-9cc3-4d98-a960-d4ce70bd18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C1575-60BF-41C2-A959-A1E282848B32}">
  <ds:schemaRefs>
    <ds:schemaRef ds:uri="http://schemas.microsoft.com/office/2006/metadata/properties"/>
    <ds:schemaRef ds:uri="http://schemas.microsoft.com/office/infopath/2007/PartnerControls"/>
    <ds:schemaRef ds:uri="3fff27e1-4e2c-4906-8616-1cb79e2dc411"/>
  </ds:schemaRefs>
</ds:datastoreItem>
</file>

<file path=customXml/itemProps2.xml><?xml version="1.0" encoding="utf-8"?>
<ds:datastoreItem xmlns:ds="http://schemas.openxmlformats.org/officeDocument/2006/customXml" ds:itemID="{F7CBE7B2-1DD2-48D1-9DCC-00CA6FC22491}">
  <ds:schemaRefs>
    <ds:schemaRef ds:uri="http://schemas.microsoft.com/sharepoint/v3/contenttype/forms"/>
  </ds:schemaRefs>
</ds:datastoreItem>
</file>

<file path=customXml/itemProps3.xml><?xml version="1.0" encoding="utf-8"?>
<ds:datastoreItem xmlns:ds="http://schemas.openxmlformats.org/officeDocument/2006/customXml" ds:itemID="{7E935E6C-0962-43F4-B7B7-6328888E8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f27e1-4e2c-4906-8616-1cb79e2dc411"/>
    <ds:schemaRef ds:uri="ccc0785a-9cc3-4d98-a960-d4ce70bd1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C0A988-D695-490D-8739-1D5BAA2A9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941</Characters>
  <Application>Microsoft Office Word</Application>
  <DocSecurity>0</DocSecurity>
  <Lines>29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Bullock</dc:creator>
  <cp:lastModifiedBy>Laura Bardell (Edenthorpe Hall Academy)</cp:lastModifiedBy>
  <cp:revision>2</cp:revision>
  <cp:lastPrinted>2025-11-19T14:54:00Z</cp:lastPrinted>
  <dcterms:created xsi:type="dcterms:W3CDTF">2026-03-11T10:02:00Z</dcterms:created>
  <dcterms:modified xsi:type="dcterms:W3CDTF">2026-03-11T10:02:00Z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0x010100174F8E5452BBD441907573D10A90375D</vt:lpwstr>
  </property>
</Properties>
</file>