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35"/>
        <w:tblW w:w="10544" w:type="dxa"/>
        <w:tblLook w:val="04A0" w:firstRow="1" w:lastRow="0" w:firstColumn="1" w:lastColumn="0" w:noHBand="0" w:noVBand="1"/>
      </w:tblPr>
      <w:tblGrid>
        <w:gridCol w:w="7994"/>
        <w:gridCol w:w="1087"/>
        <w:gridCol w:w="1463"/>
      </w:tblGrid>
      <w:tr w:rsidR="009E3EB6" w:rsidRPr="00083290" w:rsidTr="00947E86">
        <w:tc>
          <w:tcPr>
            <w:tcW w:w="10544" w:type="dxa"/>
            <w:gridSpan w:val="3"/>
          </w:tcPr>
          <w:p w:rsidR="009E3EB6" w:rsidRPr="009E3EB6" w:rsidRDefault="00DC6211" w:rsidP="00A506F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4"/>
                <w:szCs w:val="20"/>
                <w:u w:val="single"/>
              </w:rPr>
              <w:t xml:space="preserve">LO: </w:t>
            </w:r>
            <w:r w:rsidR="00A506F5">
              <w:rPr>
                <w:rFonts w:ascii="Comic Sans MS" w:hAnsi="Comic Sans MS"/>
                <w:sz w:val="24"/>
                <w:szCs w:val="20"/>
                <w:u w:val="single"/>
              </w:rPr>
              <w:t xml:space="preserve">To produce a descriptive piece of writing </w:t>
            </w:r>
          </w:p>
        </w:tc>
      </w:tr>
      <w:tr w:rsidR="009E3EB6" w:rsidRPr="00083290" w:rsidTr="00947E86">
        <w:trPr>
          <w:trHeight w:val="735"/>
        </w:trPr>
        <w:tc>
          <w:tcPr>
            <w:tcW w:w="7994" w:type="dxa"/>
          </w:tcPr>
          <w:p w:rsidR="009E3EB6" w:rsidRPr="00083290" w:rsidRDefault="009E3EB6" w:rsidP="00947E86">
            <w:pPr>
              <w:rPr>
                <w:rFonts w:ascii="Comic Sans MS" w:hAnsi="Comic Sans MS"/>
                <w:b/>
                <w:sz w:val="24"/>
                <w:szCs w:val="20"/>
              </w:rPr>
            </w:pPr>
            <w:r w:rsidRPr="00083290">
              <w:rPr>
                <w:rFonts w:ascii="Comic Sans MS" w:hAnsi="Comic Sans MS"/>
                <w:b/>
                <w:sz w:val="24"/>
                <w:szCs w:val="20"/>
              </w:rPr>
              <w:t>Feature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b/>
                <w:sz w:val="28"/>
              </w:rPr>
            </w:pPr>
            <w:r w:rsidRPr="00083290">
              <w:rPr>
                <w:rFonts w:ascii="Comic Sans MS" w:hAnsi="Comic Sans MS"/>
                <w:b/>
                <w:sz w:val="28"/>
              </w:rPr>
              <w:t>P</w:t>
            </w:r>
            <w:r w:rsidR="000E1526">
              <w:rPr>
                <w:rFonts w:ascii="Comic Sans MS" w:hAnsi="Comic Sans MS"/>
                <w:b/>
                <w:sz w:val="28"/>
              </w:rPr>
              <w:t>upil</w:t>
            </w:r>
          </w:p>
        </w:tc>
        <w:tc>
          <w:tcPr>
            <w:tcW w:w="1463" w:type="dxa"/>
          </w:tcPr>
          <w:p w:rsidR="009E3EB6" w:rsidRPr="00083290" w:rsidRDefault="000E1526" w:rsidP="00947E86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Teacher/</w:t>
            </w:r>
            <w:r>
              <w:rPr>
                <w:rFonts w:ascii="Comic Sans MS" w:hAnsi="Comic Sans MS"/>
                <w:b/>
                <w:sz w:val="28"/>
              </w:rPr>
              <w:br/>
              <w:t>Parent</w:t>
            </w:r>
          </w:p>
        </w:tc>
      </w:tr>
      <w:tr w:rsidR="009E3EB6" w:rsidRPr="00083290" w:rsidTr="00947E86">
        <w:trPr>
          <w:trHeight w:val="281"/>
        </w:trPr>
        <w:tc>
          <w:tcPr>
            <w:tcW w:w="7994" w:type="dxa"/>
          </w:tcPr>
          <w:p w:rsidR="009E3EB6" w:rsidRPr="00381C77" w:rsidRDefault="00947E86" w:rsidP="00A506F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A506F5">
              <w:rPr>
                <w:rFonts w:ascii="Comic Sans MS" w:hAnsi="Comic Sans MS"/>
              </w:rPr>
              <w:t>can use nouns and verbs in my work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47E86" w:rsidRPr="00381C77" w:rsidRDefault="00A506F5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use a range of adverbs in my work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A506F5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a range of adjectives for description 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A506F5" w:rsidP="00947E86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write a description which uses my senses (smell, sight, touch, hearing)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DC6211" w:rsidRPr="00083290" w:rsidTr="00947E86">
        <w:trPr>
          <w:trHeight w:val="454"/>
        </w:trPr>
        <w:tc>
          <w:tcPr>
            <w:tcW w:w="7994" w:type="dxa"/>
          </w:tcPr>
          <w:p w:rsidR="00DC6211" w:rsidRPr="00381C77" w:rsidRDefault="00947E86" w:rsidP="00A506F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="00A506F5">
              <w:rPr>
                <w:rFonts w:ascii="Comic Sans MS" w:hAnsi="Comic Sans MS"/>
              </w:rPr>
              <w:t xml:space="preserve">can use the word of the week exquisite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087" w:type="dxa"/>
          </w:tcPr>
          <w:p w:rsidR="00DC6211" w:rsidRPr="00083290" w:rsidRDefault="00DC6211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DC6211" w:rsidRPr="00083290" w:rsidRDefault="00DC6211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9E3EB6" w:rsidP="00947E86">
            <w:pPr>
              <w:pStyle w:val="NoSpacing"/>
              <w:rPr>
                <w:rFonts w:ascii="Comic Sans MS" w:hAnsi="Comic Sans MS" w:cs="Calibri"/>
                <w:b/>
                <w:color w:val="FF0066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FF0066"/>
                <w:u w:val="single"/>
              </w:rPr>
              <w:t>Challenge</w:t>
            </w:r>
          </w:p>
          <w:p w:rsidR="009E3EB6" w:rsidRPr="00381C77" w:rsidRDefault="00947E86" w:rsidP="00A506F5">
            <w:pPr>
              <w:pStyle w:val="NoSpacing"/>
              <w:rPr>
                <w:rFonts w:ascii="Comic Sans MS" w:hAnsi="Comic Sans MS" w:cs="Calibri"/>
                <w:color w:val="FF0066"/>
              </w:rPr>
            </w:pPr>
            <w:r>
              <w:rPr>
                <w:rFonts w:ascii="Comic Sans MS" w:hAnsi="Comic Sans MS" w:cs="Calibri"/>
                <w:color w:val="FF0066"/>
              </w:rPr>
              <w:t xml:space="preserve">I </w:t>
            </w:r>
            <w:r w:rsidR="00A506F5">
              <w:rPr>
                <w:rFonts w:ascii="Comic Sans MS" w:hAnsi="Comic Sans MS" w:cs="Calibri"/>
                <w:color w:val="FF0066"/>
              </w:rPr>
              <w:t xml:space="preserve">can use similes to describe something by comparing it to something else 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  <w:tr w:rsidR="009E3EB6" w:rsidRPr="00083290" w:rsidTr="00947E86">
        <w:trPr>
          <w:trHeight w:val="454"/>
        </w:trPr>
        <w:tc>
          <w:tcPr>
            <w:tcW w:w="7994" w:type="dxa"/>
          </w:tcPr>
          <w:p w:rsidR="009E3EB6" w:rsidRPr="00381C77" w:rsidRDefault="009E3EB6" w:rsidP="00947E86">
            <w:pPr>
              <w:pStyle w:val="NoSpacing"/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</w:pPr>
            <w:r w:rsidRPr="00381C77">
              <w:rPr>
                <w:rFonts w:ascii="Comic Sans MS" w:hAnsi="Comic Sans MS" w:cs="Calibri"/>
                <w:b/>
                <w:color w:val="7030A0"/>
                <w:szCs w:val="24"/>
                <w:u w:val="single"/>
              </w:rPr>
              <w:t>Greater Depth</w:t>
            </w:r>
          </w:p>
          <w:p w:rsidR="009E3EB6" w:rsidRPr="00381C77" w:rsidRDefault="00DC6211" w:rsidP="00A506F5">
            <w:pPr>
              <w:pStyle w:val="NoSpacing"/>
              <w:rPr>
                <w:rFonts w:ascii="Comic Sans MS" w:hAnsi="Comic Sans MS" w:cs="Calibri"/>
                <w:color w:val="7030A0"/>
                <w:szCs w:val="24"/>
              </w:rPr>
            </w:pPr>
            <w:r w:rsidRPr="00381C77">
              <w:rPr>
                <w:rFonts w:ascii="Comic Sans MS" w:hAnsi="Comic Sans MS" w:cs="Calibri"/>
                <w:color w:val="7030A0"/>
                <w:szCs w:val="24"/>
              </w:rPr>
              <w:t xml:space="preserve">I </w:t>
            </w:r>
            <w:r w:rsidR="00A506F5">
              <w:rPr>
                <w:rFonts w:ascii="Comic Sans MS" w:hAnsi="Comic Sans MS" w:cs="Calibri"/>
                <w:color w:val="7030A0"/>
                <w:szCs w:val="24"/>
              </w:rPr>
              <w:t>can use metaphors in my work to describe something as something else.</w:t>
            </w:r>
            <w:r w:rsidR="00947E86">
              <w:rPr>
                <w:rFonts w:ascii="Comic Sans MS" w:hAnsi="Comic Sans MS" w:cs="Calibri"/>
                <w:color w:val="7030A0"/>
                <w:szCs w:val="24"/>
              </w:rPr>
              <w:t xml:space="preserve"> </w:t>
            </w:r>
          </w:p>
        </w:tc>
        <w:tc>
          <w:tcPr>
            <w:tcW w:w="1087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463" w:type="dxa"/>
          </w:tcPr>
          <w:p w:rsidR="009E3EB6" w:rsidRPr="00083290" w:rsidRDefault="009E3EB6" w:rsidP="00947E86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E3EB6" w:rsidRDefault="00A506F5" w:rsidP="009E3EB6">
      <w:pPr>
        <w:rPr>
          <w:rFonts w:ascii="Comic Sans MS" w:hAnsi="Comic Sans MS"/>
          <w:sz w:val="28"/>
        </w:rPr>
      </w:pPr>
      <w:bookmarkStart w:id="0" w:name="_GoBack"/>
      <w:bookmarkEnd w:id="0"/>
      <w:r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A64FCA9" wp14:editId="7F3DB855">
            <wp:simplePos x="0" y="0"/>
            <wp:positionH relativeFrom="margin">
              <wp:posOffset>4845133</wp:posOffset>
            </wp:positionH>
            <wp:positionV relativeFrom="paragraph">
              <wp:posOffset>-534390</wp:posOffset>
            </wp:positionV>
            <wp:extent cx="1314470" cy="1460665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70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E86" w:rsidRDefault="00947E86" w:rsidP="009E3EB6">
      <w:pPr>
        <w:rPr>
          <w:rFonts w:ascii="Comic Sans MS" w:hAnsi="Comic Sans MS"/>
          <w:sz w:val="28"/>
        </w:rPr>
      </w:pPr>
    </w:p>
    <w:p w:rsidR="00947E86" w:rsidRDefault="00947E86" w:rsidP="009E3EB6">
      <w:pPr>
        <w:rPr>
          <w:rFonts w:ascii="Comic Sans MS" w:hAnsi="Comic Sans MS"/>
          <w:sz w:val="28"/>
        </w:rPr>
      </w:pPr>
    </w:p>
    <w:p w:rsidR="00293D3C" w:rsidRDefault="00445A70" w:rsidP="00293D3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Please encourage your child to use this success criteria for this piece of work and tick o</w:t>
      </w:r>
      <w:r w:rsidR="00107C48">
        <w:rPr>
          <w:rFonts w:ascii="Comic Sans MS" w:hAnsi="Comic Sans MS"/>
          <w:sz w:val="28"/>
        </w:rPr>
        <w:t>f</w:t>
      </w:r>
      <w:r>
        <w:rPr>
          <w:rFonts w:ascii="Comic Sans MS" w:hAnsi="Comic Sans MS"/>
          <w:sz w:val="28"/>
        </w:rPr>
        <w:t xml:space="preserve">f each feature once completed. </w:t>
      </w:r>
    </w:p>
    <w:p w:rsidR="00445A70" w:rsidRDefault="00445A70" w:rsidP="00293D3C">
      <w:pPr>
        <w:rPr>
          <w:rFonts w:ascii="Comic Sans MS" w:hAnsi="Comic Sans MS"/>
          <w:sz w:val="28"/>
        </w:rPr>
      </w:pPr>
    </w:p>
    <w:p w:rsidR="00293D3C" w:rsidRDefault="00293D3C" w:rsidP="009E3EB6">
      <w:pPr>
        <w:rPr>
          <w:rFonts w:ascii="Comic Sans MS" w:hAnsi="Comic Sans MS"/>
          <w:sz w:val="28"/>
        </w:rPr>
      </w:pPr>
    </w:p>
    <w:sectPr w:rsidR="00293D3C" w:rsidSect="00830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B6"/>
    <w:rsid w:val="0001020E"/>
    <w:rsid w:val="00015235"/>
    <w:rsid w:val="00074E18"/>
    <w:rsid w:val="00093734"/>
    <w:rsid w:val="000B6E6F"/>
    <w:rsid w:val="000D5DAE"/>
    <w:rsid w:val="000E1526"/>
    <w:rsid w:val="00100B89"/>
    <w:rsid w:val="00107C48"/>
    <w:rsid w:val="0011406E"/>
    <w:rsid w:val="00184698"/>
    <w:rsid w:val="001F0FDA"/>
    <w:rsid w:val="001F2C62"/>
    <w:rsid w:val="0020222A"/>
    <w:rsid w:val="00252320"/>
    <w:rsid w:val="00256276"/>
    <w:rsid w:val="002725FC"/>
    <w:rsid w:val="00287D4C"/>
    <w:rsid w:val="0029110C"/>
    <w:rsid w:val="00293D3C"/>
    <w:rsid w:val="002C1BB2"/>
    <w:rsid w:val="003046F5"/>
    <w:rsid w:val="00316BBB"/>
    <w:rsid w:val="00322B5D"/>
    <w:rsid w:val="003379E3"/>
    <w:rsid w:val="003602C7"/>
    <w:rsid w:val="00381C77"/>
    <w:rsid w:val="00382CCC"/>
    <w:rsid w:val="003B532A"/>
    <w:rsid w:val="003F60BC"/>
    <w:rsid w:val="00403269"/>
    <w:rsid w:val="00406080"/>
    <w:rsid w:val="00412F52"/>
    <w:rsid w:val="00431554"/>
    <w:rsid w:val="00445A70"/>
    <w:rsid w:val="00450D50"/>
    <w:rsid w:val="00461F8F"/>
    <w:rsid w:val="0046626F"/>
    <w:rsid w:val="004D17FA"/>
    <w:rsid w:val="004E20B9"/>
    <w:rsid w:val="004F4C2B"/>
    <w:rsid w:val="005018E5"/>
    <w:rsid w:val="00511CF2"/>
    <w:rsid w:val="00544451"/>
    <w:rsid w:val="005737EA"/>
    <w:rsid w:val="005856A2"/>
    <w:rsid w:val="00607EC0"/>
    <w:rsid w:val="00612DBC"/>
    <w:rsid w:val="00614B08"/>
    <w:rsid w:val="00642A96"/>
    <w:rsid w:val="006779E4"/>
    <w:rsid w:val="006A7DC3"/>
    <w:rsid w:val="006C2455"/>
    <w:rsid w:val="006C2530"/>
    <w:rsid w:val="006D5364"/>
    <w:rsid w:val="007022C0"/>
    <w:rsid w:val="0073719F"/>
    <w:rsid w:val="007B0EFE"/>
    <w:rsid w:val="007D2AC3"/>
    <w:rsid w:val="007D7895"/>
    <w:rsid w:val="007E5EE7"/>
    <w:rsid w:val="007F3AD4"/>
    <w:rsid w:val="0081155C"/>
    <w:rsid w:val="008702C0"/>
    <w:rsid w:val="008C0560"/>
    <w:rsid w:val="008D47B7"/>
    <w:rsid w:val="00900D6A"/>
    <w:rsid w:val="00904888"/>
    <w:rsid w:val="0091340E"/>
    <w:rsid w:val="00947E86"/>
    <w:rsid w:val="00984AF4"/>
    <w:rsid w:val="00994565"/>
    <w:rsid w:val="009C2EF3"/>
    <w:rsid w:val="009E3EB6"/>
    <w:rsid w:val="009F29D2"/>
    <w:rsid w:val="00A506F5"/>
    <w:rsid w:val="00A66DC4"/>
    <w:rsid w:val="00AA5935"/>
    <w:rsid w:val="00AB69F2"/>
    <w:rsid w:val="00AC7CC3"/>
    <w:rsid w:val="00AD7817"/>
    <w:rsid w:val="00B153BA"/>
    <w:rsid w:val="00B16C00"/>
    <w:rsid w:val="00B463F8"/>
    <w:rsid w:val="00B6509D"/>
    <w:rsid w:val="00B67B2B"/>
    <w:rsid w:val="00BD0B99"/>
    <w:rsid w:val="00BE17B1"/>
    <w:rsid w:val="00C05542"/>
    <w:rsid w:val="00C469C9"/>
    <w:rsid w:val="00C80CAB"/>
    <w:rsid w:val="00C81962"/>
    <w:rsid w:val="00CB1641"/>
    <w:rsid w:val="00CE7C16"/>
    <w:rsid w:val="00D31957"/>
    <w:rsid w:val="00D76296"/>
    <w:rsid w:val="00D94CB2"/>
    <w:rsid w:val="00DC20C6"/>
    <w:rsid w:val="00DC6211"/>
    <w:rsid w:val="00DC7942"/>
    <w:rsid w:val="00DF5061"/>
    <w:rsid w:val="00E0328A"/>
    <w:rsid w:val="00E04E1E"/>
    <w:rsid w:val="00E213A2"/>
    <w:rsid w:val="00E40741"/>
    <w:rsid w:val="00E53011"/>
    <w:rsid w:val="00E64683"/>
    <w:rsid w:val="00E7790B"/>
    <w:rsid w:val="00E874E4"/>
    <w:rsid w:val="00EA1BCB"/>
    <w:rsid w:val="00EB2C0E"/>
    <w:rsid w:val="00EB5D74"/>
    <w:rsid w:val="00ED3F05"/>
    <w:rsid w:val="00EE617D"/>
    <w:rsid w:val="00F62D6A"/>
    <w:rsid w:val="00FA29F9"/>
    <w:rsid w:val="00FB3690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B0AA"/>
  <w15:docId w15:val="{B372ACB4-0BB4-4BE0-8362-4A24145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0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E5C1A-815E-4E87-B5CA-C3528CE3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Faye.Gilmore</dc:creator>
  <cp:lastModifiedBy>Alexandra Blackbourn</cp:lastModifiedBy>
  <cp:revision>2</cp:revision>
  <dcterms:created xsi:type="dcterms:W3CDTF">2021-02-22T17:08:00Z</dcterms:created>
  <dcterms:modified xsi:type="dcterms:W3CDTF">2021-02-22T17:08:00Z</dcterms:modified>
</cp:coreProperties>
</file>