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CE608" w14:textId="77777777" w:rsidR="003A50C8" w:rsidRDefault="003A50C8">
      <w:pPr>
        <w:widowControl w:val="0"/>
        <w:pBdr>
          <w:top w:val="nil"/>
          <w:left w:val="nil"/>
          <w:bottom w:val="nil"/>
          <w:right w:val="nil"/>
          <w:between w:val="nil"/>
        </w:pBdr>
        <w:spacing w:after="0" w:line="276" w:lineRule="auto"/>
        <w:rPr>
          <w:rFonts w:ascii="Arial" w:eastAsia="Arial" w:hAnsi="Arial" w:cs="Arial"/>
          <w:color w:val="000000"/>
        </w:rPr>
      </w:pPr>
    </w:p>
    <w:tbl>
      <w:tblPr>
        <w:tblStyle w:val="a0"/>
        <w:tblW w:w="10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2322"/>
        <w:gridCol w:w="1678"/>
        <w:gridCol w:w="3771"/>
      </w:tblGrid>
      <w:tr w:rsidR="003A50C8" w14:paraId="53C9E021" w14:textId="77777777">
        <w:trPr>
          <w:trHeight w:val="1833"/>
        </w:trPr>
        <w:tc>
          <w:tcPr>
            <w:tcW w:w="2893" w:type="dxa"/>
            <w:tcBorders>
              <w:right w:val="single" w:sz="4" w:space="0" w:color="FFFFFF"/>
            </w:tcBorders>
          </w:tcPr>
          <w:p w14:paraId="4F216219" w14:textId="77777777" w:rsidR="003A50C8" w:rsidRDefault="00857762">
            <w:pPr>
              <w:jc w:val="center"/>
              <w:rPr>
                <w:rFonts w:ascii="SassoonCRInfant" w:eastAsia="SassoonCRInfant" w:hAnsi="SassoonCRInfant" w:cs="SassoonCRInfant"/>
              </w:rPr>
            </w:pPr>
            <w:r>
              <w:rPr>
                <w:rFonts w:ascii="SassoonCRInfant" w:eastAsia="SassoonCRInfant" w:hAnsi="SassoonCRInfant" w:cs="SassoonCRInfant"/>
                <w:noProof/>
              </w:rPr>
              <w:drawing>
                <wp:inline distT="0" distB="0" distL="0" distR="0" wp14:anchorId="1DFEEC6D" wp14:editId="57C0D6E8">
                  <wp:extent cx="1386011" cy="978242"/>
                  <wp:effectExtent l="0" t="0" r="0" b="0"/>
                  <wp:docPr id="30" name="image1.jpg" descr="\\wosen-file01\staffhome$\lgreen\Downloads\just bird (1).jpg"/>
                  <wp:cNvGraphicFramePr/>
                  <a:graphic xmlns:a="http://schemas.openxmlformats.org/drawingml/2006/main">
                    <a:graphicData uri="http://schemas.openxmlformats.org/drawingml/2006/picture">
                      <pic:pic xmlns:pic="http://schemas.openxmlformats.org/drawingml/2006/picture">
                        <pic:nvPicPr>
                          <pic:cNvPr id="0" name="image1.jpg" descr="\\wosen-file01\staffhome$\lgreen\Downloads\just bird (1).jpg"/>
                          <pic:cNvPicPr preferRelativeResize="0"/>
                        </pic:nvPicPr>
                        <pic:blipFill>
                          <a:blip r:embed="rId6"/>
                          <a:srcRect/>
                          <a:stretch>
                            <a:fillRect/>
                          </a:stretch>
                        </pic:blipFill>
                        <pic:spPr>
                          <a:xfrm>
                            <a:off x="0" y="0"/>
                            <a:ext cx="1386011" cy="978242"/>
                          </a:xfrm>
                          <a:prstGeom prst="rect">
                            <a:avLst/>
                          </a:prstGeom>
                          <a:ln/>
                        </pic:spPr>
                      </pic:pic>
                    </a:graphicData>
                  </a:graphic>
                </wp:inline>
              </w:drawing>
            </w:r>
          </w:p>
        </w:tc>
        <w:tc>
          <w:tcPr>
            <w:tcW w:w="4000" w:type="dxa"/>
            <w:gridSpan w:val="2"/>
            <w:tcBorders>
              <w:left w:val="single" w:sz="4" w:space="0" w:color="FFFFFF"/>
              <w:right w:val="single" w:sz="4" w:space="0" w:color="FFFFFF"/>
            </w:tcBorders>
          </w:tcPr>
          <w:p w14:paraId="4EBD44D4" w14:textId="77777777" w:rsidR="003A50C8" w:rsidRDefault="003A50C8">
            <w:pPr>
              <w:pBdr>
                <w:top w:val="nil"/>
                <w:left w:val="nil"/>
                <w:bottom w:val="nil"/>
                <w:right w:val="nil"/>
                <w:between w:val="nil"/>
              </w:pBdr>
              <w:rPr>
                <w:rFonts w:ascii="SassoonCRInfant" w:eastAsia="SassoonCRInfant" w:hAnsi="SassoonCRInfant" w:cs="SassoonCRInfant"/>
                <w:color w:val="000000"/>
                <w:sz w:val="24"/>
                <w:szCs w:val="24"/>
              </w:rPr>
            </w:pPr>
          </w:p>
          <w:p w14:paraId="4E065A7F" w14:textId="71F3F392" w:rsidR="003A50C8" w:rsidRDefault="003449EF">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 commencing: </w:t>
            </w:r>
            <w:r w:rsidR="00E004CD">
              <w:rPr>
                <w:rFonts w:ascii="SassoonCRInfant" w:eastAsia="SassoonCRInfant" w:hAnsi="SassoonCRInfant" w:cs="SassoonCRInfant"/>
                <w:color w:val="000000"/>
                <w:sz w:val="24"/>
                <w:szCs w:val="24"/>
              </w:rPr>
              <w:t>1</w:t>
            </w:r>
            <w:r w:rsidR="00ED0EC6">
              <w:rPr>
                <w:rFonts w:ascii="SassoonCRInfant" w:eastAsia="SassoonCRInfant" w:hAnsi="SassoonCRInfant" w:cs="SassoonCRInfant"/>
                <w:color w:val="000000"/>
                <w:sz w:val="24"/>
                <w:szCs w:val="24"/>
              </w:rPr>
              <w:t>/3</w:t>
            </w:r>
            <w:r w:rsidR="00DD5A55">
              <w:rPr>
                <w:rFonts w:ascii="SassoonCRInfant" w:eastAsia="SassoonCRInfant" w:hAnsi="SassoonCRInfant" w:cs="SassoonCRInfant"/>
                <w:color w:val="000000"/>
                <w:sz w:val="24"/>
                <w:szCs w:val="24"/>
              </w:rPr>
              <w:t>/</w:t>
            </w:r>
            <w:r w:rsidR="00857762">
              <w:rPr>
                <w:rFonts w:ascii="SassoonCRInfant" w:eastAsia="SassoonCRInfant" w:hAnsi="SassoonCRInfant" w:cs="SassoonCRInfant"/>
                <w:color w:val="000000"/>
                <w:sz w:val="24"/>
                <w:szCs w:val="24"/>
              </w:rPr>
              <w:t>2</w:t>
            </w:r>
            <w:r w:rsidR="00962AAB">
              <w:rPr>
                <w:rFonts w:ascii="SassoonCRInfant" w:eastAsia="SassoonCRInfant" w:hAnsi="SassoonCRInfant" w:cs="SassoonCRInfant"/>
                <w:color w:val="000000"/>
                <w:sz w:val="24"/>
                <w:szCs w:val="24"/>
              </w:rPr>
              <w:t>1</w:t>
            </w:r>
          </w:p>
          <w:p w14:paraId="64CAA00A" w14:textId="7C689BB2" w:rsidR="003A50C8" w:rsidRDefault="00857762">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Unit theme: </w:t>
            </w:r>
            <w:r w:rsidR="00962AAB">
              <w:rPr>
                <w:rFonts w:ascii="SassoonCRInfant" w:eastAsia="SassoonCRInfant" w:hAnsi="SassoonCRInfant" w:cs="SassoonCRInfant"/>
                <w:color w:val="000000"/>
                <w:sz w:val="24"/>
                <w:szCs w:val="24"/>
              </w:rPr>
              <w:t>How does it grow?</w:t>
            </w:r>
          </w:p>
          <w:p w14:paraId="667FEA1F" w14:textId="7A5F9A3F" w:rsidR="00F32203" w:rsidRDefault="00F32203" w:rsidP="00F32203">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Story: The Tiny Seed</w:t>
            </w:r>
          </w:p>
          <w:p w14:paraId="5429E696" w14:textId="08B3A425" w:rsidR="00F32203" w:rsidRDefault="00F32203" w:rsidP="00F32203">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Weekly theme: </w:t>
            </w:r>
            <w:r w:rsidR="007C551E">
              <w:rPr>
                <w:rFonts w:ascii="SassoonCRInfant" w:eastAsia="SassoonCRInfant" w:hAnsi="SassoonCRInfant" w:cs="SassoonCRInfant"/>
                <w:color w:val="000000"/>
                <w:sz w:val="24"/>
                <w:szCs w:val="24"/>
              </w:rPr>
              <w:t>The sun</w:t>
            </w:r>
          </w:p>
          <w:p w14:paraId="4C6A7AAC" w14:textId="60BB433F" w:rsidR="003A50C8" w:rsidRDefault="003A50C8">
            <w:pPr>
              <w:pBdr>
                <w:top w:val="nil"/>
                <w:left w:val="nil"/>
                <w:bottom w:val="nil"/>
                <w:right w:val="nil"/>
                <w:between w:val="nil"/>
              </w:pBdr>
              <w:jc w:val="center"/>
              <w:rPr>
                <w:color w:val="000000"/>
              </w:rPr>
            </w:pPr>
          </w:p>
        </w:tc>
        <w:tc>
          <w:tcPr>
            <w:tcW w:w="3771" w:type="dxa"/>
            <w:tcBorders>
              <w:left w:val="single" w:sz="4" w:space="0" w:color="FFFFFF"/>
            </w:tcBorders>
          </w:tcPr>
          <w:p w14:paraId="2BF0E690" w14:textId="77777777" w:rsidR="003A50C8" w:rsidRDefault="00857762">
            <w:pPr>
              <w:pBdr>
                <w:top w:val="nil"/>
                <w:left w:val="nil"/>
                <w:bottom w:val="nil"/>
                <w:right w:val="nil"/>
                <w:between w:val="nil"/>
              </w:pBdr>
              <w:rPr>
                <w:color w:val="000000"/>
              </w:rPr>
            </w:pPr>
            <w:r>
              <w:rPr>
                <w:noProof/>
              </w:rPr>
              <w:drawing>
                <wp:anchor distT="0" distB="0" distL="114300" distR="114300" simplePos="0" relativeHeight="251658240" behindDoc="0" locked="0" layoutInCell="1" hidden="0" allowOverlap="1" wp14:anchorId="1C015CCC" wp14:editId="539DED1A">
                  <wp:simplePos x="0" y="0"/>
                  <wp:positionH relativeFrom="column">
                    <wp:posOffset>1223921</wp:posOffset>
                  </wp:positionH>
                  <wp:positionV relativeFrom="paragraph">
                    <wp:posOffset>58779</wp:posOffset>
                  </wp:positionV>
                  <wp:extent cx="1017270" cy="1041400"/>
                  <wp:effectExtent l="0" t="0" r="0" b="0"/>
                  <wp:wrapSquare wrapText="bothSides" distT="0" distB="0" distL="114300" distR="114300"/>
                  <wp:docPr id="29" name="image2.jpg" descr="\\wosen-file01\staffhome$\lgreen\Downloads\Footsteps logo (1).jpg"/>
                  <wp:cNvGraphicFramePr/>
                  <a:graphic xmlns:a="http://schemas.openxmlformats.org/drawingml/2006/main">
                    <a:graphicData uri="http://schemas.openxmlformats.org/drawingml/2006/picture">
                      <pic:pic xmlns:pic="http://schemas.openxmlformats.org/drawingml/2006/picture">
                        <pic:nvPicPr>
                          <pic:cNvPr id="0" name="image2.jpg" descr="\\wosen-file01\staffhome$\lgreen\Downloads\Footsteps logo (1).jpg"/>
                          <pic:cNvPicPr preferRelativeResize="0"/>
                        </pic:nvPicPr>
                        <pic:blipFill>
                          <a:blip r:embed="rId7"/>
                          <a:srcRect/>
                          <a:stretch>
                            <a:fillRect/>
                          </a:stretch>
                        </pic:blipFill>
                        <pic:spPr>
                          <a:xfrm>
                            <a:off x="0" y="0"/>
                            <a:ext cx="1017270" cy="1041400"/>
                          </a:xfrm>
                          <a:prstGeom prst="rect">
                            <a:avLst/>
                          </a:prstGeom>
                          <a:ln/>
                        </pic:spPr>
                      </pic:pic>
                    </a:graphicData>
                  </a:graphic>
                </wp:anchor>
              </w:drawing>
            </w:r>
          </w:p>
        </w:tc>
      </w:tr>
      <w:tr w:rsidR="003A50C8" w14:paraId="07CE9F64" w14:textId="77777777">
        <w:trPr>
          <w:trHeight w:val="350"/>
        </w:trPr>
        <w:tc>
          <w:tcPr>
            <w:tcW w:w="10664" w:type="dxa"/>
            <w:gridSpan w:val="4"/>
          </w:tcPr>
          <w:p w14:paraId="446C085E" w14:textId="77777777" w:rsidR="003A50C8" w:rsidRDefault="00ED0EC6">
            <w:pPr>
              <w:rPr>
                <w:rFonts w:ascii="SassoonCRInfant" w:eastAsia="SassoonCRInfant" w:hAnsi="SassoonCRInfant" w:cs="SassoonCRInfant"/>
                <w:sz w:val="24"/>
                <w:szCs w:val="24"/>
              </w:rPr>
            </w:pPr>
            <w:r>
              <w:rPr>
                <w:rFonts w:ascii="SassoonCRInfant" w:eastAsia="SassoonCRInfant" w:hAnsi="SassoonCRInfant" w:cs="SassoonCRInfant"/>
                <w:sz w:val="24"/>
                <w:szCs w:val="24"/>
              </w:rPr>
              <w:t>Kingfisher</w:t>
            </w:r>
            <w:r w:rsidR="00962AAB">
              <w:rPr>
                <w:rFonts w:ascii="SassoonCRInfant" w:eastAsia="SassoonCRInfant" w:hAnsi="SassoonCRInfant" w:cs="SassoonCRInfant"/>
                <w:sz w:val="24"/>
                <w:szCs w:val="24"/>
              </w:rPr>
              <w:t xml:space="preserve"> (Boston Spa Learning)</w:t>
            </w:r>
          </w:p>
          <w:p w14:paraId="02A82636" w14:textId="1626D979" w:rsidR="00ED0EC6" w:rsidRDefault="00ED0EC6">
            <w:pPr>
              <w:rPr>
                <w:rFonts w:ascii="SassoonCRInfant" w:eastAsia="SassoonCRInfant" w:hAnsi="SassoonCRInfant" w:cs="SassoonCRInfant"/>
                <w:sz w:val="24"/>
                <w:szCs w:val="24"/>
              </w:rPr>
            </w:pPr>
            <w:r>
              <w:rPr>
                <w:rFonts w:ascii="SassoonCRInfant" w:eastAsia="SassoonCRInfant" w:hAnsi="SassoonCRInfant" w:cs="SassoonCRInfant"/>
                <w:sz w:val="24"/>
                <w:szCs w:val="24"/>
              </w:rPr>
              <w:t>Sandpiper (Woodhouse Learning)</w:t>
            </w:r>
          </w:p>
        </w:tc>
      </w:tr>
      <w:tr w:rsidR="00BC7A2E" w14:paraId="37184E94" w14:textId="77777777">
        <w:trPr>
          <w:trHeight w:val="350"/>
        </w:trPr>
        <w:tc>
          <w:tcPr>
            <w:tcW w:w="10664" w:type="dxa"/>
            <w:gridSpan w:val="4"/>
          </w:tcPr>
          <w:p w14:paraId="1F9C9B68" w14:textId="3D1C27B3" w:rsidR="00BC7A2E" w:rsidRDefault="00BC7A2E" w:rsidP="00BC7A2E">
            <w:pPr>
              <w:rPr>
                <w:rFonts w:ascii="SassoonCRInfant" w:eastAsia="SassoonCRInfant" w:hAnsi="SassoonCRInfant" w:cs="SassoonCRInfant"/>
                <w:b/>
                <w:bCs/>
                <w:sz w:val="24"/>
                <w:szCs w:val="24"/>
              </w:rPr>
            </w:pPr>
            <w:r>
              <w:rPr>
                <w:rFonts w:ascii="SassoonCRInfant" w:eastAsia="SassoonCRInfant" w:hAnsi="SassoonCRInfant" w:cs="SassoonCRInfant"/>
                <w:b/>
                <w:bCs/>
                <w:sz w:val="24"/>
                <w:szCs w:val="24"/>
              </w:rPr>
              <w:t>World book day</w:t>
            </w:r>
          </w:p>
          <w:p w14:paraId="0969B383" w14:textId="56029BB4" w:rsidR="00BC7A2E" w:rsidRDefault="00BC7A2E" w:rsidP="00BC7A2E">
            <w:pPr>
              <w:rPr>
                <w:rFonts w:ascii="SassoonCRInfant" w:eastAsia="SassoonCRInfant" w:hAnsi="SassoonCRInfant" w:cs="SassoonCRInfant"/>
                <w:sz w:val="24"/>
                <w:szCs w:val="24"/>
              </w:rPr>
            </w:pPr>
            <w:r>
              <w:rPr>
                <w:rFonts w:ascii="SassoonCRInfant" w:eastAsia="SassoonCRInfant" w:hAnsi="SassoonCRInfant" w:cs="SassoonCRInfant"/>
                <w:sz w:val="24"/>
                <w:szCs w:val="24"/>
              </w:rPr>
              <w:t>Thursday 4</w:t>
            </w:r>
            <w:r>
              <w:rPr>
                <w:rFonts w:ascii="SassoonCRInfant" w:eastAsia="SassoonCRInfant" w:hAnsi="SassoonCRInfant" w:cs="SassoonCRInfant"/>
                <w:sz w:val="24"/>
                <w:szCs w:val="24"/>
                <w:vertAlign w:val="superscript"/>
              </w:rPr>
              <w:t>th</w:t>
            </w:r>
            <w:r>
              <w:rPr>
                <w:rFonts w:ascii="SassoonCRInfant" w:eastAsia="SassoonCRInfant" w:hAnsi="SassoonCRInfant" w:cs="SassoonCRInfant"/>
                <w:sz w:val="24"/>
                <w:szCs w:val="24"/>
              </w:rPr>
              <w:t xml:space="preserve"> March is World Book Day. We will be celebrating in school by reading lots of our favourite stories and making our own books using photos of ourselves and pictures of our favourite things. You could make your own photo scrapbook at home with pictures of friends and family. There are lots of lovely animated stories on the following link </w:t>
            </w:r>
            <w:hyperlink r:id="rId8" w:history="1">
              <w:r>
                <w:rPr>
                  <w:rStyle w:val="Hyperlink"/>
                  <w:rFonts w:ascii="SassoonCRInfant" w:eastAsia="SassoonCRInfant" w:hAnsi="SassoonCRInfant" w:cs="SassoonCRInfant"/>
                  <w:sz w:val="24"/>
                  <w:szCs w:val="24"/>
                </w:rPr>
                <w:t>https://www.worldbookday.com/share-a-story-corner/</w:t>
              </w:r>
            </w:hyperlink>
          </w:p>
        </w:tc>
      </w:tr>
      <w:tr w:rsidR="003A50C8" w14:paraId="4C15666C" w14:textId="77777777">
        <w:trPr>
          <w:trHeight w:val="270"/>
        </w:trPr>
        <w:tc>
          <w:tcPr>
            <w:tcW w:w="5215" w:type="dxa"/>
            <w:gridSpan w:val="2"/>
          </w:tcPr>
          <w:p w14:paraId="1CC57488" w14:textId="0B03D4DE"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Communication </w:t>
            </w:r>
            <w:r w:rsidR="00857762">
              <w:rPr>
                <w:rFonts w:ascii="SassoonCRInfant" w:eastAsia="SassoonCRInfant" w:hAnsi="SassoonCRInfant" w:cs="SassoonCRInfant"/>
                <w:sz w:val="24"/>
                <w:szCs w:val="24"/>
              </w:rPr>
              <w:t xml:space="preserve">activities </w:t>
            </w:r>
          </w:p>
        </w:tc>
        <w:tc>
          <w:tcPr>
            <w:tcW w:w="5449" w:type="dxa"/>
            <w:gridSpan w:val="2"/>
          </w:tcPr>
          <w:p w14:paraId="5E144E86" w14:textId="6C159CFA"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Cognition (Maths-based) </w:t>
            </w:r>
            <w:r w:rsidR="00857762">
              <w:rPr>
                <w:rFonts w:ascii="SassoonCRInfant" w:eastAsia="SassoonCRInfant" w:hAnsi="SassoonCRInfant" w:cs="SassoonCRInfant"/>
                <w:sz w:val="24"/>
                <w:szCs w:val="24"/>
              </w:rPr>
              <w:t>activities</w:t>
            </w:r>
          </w:p>
        </w:tc>
      </w:tr>
      <w:tr w:rsidR="00F32203" w14:paraId="20281F9E" w14:textId="77777777">
        <w:trPr>
          <w:trHeight w:val="699"/>
        </w:trPr>
        <w:tc>
          <w:tcPr>
            <w:tcW w:w="5215" w:type="dxa"/>
            <w:gridSpan w:val="2"/>
          </w:tcPr>
          <w:p w14:paraId="693CE01F" w14:textId="77777777" w:rsidR="00F32203" w:rsidRDefault="00F32203" w:rsidP="00F32203">
            <w:pPr>
              <w:rPr>
                <w:rFonts w:ascii="SassoonCRInfant" w:eastAsia="SassoonCRInfant" w:hAnsi="SassoonCRInfant" w:cs="SassoonCRInfant"/>
                <w:b/>
              </w:rPr>
            </w:pPr>
            <w:r>
              <w:rPr>
                <w:rFonts w:ascii="SassoonCRInfant" w:eastAsia="SassoonCRInfant" w:hAnsi="SassoonCRInfant" w:cs="SassoonCRInfant"/>
                <w:b/>
              </w:rPr>
              <w:t>Help your child to engage with fun stories and musical activities through actions and signs</w:t>
            </w:r>
          </w:p>
          <w:p w14:paraId="5F6F010B" w14:textId="77777777" w:rsidR="00F32203" w:rsidRDefault="00F32203" w:rsidP="00F32203">
            <w:pPr>
              <w:rPr>
                <w:rFonts w:ascii="SassoonCRInfant" w:eastAsia="SassoonCRInfant" w:hAnsi="SassoonCRInfant" w:cs="SassoonCRInfant"/>
                <w:b/>
              </w:rPr>
            </w:pPr>
          </w:p>
          <w:p w14:paraId="4087DF88" w14:textId="77777777" w:rsidR="00F32203" w:rsidRDefault="00F32203" w:rsidP="00F32203">
            <w:pPr>
              <w:pBdr>
                <w:top w:val="nil"/>
                <w:left w:val="nil"/>
                <w:bottom w:val="nil"/>
                <w:right w:val="nil"/>
                <w:between w:val="nil"/>
              </w:pBdr>
              <w:spacing w:line="259" w:lineRule="auto"/>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Making choices.</w:t>
            </w:r>
          </w:p>
          <w:p w14:paraId="37974AC2" w14:textId="77777777" w:rsidR="00F32203" w:rsidRDefault="00F32203" w:rsidP="00F32203">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421BD2F6" w14:textId="77777777" w:rsidR="00F32203" w:rsidRPr="00176546" w:rsidRDefault="00F32203" w:rsidP="00F32203">
            <w:pPr>
              <w:rPr>
                <w:rFonts w:ascii="SassoonCRInfant" w:eastAsia="Times New Roman" w:hAnsi="SassoonCRInfant" w:cs="Times New Roman"/>
                <w:sz w:val="28"/>
                <w:szCs w:val="28"/>
              </w:rPr>
            </w:pPr>
            <w:r w:rsidRPr="00176546">
              <w:rPr>
                <w:rFonts w:ascii="SassoonCRInfant" w:eastAsia="Times New Roman" w:hAnsi="SassoonCRInfant" w:cs="Times New Roman"/>
                <w:color w:val="000000"/>
              </w:rPr>
              <w:t xml:space="preserve">To be able to </w:t>
            </w:r>
            <w:r>
              <w:rPr>
                <w:rFonts w:ascii="SassoonCRInfant" w:eastAsia="Times New Roman" w:hAnsi="SassoonCRInfant" w:cs="Times New Roman"/>
                <w:color w:val="000000"/>
              </w:rPr>
              <w:t>communicate preferences.</w:t>
            </w:r>
            <w:r w:rsidRPr="00176546">
              <w:rPr>
                <w:rFonts w:ascii="SassoonCRInfant" w:eastAsia="Times New Roman" w:hAnsi="SassoonCRInfant" w:cs="Times New Roman"/>
                <w:color w:val="000000"/>
              </w:rPr>
              <w:t xml:space="preserve"> </w:t>
            </w:r>
          </w:p>
          <w:p w14:paraId="40790314" w14:textId="77777777" w:rsidR="00F32203" w:rsidRDefault="00F32203" w:rsidP="00F32203">
            <w:pPr>
              <w:pBdr>
                <w:top w:val="nil"/>
                <w:left w:val="nil"/>
                <w:bottom w:val="nil"/>
                <w:right w:val="nil"/>
                <w:between w:val="nil"/>
              </w:pBdr>
              <w:spacing w:line="259" w:lineRule="auto"/>
              <w:rPr>
                <w:rFonts w:ascii="SassoonCRInfant" w:eastAsia="SassoonCRInfant" w:hAnsi="SassoonCRInfant" w:cs="SassoonCRInfant"/>
                <w:b/>
                <w:color w:val="000000"/>
              </w:rPr>
            </w:pPr>
          </w:p>
          <w:p w14:paraId="7D77FCB0" w14:textId="77777777" w:rsidR="00F32203" w:rsidRPr="00176546" w:rsidRDefault="00F32203" w:rsidP="00F32203">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7F25F7C0" w14:textId="13D68EF6" w:rsidR="00F32203" w:rsidRDefault="00F32203" w:rsidP="00F32203">
            <w:pPr>
              <w:pStyle w:val="ListParagraph"/>
              <w:numPr>
                <w:ilvl w:val="0"/>
                <w:numId w:val="10"/>
              </w:numPr>
              <w:pBdr>
                <w:top w:val="nil"/>
                <w:left w:val="nil"/>
                <w:bottom w:val="nil"/>
                <w:right w:val="nil"/>
                <w:between w:val="nil"/>
              </w:pBdr>
              <w:rPr>
                <w:rFonts w:ascii="SassoonCRInfant" w:eastAsia="SassoonCRInfant" w:hAnsi="SassoonCRInfant" w:cs="SassoonCRInfant"/>
                <w:b/>
                <w:color w:val="000000"/>
              </w:rPr>
            </w:pPr>
            <w:r w:rsidRPr="002F4D2C">
              <w:rPr>
                <w:rFonts w:ascii="SassoonCRInfant" w:eastAsia="SassoonCRInfant" w:hAnsi="SassoonCRInfant" w:cs="SassoonCRInfant"/>
                <w:b/>
                <w:color w:val="000000"/>
              </w:rPr>
              <w:t>Reading</w:t>
            </w:r>
          </w:p>
          <w:p w14:paraId="01CF8175" w14:textId="7D45D886" w:rsidR="00FB01CB" w:rsidRDefault="003669C3" w:rsidP="00FB01CB">
            <w:pPr>
              <w:pBdr>
                <w:top w:val="nil"/>
                <w:left w:val="nil"/>
                <w:bottom w:val="nil"/>
                <w:right w:val="nil"/>
                <w:between w:val="nil"/>
              </w:pBdr>
              <w:rPr>
                <w:rFonts w:ascii="SassoonCRInfant" w:eastAsia="SassoonCRInfant" w:hAnsi="SassoonCRInfant" w:cs="SassoonCRInfant"/>
                <w:bCs/>
                <w:color w:val="000000"/>
              </w:rPr>
            </w:pPr>
            <w:r w:rsidRPr="009B5C90">
              <w:rPr>
                <w:rFonts w:ascii="SassoonCRInfant" w:eastAsia="SassoonCRInfant" w:hAnsi="SassoonCRInfant" w:cs="SassoonCRInfant"/>
                <w:bCs/>
                <w:color w:val="000000"/>
              </w:rPr>
              <w:t xml:space="preserve">Read the </w:t>
            </w:r>
            <w:r>
              <w:rPr>
                <w:rFonts w:ascii="SassoonCRInfant" w:eastAsia="SassoonCRInfant" w:hAnsi="SassoonCRInfant" w:cs="SassoonCRInfant"/>
                <w:bCs/>
                <w:color w:val="000000"/>
              </w:rPr>
              <w:t xml:space="preserve">story ‘The Tiny Seed’ (See </w:t>
            </w:r>
            <w:r w:rsidR="00D96846">
              <w:rPr>
                <w:rFonts w:ascii="SassoonCRInfant" w:eastAsia="SassoonCRInfant" w:hAnsi="SassoonCRInfant" w:cs="SassoonCRInfant"/>
                <w:bCs/>
                <w:color w:val="000000"/>
              </w:rPr>
              <w:t>PowerPoint</w:t>
            </w:r>
            <w:r>
              <w:rPr>
                <w:rFonts w:ascii="SassoonCRInfant" w:eastAsia="SassoonCRInfant" w:hAnsi="SassoonCRInfant" w:cs="SassoonCRInfant"/>
                <w:bCs/>
                <w:color w:val="000000"/>
              </w:rPr>
              <w:t xml:space="preserve"> on the</w:t>
            </w:r>
            <w:r w:rsidR="00F54578">
              <w:rPr>
                <w:rFonts w:ascii="SassoonCRInfant" w:eastAsia="SassoonCRInfant" w:hAnsi="SassoonCRInfant" w:cs="SassoonCRInfant"/>
                <w:bCs/>
                <w:color w:val="000000"/>
              </w:rPr>
              <w:t xml:space="preserve"> school</w:t>
            </w:r>
            <w:r>
              <w:rPr>
                <w:rFonts w:ascii="SassoonCRInfant" w:eastAsia="SassoonCRInfant" w:hAnsi="SassoonCRInfant" w:cs="SassoonCRInfant"/>
                <w:bCs/>
                <w:color w:val="000000"/>
              </w:rPr>
              <w:t xml:space="preserve"> website). Encourage your child to follow instructions to turn the page (if printed) or click onto the next slide (if reading on a computer). Support them to point out characters</w:t>
            </w:r>
            <w:r w:rsidR="00943518">
              <w:rPr>
                <w:rFonts w:ascii="SassoonCRInfant" w:eastAsia="SassoonCRInfant" w:hAnsi="SassoonCRInfant" w:cs="SassoonCRInfant"/>
                <w:bCs/>
                <w:color w:val="000000"/>
              </w:rPr>
              <w:t>/objects</w:t>
            </w:r>
            <w:r>
              <w:rPr>
                <w:rFonts w:ascii="SassoonCRInfant" w:eastAsia="SassoonCRInfant" w:hAnsi="SassoonCRInfant" w:cs="SassoonCRInfant"/>
                <w:bCs/>
                <w:color w:val="000000"/>
              </w:rPr>
              <w:t xml:space="preserve"> in the story and to copy the Makaton signs </w:t>
            </w:r>
            <w:r w:rsidR="00943518">
              <w:rPr>
                <w:rFonts w:ascii="SassoonCRInfant" w:eastAsia="SassoonCRInfant" w:hAnsi="SassoonCRInfant" w:cs="SassoonCRInfant"/>
                <w:bCs/>
                <w:color w:val="000000"/>
              </w:rPr>
              <w:t>–</w:t>
            </w:r>
            <w:r>
              <w:rPr>
                <w:rFonts w:ascii="SassoonCRInfant" w:eastAsia="SassoonCRInfant" w:hAnsi="SassoonCRInfant" w:cs="SassoonCRInfant"/>
                <w:bCs/>
                <w:color w:val="000000"/>
              </w:rPr>
              <w:t xml:space="preserve"> se</w:t>
            </w:r>
            <w:r w:rsidR="00943518">
              <w:rPr>
                <w:rFonts w:ascii="SassoonCRInfant" w:eastAsia="SassoonCRInfant" w:hAnsi="SassoonCRInfant" w:cs="SassoonCRInfant"/>
                <w:bCs/>
                <w:color w:val="000000"/>
              </w:rPr>
              <w:t>e ‘Tiny</w:t>
            </w:r>
            <w:r w:rsidR="00FB01CB">
              <w:rPr>
                <w:rFonts w:ascii="SassoonCRInfant" w:eastAsia="SassoonCRInfant" w:hAnsi="SassoonCRInfant" w:cs="SassoonCRInfant"/>
                <w:bCs/>
                <w:color w:val="000000"/>
              </w:rPr>
              <w:t xml:space="preserve"> Seed</w:t>
            </w:r>
            <w:r w:rsidR="00943518">
              <w:rPr>
                <w:rFonts w:ascii="SassoonCRInfant" w:eastAsia="SassoonCRInfant" w:hAnsi="SassoonCRInfant" w:cs="SassoonCRInfant"/>
                <w:bCs/>
                <w:color w:val="000000"/>
              </w:rPr>
              <w:t xml:space="preserve"> Makaton </w:t>
            </w:r>
            <w:r w:rsidR="00D96846">
              <w:rPr>
                <w:rFonts w:ascii="SassoonCRInfant" w:eastAsia="SassoonCRInfant" w:hAnsi="SassoonCRInfant" w:cs="SassoonCRInfant"/>
                <w:bCs/>
                <w:color w:val="000000"/>
              </w:rPr>
              <w:t>S</w:t>
            </w:r>
            <w:r w:rsidR="00943518">
              <w:rPr>
                <w:rFonts w:ascii="SassoonCRInfant" w:eastAsia="SassoonCRInfant" w:hAnsi="SassoonCRInfant" w:cs="SassoonCRInfant"/>
                <w:bCs/>
                <w:color w:val="000000"/>
              </w:rPr>
              <w:t>ign</w:t>
            </w:r>
            <w:r w:rsidR="00F54578">
              <w:rPr>
                <w:rFonts w:ascii="SassoonCRInfant" w:eastAsia="SassoonCRInfant" w:hAnsi="SassoonCRInfant" w:cs="SassoonCRInfant"/>
                <w:bCs/>
                <w:color w:val="000000"/>
              </w:rPr>
              <w:t>s’</w:t>
            </w:r>
            <w:r w:rsidR="00943518">
              <w:rPr>
                <w:rFonts w:ascii="SassoonCRInfant" w:eastAsia="SassoonCRInfant" w:hAnsi="SassoonCRInfant" w:cs="SassoonCRInfant"/>
                <w:bCs/>
                <w:color w:val="000000"/>
              </w:rPr>
              <w:t xml:space="preserve"> resource on the school website</w:t>
            </w:r>
            <w:r w:rsidR="00F54578">
              <w:rPr>
                <w:rFonts w:ascii="SassoonCRInfant" w:eastAsia="SassoonCRInfant" w:hAnsi="SassoonCRInfant" w:cs="SassoonCRInfant"/>
                <w:bCs/>
                <w:color w:val="000000"/>
              </w:rPr>
              <w:t>.</w:t>
            </w:r>
          </w:p>
          <w:p w14:paraId="0A861B70" w14:textId="77777777" w:rsidR="00D96846" w:rsidRPr="009B5C90" w:rsidRDefault="00D96846" w:rsidP="00FB01CB">
            <w:pPr>
              <w:pBdr>
                <w:top w:val="nil"/>
                <w:left w:val="nil"/>
                <w:bottom w:val="nil"/>
                <w:right w:val="nil"/>
                <w:between w:val="nil"/>
              </w:pBdr>
              <w:rPr>
                <w:rFonts w:ascii="SassoonCRInfant" w:eastAsia="SassoonCRInfant" w:hAnsi="SassoonCRInfant" w:cs="SassoonCRInfant"/>
                <w:bCs/>
                <w:color w:val="000000"/>
              </w:rPr>
            </w:pPr>
          </w:p>
          <w:p w14:paraId="29372951" w14:textId="721824C3" w:rsidR="003669C3" w:rsidRDefault="00175445" w:rsidP="00175445">
            <w:pPr>
              <w:pBdr>
                <w:top w:val="nil"/>
                <w:left w:val="nil"/>
                <w:bottom w:val="nil"/>
                <w:right w:val="nil"/>
                <w:between w:val="nil"/>
              </w:pBdr>
              <w:jc w:val="center"/>
              <w:rPr>
                <w:rFonts w:ascii="SassoonCRInfant" w:eastAsia="SassoonCRInfant" w:hAnsi="SassoonCRInfant" w:cs="SassoonCRInfant"/>
                <w:b/>
                <w:color w:val="000000"/>
              </w:rPr>
            </w:pPr>
            <w:r>
              <w:rPr>
                <w:noProof/>
              </w:rPr>
              <w:drawing>
                <wp:inline distT="0" distB="0" distL="0" distR="0" wp14:anchorId="0201A300" wp14:editId="7F9AD631">
                  <wp:extent cx="1471612" cy="1464547"/>
                  <wp:effectExtent l="19050" t="19050" r="14605"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81816" cy="1474702"/>
                          </a:xfrm>
                          <a:prstGeom prst="rect">
                            <a:avLst/>
                          </a:prstGeom>
                          <a:ln w="19050">
                            <a:solidFill>
                              <a:schemeClr val="tx1"/>
                            </a:solidFill>
                          </a:ln>
                        </pic:spPr>
                      </pic:pic>
                    </a:graphicData>
                  </a:graphic>
                </wp:inline>
              </w:drawing>
            </w:r>
          </w:p>
          <w:p w14:paraId="23473C8F" w14:textId="77777777" w:rsidR="00175445" w:rsidRPr="00943518" w:rsidRDefault="00175445" w:rsidP="00175445">
            <w:pPr>
              <w:pBdr>
                <w:top w:val="nil"/>
                <w:left w:val="nil"/>
                <w:bottom w:val="nil"/>
                <w:right w:val="nil"/>
                <w:between w:val="nil"/>
              </w:pBdr>
              <w:jc w:val="center"/>
              <w:rPr>
                <w:rFonts w:ascii="SassoonCRInfant" w:eastAsia="SassoonCRInfant" w:hAnsi="SassoonCRInfant" w:cs="SassoonCRInfant"/>
                <w:b/>
                <w:color w:val="000000"/>
              </w:rPr>
            </w:pPr>
          </w:p>
          <w:p w14:paraId="6E9E7EDA" w14:textId="62B9584E" w:rsidR="00F32203" w:rsidRDefault="00614566" w:rsidP="00F32203">
            <w:pPr>
              <w:pStyle w:val="ListParagraph"/>
              <w:numPr>
                <w:ilvl w:val="0"/>
                <w:numId w:val="10"/>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Music</w:t>
            </w:r>
          </w:p>
          <w:p w14:paraId="69AFC630" w14:textId="28C0A916" w:rsidR="00FB01CB" w:rsidRDefault="000F46BC" w:rsidP="00614566">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Listen to songs about the sunshine! </w:t>
            </w:r>
            <w:r w:rsidR="00DB3E84" w:rsidRPr="00DB3E84">
              <w:rPr>
                <w:rFonts w:ascii="SassoonCRInfant" w:eastAsia="SassoonCRInfant" w:hAnsi="SassoonCRInfant" w:cs="SassoonCRInfant"/>
                <w:bCs/>
                <w:color w:val="000000"/>
              </w:rPr>
              <w:t xml:space="preserve">Encourage </w:t>
            </w:r>
            <w:r>
              <w:rPr>
                <w:rFonts w:ascii="SassoonCRInfant" w:eastAsia="SassoonCRInfant" w:hAnsi="SassoonCRInfant" w:cs="SassoonCRInfant"/>
                <w:bCs/>
                <w:color w:val="000000"/>
              </w:rPr>
              <w:t xml:space="preserve">your child to choose which song to listen to by clicking on the </w:t>
            </w:r>
            <w:r w:rsidR="00E60ECC">
              <w:rPr>
                <w:rFonts w:ascii="SassoonCRInfant" w:eastAsia="SassoonCRInfant" w:hAnsi="SassoonCRInfant" w:cs="SassoonCRInfant"/>
                <w:bCs/>
                <w:color w:val="000000"/>
              </w:rPr>
              <w:t>pictures</w:t>
            </w:r>
            <w:r>
              <w:rPr>
                <w:rFonts w:ascii="SassoonCRInfant" w:eastAsia="SassoonCRInfant" w:hAnsi="SassoonCRInfant" w:cs="SassoonCRInfant"/>
                <w:bCs/>
                <w:color w:val="000000"/>
              </w:rPr>
              <w:t xml:space="preserve"> in the ‘Sun </w:t>
            </w:r>
            <w:r w:rsidR="00D96846">
              <w:rPr>
                <w:rFonts w:ascii="SassoonCRInfant" w:eastAsia="SassoonCRInfant" w:hAnsi="SassoonCRInfant" w:cs="SassoonCRInfant"/>
                <w:bCs/>
                <w:color w:val="000000"/>
              </w:rPr>
              <w:t>S</w:t>
            </w:r>
            <w:r>
              <w:rPr>
                <w:rFonts w:ascii="SassoonCRInfant" w:eastAsia="SassoonCRInfant" w:hAnsi="SassoonCRInfant" w:cs="SassoonCRInfant"/>
                <w:bCs/>
                <w:color w:val="000000"/>
              </w:rPr>
              <w:t xml:space="preserve">ongs’ </w:t>
            </w:r>
            <w:r w:rsidR="00D96846">
              <w:rPr>
                <w:rFonts w:ascii="SassoonCRInfant" w:eastAsia="SassoonCRInfant" w:hAnsi="SassoonCRInfant" w:cs="SassoonCRInfant"/>
                <w:bCs/>
                <w:color w:val="000000"/>
              </w:rPr>
              <w:t>PowerPoint</w:t>
            </w:r>
            <w:r>
              <w:rPr>
                <w:rFonts w:ascii="SassoonCRInfant" w:eastAsia="SassoonCRInfant" w:hAnsi="SassoonCRInfant" w:cs="SassoonCRInfant"/>
                <w:bCs/>
                <w:color w:val="000000"/>
              </w:rPr>
              <w:t xml:space="preserve"> on the school website, or print off the symbols on the first page to use for PECS.</w:t>
            </w:r>
          </w:p>
          <w:p w14:paraId="02236BE4" w14:textId="23EEB477" w:rsidR="00D96846" w:rsidRDefault="00D96846" w:rsidP="00614566">
            <w:pPr>
              <w:pBdr>
                <w:top w:val="nil"/>
                <w:left w:val="nil"/>
                <w:bottom w:val="nil"/>
                <w:right w:val="nil"/>
                <w:between w:val="nil"/>
              </w:pBdr>
              <w:rPr>
                <w:rFonts w:ascii="SassoonCRInfant" w:eastAsia="SassoonCRInfant" w:hAnsi="SassoonCRInfant" w:cs="SassoonCRInfant"/>
                <w:bCs/>
                <w:color w:val="000000"/>
              </w:rPr>
            </w:pPr>
          </w:p>
          <w:p w14:paraId="178DFA46" w14:textId="3CC70D05" w:rsidR="00D96846" w:rsidRDefault="00D96846" w:rsidP="00614566">
            <w:pPr>
              <w:pBdr>
                <w:top w:val="nil"/>
                <w:left w:val="nil"/>
                <w:bottom w:val="nil"/>
                <w:right w:val="nil"/>
                <w:between w:val="nil"/>
              </w:pBdr>
              <w:rPr>
                <w:rFonts w:ascii="SassoonCRInfant" w:eastAsia="SassoonCRInfant" w:hAnsi="SassoonCRInfant" w:cs="SassoonCRInfant"/>
                <w:bCs/>
                <w:color w:val="000000"/>
              </w:rPr>
            </w:pPr>
          </w:p>
          <w:p w14:paraId="3B4B5E7F" w14:textId="5574F445" w:rsidR="00D96846" w:rsidRDefault="00D96846" w:rsidP="00614566">
            <w:pPr>
              <w:pBdr>
                <w:top w:val="nil"/>
                <w:left w:val="nil"/>
                <w:bottom w:val="nil"/>
                <w:right w:val="nil"/>
                <w:between w:val="nil"/>
              </w:pBdr>
              <w:rPr>
                <w:rFonts w:ascii="SassoonCRInfant" w:eastAsia="SassoonCRInfant" w:hAnsi="SassoonCRInfant" w:cs="SassoonCRInfant"/>
                <w:bCs/>
                <w:color w:val="000000"/>
              </w:rPr>
            </w:pPr>
          </w:p>
          <w:p w14:paraId="02CBD582" w14:textId="60CA98EB" w:rsidR="00D96846" w:rsidRDefault="00D96846" w:rsidP="00614566">
            <w:pPr>
              <w:pBdr>
                <w:top w:val="nil"/>
                <w:left w:val="nil"/>
                <w:bottom w:val="nil"/>
                <w:right w:val="nil"/>
                <w:between w:val="nil"/>
              </w:pBdr>
              <w:rPr>
                <w:rFonts w:ascii="SassoonCRInfant" w:eastAsia="SassoonCRInfant" w:hAnsi="SassoonCRInfant" w:cs="SassoonCRInfant"/>
                <w:bCs/>
                <w:color w:val="000000"/>
              </w:rPr>
            </w:pPr>
          </w:p>
          <w:p w14:paraId="57594E28" w14:textId="18183CC2" w:rsidR="00D96846" w:rsidRDefault="00D96846" w:rsidP="00614566">
            <w:pPr>
              <w:pBdr>
                <w:top w:val="nil"/>
                <w:left w:val="nil"/>
                <w:bottom w:val="nil"/>
                <w:right w:val="nil"/>
                <w:between w:val="nil"/>
              </w:pBdr>
              <w:rPr>
                <w:rFonts w:ascii="SassoonCRInfant" w:eastAsia="SassoonCRInfant" w:hAnsi="SassoonCRInfant" w:cs="SassoonCRInfant"/>
                <w:bCs/>
                <w:color w:val="000000"/>
              </w:rPr>
            </w:pPr>
          </w:p>
          <w:p w14:paraId="74DFAB5A" w14:textId="43BD8379" w:rsidR="00D96846" w:rsidRDefault="00D96846" w:rsidP="00614566">
            <w:pPr>
              <w:pBdr>
                <w:top w:val="nil"/>
                <w:left w:val="nil"/>
                <w:bottom w:val="nil"/>
                <w:right w:val="nil"/>
                <w:between w:val="nil"/>
              </w:pBdr>
              <w:rPr>
                <w:rFonts w:ascii="SassoonCRInfant" w:eastAsia="SassoonCRInfant" w:hAnsi="SassoonCRInfant" w:cs="SassoonCRInfant"/>
                <w:bCs/>
                <w:color w:val="000000"/>
              </w:rPr>
            </w:pPr>
          </w:p>
          <w:p w14:paraId="58698276" w14:textId="77777777" w:rsidR="00D96846" w:rsidRDefault="00D96846" w:rsidP="00614566">
            <w:pPr>
              <w:pBdr>
                <w:top w:val="nil"/>
                <w:left w:val="nil"/>
                <w:bottom w:val="nil"/>
                <w:right w:val="nil"/>
                <w:between w:val="nil"/>
              </w:pBdr>
              <w:rPr>
                <w:rFonts w:ascii="SassoonCRInfant" w:eastAsia="SassoonCRInfant" w:hAnsi="SassoonCRInfant" w:cs="SassoonCRInfant"/>
                <w:bCs/>
                <w:color w:val="000000"/>
              </w:rPr>
            </w:pPr>
          </w:p>
          <w:p w14:paraId="551F9C7E" w14:textId="17530AF6" w:rsidR="00614566" w:rsidRPr="00DB3E84" w:rsidRDefault="00FB01CB" w:rsidP="00FB01CB">
            <w:pPr>
              <w:pBdr>
                <w:top w:val="nil"/>
                <w:left w:val="nil"/>
                <w:bottom w:val="nil"/>
                <w:right w:val="nil"/>
                <w:between w:val="nil"/>
              </w:pBdr>
              <w:jc w:val="center"/>
              <w:rPr>
                <w:rFonts w:ascii="SassoonCRInfant" w:eastAsia="SassoonCRInfant" w:hAnsi="SassoonCRInfant" w:cs="SassoonCRInfant"/>
                <w:bCs/>
                <w:color w:val="000000"/>
              </w:rPr>
            </w:pPr>
            <w:r>
              <w:rPr>
                <w:noProof/>
              </w:rPr>
              <w:drawing>
                <wp:inline distT="0" distB="0" distL="0" distR="0" wp14:anchorId="388A1DE7" wp14:editId="25AA0781">
                  <wp:extent cx="1404937" cy="1368223"/>
                  <wp:effectExtent l="19050" t="19050" r="2413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802" t="3185" r="6081" b="3106"/>
                          <a:stretch/>
                        </pic:blipFill>
                        <pic:spPr bwMode="auto">
                          <a:xfrm>
                            <a:off x="0" y="0"/>
                            <a:ext cx="1407584" cy="137080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5EBCA1E" w14:textId="77777777" w:rsidR="00DB3E84" w:rsidRPr="00614566" w:rsidRDefault="00DB3E84" w:rsidP="00614566">
            <w:pPr>
              <w:pBdr>
                <w:top w:val="nil"/>
                <w:left w:val="nil"/>
                <w:bottom w:val="nil"/>
                <w:right w:val="nil"/>
                <w:between w:val="nil"/>
              </w:pBdr>
              <w:rPr>
                <w:rFonts w:ascii="SassoonCRInfant" w:eastAsia="SassoonCRInfant" w:hAnsi="SassoonCRInfant" w:cs="SassoonCRInfant"/>
                <w:b/>
                <w:color w:val="000000"/>
              </w:rPr>
            </w:pPr>
          </w:p>
          <w:p w14:paraId="572C9A91" w14:textId="77777777" w:rsidR="00F32203" w:rsidRPr="00FB01CB" w:rsidRDefault="00F32203" w:rsidP="00BD1D8A">
            <w:pPr>
              <w:pStyle w:val="ListParagraph"/>
              <w:numPr>
                <w:ilvl w:val="0"/>
                <w:numId w:val="10"/>
              </w:numPr>
              <w:pBdr>
                <w:top w:val="nil"/>
                <w:left w:val="nil"/>
                <w:bottom w:val="nil"/>
                <w:right w:val="nil"/>
                <w:between w:val="nil"/>
              </w:pBdr>
              <w:rPr>
                <w:rFonts w:ascii="SassoonCRInfant" w:eastAsia="SassoonCRInfant" w:hAnsi="SassoonCRInfant" w:cs="SassoonCRInfant"/>
                <w:bCs/>
                <w:color w:val="000000"/>
              </w:rPr>
            </w:pPr>
            <w:r w:rsidRPr="00BD1D8A">
              <w:rPr>
                <w:rFonts w:ascii="SassoonCRInfant" w:eastAsia="SassoonCRInfant" w:hAnsi="SassoonCRInfant" w:cs="SassoonCRInfant"/>
                <w:b/>
                <w:color w:val="000000"/>
              </w:rPr>
              <w:t>Tastes and smells</w:t>
            </w:r>
          </w:p>
          <w:p w14:paraId="1A660970" w14:textId="61398675" w:rsidR="00175445" w:rsidRDefault="00E25221" w:rsidP="00FB01CB">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Taste</w:t>
            </w:r>
            <w:r w:rsidR="00C916F9">
              <w:rPr>
                <w:rFonts w:ascii="SassoonCRInfant" w:eastAsia="SassoonCRInfant" w:hAnsi="SassoonCRInfant" w:cs="SassoonCRInfant"/>
                <w:bCs/>
                <w:color w:val="000000"/>
              </w:rPr>
              <w:t xml:space="preserve"> and smell food that makes you think of sunshine! This might be smelling a variety of spices from hot countries or tasting yellow and orange food</w:t>
            </w:r>
            <w:r w:rsidR="00D96846">
              <w:rPr>
                <w:rFonts w:ascii="SassoonCRInfant" w:eastAsia="SassoonCRInfant" w:hAnsi="SassoonCRInfant" w:cs="SassoonCRInfant"/>
                <w:bCs/>
                <w:color w:val="000000"/>
              </w:rPr>
              <w:t>s</w:t>
            </w:r>
            <w:r w:rsidR="00C916F9">
              <w:rPr>
                <w:rFonts w:ascii="SassoonCRInfant" w:eastAsia="SassoonCRInfant" w:hAnsi="SassoonCRInfant" w:cs="SassoonCRInfant"/>
                <w:bCs/>
                <w:color w:val="000000"/>
              </w:rPr>
              <w:t xml:space="preserve"> that resembles the sun. Encourage your child to make choices between different options and to communicate their preferences.</w:t>
            </w:r>
            <w:r w:rsidR="00300890">
              <w:rPr>
                <w:rFonts w:ascii="SassoonCRInfant" w:eastAsia="SassoonCRInfant" w:hAnsi="SassoonCRInfant" w:cs="SassoonCRInfant"/>
                <w:bCs/>
                <w:color w:val="000000"/>
              </w:rPr>
              <w:t xml:space="preserve"> See ‘Preference</w:t>
            </w:r>
            <w:r w:rsidR="00F54578">
              <w:rPr>
                <w:rFonts w:ascii="SassoonCRInfant" w:eastAsia="SassoonCRInfant" w:hAnsi="SassoonCRInfant" w:cs="SassoonCRInfant"/>
                <w:bCs/>
                <w:color w:val="000000"/>
              </w:rPr>
              <w:t>s</w:t>
            </w:r>
            <w:r w:rsidR="00300890">
              <w:rPr>
                <w:rFonts w:ascii="SassoonCRInfant" w:eastAsia="SassoonCRInfant" w:hAnsi="SassoonCRInfant" w:cs="SassoonCRInfant"/>
                <w:bCs/>
                <w:color w:val="000000"/>
              </w:rPr>
              <w:t xml:space="preserve"> </w:t>
            </w:r>
            <w:r w:rsidR="00D96846">
              <w:rPr>
                <w:rFonts w:ascii="SassoonCRInfant" w:eastAsia="SassoonCRInfant" w:hAnsi="SassoonCRInfant" w:cs="SassoonCRInfant"/>
                <w:bCs/>
                <w:color w:val="000000"/>
              </w:rPr>
              <w:t>S</w:t>
            </w:r>
            <w:r w:rsidR="00300890">
              <w:rPr>
                <w:rFonts w:ascii="SassoonCRInfant" w:eastAsia="SassoonCRInfant" w:hAnsi="SassoonCRInfant" w:cs="SassoonCRInfant"/>
                <w:bCs/>
                <w:color w:val="000000"/>
              </w:rPr>
              <w:t xml:space="preserve">ymbols’ resource on the </w:t>
            </w:r>
            <w:r w:rsidR="00F54578">
              <w:rPr>
                <w:rFonts w:ascii="SassoonCRInfant" w:eastAsia="SassoonCRInfant" w:hAnsi="SassoonCRInfant" w:cs="SassoonCRInfant"/>
                <w:bCs/>
                <w:color w:val="000000"/>
              </w:rPr>
              <w:t xml:space="preserve">school </w:t>
            </w:r>
            <w:r w:rsidR="00300890">
              <w:rPr>
                <w:rFonts w:ascii="SassoonCRInfant" w:eastAsia="SassoonCRInfant" w:hAnsi="SassoonCRInfant" w:cs="SassoonCRInfant"/>
                <w:bCs/>
                <w:color w:val="000000"/>
              </w:rPr>
              <w:t>website.</w:t>
            </w:r>
          </w:p>
          <w:p w14:paraId="76E824DF" w14:textId="77777777" w:rsidR="00D96846" w:rsidRDefault="00D96846" w:rsidP="00FB01CB">
            <w:pPr>
              <w:pBdr>
                <w:top w:val="nil"/>
                <w:left w:val="nil"/>
                <w:bottom w:val="nil"/>
                <w:right w:val="nil"/>
                <w:between w:val="nil"/>
              </w:pBdr>
              <w:rPr>
                <w:rFonts w:ascii="SassoonCRInfant" w:eastAsia="SassoonCRInfant" w:hAnsi="SassoonCRInfant" w:cs="SassoonCRInfant"/>
                <w:bCs/>
                <w:color w:val="000000"/>
              </w:rPr>
            </w:pPr>
          </w:p>
          <w:p w14:paraId="11DCFF15" w14:textId="77777777" w:rsidR="00175445" w:rsidRDefault="00175445" w:rsidP="00175445">
            <w:pPr>
              <w:pBdr>
                <w:top w:val="nil"/>
                <w:left w:val="nil"/>
                <w:bottom w:val="nil"/>
                <w:right w:val="nil"/>
                <w:between w:val="nil"/>
              </w:pBdr>
              <w:jc w:val="center"/>
              <w:rPr>
                <w:rFonts w:ascii="SassoonCRInfant" w:eastAsia="SassoonCRInfant" w:hAnsi="SassoonCRInfant" w:cs="SassoonCRInfant"/>
                <w:bCs/>
                <w:color w:val="000000"/>
              </w:rPr>
            </w:pPr>
            <w:r>
              <w:rPr>
                <w:noProof/>
              </w:rPr>
              <w:drawing>
                <wp:inline distT="0" distB="0" distL="0" distR="0" wp14:anchorId="32B1B294" wp14:editId="6DD5A828">
                  <wp:extent cx="1114425" cy="1009648"/>
                  <wp:effectExtent l="19050" t="19050" r="9525"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0407" cy="1015067"/>
                          </a:xfrm>
                          <a:prstGeom prst="rect">
                            <a:avLst/>
                          </a:prstGeom>
                          <a:ln w="19050">
                            <a:solidFill>
                              <a:schemeClr val="tx1"/>
                            </a:solidFill>
                          </a:ln>
                        </pic:spPr>
                      </pic:pic>
                    </a:graphicData>
                  </a:graphic>
                </wp:inline>
              </w:drawing>
            </w:r>
          </w:p>
          <w:p w14:paraId="66835243" w14:textId="1D8EFF18" w:rsidR="00D96846" w:rsidRPr="00FB01CB" w:rsidRDefault="00D96846" w:rsidP="00175445">
            <w:pPr>
              <w:pBdr>
                <w:top w:val="nil"/>
                <w:left w:val="nil"/>
                <w:bottom w:val="nil"/>
                <w:right w:val="nil"/>
                <w:between w:val="nil"/>
              </w:pBdr>
              <w:jc w:val="center"/>
              <w:rPr>
                <w:rFonts w:ascii="SassoonCRInfant" w:eastAsia="SassoonCRInfant" w:hAnsi="SassoonCRInfant" w:cs="SassoonCRInfant"/>
                <w:bCs/>
                <w:color w:val="000000"/>
              </w:rPr>
            </w:pPr>
          </w:p>
        </w:tc>
        <w:tc>
          <w:tcPr>
            <w:tcW w:w="5449" w:type="dxa"/>
            <w:gridSpan w:val="2"/>
          </w:tcPr>
          <w:p w14:paraId="1FD73B76" w14:textId="0E185A04" w:rsidR="00F32203" w:rsidRDefault="00F32203" w:rsidP="00F32203">
            <w:pPr>
              <w:rPr>
                <w:rFonts w:ascii="SassoonCRInfant" w:eastAsia="SassoonCRInfant" w:hAnsi="SassoonCRInfant" w:cs="SassoonCRInfant"/>
                <w:b/>
              </w:rPr>
            </w:pPr>
            <w:r>
              <w:rPr>
                <w:rFonts w:ascii="SassoonCRInfant" w:eastAsia="SassoonCRInfant" w:hAnsi="SassoonCRInfant" w:cs="SassoonCRInfant"/>
                <w:b/>
              </w:rPr>
              <w:lastRenderedPageBreak/>
              <w:t xml:space="preserve">There are lots of ways to learn about maths around the house. Doing puzzles, playing games and exploring house equipment are all great ways to practise maths skills. </w:t>
            </w:r>
          </w:p>
          <w:p w14:paraId="1F10E474" w14:textId="77777777" w:rsidR="00F32203" w:rsidRDefault="00F32203" w:rsidP="00F32203">
            <w:pPr>
              <w:rPr>
                <w:rFonts w:ascii="SassoonCRInfant" w:eastAsia="SassoonCRInfant" w:hAnsi="SassoonCRInfant" w:cs="SassoonCRInfant"/>
              </w:rPr>
            </w:pPr>
          </w:p>
          <w:p w14:paraId="6618EDA9" w14:textId="7FAC65C9" w:rsidR="00F32203" w:rsidRDefault="00F32203" w:rsidP="00F32203">
            <w:pPr>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Measure – Capacity.</w:t>
            </w:r>
          </w:p>
          <w:p w14:paraId="65625D16" w14:textId="77777777" w:rsidR="00F32203" w:rsidRDefault="00F32203" w:rsidP="00F32203">
            <w:pPr>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0999F607" w14:textId="7F8AB31C" w:rsidR="00F32203" w:rsidRDefault="00F32203" w:rsidP="00F32203">
            <w:pPr>
              <w:rPr>
                <w:rFonts w:ascii="SassoonCRInfant" w:hAnsi="SassoonCRInfant"/>
                <w:color w:val="000000"/>
              </w:rPr>
            </w:pPr>
            <w:r w:rsidRPr="00176546">
              <w:rPr>
                <w:rFonts w:ascii="SassoonCRInfant" w:hAnsi="SassoonCRInfant"/>
                <w:color w:val="000000"/>
              </w:rPr>
              <w:t xml:space="preserve">To </w:t>
            </w:r>
            <w:r>
              <w:rPr>
                <w:rFonts w:ascii="SassoonCRInfant" w:hAnsi="SassoonCRInfant"/>
                <w:color w:val="000000"/>
              </w:rPr>
              <w:t>be able to make comparisons between objects.</w:t>
            </w:r>
          </w:p>
          <w:p w14:paraId="728026A2" w14:textId="77777777" w:rsidR="00F32203" w:rsidRDefault="00F32203" w:rsidP="00F32203">
            <w:pPr>
              <w:rPr>
                <w:rFonts w:ascii="SassoonCRInfant" w:hAnsi="SassoonCRInfant"/>
                <w:color w:val="000000"/>
              </w:rPr>
            </w:pPr>
          </w:p>
          <w:p w14:paraId="23EA060C" w14:textId="4606AD90" w:rsidR="00C916F9" w:rsidRPr="00C916F9" w:rsidRDefault="00F32203" w:rsidP="00D96846">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1F8BA0E4" w14:textId="513E5FD5" w:rsidR="00F32203" w:rsidRDefault="00F32203" w:rsidP="00F32203">
            <w:pPr>
              <w:pStyle w:val="ListParagraph"/>
              <w:numPr>
                <w:ilvl w:val="0"/>
                <w:numId w:val="11"/>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Cooking</w:t>
            </w:r>
          </w:p>
          <w:p w14:paraId="60EF4EF6" w14:textId="4C270B04" w:rsidR="00C916F9" w:rsidRDefault="004B33A6" w:rsidP="00C916F9">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Cooking can also be a great way to engage children with exploring objects of different shapes and sizes. Encourage your child </w:t>
            </w:r>
            <w:r w:rsidR="00D96846">
              <w:rPr>
                <w:rFonts w:ascii="SassoonCRInfant" w:eastAsia="SassoonCRInfant" w:hAnsi="SassoonCRInfant" w:cs="SassoonCRInfant"/>
                <w:bCs/>
                <w:color w:val="000000"/>
              </w:rPr>
              <w:t xml:space="preserve">to </w:t>
            </w:r>
            <w:r>
              <w:rPr>
                <w:rFonts w:ascii="SassoonCRInfant" w:eastAsia="SassoonCRInfant" w:hAnsi="SassoonCRInfant" w:cs="SassoonCRInfant"/>
                <w:bCs/>
                <w:color w:val="000000"/>
              </w:rPr>
              <w:t>fill up different sized containers, e.g. with ice cream to make this cool sunny treat!</w:t>
            </w:r>
          </w:p>
          <w:p w14:paraId="15B024E1" w14:textId="77777777" w:rsidR="00D96846" w:rsidRPr="000A608D" w:rsidRDefault="00D96846" w:rsidP="00C916F9">
            <w:pPr>
              <w:pBdr>
                <w:top w:val="nil"/>
                <w:left w:val="nil"/>
                <w:bottom w:val="nil"/>
                <w:right w:val="nil"/>
                <w:between w:val="nil"/>
              </w:pBdr>
              <w:rPr>
                <w:rFonts w:ascii="SassoonCRInfant" w:eastAsia="SassoonCRInfant" w:hAnsi="SassoonCRInfant" w:cs="SassoonCRInfant"/>
                <w:bCs/>
                <w:color w:val="000000"/>
              </w:rPr>
            </w:pPr>
          </w:p>
          <w:p w14:paraId="603D947E" w14:textId="4833F3FE" w:rsidR="00C916F9" w:rsidRPr="00C916F9" w:rsidRDefault="00C916F9" w:rsidP="00C916F9">
            <w:pPr>
              <w:pBdr>
                <w:top w:val="nil"/>
                <w:left w:val="nil"/>
                <w:bottom w:val="nil"/>
                <w:right w:val="nil"/>
                <w:between w:val="nil"/>
              </w:pBdr>
              <w:jc w:val="center"/>
              <w:rPr>
                <w:rFonts w:ascii="SassoonCRInfant" w:eastAsia="SassoonCRInfant" w:hAnsi="SassoonCRInfant" w:cs="SassoonCRInfant"/>
                <w:b/>
                <w:color w:val="000000"/>
              </w:rPr>
            </w:pPr>
            <w:r>
              <w:rPr>
                <w:noProof/>
              </w:rPr>
              <w:drawing>
                <wp:inline distT="0" distB="0" distL="0" distR="0" wp14:anchorId="138BEC78" wp14:editId="0E45FF76">
                  <wp:extent cx="1457325" cy="1467073"/>
                  <wp:effectExtent l="19050" t="19050" r="952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67070" cy="1476883"/>
                          </a:xfrm>
                          <a:prstGeom prst="rect">
                            <a:avLst/>
                          </a:prstGeom>
                          <a:ln w="19050">
                            <a:solidFill>
                              <a:schemeClr val="tx1"/>
                            </a:solidFill>
                          </a:ln>
                        </pic:spPr>
                      </pic:pic>
                    </a:graphicData>
                  </a:graphic>
                </wp:inline>
              </w:drawing>
            </w:r>
          </w:p>
          <w:p w14:paraId="1C7C5890" w14:textId="03D8C4CD" w:rsidR="00C916F9" w:rsidRPr="00C916F9" w:rsidRDefault="00C916F9" w:rsidP="00C916F9">
            <w:pPr>
              <w:pBdr>
                <w:top w:val="nil"/>
                <w:left w:val="nil"/>
                <w:bottom w:val="nil"/>
                <w:right w:val="nil"/>
                <w:between w:val="nil"/>
              </w:pBdr>
              <w:rPr>
                <w:rFonts w:ascii="SassoonCRInfant" w:eastAsia="SassoonCRInfant" w:hAnsi="SassoonCRInfant" w:cs="SassoonCRInfant"/>
                <w:b/>
                <w:color w:val="000000"/>
              </w:rPr>
            </w:pPr>
          </w:p>
          <w:p w14:paraId="4AA7FD1B" w14:textId="5D7394F8" w:rsidR="00F32203" w:rsidRDefault="00F32203" w:rsidP="00F32203">
            <w:pPr>
              <w:pStyle w:val="ListParagraph"/>
              <w:numPr>
                <w:ilvl w:val="0"/>
                <w:numId w:val="11"/>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Art</w:t>
            </w:r>
          </w:p>
          <w:p w14:paraId="579EDDBF" w14:textId="0C242CFF" w:rsidR="004B33A6" w:rsidRPr="004B33A6" w:rsidRDefault="00D96846" w:rsidP="004B33A6">
            <w:pPr>
              <w:pBdr>
                <w:top w:val="nil"/>
                <w:left w:val="nil"/>
                <w:bottom w:val="nil"/>
                <w:right w:val="nil"/>
                <w:between w:val="nil"/>
              </w:pBdr>
              <w:rPr>
                <w:rFonts w:ascii="SassoonCRInfant" w:eastAsia="SassoonCRInfant" w:hAnsi="SassoonCRInfant" w:cs="SassoonCRInfant"/>
                <w:bCs/>
                <w:color w:val="000000"/>
              </w:rPr>
            </w:pPr>
            <w:r>
              <w:rPr>
                <w:noProof/>
              </w:rPr>
              <w:drawing>
                <wp:anchor distT="0" distB="0" distL="114300" distR="114300" simplePos="0" relativeHeight="251659264" behindDoc="0" locked="0" layoutInCell="1" allowOverlap="1" wp14:anchorId="6FDC6F5D" wp14:editId="0C94400C">
                  <wp:simplePos x="0" y="0"/>
                  <wp:positionH relativeFrom="column">
                    <wp:posOffset>2154555</wp:posOffset>
                  </wp:positionH>
                  <wp:positionV relativeFrom="paragraph">
                    <wp:posOffset>569595</wp:posOffset>
                  </wp:positionV>
                  <wp:extent cx="1074420" cy="1261745"/>
                  <wp:effectExtent l="19050" t="19050" r="11430" b="14605"/>
                  <wp:wrapThrough wrapText="bothSides">
                    <wp:wrapPolygon edited="0">
                      <wp:start x="-383" y="-326"/>
                      <wp:lineTo x="-383" y="21524"/>
                      <wp:lineTo x="21447" y="21524"/>
                      <wp:lineTo x="21447" y="-326"/>
                      <wp:lineTo x="-383" y="-326"/>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4420" cy="126174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4B33A6">
              <w:rPr>
                <w:rFonts w:ascii="SassoonCRInfant" w:eastAsia="SassoonCRInfant" w:hAnsi="SassoonCRInfant" w:cs="SassoonCRInfant"/>
                <w:bCs/>
                <w:color w:val="000000"/>
              </w:rPr>
              <w:t xml:space="preserve">Try making your own frozen paints for </w:t>
            </w:r>
            <w:r w:rsidR="004F48B6">
              <w:rPr>
                <w:rFonts w:ascii="SassoonCRInfant" w:eastAsia="SassoonCRInfant" w:hAnsi="SassoonCRInfant" w:cs="SassoonCRInfant"/>
                <w:bCs/>
                <w:color w:val="000000"/>
              </w:rPr>
              <w:t>sun-themed art</w:t>
            </w:r>
            <w:r w:rsidR="004B33A6">
              <w:rPr>
                <w:rFonts w:ascii="SassoonCRInfant" w:eastAsia="SassoonCRInfant" w:hAnsi="SassoonCRInfant" w:cs="SassoonCRInfant"/>
                <w:bCs/>
                <w:color w:val="000000"/>
              </w:rPr>
              <w:t xml:space="preserve"> by freezing water and food colouring in ice cube trays. Encourage your child to experiment with adding different amounts of the liquids – Can you make a brighter colour by adding more food colouring? Can you find a container to make a bigger paint stick?</w:t>
            </w:r>
            <w:r w:rsidR="0060388F">
              <w:rPr>
                <w:rFonts w:ascii="SassoonCRInfant" w:eastAsia="SassoonCRInfant" w:hAnsi="SassoonCRInfant" w:cs="SassoonCRInfant"/>
                <w:bCs/>
                <w:color w:val="000000"/>
              </w:rPr>
              <w:t xml:space="preserve"> You will need to make the paints the day before you want to use them for art.</w:t>
            </w:r>
          </w:p>
          <w:p w14:paraId="29A5CA14" w14:textId="77777777" w:rsidR="00F32203" w:rsidRDefault="00F32203" w:rsidP="00F32203">
            <w:pPr>
              <w:rPr>
                <w:rFonts w:ascii="SassoonCRInfant" w:eastAsia="SassoonCRInfant" w:hAnsi="SassoonCRInfant" w:cs="SassoonCRInfant"/>
              </w:rPr>
            </w:pPr>
            <w:bookmarkStart w:id="0" w:name="_heading=h.30j0zll" w:colFirst="0" w:colLast="0"/>
            <w:bookmarkEnd w:id="0"/>
          </w:p>
          <w:p w14:paraId="51E21FCD" w14:textId="77777777" w:rsidR="00175445" w:rsidRDefault="00175445" w:rsidP="00175445">
            <w:pPr>
              <w:pStyle w:val="ListParagraph"/>
              <w:numPr>
                <w:ilvl w:val="0"/>
                <w:numId w:val="11"/>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lastRenderedPageBreak/>
              <w:t>Water play</w:t>
            </w:r>
          </w:p>
          <w:p w14:paraId="5C9068AD" w14:textId="5B2872C0" w:rsidR="00E36C07" w:rsidRDefault="00175445" w:rsidP="00175445">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Water play can be very motivating for our pupils and great way to support them to explore capacity. </w:t>
            </w:r>
            <w:r w:rsidR="00BC7A2E">
              <w:rPr>
                <w:rFonts w:ascii="SassoonCRInfant" w:eastAsia="SassoonCRInfant" w:hAnsi="SassoonCRInfant" w:cs="SassoonCRInfant"/>
                <w:bCs/>
                <w:color w:val="000000"/>
              </w:rPr>
              <w:t>Use any outdoor space you have to get really messy, or</w:t>
            </w:r>
            <w:r>
              <w:rPr>
                <w:rFonts w:ascii="SassoonCRInfant" w:eastAsia="SassoonCRInfant" w:hAnsi="SassoonCRInfant" w:cs="SassoonCRInfant"/>
                <w:bCs/>
                <w:color w:val="000000"/>
              </w:rPr>
              <w:t xml:space="preserve"> you could incorporate water play into bath/shower time by having a range of different containers to fill with water. </w:t>
            </w:r>
            <w:r w:rsidR="00E36C07">
              <w:rPr>
                <w:rFonts w:ascii="SassoonCRInfant" w:eastAsia="SassoonCRInfant" w:hAnsi="SassoonCRInfant" w:cs="SassoonCRInfant"/>
                <w:bCs/>
                <w:color w:val="000000"/>
              </w:rPr>
              <w:t xml:space="preserve">If you have the resources/space to plant some real seeds then this is a great </w:t>
            </w:r>
            <w:r w:rsidR="00C274E0">
              <w:rPr>
                <w:rFonts w:ascii="SassoonCRInfant" w:eastAsia="SassoonCRInfant" w:hAnsi="SassoonCRInfant" w:cs="SassoonCRInfant"/>
                <w:bCs/>
                <w:color w:val="000000"/>
              </w:rPr>
              <w:t>activity</w:t>
            </w:r>
            <w:r w:rsidR="00E36C07">
              <w:rPr>
                <w:rFonts w:ascii="SassoonCRInfant" w:eastAsia="SassoonCRInfant" w:hAnsi="SassoonCRInfant" w:cs="SassoonCRInfant"/>
                <w:bCs/>
                <w:color w:val="000000"/>
              </w:rPr>
              <w:t xml:space="preserve"> to explore different containers, such as watering cans, jugs, cups, bottles, etc.</w:t>
            </w:r>
          </w:p>
          <w:p w14:paraId="3AAD29C4" w14:textId="1FF81781" w:rsidR="00F32203" w:rsidRPr="00E36C07" w:rsidRDefault="00E36C07" w:rsidP="00E36C07">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K</w:t>
            </w:r>
            <w:r w:rsidR="00175445">
              <w:rPr>
                <w:rFonts w:ascii="SassoonCRInfant" w:eastAsia="SassoonCRInfant" w:hAnsi="SassoonCRInfant" w:cs="SassoonCRInfant"/>
                <w:bCs/>
                <w:color w:val="000000"/>
              </w:rPr>
              <w:t>ey vocabulary to focus on: full, empty, more, less.</w:t>
            </w:r>
          </w:p>
        </w:tc>
      </w:tr>
      <w:tr w:rsidR="003A50C8" w14:paraId="5AC1FE12" w14:textId="77777777">
        <w:trPr>
          <w:trHeight w:val="216"/>
        </w:trPr>
        <w:tc>
          <w:tcPr>
            <w:tcW w:w="5215" w:type="dxa"/>
            <w:gridSpan w:val="2"/>
          </w:tcPr>
          <w:p w14:paraId="3E51BAF4" w14:textId="0A0706DE" w:rsidR="003A50C8" w:rsidRDefault="00857762">
            <w:pPr>
              <w:rPr>
                <w:rFonts w:ascii="SassoonCRInfant" w:eastAsia="SassoonCRInfant" w:hAnsi="SassoonCRInfant" w:cs="SassoonCRInfant"/>
                <w:sz w:val="24"/>
                <w:szCs w:val="24"/>
              </w:rPr>
            </w:pPr>
            <w:r>
              <w:rPr>
                <w:rFonts w:ascii="SassoonCRInfant" w:eastAsia="SassoonCRInfant" w:hAnsi="SassoonCRInfant" w:cs="SassoonCRInfant"/>
                <w:sz w:val="24"/>
                <w:szCs w:val="24"/>
              </w:rPr>
              <w:lastRenderedPageBreak/>
              <w:t xml:space="preserve">Sensory activities </w:t>
            </w:r>
          </w:p>
        </w:tc>
        <w:tc>
          <w:tcPr>
            <w:tcW w:w="5449" w:type="dxa"/>
            <w:gridSpan w:val="2"/>
          </w:tcPr>
          <w:p w14:paraId="607DF236" w14:textId="4A9F2560" w:rsidR="003A50C8" w:rsidRDefault="00857762">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Physical activities </w:t>
            </w:r>
          </w:p>
        </w:tc>
      </w:tr>
      <w:tr w:rsidR="00614566" w14:paraId="0A98A385" w14:textId="77777777" w:rsidTr="003826CB">
        <w:trPr>
          <w:trHeight w:val="557"/>
        </w:trPr>
        <w:tc>
          <w:tcPr>
            <w:tcW w:w="5215" w:type="dxa"/>
            <w:gridSpan w:val="2"/>
          </w:tcPr>
          <w:p w14:paraId="659A16D0" w14:textId="77777777" w:rsidR="00614566" w:rsidRPr="005F7531" w:rsidRDefault="00614566" w:rsidP="00614566">
            <w:pPr>
              <w:rPr>
                <w:rFonts w:ascii="SassoonCRInfant" w:eastAsia="SassoonCRInfant" w:hAnsi="SassoonCRInfant" w:cs="SassoonCRInfant"/>
                <w:b/>
              </w:rPr>
            </w:pPr>
            <w:r w:rsidRPr="005F7531">
              <w:rPr>
                <w:rFonts w:ascii="SassoonCRInfant" w:eastAsia="SassoonCRInfant" w:hAnsi="SassoonCRInfant" w:cs="SassoonCRInfant"/>
                <w:b/>
              </w:rPr>
              <w:t xml:space="preserve">Sensory activities can be extremely motivating, develop attention skills and help your child to self-regulate. </w:t>
            </w:r>
          </w:p>
          <w:p w14:paraId="636A104A" w14:textId="77777777" w:rsidR="00614566" w:rsidRPr="005F7531" w:rsidRDefault="00614566" w:rsidP="00614566">
            <w:pPr>
              <w:rPr>
                <w:rFonts w:ascii="SassoonCRInfant" w:eastAsia="SassoonCRInfant" w:hAnsi="SassoonCRInfant" w:cs="SassoonCRInfant"/>
              </w:rPr>
            </w:pPr>
          </w:p>
          <w:p w14:paraId="76FFC1D8" w14:textId="77777777" w:rsidR="00614566" w:rsidRDefault="00614566" w:rsidP="00614566">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t>Cooking</w:t>
            </w:r>
          </w:p>
          <w:p w14:paraId="4CBC68F0" w14:textId="52BDC44D" w:rsidR="00614566" w:rsidRDefault="00614566" w:rsidP="00614566">
            <w:pPr>
              <w:rPr>
                <w:rFonts w:ascii="SassoonCRInfant" w:eastAsia="SassoonCRInfant" w:hAnsi="SassoonCRInfant" w:cs="SassoonCRInfant"/>
              </w:rPr>
            </w:pPr>
            <w:r w:rsidRPr="00655DC5">
              <w:rPr>
                <w:rFonts w:ascii="SassoonCRInfant" w:eastAsia="SassoonCRInfant" w:hAnsi="SassoonCRInfant" w:cs="SassoonCRInfant"/>
              </w:rPr>
              <w:t>Skill: Spreading</w:t>
            </w:r>
          </w:p>
          <w:p w14:paraId="60CFACB7" w14:textId="50504B81" w:rsidR="001634E3" w:rsidRPr="00655DC5" w:rsidRDefault="001634E3" w:rsidP="001634E3">
            <w:pPr>
              <w:rPr>
                <w:rFonts w:ascii="SassoonCRInfant" w:eastAsia="SassoonCRInfant" w:hAnsi="SassoonCRInfant" w:cs="SassoonCRInfant"/>
              </w:rPr>
            </w:pPr>
            <w:r>
              <w:rPr>
                <w:rFonts w:ascii="SassoonCRInfant" w:eastAsia="SassoonCRInfant" w:hAnsi="SassoonCRInfant" w:cs="SassoonCRInfant"/>
              </w:rPr>
              <w:t>Spread yellow icing onto biscuits to make a cute edible sunshine!</w:t>
            </w:r>
          </w:p>
          <w:p w14:paraId="5520A7BC" w14:textId="77777777" w:rsidR="001634E3" w:rsidRDefault="001634E3" w:rsidP="00614566">
            <w:pPr>
              <w:rPr>
                <w:rFonts w:ascii="SassoonCRInfant" w:eastAsia="SassoonCRInfant" w:hAnsi="SassoonCRInfant" w:cs="SassoonCRInfant"/>
              </w:rPr>
            </w:pPr>
          </w:p>
          <w:p w14:paraId="4AFE1D29" w14:textId="77777777" w:rsidR="00614566" w:rsidRDefault="00614566" w:rsidP="00614566">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t>Art</w:t>
            </w:r>
          </w:p>
          <w:p w14:paraId="11B17814" w14:textId="77777777" w:rsidR="00614566" w:rsidRDefault="00614566" w:rsidP="00614566">
            <w:pPr>
              <w:rPr>
                <w:rFonts w:ascii="SassoonCRInfant" w:eastAsia="SassoonCRInfant" w:hAnsi="SassoonCRInfant" w:cs="SassoonCRInfant"/>
              </w:rPr>
            </w:pPr>
            <w:r>
              <w:rPr>
                <w:rFonts w:ascii="SassoonCRInfant" w:eastAsia="SassoonCRInfant" w:hAnsi="SassoonCRInfant" w:cs="SassoonCRInfant"/>
              </w:rPr>
              <w:t>Skill: Using a paintbrush</w:t>
            </w:r>
          </w:p>
          <w:p w14:paraId="11B30EA6" w14:textId="77777777" w:rsidR="00E25E8C" w:rsidRDefault="00614566" w:rsidP="00E25E8C">
            <w:pPr>
              <w:rPr>
                <w:rFonts w:ascii="SassoonCRInfant" w:eastAsia="SassoonCRInfant" w:hAnsi="SassoonCRInfant" w:cs="SassoonCRInfant"/>
              </w:rPr>
            </w:pPr>
            <w:r>
              <w:rPr>
                <w:rFonts w:ascii="SassoonCRInfant" w:eastAsia="SassoonCRInfant" w:hAnsi="SassoonCRInfant" w:cs="SassoonCRInfant"/>
              </w:rPr>
              <w:t xml:space="preserve">Encourage your child to use a paintbrush in different ways to paint a </w:t>
            </w:r>
            <w:r w:rsidR="00E25E8C">
              <w:rPr>
                <w:rFonts w:ascii="SassoonCRInfant" w:eastAsia="SassoonCRInfant" w:hAnsi="SassoonCRInfant" w:cs="SassoonCRInfant"/>
              </w:rPr>
              <w:t>sunny scene. They could use yellow for the sun, blue for sky and then experiment with mixing the two together to make green for grass. Follow the link below for a recipe to make taste-safe paint.</w:t>
            </w:r>
          </w:p>
          <w:p w14:paraId="1D459E9E" w14:textId="77777777" w:rsidR="00E25E8C" w:rsidRDefault="00D96846" w:rsidP="00E25E8C">
            <w:pPr>
              <w:rPr>
                <w:rFonts w:ascii="SassoonCRInfant" w:eastAsia="SassoonCRInfant" w:hAnsi="SassoonCRInfant" w:cs="SassoonCRInfant"/>
              </w:rPr>
            </w:pPr>
            <w:hyperlink r:id="rId14" w:history="1">
              <w:r w:rsidR="00E25E8C" w:rsidRPr="00CC3D17">
                <w:rPr>
                  <w:rStyle w:val="Hyperlink"/>
                  <w:rFonts w:ascii="SassoonCRInfant" w:eastAsia="SassoonCRInfant" w:hAnsi="SassoonCRInfant" w:cs="SassoonCRInfant"/>
                </w:rPr>
                <w:t>https://rainydaymum.co.uk/baby-play-finger-painting/</w:t>
              </w:r>
            </w:hyperlink>
          </w:p>
          <w:p w14:paraId="5F5647E4" w14:textId="4C6864BE" w:rsidR="00614566" w:rsidRDefault="00C274E0" w:rsidP="00614566">
            <w:pPr>
              <w:rPr>
                <w:rFonts w:ascii="SassoonCRInfant" w:eastAsia="SassoonCRInfant" w:hAnsi="SassoonCRInfant" w:cs="SassoonCRInfant"/>
              </w:rPr>
            </w:pPr>
            <w:r>
              <w:rPr>
                <w:rFonts w:ascii="SassoonCRInfant" w:eastAsia="SassoonCRInfant" w:hAnsi="SassoonCRInfant" w:cs="SassoonCRInfant"/>
              </w:rPr>
              <w:t xml:space="preserve">See </w:t>
            </w:r>
            <w:r w:rsidR="00E25E8C">
              <w:rPr>
                <w:rFonts w:ascii="SassoonCRInfant" w:eastAsia="SassoonCRInfant" w:hAnsi="SassoonCRInfant" w:cs="SassoonCRInfant"/>
              </w:rPr>
              <w:t xml:space="preserve">printable resource on the </w:t>
            </w:r>
            <w:r>
              <w:rPr>
                <w:rFonts w:ascii="SassoonCRInfant" w:eastAsia="SassoonCRInfant" w:hAnsi="SassoonCRInfant" w:cs="SassoonCRInfant"/>
              </w:rPr>
              <w:t xml:space="preserve">school </w:t>
            </w:r>
            <w:r w:rsidR="00E25E8C">
              <w:rPr>
                <w:rFonts w:ascii="SassoonCRInfant" w:eastAsia="SassoonCRInfant" w:hAnsi="SassoonCRInfant" w:cs="SassoonCRInfant"/>
              </w:rPr>
              <w:t xml:space="preserve">website – ‘Sunny </w:t>
            </w:r>
            <w:r w:rsidR="00D96846">
              <w:rPr>
                <w:rFonts w:ascii="SassoonCRInfant" w:eastAsia="SassoonCRInfant" w:hAnsi="SassoonCRInfant" w:cs="SassoonCRInfant"/>
              </w:rPr>
              <w:t>S</w:t>
            </w:r>
            <w:r w:rsidR="00E25E8C">
              <w:rPr>
                <w:rFonts w:ascii="SassoonCRInfant" w:eastAsia="SassoonCRInfant" w:hAnsi="SassoonCRInfant" w:cs="SassoonCRInfant"/>
              </w:rPr>
              <w:t xml:space="preserve">cene </w:t>
            </w:r>
            <w:r w:rsidR="00D96846">
              <w:rPr>
                <w:rFonts w:ascii="SassoonCRInfant" w:eastAsia="SassoonCRInfant" w:hAnsi="SassoonCRInfant" w:cs="SassoonCRInfant"/>
              </w:rPr>
              <w:t>C</w:t>
            </w:r>
            <w:r w:rsidR="00E25E8C">
              <w:rPr>
                <w:rFonts w:ascii="SassoonCRInfant" w:eastAsia="SassoonCRInfant" w:hAnsi="SassoonCRInfant" w:cs="SassoonCRInfant"/>
              </w:rPr>
              <w:t>olouring’</w:t>
            </w:r>
          </w:p>
          <w:p w14:paraId="0C10EF11" w14:textId="77777777" w:rsidR="00614566" w:rsidRDefault="00614566" w:rsidP="00614566">
            <w:pPr>
              <w:rPr>
                <w:rFonts w:ascii="SassoonCRInfant" w:eastAsia="SassoonCRInfant" w:hAnsi="SassoonCRInfant" w:cs="SassoonCRInfant"/>
              </w:rPr>
            </w:pPr>
          </w:p>
          <w:p w14:paraId="00B00E9C" w14:textId="77777777" w:rsidR="00614566" w:rsidRDefault="00614566" w:rsidP="00614566">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t>Tactile</w:t>
            </w:r>
          </w:p>
          <w:p w14:paraId="482E0E22" w14:textId="77777777" w:rsidR="00D41655" w:rsidRDefault="00614566" w:rsidP="00D41655">
            <w:pPr>
              <w:rPr>
                <w:rFonts w:ascii="SassoonCRInfant" w:eastAsia="SassoonCRInfant" w:hAnsi="SassoonCRInfant" w:cs="SassoonCRInfant"/>
              </w:rPr>
            </w:pPr>
            <w:r>
              <w:rPr>
                <w:rFonts w:ascii="SassoonCRInfant" w:eastAsia="SassoonCRInfant" w:hAnsi="SassoonCRInfant" w:cs="SassoonCRInfant"/>
              </w:rPr>
              <w:t>Skill: Fine motor movements</w:t>
            </w:r>
          </w:p>
          <w:p w14:paraId="079BB997" w14:textId="1D176975" w:rsidR="00D41655" w:rsidRDefault="00D41655" w:rsidP="00614566">
            <w:pPr>
              <w:rPr>
                <w:rFonts w:ascii="SassoonCRInfant" w:eastAsia="SassoonCRInfant" w:hAnsi="SassoonCRInfant" w:cs="SassoonCRInfant"/>
              </w:rPr>
            </w:pPr>
            <w:r w:rsidRPr="00D355F2">
              <w:rPr>
                <w:rFonts w:ascii="SassoonCRInfant" w:eastAsia="SassoonCRInfant" w:hAnsi="SassoonCRInfant" w:cs="SassoonCRInfant"/>
              </w:rPr>
              <w:t xml:space="preserve">Make a </w:t>
            </w:r>
            <w:r>
              <w:rPr>
                <w:rFonts w:ascii="SassoonCRInfant" w:eastAsia="SassoonCRInfant" w:hAnsi="SassoonCRInfant" w:cs="SassoonCRInfant"/>
              </w:rPr>
              <w:t>sunshine</w:t>
            </w:r>
            <w:r w:rsidRPr="00D355F2">
              <w:rPr>
                <w:rFonts w:ascii="SassoonCRInfant" w:eastAsia="SassoonCRInfant" w:hAnsi="SassoonCRInfant" w:cs="SassoonCRInfant"/>
              </w:rPr>
              <w:t xml:space="preserve"> sensory bin</w:t>
            </w:r>
            <w:r>
              <w:rPr>
                <w:rFonts w:ascii="SassoonCRInfant" w:eastAsia="SassoonCRInfant" w:hAnsi="SassoonCRInfant" w:cs="SassoonCRInfant"/>
              </w:rPr>
              <w:t xml:space="preserve"> and encourage your </w:t>
            </w:r>
            <w:r w:rsidR="00E16FFA">
              <w:rPr>
                <w:rFonts w:ascii="SassoonCRInfant" w:eastAsia="SassoonCRInfant" w:hAnsi="SassoonCRInfant" w:cs="SassoonCRInfant"/>
              </w:rPr>
              <w:t>child to develop their fine motor skills by</w:t>
            </w:r>
            <w:r>
              <w:rPr>
                <w:rFonts w:ascii="SassoonCRInfant" w:eastAsia="SassoonCRInfant" w:hAnsi="SassoonCRInfant" w:cs="SassoonCRInfant"/>
              </w:rPr>
              <w:t xml:space="preserve"> us</w:t>
            </w:r>
            <w:r w:rsidR="00E16FFA">
              <w:rPr>
                <w:rFonts w:ascii="SassoonCRInfant" w:eastAsia="SassoonCRInfant" w:hAnsi="SassoonCRInfant" w:cs="SassoonCRInfant"/>
              </w:rPr>
              <w:t>ing</w:t>
            </w:r>
            <w:r>
              <w:rPr>
                <w:rFonts w:ascii="SassoonCRInfant" w:eastAsia="SassoonCRInfant" w:hAnsi="SassoonCRInfant" w:cs="SassoonCRInfant"/>
              </w:rPr>
              <w:t xml:space="preserve"> their fingers to pick up small object, post and thread.</w:t>
            </w:r>
          </w:p>
          <w:p w14:paraId="2FEF54A5" w14:textId="779BE2AD" w:rsidR="00D41655" w:rsidRDefault="00D96846" w:rsidP="00614566">
            <w:pPr>
              <w:rPr>
                <w:rFonts w:ascii="SassoonCRInfant" w:eastAsia="SassoonCRInfant" w:hAnsi="SassoonCRInfant" w:cs="SassoonCRInfant"/>
              </w:rPr>
            </w:pPr>
            <w:hyperlink r:id="rId15" w:history="1">
              <w:r w:rsidR="00D41655" w:rsidRPr="00306324">
                <w:rPr>
                  <w:rStyle w:val="Hyperlink"/>
                  <w:rFonts w:ascii="SassoonCRInfant" w:eastAsia="SassoonCRInfant" w:hAnsi="SassoonCRInfant" w:cs="SassoonCRInfant"/>
                </w:rPr>
                <w:t>https://mrsplemonskindergarten.com/2018/05/baby-bins-summer.html</w:t>
              </w:r>
            </w:hyperlink>
          </w:p>
          <w:p w14:paraId="23023FB2" w14:textId="2F500EB0" w:rsidR="00D41655" w:rsidRDefault="00D41655" w:rsidP="00614566">
            <w:pPr>
              <w:rPr>
                <w:rFonts w:ascii="SassoonCRInfant" w:eastAsia="SassoonCRInfant" w:hAnsi="SassoonCRInfant" w:cs="SassoonCRInfant"/>
              </w:rPr>
            </w:pPr>
          </w:p>
          <w:p w14:paraId="2D503F85" w14:textId="77777777" w:rsidR="00D96846" w:rsidRDefault="00D96846" w:rsidP="00614566">
            <w:pPr>
              <w:rPr>
                <w:rFonts w:ascii="SassoonCRInfant" w:eastAsia="SassoonCRInfant" w:hAnsi="SassoonCRInfant" w:cs="SassoonCRInfant"/>
              </w:rPr>
            </w:pPr>
          </w:p>
          <w:p w14:paraId="58C4EC48" w14:textId="4D436AA3" w:rsidR="00D41655" w:rsidRPr="00D355F2" w:rsidRDefault="00D41655" w:rsidP="00D41655">
            <w:pPr>
              <w:jc w:val="center"/>
              <w:rPr>
                <w:rFonts w:ascii="SassoonCRInfant" w:eastAsia="SassoonCRInfant" w:hAnsi="SassoonCRInfant" w:cs="SassoonCRInfant"/>
              </w:rPr>
            </w:pPr>
            <w:r>
              <w:rPr>
                <w:noProof/>
              </w:rPr>
              <w:drawing>
                <wp:inline distT="0" distB="0" distL="0" distR="0" wp14:anchorId="2E5EBD11" wp14:editId="60F843DB">
                  <wp:extent cx="1576413" cy="1404233"/>
                  <wp:effectExtent l="19050" t="19050" r="24130"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3565" cy="1428419"/>
                          </a:xfrm>
                          <a:prstGeom prst="rect">
                            <a:avLst/>
                          </a:prstGeom>
                          <a:ln w="19050">
                            <a:solidFill>
                              <a:schemeClr val="tx1"/>
                            </a:solidFill>
                          </a:ln>
                        </pic:spPr>
                      </pic:pic>
                    </a:graphicData>
                  </a:graphic>
                </wp:inline>
              </w:drawing>
            </w:r>
          </w:p>
          <w:p w14:paraId="642C7682" w14:textId="7F70E9E3" w:rsidR="00614566" w:rsidRPr="00962AAB" w:rsidRDefault="00614566" w:rsidP="00614566">
            <w:pPr>
              <w:rPr>
                <w:rFonts w:ascii="SassoonCRInfant" w:hAnsi="SassoonCRInfant"/>
                <w:color w:val="0000FF"/>
                <w:u w:val="single"/>
              </w:rPr>
            </w:pPr>
          </w:p>
        </w:tc>
        <w:tc>
          <w:tcPr>
            <w:tcW w:w="5449" w:type="dxa"/>
            <w:gridSpan w:val="2"/>
          </w:tcPr>
          <w:p w14:paraId="7EBA0A52" w14:textId="77777777" w:rsidR="00614566" w:rsidRDefault="00614566" w:rsidP="00614566">
            <w:pPr>
              <w:rPr>
                <w:rFonts w:ascii="SassoonCRInfant" w:eastAsia="SassoonCRInfant" w:hAnsi="SassoonCRInfant" w:cs="SassoonCRInfant"/>
                <w:b/>
              </w:rPr>
            </w:pPr>
            <w:r w:rsidRPr="005F7531">
              <w:rPr>
                <w:rFonts w:ascii="SassoonCRInfant" w:eastAsia="SassoonCRInfant" w:hAnsi="SassoonCRInfant" w:cs="SassoonCRInfant"/>
                <w:b/>
              </w:rPr>
              <w:lastRenderedPageBreak/>
              <w:t>Physical activity is great to keep our minds active and burn lots of energy!</w:t>
            </w:r>
          </w:p>
          <w:p w14:paraId="422ADAC2" w14:textId="77777777" w:rsidR="00614566" w:rsidRDefault="00614566" w:rsidP="00614566">
            <w:pPr>
              <w:rPr>
                <w:rFonts w:ascii="SassoonCRInfant" w:eastAsia="SassoonCRInfant" w:hAnsi="SassoonCRInfant" w:cs="SassoonCRInfant"/>
                <w:b/>
              </w:rPr>
            </w:pPr>
          </w:p>
          <w:p w14:paraId="01171EC5" w14:textId="77777777" w:rsidR="00614566" w:rsidRDefault="00614566" w:rsidP="00614566">
            <w:pPr>
              <w:pStyle w:val="ListParagraph"/>
              <w:numPr>
                <w:ilvl w:val="0"/>
                <w:numId w:val="9"/>
              </w:numPr>
              <w:rPr>
                <w:rFonts w:ascii="SassoonCRInfant" w:eastAsia="SassoonCRInfant" w:hAnsi="SassoonCRInfant" w:cs="SassoonCRInfant"/>
                <w:b/>
              </w:rPr>
            </w:pPr>
            <w:r>
              <w:rPr>
                <w:rFonts w:ascii="SassoonCRInfant" w:eastAsia="SassoonCRInfant" w:hAnsi="SassoonCRInfant" w:cs="SassoonCRInfant"/>
                <w:b/>
              </w:rPr>
              <w:t>Dance</w:t>
            </w:r>
          </w:p>
          <w:p w14:paraId="6F041A52" w14:textId="77777777" w:rsidR="00614566" w:rsidRDefault="00614566" w:rsidP="00614566">
            <w:pPr>
              <w:rPr>
                <w:rFonts w:ascii="SassoonCRInfant" w:eastAsia="SassoonCRInfant" w:hAnsi="SassoonCRInfant" w:cs="SassoonCRInfant"/>
                <w:bCs/>
              </w:rPr>
            </w:pPr>
            <w:r>
              <w:rPr>
                <w:rFonts w:ascii="SassoonCRInfant" w:eastAsia="SassoonCRInfant" w:hAnsi="SassoonCRInfant" w:cs="SassoonCRInfant"/>
                <w:bCs/>
              </w:rPr>
              <w:t>Skill: Gross motor movements</w:t>
            </w:r>
          </w:p>
          <w:p w14:paraId="0B72A2D2" w14:textId="6A804D54" w:rsidR="00614566" w:rsidRDefault="00614566" w:rsidP="00614566">
            <w:pPr>
              <w:rPr>
                <w:rFonts w:ascii="SassoonCRInfant" w:eastAsia="SassoonCRInfant" w:hAnsi="SassoonCRInfant" w:cs="SassoonCRInfant"/>
                <w:bCs/>
              </w:rPr>
            </w:pPr>
            <w:r>
              <w:rPr>
                <w:rFonts w:ascii="SassoonCRInfant" w:eastAsia="SassoonCRInfant" w:hAnsi="SassoonCRInfant" w:cs="SassoonCRInfant"/>
                <w:bCs/>
              </w:rPr>
              <w:t xml:space="preserve">Encourage your child to copy the actions to this fun insect dance! Search on </w:t>
            </w:r>
            <w:r w:rsidR="00D96846">
              <w:rPr>
                <w:rFonts w:ascii="SassoonCRInfant" w:eastAsia="SassoonCRInfant" w:hAnsi="SassoonCRInfant" w:cs="SassoonCRInfant"/>
                <w:bCs/>
              </w:rPr>
              <w:t>YouTube</w:t>
            </w:r>
            <w:r>
              <w:rPr>
                <w:rFonts w:ascii="SassoonCRInfant" w:eastAsia="SassoonCRInfant" w:hAnsi="SassoonCRInfant" w:cs="SassoonCRInfant"/>
                <w:bCs/>
              </w:rPr>
              <w:t xml:space="preserve"> for ‘Learn to </w:t>
            </w:r>
            <w:r w:rsidR="00D96846">
              <w:rPr>
                <w:rFonts w:ascii="SassoonCRInfant" w:eastAsia="SassoonCRInfant" w:hAnsi="SassoonCRInfant" w:cs="SassoonCRInfant"/>
                <w:bCs/>
              </w:rPr>
              <w:t>D</w:t>
            </w:r>
            <w:r>
              <w:rPr>
                <w:rFonts w:ascii="SassoonCRInfant" w:eastAsia="SassoonCRInfant" w:hAnsi="SassoonCRInfant" w:cs="SassoonCRInfant"/>
                <w:bCs/>
              </w:rPr>
              <w:t xml:space="preserve">ance: Can you </w:t>
            </w:r>
            <w:r w:rsidR="00D96846">
              <w:rPr>
                <w:rFonts w:ascii="SassoonCRInfant" w:eastAsia="SassoonCRInfant" w:hAnsi="SassoonCRInfant" w:cs="SassoonCRInfant"/>
                <w:bCs/>
              </w:rPr>
              <w:t>P</w:t>
            </w:r>
            <w:r>
              <w:rPr>
                <w:rFonts w:ascii="SassoonCRInfant" w:eastAsia="SassoonCRInfant" w:hAnsi="SassoonCRInfant" w:cs="SassoonCRInfant"/>
                <w:bCs/>
              </w:rPr>
              <w:t xml:space="preserve">lant a </w:t>
            </w:r>
            <w:r w:rsidR="00D96846">
              <w:rPr>
                <w:rFonts w:ascii="SassoonCRInfant" w:eastAsia="SassoonCRInfant" w:hAnsi="SassoonCRInfant" w:cs="SassoonCRInfant"/>
                <w:bCs/>
              </w:rPr>
              <w:t>B</w:t>
            </w:r>
            <w:r>
              <w:rPr>
                <w:rFonts w:ascii="SassoonCRInfant" w:eastAsia="SassoonCRInfant" w:hAnsi="SassoonCRInfant" w:cs="SassoonCRInfant"/>
                <w:bCs/>
              </w:rPr>
              <w:t xml:space="preserve">ean’ </w:t>
            </w:r>
            <w:hyperlink r:id="rId17" w:history="1">
              <w:r w:rsidR="00D96846" w:rsidRPr="00301673">
                <w:rPr>
                  <w:rStyle w:val="Hyperlink"/>
                  <w:rFonts w:ascii="SassoonCRInfant" w:eastAsia="SassoonCRInfant" w:hAnsi="SassoonCRInfant" w:cs="SassoonCRInfant"/>
                  <w:bCs/>
                </w:rPr>
                <w:t>https://www.youtube.com/watch?v=LCKEdDEr82k</w:t>
              </w:r>
            </w:hyperlink>
          </w:p>
          <w:p w14:paraId="5F4D0E72" w14:textId="77777777" w:rsidR="00D96846" w:rsidRPr="00655DC5" w:rsidRDefault="00D96846" w:rsidP="00614566">
            <w:pPr>
              <w:rPr>
                <w:rFonts w:ascii="SassoonCRInfant" w:eastAsia="SassoonCRInfant" w:hAnsi="SassoonCRInfant" w:cs="SassoonCRInfant"/>
                <w:bCs/>
              </w:rPr>
            </w:pPr>
          </w:p>
          <w:p w14:paraId="47DD0803" w14:textId="50F8534F" w:rsidR="00614566" w:rsidRPr="005F7531" w:rsidRDefault="00614566" w:rsidP="00614566">
            <w:pPr>
              <w:jc w:val="center"/>
              <w:rPr>
                <w:rFonts w:ascii="SassoonCRInfant" w:eastAsia="SassoonCRInfant" w:hAnsi="SassoonCRInfant" w:cs="SassoonCRInfant"/>
                <w:bCs/>
              </w:rPr>
            </w:pPr>
            <w:r>
              <w:rPr>
                <w:noProof/>
              </w:rPr>
              <w:drawing>
                <wp:inline distT="0" distB="0" distL="0" distR="0" wp14:anchorId="61A0DF08" wp14:editId="4CE83162">
                  <wp:extent cx="2189480" cy="1621295"/>
                  <wp:effectExtent l="19050" t="19050" r="2032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95206" cy="1625535"/>
                          </a:xfrm>
                          <a:prstGeom prst="rect">
                            <a:avLst/>
                          </a:prstGeom>
                          <a:ln w="19050">
                            <a:solidFill>
                              <a:schemeClr val="tx1"/>
                            </a:solidFill>
                          </a:ln>
                        </pic:spPr>
                      </pic:pic>
                    </a:graphicData>
                  </a:graphic>
                </wp:inline>
              </w:drawing>
            </w:r>
          </w:p>
          <w:p w14:paraId="05893E00" w14:textId="77777777" w:rsidR="00614566" w:rsidRDefault="00614566" w:rsidP="00614566">
            <w:pPr>
              <w:rPr>
                <w:rFonts w:ascii="SassoonCRInfant" w:eastAsia="SassoonCRInfant" w:hAnsi="SassoonCRInfant" w:cs="SassoonCRInfant"/>
                <w:b/>
                <w:color w:val="000000"/>
              </w:rPr>
            </w:pPr>
          </w:p>
          <w:p w14:paraId="7D1C307B" w14:textId="77777777" w:rsidR="00614566" w:rsidRDefault="00614566" w:rsidP="00614566">
            <w:pPr>
              <w:pStyle w:val="ListParagraph"/>
              <w:numPr>
                <w:ilvl w:val="0"/>
                <w:numId w:val="9"/>
              </w:numPr>
              <w:rPr>
                <w:rFonts w:ascii="SassoonCRInfant" w:eastAsia="SassoonCRInfant" w:hAnsi="SassoonCRInfant" w:cs="SassoonCRInfant"/>
                <w:b/>
                <w:color w:val="000000"/>
              </w:rPr>
            </w:pPr>
            <w:r>
              <w:rPr>
                <w:rFonts w:ascii="SassoonCRInfant" w:eastAsia="SassoonCRInfant" w:hAnsi="SassoonCRInfant" w:cs="SassoonCRInfant"/>
                <w:b/>
                <w:color w:val="000000"/>
              </w:rPr>
              <w:t>Ball skills</w:t>
            </w:r>
          </w:p>
          <w:p w14:paraId="3D7CDE83" w14:textId="77777777" w:rsidR="00614566" w:rsidRDefault="00614566" w:rsidP="00614566">
            <w:pPr>
              <w:rPr>
                <w:rFonts w:ascii="SassoonCRInfant" w:eastAsia="SassoonCRInfant" w:hAnsi="SassoonCRInfant" w:cs="SassoonCRInfant"/>
                <w:bCs/>
                <w:color w:val="000000"/>
              </w:rPr>
            </w:pPr>
            <w:r>
              <w:rPr>
                <w:rFonts w:ascii="SassoonCRInfant" w:eastAsia="SassoonCRInfant" w:hAnsi="SassoonCRInfant" w:cs="SassoonCRInfant"/>
                <w:bCs/>
                <w:color w:val="000000"/>
              </w:rPr>
              <w:t>Skill: Throwing underarm</w:t>
            </w:r>
          </w:p>
          <w:p w14:paraId="7A711CEE" w14:textId="77777777" w:rsidR="00614566" w:rsidRDefault="00614566" w:rsidP="00614566">
            <w:pPr>
              <w:rPr>
                <w:rFonts w:ascii="SassoonCRInfant" w:eastAsia="SassoonCRInfant" w:hAnsi="SassoonCRInfant" w:cs="SassoonCRInfant"/>
                <w:bCs/>
                <w:color w:val="000000"/>
              </w:rPr>
            </w:pPr>
            <w:r>
              <w:rPr>
                <w:rFonts w:ascii="SassoonCRInfant" w:eastAsia="SassoonCRInfant" w:hAnsi="SassoonCRInfant" w:cs="SassoonCRInfant"/>
                <w:bCs/>
                <w:color w:val="000000"/>
              </w:rPr>
              <w:t>Encourage your child to throw a ball or beanbag towards you or at a target, e.g. at a wall or into a bucket.</w:t>
            </w:r>
          </w:p>
          <w:p w14:paraId="606FD264" w14:textId="77777777" w:rsidR="00614566" w:rsidRDefault="00614566" w:rsidP="00614566">
            <w:pPr>
              <w:rPr>
                <w:rFonts w:ascii="SassoonCRInfant" w:eastAsia="SassoonCRInfant" w:hAnsi="SassoonCRInfant" w:cs="SassoonCRInfant"/>
                <w:bCs/>
                <w:color w:val="000000"/>
              </w:rPr>
            </w:pPr>
          </w:p>
          <w:p w14:paraId="3CE730F4" w14:textId="77777777" w:rsidR="00614566" w:rsidRDefault="00614566" w:rsidP="00614566">
            <w:pPr>
              <w:pStyle w:val="ListParagraph"/>
              <w:numPr>
                <w:ilvl w:val="0"/>
                <w:numId w:val="9"/>
              </w:numPr>
              <w:rPr>
                <w:rFonts w:ascii="SassoonCRInfant" w:eastAsia="SassoonCRInfant" w:hAnsi="SassoonCRInfant" w:cs="SassoonCRInfant"/>
                <w:b/>
                <w:color w:val="000000"/>
              </w:rPr>
            </w:pPr>
            <w:r>
              <w:rPr>
                <w:rFonts w:ascii="SassoonCRInfant" w:eastAsia="SassoonCRInfant" w:hAnsi="SassoonCRInfant" w:cs="SassoonCRInfant"/>
                <w:b/>
                <w:color w:val="000000"/>
              </w:rPr>
              <w:t>Jumping</w:t>
            </w:r>
          </w:p>
          <w:p w14:paraId="0C4DC654" w14:textId="77777777" w:rsidR="00614566" w:rsidRDefault="00614566" w:rsidP="00614566">
            <w:pPr>
              <w:rPr>
                <w:rFonts w:ascii="SassoonCRInfant" w:eastAsia="SassoonCRInfant" w:hAnsi="SassoonCRInfant" w:cs="SassoonCRInfant"/>
                <w:bCs/>
                <w:color w:val="000000"/>
              </w:rPr>
            </w:pPr>
            <w:r>
              <w:rPr>
                <w:rFonts w:ascii="SassoonCRInfant" w:eastAsia="SassoonCRInfant" w:hAnsi="SassoonCRInfant" w:cs="SassoonCRInfant"/>
                <w:bCs/>
                <w:color w:val="000000"/>
              </w:rPr>
              <w:t>Skill: Body awareness</w:t>
            </w:r>
          </w:p>
          <w:p w14:paraId="1EBE3525" w14:textId="7ED58EEF" w:rsidR="00614566" w:rsidRDefault="00614566" w:rsidP="00614566">
            <w:pPr>
              <w:rPr>
                <w:rFonts w:ascii="SassoonCRInfant" w:eastAsia="SassoonCRInfant" w:hAnsi="SassoonCRInfant" w:cs="SassoonCRInfant"/>
                <w:bCs/>
                <w:color w:val="000000"/>
              </w:rPr>
            </w:pPr>
            <w:r>
              <w:rPr>
                <w:rFonts w:ascii="SassoonCRInfant" w:eastAsia="SassoonCRInfant" w:hAnsi="SassoonCRInfant" w:cs="SassoonCRInfant"/>
                <w:bCs/>
                <w:color w:val="000000"/>
              </w:rPr>
              <w:lastRenderedPageBreak/>
              <w:t xml:space="preserve">Encourage your child to jump on the spot, forwards, backwards and sideways! See printable resource ‘Jumping </w:t>
            </w:r>
            <w:r w:rsidR="00D96846">
              <w:rPr>
                <w:rFonts w:ascii="SassoonCRInfant" w:eastAsia="SassoonCRInfant" w:hAnsi="SassoonCRInfant" w:cs="SassoonCRInfant"/>
                <w:bCs/>
                <w:color w:val="000000"/>
              </w:rPr>
              <w:t>V</w:t>
            </w:r>
            <w:r>
              <w:rPr>
                <w:rFonts w:ascii="SassoonCRInfant" w:eastAsia="SassoonCRInfant" w:hAnsi="SassoonCRInfant" w:cs="SassoonCRInfant"/>
                <w:bCs/>
                <w:color w:val="000000"/>
              </w:rPr>
              <w:t xml:space="preserve">isuals’ on the </w:t>
            </w:r>
            <w:r w:rsidR="00C274E0">
              <w:rPr>
                <w:rFonts w:ascii="SassoonCRInfant" w:eastAsia="SassoonCRInfant" w:hAnsi="SassoonCRInfant" w:cs="SassoonCRInfant"/>
                <w:bCs/>
                <w:color w:val="000000"/>
              </w:rPr>
              <w:t xml:space="preserve">school </w:t>
            </w:r>
            <w:r>
              <w:rPr>
                <w:rFonts w:ascii="SassoonCRInfant" w:eastAsia="SassoonCRInfant" w:hAnsi="SassoonCRInfant" w:cs="SassoonCRInfant"/>
                <w:bCs/>
                <w:color w:val="000000"/>
              </w:rPr>
              <w:t xml:space="preserve">website. </w:t>
            </w:r>
          </w:p>
          <w:p w14:paraId="61D95A5D" w14:textId="77777777" w:rsidR="00D96846" w:rsidRDefault="00D96846" w:rsidP="00614566">
            <w:pPr>
              <w:rPr>
                <w:rFonts w:ascii="SassoonCRInfant" w:eastAsia="SassoonCRInfant" w:hAnsi="SassoonCRInfant" w:cs="SassoonCRInfant"/>
                <w:bCs/>
                <w:color w:val="000000"/>
              </w:rPr>
            </w:pPr>
          </w:p>
          <w:p w14:paraId="5F597496" w14:textId="77777777" w:rsidR="00614566" w:rsidRDefault="00614566" w:rsidP="00C01450">
            <w:pPr>
              <w:jc w:val="center"/>
              <w:rPr>
                <w:rFonts w:ascii="SassoonCRInfant" w:eastAsia="SassoonCRInfant" w:hAnsi="SassoonCRInfant" w:cs="SassoonCRInfant"/>
                <w:b/>
                <w:color w:val="000000"/>
              </w:rPr>
            </w:pPr>
            <w:r>
              <w:rPr>
                <w:noProof/>
              </w:rPr>
              <w:drawing>
                <wp:inline distT="0" distB="0" distL="0" distR="0" wp14:anchorId="1507560D" wp14:editId="557CDD01">
                  <wp:extent cx="1857375" cy="1296932"/>
                  <wp:effectExtent l="19050" t="19050" r="952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63239" cy="1301027"/>
                          </a:xfrm>
                          <a:prstGeom prst="rect">
                            <a:avLst/>
                          </a:prstGeom>
                          <a:ln w="19050">
                            <a:solidFill>
                              <a:schemeClr val="tx1"/>
                            </a:solidFill>
                          </a:ln>
                        </pic:spPr>
                      </pic:pic>
                    </a:graphicData>
                  </a:graphic>
                </wp:inline>
              </w:drawing>
            </w:r>
          </w:p>
          <w:p w14:paraId="1749F069" w14:textId="6A6C7F38" w:rsidR="00D96846" w:rsidRPr="005F7531" w:rsidRDefault="00D96846" w:rsidP="00C01450">
            <w:pPr>
              <w:jc w:val="center"/>
              <w:rPr>
                <w:rFonts w:ascii="SassoonCRInfant" w:eastAsia="SassoonCRInfant" w:hAnsi="SassoonCRInfant" w:cs="SassoonCRInfant"/>
                <w:b/>
                <w:color w:val="000000"/>
              </w:rPr>
            </w:pPr>
          </w:p>
        </w:tc>
      </w:tr>
      <w:tr w:rsidR="003A50C8" w14:paraId="5840B6AD" w14:textId="77777777">
        <w:trPr>
          <w:trHeight w:val="249"/>
        </w:trPr>
        <w:tc>
          <w:tcPr>
            <w:tcW w:w="10664" w:type="dxa"/>
            <w:gridSpan w:val="4"/>
          </w:tcPr>
          <w:p w14:paraId="53B8166A" w14:textId="77777777" w:rsidR="003A50C8" w:rsidRDefault="00857762">
            <w:pPr>
              <w:rPr>
                <w:rFonts w:ascii="SassoonCRInfant" w:eastAsia="SassoonCRInfant" w:hAnsi="SassoonCRInfant" w:cs="SassoonCRInfant"/>
              </w:rPr>
            </w:pPr>
            <w:r>
              <w:rPr>
                <w:rFonts w:ascii="SassoonCRInfant" w:eastAsia="SassoonCRInfant" w:hAnsi="SassoonCRInfant" w:cs="SassoonCRInfant"/>
                <w:sz w:val="24"/>
                <w:szCs w:val="24"/>
              </w:rPr>
              <w:lastRenderedPageBreak/>
              <w:t>Additional learning links</w:t>
            </w:r>
          </w:p>
        </w:tc>
      </w:tr>
      <w:tr w:rsidR="003A50C8" w14:paraId="2040D47A" w14:textId="77777777" w:rsidTr="002E0817">
        <w:trPr>
          <w:trHeight w:val="1124"/>
        </w:trPr>
        <w:tc>
          <w:tcPr>
            <w:tcW w:w="10664" w:type="dxa"/>
            <w:gridSpan w:val="4"/>
          </w:tcPr>
          <w:p w14:paraId="45ACE057" w14:textId="488073A3" w:rsidR="003A50C8" w:rsidRDefault="0085776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Start the day with a ‘</w:t>
            </w:r>
            <w:r w:rsidR="00D96846">
              <w:rPr>
                <w:rFonts w:ascii="SassoonCRInfant" w:eastAsia="SassoonCRInfant" w:hAnsi="SassoonCRInfant" w:cs="SassoonCRInfant"/>
                <w:color w:val="000000"/>
              </w:rPr>
              <w:t>G</w:t>
            </w:r>
            <w:r>
              <w:rPr>
                <w:rFonts w:ascii="SassoonCRInfant" w:eastAsia="SassoonCRInfant" w:hAnsi="SassoonCRInfant" w:cs="SassoonCRInfant"/>
                <w:color w:val="000000"/>
              </w:rPr>
              <w:t xml:space="preserve">ood </w:t>
            </w:r>
            <w:r w:rsidR="00D96846">
              <w:rPr>
                <w:rFonts w:ascii="SassoonCRInfant" w:eastAsia="SassoonCRInfant" w:hAnsi="SassoonCRInfant" w:cs="SassoonCRInfant"/>
                <w:color w:val="000000"/>
              </w:rPr>
              <w:t>M</w:t>
            </w:r>
            <w:r>
              <w:rPr>
                <w:rFonts w:ascii="SassoonCRInfant" w:eastAsia="SassoonCRInfant" w:hAnsi="SassoonCRInfant" w:cs="SassoonCRInfant"/>
                <w:color w:val="000000"/>
              </w:rPr>
              <w:t xml:space="preserve">orning’ routine – See example PowerPoint </w:t>
            </w:r>
            <w:r w:rsidR="00C274E0">
              <w:rPr>
                <w:rFonts w:ascii="SassoonCRInfant" w:eastAsia="SassoonCRInfant" w:hAnsi="SassoonCRInfant" w:cs="SassoonCRInfant"/>
                <w:color w:val="000000"/>
              </w:rPr>
              <w:t xml:space="preserve">on the school website </w:t>
            </w:r>
            <w:r>
              <w:rPr>
                <w:rFonts w:ascii="SassoonCRInfant" w:eastAsia="SassoonCRInfant" w:hAnsi="SassoonCRInfant" w:cs="SassoonCRInfant"/>
                <w:color w:val="000000"/>
              </w:rPr>
              <w:t>(Click ‘enable content’ when opening the PowerPoint to ensure videos will open)</w:t>
            </w:r>
          </w:p>
          <w:p w14:paraId="14274D1D" w14:textId="613FC700" w:rsidR="003A50C8" w:rsidRDefault="0085776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Search on YouTube for educational songs, e.g. </w:t>
            </w:r>
            <w:r w:rsidR="00C274E0">
              <w:rPr>
                <w:rFonts w:ascii="SassoonCRInfant" w:eastAsia="SassoonCRInfant" w:hAnsi="SassoonCRInfant" w:cs="SassoonCRInfant"/>
                <w:color w:val="000000"/>
              </w:rPr>
              <w:t>‘</w:t>
            </w:r>
            <w:r>
              <w:rPr>
                <w:rFonts w:ascii="SassoonCRInfant" w:eastAsia="SassoonCRInfant" w:hAnsi="SassoonCRInfant" w:cs="SassoonCRInfant"/>
                <w:color w:val="000000"/>
              </w:rPr>
              <w:t>Barefoot Books</w:t>
            </w:r>
            <w:r w:rsidR="00C274E0">
              <w:rPr>
                <w:rFonts w:ascii="SassoonCRInfant" w:eastAsia="SassoonCRInfant" w:hAnsi="SassoonCRInfant" w:cs="SassoonCRInfant"/>
                <w:color w:val="000000"/>
              </w:rPr>
              <w:t>’ or</w:t>
            </w:r>
            <w:r>
              <w:rPr>
                <w:rFonts w:ascii="SassoonCRInfant" w:eastAsia="SassoonCRInfant" w:hAnsi="SassoonCRInfant" w:cs="SassoonCRInfant"/>
                <w:color w:val="000000"/>
              </w:rPr>
              <w:t xml:space="preserve"> </w:t>
            </w:r>
            <w:r w:rsidR="00C274E0">
              <w:rPr>
                <w:rFonts w:ascii="SassoonCRInfant" w:eastAsia="SassoonCRInfant" w:hAnsi="SassoonCRInfant" w:cs="SassoonCRInfant"/>
                <w:color w:val="000000"/>
              </w:rPr>
              <w:t>‘The Learning Station’</w:t>
            </w:r>
          </w:p>
          <w:p w14:paraId="42C60D67" w14:textId="77777777" w:rsidR="003A50C8" w:rsidRDefault="0085776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Cbeebies.com – games, TV shows and songs. ‘Something Special’ is great for teaching children (and the rest of the family!) Makaton signs. </w:t>
            </w:r>
          </w:p>
          <w:p w14:paraId="42FD0747" w14:textId="6B2B8F87" w:rsidR="003A50C8" w:rsidRDefault="0085776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TACPAC – See information sheet and example PowerPoint</w:t>
            </w:r>
            <w:r w:rsidR="00C274E0">
              <w:rPr>
                <w:rFonts w:ascii="SassoonCRInfant" w:eastAsia="SassoonCRInfant" w:hAnsi="SassoonCRInfant" w:cs="SassoonCRInfant"/>
                <w:color w:val="000000"/>
              </w:rPr>
              <w:t xml:space="preserve"> on the school website</w:t>
            </w:r>
            <w:r>
              <w:rPr>
                <w:rFonts w:ascii="SassoonCRInfant" w:eastAsia="SassoonCRInfant" w:hAnsi="SassoonCRInfant" w:cs="SassoonCRInfant"/>
                <w:color w:val="000000"/>
              </w:rPr>
              <w:t xml:space="preserve">. Click on the musical notes symbol for links to songs. </w:t>
            </w:r>
          </w:p>
          <w:p w14:paraId="000D06FD" w14:textId="77777777" w:rsidR="003A50C8" w:rsidRDefault="0085776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Follow ‘Gina Davies Autism Centre’ on Facebook to find out more about the </w:t>
            </w:r>
            <w:r>
              <w:rPr>
                <w:rFonts w:ascii="SassoonCRInfant" w:eastAsia="SassoonCRInfant" w:hAnsi="SassoonCRInfant" w:cs="SassoonCRInfant"/>
                <w:i/>
                <w:color w:val="000000"/>
              </w:rPr>
              <w:t>Attention Autism</w:t>
            </w:r>
            <w:r>
              <w:rPr>
                <w:rFonts w:ascii="SassoonCRInfant" w:eastAsia="SassoonCRInfant" w:hAnsi="SassoonCRInfant" w:cs="SassoonCRInfant"/>
                <w:color w:val="000000"/>
              </w:rPr>
              <w:t xml:space="preserve"> programme that we use in school and get tips on how you could replicate this at home, either by watching the videos with your child or creating your own session </w:t>
            </w:r>
            <w:hyperlink r:id="rId20">
              <w:r>
                <w:rPr>
                  <w:rFonts w:ascii="SassoonCRInfant" w:eastAsia="SassoonCRInfant" w:hAnsi="SassoonCRInfant" w:cs="SassoonCRInfant"/>
                  <w:color w:val="0000FF"/>
                  <w:u w:val="single"/>
                </w:rPr>
                <w:t>https://www.facebook.com/ginadaviesautism/posts/</w:t>
              </w:r>
            </w:hyperlink>
          </w:p>
          <w:p w14:paraId="0ED1C35F" w14:textId="2D67DD4F" w:rsidR="00E21ABB" w:rsidRPr="00E21ABB" w:rsidRDefault="00857762" w:rsidP="00E21ABB">
            <w:pPr>
              <w:numPr>
                <w:ilvl w:val="0"/>
                <w:numId w:val="1"/>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Yoga/relaxation session – See PowerPoint</w:t>
            </w:r>
            <w:r w:rsidR="00C274E0">
              <w:rPr>
                <w:rFonts w:ascii="SassoonCRInfant" w:eastAsia="SassoonCRInfant" w:hAnsi="SassoonCRInfant" w:cs="SassoonCRInfant"/>
                <w:color w:val="000000"/>
              </w:rPr>
              <w:t xml:space="preserve"> on the school website</w:t>
            </w:r>
          </w:p>
        </w:tc>
      </w:tr>
      <w:tr w:rsidR="003A50C8" w14:paraId="6EEAE73F" w14:textId="77777777">
        <w:trPr>
          <w:trHeight w:val="203"/>
        </w:trPr>
        <w:tc>
          <w:tcPr>
            <w:tcW w:w="10664" w:type="dxa"/>
            <w:gridSpan w:val="4"/>
          </w:tcPr>
          <w:p w14:paraId="72241FF5" w14:textId="77777777" w:rsidR="003A50C8" w:rsidRDefault="00857762">
            <w:pPr>
              <w:rPr>
                <w:rFonts w:ascii="SassoonCRInfant" w:eastAsia="SassoonCRInfant" w:hAnsi="SassoonCRInfant" w:cs="SassoonCRInfant"/>
              </w:rPr>
            </w:pPr>
            <w:r>
              <w:rPr>
                <w:rFonts w:ascii="SassoonCRInfant" w:eastAsia="SassoonCRInfant" w:hAnsi="SassoonCRInfant" w:cs="SassoonCRInfant"/>
                <w:sz w:val="24"/>
                <w:szCs w:val="24"/>
              </w:rPr>
              <w:t>Other information</w:t>
            </w:r>
          </w:p>
        </w:tc>
      </w:tr>
      <w:tr w:rsidR="003A50C8" w14:paraId="79E018E8" w14:textId="77777777">
        <w:trPr>
          <w:trHeight w:val="1770"/>
        </w:trPr>
        <w:tc>
          <w:tcPr>
            <w:tcW w:w="10664" w:type="dxa"/>
            <w:gridSpan w:val="4"/>
          </w:tcPr>
          <w:p w14:paraId="44B655CC" w14:textId="03D7CD24" w:rsidR="003A50C8" w:rsidRDefault="00857762">
            <w:pPr>
              <w:numPr>
                <w:ilvl w:val="0"/>
                <w:numId w:val="3"/>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We have put together an example timetable to help you structure your day</w:t>
            </w:r>
            <w:r w:rsidR="00C274E0">
              <w:rPr>
                <w:rFonts w:ascii="SassoonCRInfant" w:eastAsia="SassoonCRInfant" w:hAnsi="SassoonCRInfant" w:cs="SassoonCRInfant"/>
                <w:color w:val="000000"/>
              </w:rPr>
              <w:t xml:space="preserve"> – See ‘Footsteps </w:t>
            </w:r>
            <w:r w:rsidR="00D96846">
              <w:rPr>
                <w:rFonts w:ascii="SassoonCRInfant" w:eastAsia="SassoonCRInfant" w:hAnsi="SassoonCRInfant" w:cs="SassoonCRInfant"/>
                <w:color w:val="000000"/>
              </w:rPr>
              <w:t>D</w:t>
            </w:r>
            <w:r w:rsidR="00C274E0">
              <w:rPr>
                <w:rFonts w:ascii="SassoonCRInfant" w:eastAsia="SassoonCRInfant" w:hAnsi="SassoonCRInfant" w:cs="SassoonCRInfant"/>
                <w:color w:val="000000"/>
              </w:rPr>
              <w:t xml:space="preserve">aily </w:t>
            </w:r>
            <w:r w:rsidR="00D96846">
              <w:rPr>
                <w:rFonts w:ascii="SassoonCRInfant" w:eastAsia="SassoonCRInfant" w:hAnsi="SassoonCRInfant" w:cs="SassoonCRInfant"/>
                <w:color w:val="000000"/>
              </w:rPr>
              <w:t>R</w:t>
            </w:r>
            <w:r w:rsidR="00C274E0">
              <w:rPr>
                <w:rFonts w:ascii="SassoonCRInfant" w:eastAsia="SassoonCRInfant" w:hAnsi="SassoonCRInfant" w:cs="SassoonCRInfant"/>
                <w:color w:val="000000"/>
              </w:rPr>
              <w:t xml:space="preserve">outine </w:t>
            </w:r>
            <w:r w:rsidR="00D96846">
              <w:rPr>
                <w:rFonts w:ascii="SassoonCRInfant" w:eastAsia="SassoonCRInfant" w:hAnsi="SassoonCRInfant" w:cs="SassoonCRInfant"/>
                <w:color w:val="000000"/>
              </w:rPr>
              <w:t>E</w:t>
            </w:r>
            <w:r w:rsidR="00C274E0">
              <w:rPr>
                <w:rFonts w:ascii="SassoonCRInfant" w:eastAsia="SassoonCRInfant" w:hAnsi="SassoonCRInfant" w:cs="SassoonCRInfant"/>
                <w:color w:val="000000"/>
              </w:rPr>
              <w:t>xample’ on the school website</w:t>
            </w:r>
            <w:r>
              <w:rPr>
                <w:rFonts w:ascii="SassoonCRInfant" w:eastAsia="SassoonCRInfant" w:hAnsi="SassoonCRInfant" w:cs="SassoonCRInfant"/>
                <w:color w:val="000000"/>
              </w:rPr>
              <w:t xml:space="preserve">. Please adapt this for your child and include as much or as little of the content as you feel appropriate. Symbols can be printed out and used with the ‘Now and next’ board to support your child to understand their routine. </w:t>
            </w:r>
          </w:p>
          <w:p w14:paraId="22063AF8" w14:textId="6528994A" w:rsidR="003A50C8" w:rsidRDefault="00857762">
            <w:pPr>
              <w:numPr>
                <w:ilvl w:val="0"/>
                <w:numId w:val="3"/>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Please feel free to share any photos or </w:t>
            </w:r>
            <w:r>
              <w:rPr>
                <w:rFonts w:ascii="SassoonCRInfant" w:eastAsia="SassoonCRInfant" w:hAnsi="SassoonCRInfant" w:cs="SassoonCRInfant"/>
              </w:rPr>
              <w:t>achievements</w:t>
            </w:r>
            <w:r>
              <w:rPr>
                <w:rFonts w:ascii="SassoonCRInfant" w:eastAsia="SassoonCRInfant" w:hAnsi="SassoonCRInfant" w:cs="SassoonCRInfant"/>
                <w:color w:val="000000"/>
              </w:rPr>
              <w:t xml:space="preserve"> on </w:t>
            </w:r>
            <w:r w:rsidR="00D96846">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ojo or the school </w:t>
            </w:r>
            <w:r w:rsidR="00D96846">
              <w:rPr>
                <w:rFonts w:ascii="SassoonCRInfant" w:eastAsia="SassoonCRInfant" w:hAnsi="SassoonCRInfant" w:cs="SassoonCRInfant"/>
                <w:color w:val="000000"/>
              </w:rPr>
              <w:t>T</w:t>
            </w:r>
            <w:r>
              <w:rPr>
                <w:rFonts w:ascii="SassoonCRInfant" w:eastAsia="SassoonCRInfant" w:hAnsi="SassoonCRInfant" w:cs="SassoonCRInfant"/>
                <w:color w:val="000000"/>
              </w:rPr>
              <w:t>witter page.</w:t>
            </w:r>
          </w:p>
          <w:p w14:paraId="6410F6FC" w14:textId="77777777" w:rsidR="003A50C8" w:rsidRDefault="00857762">
            <w:pPr>
              <w:numPr>
                <w:ilvl w:val="0"/>
                <w:numId w:val="3"/>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If you need any further information, or would like a pa</w:t>
            </w:r>
            <w:r>
              <w:rPr>
                <w:rFonts w:ascii="SassoonCRInfant" w:eastAsia="SassoonCRInfant" w:hAnsi="SassoonCRInfant" w:cs="SassoonCRInfant"/>
              </w:rPr>
              <w:t xml:space="preserve">ck of these resources delivered to your home, </w:t>
            </w:r>
            <w:r>
              <w:rPr>
                <w:rFonts w:ascii="SassoonCRInfant" w:eastAsia="SassoonCRInfant" w:hAnsi="SassoonCRInfant" w:cs="SassoonCRInfant"/>
                <w:color w:val="000000"/>
              </w:rPr>
              <w:t>you can email me at jessica.arnold@westoaksschool.co.uk</w:t>
            </w:r>
          </w:p>
        </w:tc>
      </w:tr>
    </w:tbl>
    <w:p w14:paraId="252863AF" w14:textId="77777777" w:rsidR="003A50C8" w:rsidRDefault="003A50C8"/>
    <w:p w14:paraId="1984FD87" w14:textId="77777777" w:rsidR="003A50C8" w:rsidRDefault="003A50C8">
      <w:pPr>
        <w:tabs>
          <w:tab w:val="left" w:pos="3225"/>
        </w:tabs>
      </w:pPr>
    </w:p>
    <w:sectPr w:rsidR="003A50C8">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assoonCRInfant">
    <w:altName w:val="Calibri"/>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33F7E"/>
    <w:multiLevelType w:val="hybridMultilevel"/>
    <w:tmpl w:val="DBF4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D5EFD"/>
    <w:multiLevelType w:val="hybridMultilevel"/>
    <w:tmpl w:val="C8B8E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A9116C"/>
    <w:multiLevelType w:val="hybridMultilevel"/>
    <w:tmpl w:val="05E0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9B5B88"/>
    <w:multiLevelType w:val="hybridMultilevel"/>
    <w:tmpl w:val="6DE2D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463AC5"/>
    <w:multiLevelType w:val="hybridMultilevel"/>
    <w:tmpl w:val="06368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516518"/>
    <w:multiLevelType w:val="multilevel"/>
    <w:tmpl w:val="0646F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B1509E"/>
    <w:multiLevelType w:val="multilevel"/>
    <w:tmpl w:val="1096C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5DC2EE1"/>
    <w:multiLevelType w:val="hybridMultilevel"/>
    <w:tmpl w:val="D7BC0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BD1D0F"/>
    <w:multiLevelType w:val="hybridMultilevel"/>
    <w:tmpl w:val="BF02506C"/>
    <w:lvl w:ilvl="0" w:tplc="9A321E4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7D6345"/>
    <w:multiLevelType w:val="hybridMultilevel"/>
    <w:tmpl w:val="21C61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991F15"/>
    <w:multiLevelType w:val="multilevel"/>
    <w:tmpl w:val="5B9AB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5"/>
  </w:num>
  <w:num w:numId="3">
    <w:abstractNumId w:val="6"/>
  </w:num>
  <w:num w:numId="4">
    <w:abstractNumId w:val="2"/>
  </w:num>
  <w:num w:numId="5">
    <w:abstractNumId w:val="8"/>
  </w:num>
  <w:num w:numId="6">
    <w:abstractNumId w:val="0"/>
  </w:num>
  <w:num w:numId="7">
    <w:abstractNumId w:val="3"/>
  </w:num>
  <w:num w:numId="8">
    <w:abstractNumId w:val="4"/>
  </w:num>
  <w:num w:numId="9">
    <w:abstractNumId w:val="1"/>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0C8"/>
    <w:rsid w:val="000515E0"/>
    <w:rsid w:val="000609C2"/>
    <w:rsid w:val="0007174B"/>
    <w:rsid w:val="00096A53"/>
    <w:rsid w:val="000A608D"/>
    <w:rsid w:val="000D48C0"/>
    <w:rsid w:val="000F46BC"/>
    <w:rsid w:val="001634E3"/>
    <w:rsid w:val="00163A95"/>
    <w:rsid w:val="00166B0A"/>
    <w:rsid w:val="00175445"/>
    <w:rsid w:val="001F012C"/>
    <w:rsid w:val="002209DE"/>
    <w:rsid w:val="002339C0"/>
    <w:rsid w:val="0023764C"/>
    <w:rsid w:val="0027228F"/>
    <w:rsid w:val="0028625A"/>
    <w:rsid w:val="002C328D"/>
    <w:rsid w:val="002E0817"/>
    <w:rsid w:val="00300890"/>
    <w:rsid w:val="003070E9"/>
    <w:rsid w:val="003338C7"/>
    <w:rsid w:val="003449EF"/>
    <w:rsid w:val="003669C3"/>
    <w:rsid w:val="003826CB"/>
    <w:rsid w:val="003A50C8"/>
    <w:rsid w:val="003F1557"/>
    <w:rsid w:val="00426367"/>
    <w:rsid w:val="00494207"/>
    <w:rsid w:val="004B0907"/>
    <w:rsid w:val="004B33A6"/>
    <w:rsid w:val="004F48B6"/>
    <w:rsid w:val="004F7244"/>
    <w:rsid w:val="00506CB3"/>
    <w:rsid w:val="0059147E"/>
    <w:rsid w:val="005934A3"/>
    <w:rsid w:val="005E480B"/>
    <w:rsid w:val="005F7531"/>
    <w:rsid w:val="0060388F"/>
    <w:rsid w:val="00614566"/>
    <w:rsid w:val="0067553E"/>
    <w:rsid w:val="006A3D76"/>
    <w:rsid w:val="006F0026"/>
    <w:rsid w:val="00712A8B"/>
    <w:rsid w:val="00743B63"/>
    <w:rsid w:val="00760BE7"/>
    <w:rsid w:val="007C551E"/>
    <w:rsid w:val="0084602A"/>
    <w:rsid w:val="00857762"/>
    <w:rsid w:val="0086661F"/>
    <w:rsid w:val="00875E97"/>
    <w:rsid w:val="00882B20"/>
    <w:rsid w:val="00891DEC"/>
    <w:rsid w:val="008A1EDE"/>
    <w:rsid w:val="008B163D"/>
    <w:rsid w:val="008B4C64"/>
    <w:rsid w:val="008F022F"/>
    <w:rsid w:val="0090335E"/>
    <w:rsid w:val="00912D7C"/>
    <w:rsid w:val="009275B3"/>
    <w:rsid w:val="009410D6"/>
    <w:rsid w:val="00943518"/>
    <w:rsid w:val="009515AD"/>
    <w:rsid w:val="00962AAB"/>
    <w:rsid w:val="00975B03"/>
    <w:rsid w:val="0098080C"/>
    <w:rsid w:val="00A72DF0"/>
    <w:rsid w:val="00AA5162"/>
    <w:rsid w:val="00AB4DD4"/>
    <w:rsid w:val="00AD7978"/>
    <w:rsid w:val="00AF4977"/>
    <w:rsid w:val="00B2374D"/>
    <w:rsid w:val="00BB4B33"/>
    <w:rsid w:val="00BC7A2E"/>
    <w:rsid w:val="00BD1D8A"/>
    <w:rsid w:val="00C01450"/>
    <w:rsid w:val="00C274E0"/>
    <w:rsid w:val="00C916F9"/>
    <w:rsid w:val="00C95E22"/>
    <w:rsid w:val="00D21267"/>
    <w:rsid w:val="00D41655"/>
    <w:rsid w:val="00D71152"/>
    <w:rsid w:val="00D96846"/>
    <w:rsid w:val="00DB3E84"/>
    <w:rsid w:val="00DD5A55"/>
    <w:rsid w:val="00DE406E"/>
    <w:rsid w:val="00E004CD"/>
    <w:rsid w:val="00E106A2"/>
    <w:rsid w:val="00E16168"/>
    <w:rsid w:val="00E16FFA"/>
    <w:rsid w:val="00E21ABB"/>
    <w:rsid w:val="00E25221"/>
    <w:rsid w:val="00E25E8C"/>
    <w:rsid w:val="00E27986"/>
    <w:rsid w:val="00E36C07"/>
    <w:rsid w:val="00E60ECC"/>
    <w:rsid w:val="00E7763D"/>
    <w:rsid w:val="00EA4761"/>
    <w:rsid w:val="00ED0EC6"/>
    <w:rsid w:val="00EE7CC6"/>
    <w:rsid w:val="00F04B0F"/>
    <w:rsid w:val="00F32203"/>
    <w:rsid w:val="00F413F1"/>
    <w:rsid w:val="00F54578"/>
    <w:rsid w:val="00F607B0"/>
    <w:rsid w:val="00F7654C"/>
    <w:rsid w:val="00FA38E4"/>
    <w:rsid w:val="00FB01CB"/>
    <w:rsid w:val="00FB0E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C6C20"/>
  <w15:docId w15:val="{23D6FF9B-CD64-43B4-AD75-69598F2A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0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07AF"/>
    <w:pPr>
      <w:ind w:left="720"/>
      <w:contextualSpacing/>
    </w:pPr>
  </w:style>
  <w:style w:type="character" w:styleId="Hyperlink">
    <w:name w:val="Hyperlink"/>
    <w:basedOn w:val="DefaultParagraphFont"/>
    <w:uiPriority w:val="99"/>
    <w:unhideWhenUsed/>
    <w:rsid w:val="003F58C1"/>
    <w:rPr>
      <w:color w:val="0000FF"/>
      <w:u w:val="single"/>
    </w:rPr>
  </w:style>
  <w:style w:type="character" w:customStyle="1" w:styleId="UnresolvedMention1">
    <w:name w:val="Unresolved Mention1"/>
    <w:basedOn w:val="DefaultParagraphFont"/>
    <w:uiPriority w:val="99"/>
    <w:semiHidden/>
    <w:unhideWhenUsed/>
    <w:rsid w:val="00F21B43"/>
    <w:rPr>
      <w:color w:val="605E5C"/>
      <w:shd w:val="clear" w:color="auto" w:fill="E1DFDD"/>
    </w:rPr>
  </w:style>
  <w:style w:type="character" w:styleId="FollowedHyperlink">
    <w:name w:val="FollowedHyperlink"/>
    <w:basedOn w:val="DefaultParagraphFont"/>
    <w:uiPriority w:val="99"/>
    <w:semiHidden/>
    <w:unhideWhenUsed/>
    <w:rsid w:val="006E3ED0"/>
    <w:rPr>
      <w:color w:val="954F72" w:themeColor="followedHyperlink"/>
      <w:u w:val="single"/>
    </w:rPr>
  </w:style>
  <w:style w:type="paragraph" w:styleId="NormalWeb">
    <w:name w:val="Normal (Web)"/>
    <w:basedOn w:val="Normal"/>
    <w:uiPriority w:val="99"/>
    <w:semiHidden/>
    <w:unhideWhenUsed/>
    <w:rsid w:val="000901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8577CF"/>
    <w:rPr>
      <w:color w:val="605E5C"/>
      <w:shd w:val="clear" w:color="auto" w:fill="E1DFDD"/>
    </w:rPr>
  </w:style>
  <w:style w:type="paragraph" w:styleId="NoSpacing">
    <w:name w:val="No Spacing"/>
    <w:uiPriority w:val="1"/>
    <w:qFormat/>
    <w:rsid w:val="00CA2E65"/>
    <w:pPr>
      <w:spacing w:after="0" w:line="240" w:lineRule="auto"/>
    </w:pPr>
  </w:style>
  <w:style w:type="character" w:customStyle="1" w:styleId="UnresolvedMention3">
    <w:name w:val="Unresolved Mention3"/>
    <w:basedOn w:val="DefaultParagraphFont"/>
    <w:uiPriority w:val="99"/>
    <w:semiHidden/>
    <w:unhideWhenUsed/>
    <w:rsid w:val="00F40FD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customStyle="1" w:styleId="UnresolvedMention4">
    <w:name w:val="Unresolved Mention4"/>
    <w:basedOn w:val="DefaultParagraphFont"/>
    <w:uiPriority w:val="99"/>
    <w:semiHidden/>
    <w:unhideWhenUsed/>
    <w:rsid w:val="008007F5"/>
    <w:rPr>
      <w:color w:val="605E5C"/>
      <w:shd w:val="clear" w:color="auto" w:fill="E1DFDD"/>
    </w:rPr>
  </w:style>
  <w:style w:type="character" w:customStyle="1" w:styleId="UnresolvedMention5">
    <w:name w:val="Unresolved Mention5"/>
    <w:basedOn w:val="DefaultParagraphFont"/>
    <w:uiPriority w:val="99"/>
    <w:semiHidden/>
    <w:unhideWhenUsed/>
    <w:rsid w:val="00D02DE8"/>
    <w:rPr>
      <w:color w:val="605E5C"/>
      <w:shd w:val="clear" w:color="auto" w:fill="E1DFDD"/>
    </w:rPr>
  </w:style>
  <w:style w:type="table" w:customStyle="1" w:styleId="a0">
    <w:basedOn w:val="TableNormal"/>
    <w:pPr>
      <w:spacing w:after="0" w:line="240" w:lineRule="auto"/>
    </w:pPr>
    <w:tblPr>
      <w:tblStyleRowBandSize w:val="1"/>
      <w:tblStyleColBandSize w:val="1"/>
    </w:tblPr>
  </w:style>
  <w:style w:type="character" w:customStyle="1" w:styleId="UnresolvedMention6">
    <w:name w:val="Unresolved Mention6"/>
    <w:basedOn w:val="DefaultParagraphFont"/>
    <w:uiPriority w:val="99"/>
    <w:semiHidden/>
    <w:unhideWhenUsed/>
    <w:rsid w:val="004B0907"/>
    <w:rPr>
      <w:color w:val="605E5C"/>
      <w:shd w:val="clear" w:color="auto" w:fill="E1DFDD"/>
    </w:rPr>
  </w:style>
  <w:style w:type="character" w:customStyle="1" w:styleId="UnresolvedMention7">
    <w:name w:val="Unresolved Mention7"/>
    <w:basedOn w:val="DefaultParagraphFont"/>
    <w:uiPriority w:val="99"/>
    <w:semiHidden/>
    <w:unhideWhenUsed/>
    <w:rsid w:val="00882B20"/>
    <w:rPr>
      <w:color w:val="605E5C"/>
      <w:shd w:val="clear" w:color="auto" w:fill="E1DFDD"/>
    </w:rPr>
  </w:style>
  <w:style w:type="character" w:customStyle="1" w:styleId="UnresolvedMention8">
    <w:name w:val="Unresolved Mention8"/>
    <w:basedOn w:val="DefaultParagraphFont"/>
    <w:uiPriority w:val="99"/>
    <w:semiHidden/>
    <w:unhideWhenUsed/>
    <w:rsid w:val="0090335E"/>
    <w:rPr>
      <w:color w:val="605E5C"/>
      <w:shd w:val="clear" w:color="auto" w:fill="E1DFDD"/>
    </w:rPr>
  </w:style>
  <w:style w:type="paragraph" w:styleId="BalloonText">
    <w:name w:val="Balloon Text"/>
    <w:basedOn w:val="Normal"/>
    <w:link w:val="BalloonTextChar"/>
    <w:uiPriority w:val="99"/>
    <w:semiHidden/>
    <w:unhideWhenUsed/>
    <w:rsid w:val="00B23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4D"/>
    <w:rPr>
      <w:rFonts w:ascii="Segoe UI" w:hAnsi="Segoe UI" w:cs="Segoe UI"/>
      <w:sz w:val="18"/>
      <w:szCs w:val="18"/>
    </w:rPr>
  </w:style>
  <w:style w:type="character" w:styleId="UnresolvedMention">
    <w:name w:val="Unresolved Mention"/>
    <w:basedOn w:val="DefaultParagraphFont"/>
    <w:uiPriority w:val="99"/>
    <w:semiHidden/>
    <w:unhideWhenUsed/>
    <w:rsid w:val="00D416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860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orldbookday.com/share-a-story-corner/" TargetMode="External"/><Relationship Id="rId13" Type="http://schemas.openxmlformats.org/officeDocument/2006/relationships/image" Target="media/image7.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hyperlink" Target="https://www.youtube.com/watch?v=LCKEdDEr82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facebook.com/ginadaviesautism/posts/"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mrsplemonskindergarten.com/2018/05/baby-bins-summer.html" TargetMode="Externa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rainydaymum.co.uk/baby-play-finger-paintin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0jKDrdH6dKD4KJsD33cxrU5BFA==">AMUW2mV3uYABOkh9U7a0zlF6qyBnEEDw/MCCOP0LpTPP7P8UIXjJG1XfqonpUWKROHvEEVUypRhVDrXT27hwAqN5Bv6zXbXELJustvemFUA5Ezp+sTr30xXCOlEcingWIz2q7IyZ1PTJ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914</TotalTime>
  <Pages>3</Pages>
  <Words>1003</Words>
  <Characters>5721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Green</dc:creator>
  <cp:lastModifiedBy>Laura Green</cp:lastModifiedBy>
  <cp:revision>72</cp:revision>
  <cp:lastPrinted>2020-07-10T10:13:00Z</cp:lastPrinted>
  <dcterms:created xsi:type="dcterms:W3CDTF">2020-06-25T09:29:00Z</dcterms:created>
  <dcterms:modified xsi:type="dcterms:W3CDTF">2021-02-25T14:41:00Z</dcterms:modified>
</cp:coreProperties>
</file>