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0446D05F"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962AAB">
              <w:rPr>
                <w:rFonts w:ascii="SassoonCRInfant" w:eastAsia="SassoonCRInfant" w:hAnsi="SassoonCRInfant" w:cs="SassoonCRInfant"/>
                <w:color w:val="000000"/>
                <w:sz w:val="24"/>
                <w:szCs w:val="24"/>
              </w:rPr>
              <w:t>1</w:t>
            </w:r>
            <w:r w:rsidR="00E846F8">
              <w:rPr>
                <w:rFonts w:ascii="SassoonCRInfant" w:eastAsia="SassoonCRInfant" w:hAnsi="SassoonCRInfant" w:cs="SassoonCRInfant"/>
                <w:color w:val="000000"/>
                <w:sz w:val="24"/>
                <w:szCs w:val="24"/>
              </w:rPr>
              <w:t>/3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469DEA08"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2071C217" w14:textId="5A751945"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The Gardener’s seeds</w:t>
            </w:r>
          </w:p>
          <w:p w14:paraId="3327FF16" w14:textId="5840C0D8"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F030F2">
              <w:rPr>
                <w:rFonts w:ascii="SassoonCRInfant" w:eastAsia="SassoonCRInfant" w:hAnsi="SassoonCRInfant" w:cs="SassoonCRInfant"/>
                <w:color w:val="000000"/>
                <w:sz w:val="24"/>
                <w:szCs w:val="24"/>
              </w:rPr>
              <w:t>Wheat</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215C4751" w:rsidR="003A50C8" w:rsidRDefault="00CC0112">
            <w:pPr>
              <w:rPr>
                <w:rFonts w:ascii="SassoonCRInfant" w:eastAsia="SassoonCRInfant" w:hAnsi="SassoonCRInfant" w:cs="SassoonCRInfant"/>
                <w:sz w:val="24"/>
                <w:szCs w:val="24"/>
              </w:rPr>
            </w:pPr>
            <w:r>
              <w:rPr>
                <w:rFonts w:ascii="SassoonCRInfant" w:eastAsia="SassoonCRInfant" w:hAnsi="SassoonCRInfant" w:cs="SassoonCRInfant"/>
                <w:sz w:val="24"/>
                <w:szCs w:val="24"/>
              </w:rPr>
              <w:t>Jay</w:t>
            </w:r>
            <w:r w:rsidR="00962AAB">
              <w:rPr>
                <w:rFonts w:ascii="SassoonCRInfant" w:eastAsia="SassoonCRInfant" w:hAnsi="SassoonCRInfant" w:cs="SassoonCRInfant"/>
                <w:sz w:val="24"/>
                <w:szCs w:val="24"/>
              </w:rPr>
              <w:t xml:space="preserve"> (</w:t>
            </w:r>
            <w:r>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tc>
      </w:tr>
      <w:tr w:rsidR="002513ED" w14:paraId="0A1582BC" w14:textId="77777777">
        <w:trPr>
          <w:trHeight w:val="350"/>
        </w:trPr>
        <w:tc>
          <w:tcPr>
            <w:tcW w:w="10664" w:type="dxa"/>
            <w:gridSpan w:val="4"/>
          </w:tcPr>
          <w:p w14:paraId="0D9700A0" w14:textId="77777777" w:rsidR="002513ED" w:rsidRDefault="002513ED" w:rsidP="002513ED">
            <w:pPr>
              <w:rPr>
                <w:rFonts w:ascii="SassoonCRInfant" w:eastAsia="SassoonCRInfant" w:hAnsi="SassoonCRInfant" w:cs="SassoonCRInfant"/>
                <w:b/>
                <w:bCs/>
                <w:sz w:val="24"/>
                <w:szCs w:val="24"/>
              </w:rPr>
            </w:pPr>
            <w:r>
              <w:rPr>
                <w:rFonts w:ascii="SassoonCRInfant" w:eastAsia="SassoonCRInfant" w:hAnsi="SassoonCRInfant" w:cs="SassoonCRInfant"/>
                <w:b/>
                <w:bCs/>
                <w:sz w:val="24"/>
                <w:szCs w:val="24"/>
              </w:rPr>
              <w:t>World book day</w:t>
            </w:r>
          </w:p>
          <w:p w14:paraId="2765DE7F" w14:textId="74FFB4DE" w:rsidR="002513ED" w:rsidRDefault="002513ED" w:rsidP="002513ED">
            <w:pPr>
              <w:rPr>
                <w:rFonts w:ascii="SassoonCRInfant" w:eastAsia="SassoonCRInfant" w:hAnsi="SassoonCRInfant" w:cs="SassoonCRInfant"/>
                <w:sz w:val="24"/>
                <w:szCs w:val="24"/>
              </w:rPr>
            </w:pPr>
            <w:r>
              <w:rPr>
                <w:rFonts w:ascii="SassoonCRInfant" w:eastAsia="SassoonCRInfant" w:hAnsi="SassoonCRInfant" w:cs="SassoonCRInfant"/>
                <w:sz w:val="24"/>
                <w:szCs w:val="24"/>
              </w:rPr>
              <w:t>Thursday 4</w:t>
            </w:r>
            <w:r>
              <w:rPr>
                <w:rFonts w:ascii="SassoonCRInfant" w:eastAsia="SassoonCRInfant" w:hAnsi="SassoonCRInfant" w:cs="SassoonCRInfant"/>
                <w:sz w:val="24"/>
                <w:szCs w:val="24"/>
                <w:vertAlign w:val="superscript"/>
              </w:rPr>
              <w:t>th</w:t>
            </w:r>
            <w:r>
              <w:rPr>
                <w:rFonts w:ascii="SassoonCRInfant" w:eastAsia="SassoonCRInfant" w:hAnsi="SassoonCRInfant" w:cs="SassoonCRInfant"/>
                <w:sz w:val="24"/>
                <w:szCs w:val="24"/>
              </w:rPr>
              <w:t xml:space="preserve"> March is World Book Day. We will be celebrating in school by reading lots of our favourite stories and making our own books using photos of ourselves and pictures of our favourite things. You could make your own photo scrapbook at home with pictures of friends and family. There are lots of lovely animated stories on the following link </w:t>
            </w:r>
            <w:hyperlink r:id="rId8" w:history="1">
              <w:r>
                <w:rPr>
                  <w:rStyle w:val="Hyperlink"/>
                  <w:rFonts w:ascii="SassoonCRInfant" w:eastAsia="SassoonCRInfant" w:hAnsi="SassoonCRInfant" w:cs="SassoonCRInfant"/>
                  <w:sz w:val="24"/>
                  <w:szCs w:val="24"/>
                </w:rPr>
                <w:t>https://www.worldbookday.com/share-a-story-corner/</w:t>
              </w:r>
            </w:hyperlink>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52E33C3" w14:textId="77777777" w:rsidR="00DC507C"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48847EDB" w14:textId="2B6DC8C1" w:rsidR="00DC507C" w:rsidRDefault="00DC507C" w:rsidP="00DC507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Gardener’s Seeds’ (See </w:t>
            </w:r>
            <w:r w:rsidR="005C1485">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F75F7A">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characters/objects in the story and to copy the Makaton signs – see ‘The gardener’s </w:t>
            </w:r>
            <w:r w:rsidR="005C1485">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eeds Makaton </w:t>
            </w:r>
            <w:r w:rsidR="005C1485">
              <w:rPr>
                <w:rFonts w:ascii="SassoonCRInfant" w:eastAsia="SassoonCRInfant" w:hAnsi="SassoonCRInfant" w:cs="SassoonCRInfant"/>
                <w:bCs/>
                <w:color w:val="000000"/>
              </w:rPr>
              <w:t>S</w:t>
            </w:r>
            <w:r>
              <w:rPr>
                <w:rFonts w:ascii="SassoonCRInfant" w:eastAsia="SassoonCRInfant" w:hAnsi="SassoonCRInfant" w:cs="SassoonCRInfant"/>
                <w:bCs/>
                <w:color w:val="000000"/>
              </w:rPr>
              <w:t>ign</w:t>
            </w:r>
            <w:r w:rsidR="00E823EF">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resource on the school website</w:t>
            </w:r>
            <w:r w:rsidR="005C1485">
              <w:rPr>
                <w:rFonts w:ascii="SassoonCRInfant" w:eastAsia="SassoonCRInfant" w:hAnsi="SassoonCRInfant" w:cs="SassoonCRInfant"/>
                <w:bCs/>
                <w:color w:val="000000"/>
              </w:rPr>
              <w:t>.</w:t>
            </w:r>
          </w:p>
          <w:p w14:paraId="2DBB553A" w14:textId="77777777" w:rsidR="005C1485" w:rsidRPr="009B5C90" w:rsidRDefault="005C1485" w:rsidP="00DC507C">
            <w:pPr>
              <w:pBdr>
                <w:top w:val="nil"/>
                <w:left w:val="nil"/>
                <w:bottom w:val="nil"/>
                <w:right w:val="nil"/>
                <w:between w:val="nil"/>
              </w:pBdr>
              <w:rPr>
                <w:rFonts w:ascii="SassoonCRInfant" w:eastAsia="SassoonCRInfant" w:hAnsi="SassoonCRInfant" w:cs="SassoonCRInfant"/>
                <w:bCs/>
                <w:color w:val="000000"/>
              </w:rPr>
            </w:pPr>
          </w:p>
          <w:p w14:paraId="1E03682F" w14:textId="77777777" w:rsidR="00DC507C" w:rsidRDefault="00DC507C" w:rsidP="00DC507C">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486AE4E0" wp14:editId="47DB45CF">
                  <wp:extent cx="1471612" cy="1464547"/>
                  <wp:effectExtent l="19050" t="19050" r="146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1816" cy="1474702"/>
                          </a:xfrm>
                          <a:prstGeom prst="rect">
                            <a:avLst/>
                          </a:prstGeom>
                          <a:ln w="19050">
                            <a:solidFill>
                              <a:schemeClr val="tx1"/>
                            </a:solidFill>
                          </a:ln>
                        </pic:spPr>
                      </pic:pic>
                    </a:graphicData>
                  </a:graphic>
                </wp:inline>
              </w:drawing>
            </w:r>
          </w:p>
          <w:p w14:paraId="03C097A3" w14:textId="77777777" w:rsidR="00DC507C" w:rsidRPr="00943518" w:rsidRDefault="00DC507C" w:rsidP="00DC507C">
            <w:pPr>
              <w:pBdr>
                <w:top w:val="nil"/>
                <w:left w:val="nil"/>
                <w:bottom w:val="nil"/>
                <w:right w:val="nil"/>
                <w:between w:val="nil"/>
              </w:pBdr>
              <w:jc w:val="center"/>
              <w:rPr>
                <w:rFonts w:ascii="SassoonCRInfant" w:eastAsia="SassoonCRInfant" w:hAnsi="SassoonCRInfant" w:cs="SassoonCRInfant"/>
                <w:b/>
                <w:color w:val="000000"/>
              </w:rPr>
            </w:pPr>
          </w:p>
          <w:p w14:paraId="0E860369" w14:textId="77777777" w:rsidR="00DC507C" w:rsidRPr="00F9116B"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F9116B">
              <w:rPr>
                <w:rFonts w:ascii="SassoonCRInfant" w:eastAsia="SassoonCRInfant" w:hAnsi="SassoonCRInfant" w:cs="SassoonCRInfant"/>
                <w:b/>
                <w:color w:val="000000"/>
              </w:rPr>
              <w:t>Music</w:t>
            </w:r>
          </w:p>
          <w:p w14:paraId="463D99A7" w14:textId="34A5B0D9" w:rsidR="00DC507C" w:rsidRDefault="00DC507C" w:rsidP="00DC507C">
            <w:p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Cs/>
                <w:color w:val="000000"/>
              </w:rPr>
              <w:t xml:space="preserve">Listen to songs about the </w:t>
            </w:r>
            <w:r w:rsidR="00F9116B">
              <w:rPr>
                <w:rFonts w:ascii="SassoonCRInfant" w:eastAsia="SassoonCRInfant" w:hAnsi="SassoonCRInfant" w:cs="SassoonCRInfant"/>
                <w:bCs/>
                <w:color w:val="000000"/>
              </w:rPr>
              <w:t>farming</w:t>
            </w:r>
            <w:r w:rsidRPr="00F9116B">
              <w:rPr>
                <w:rFonts w:ascii="SassoonCRInfant" w:eastAsia="SassoonCRInfant" w:hAnsi="SassoonCRInfant" w:cs="SassoonCRInfant"/>
                <w:bCs/>
                <w:color w:val="000000"/>
              </w:rPr>
              <w:t>! Encourage your child to choose which song to listen to by clicking on the pictures in the ‘</w:t>
            </w:r>
            <w:r w:rsidR="00F9116B">
              <w:rPr>
                <w:rFonts w:ascii="SassoonCRInfant" w:eastAsia="SassoonCRInfant" w:hAnsi="SassoonCRInfant" w:cs="SassoonCRInfant"/>
                <w:bCs/>
                <w:color w:val="000000"/>
              </w:rPr>
              <w:t>Farm</w:t>
            </w:r>
            <w:r w:rsidRPr="00F9116B">
              <w:rPr>
                <w:rFonts w:ascii="SassoonCRInfant" w:eastAsia="SassoonCRInfant" w:hAnsi="SassoonCRInfant" w:cs="SassoonCRInfant"/>
                <w:bCs/>
                <w:color w:val="000000"/>
              </w:rPr>
              <w:t xml:space="preserve"> </w:t>
            </w:r>
            <w:r w:rsidR="005C1485">
              <w:rPr>
                <w:rFonts w:ascii="SassoonCRInfant" w:eastAsia="SassoonCRInfant" w:hAnsi="SassoonCRInfant" w:cs="SassoonCRInfant"/>
                <w:bCs/>
                <w:color w:val="000000"/>
              </w:rPr>
              <w:t>S</w:t>
            </w:r>
            <w:r w:rsidRPr="00F9116B">
              <w:rPr>
                <w:rFonts w:ascii="SassoonCRInfant" w:eastAsia="SassoonCRInfant" w:hAnsi="SassoonCRInfant" w:cs="SassoonCRInfant"/>
                <w:bCs/>
                <w:color w:val="000000"/>
              </w:rPr>
              <w:t xml:space="preserve">ongs’ </w:t>
            </w:r>
            <w:r w:rsidR="005C1485" w:rsidRPr="00F9116B">
              <w:rPr>
                <w:rFonts w:ascii="SassoonCRInfant" w:eastAsia="SassoonCRInfant" w:hAnsi="SassoonCRInfant" w:cs="SassoonCRInfant"/>
                <w:bCs/>
                <w:color w:val="000000"/>
              </w:rPr>
              <w:t>PowerPoint</w:t>
            </w:r>
            <w:r w:rsidRPr="00F9116B">
              <w:rPr>
                <w:rFonts w:ascii="SassoonCRInfant" w:eastAsia="SassoonCRInfant" w:hAnsi="SassoonCRInfant" w:cs="SassoonCRInfant"/>
                <w:bCs/>
                <w:color w:val="000000"/>
              </w:rPr>
              <w:t xml:space="preserve"> on the school website, or print off the symbols on the first page to use for PECS.</w:t>
            </w:r>
          </w:p>
          <w:p w14:paraId="537E320C" w14:textId="2B52DF8F"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25574BB0" w14:textId="20FF7781"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03985E2B" w14:textId="076143FC"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3979BC0A" w14:textId="0E2FACE5"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560877D3" w14:textId="1DE9C10E"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2BA0030A" w14:textId="34A15F04"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2DC6E1C3" w14:textId="41CFD05A"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p>
          <w:p w14:paraId="5C78F6B8" w14:textId="77777777" w:rsidR="005C1485" w:rsidRPr="00F9116B" w:rsidRDefault="005C1485" w:rsidP="00DC507C">
            <w:pPr>
              <w:pBdr>
                <w:top w:val="nil"/>
                <w:left w:val="nil"/>
                <w:bottom w:val="nil"/>
                <w:right w:val="nil"/>
                <w:between w:val="nil"/>
              </w:pBdr>
              <w:rPr>
                <w:rFonts w:ascii="SassoonCRInfant" w:eastAsia="SassoonCRInfant" w:hAnsi="SassoonCRInfant" w:cs="SassoonCRInfant"/>
                <w:bCs/>
                <w:color w:val="000000"/>
              </w:rPr>
            </w:pPr>
          </w:p>
          <w:p w14:paraId="443C7296" w14:textId="62DD7015" w:rsidR="00DC507C" w:rsidRPr="00011115" w:rsidRDefault="00E823EF" w:rsidP="00DC507C">
            <w:pPr>
              <w:pBdr>
                <w:top w:val="nil"/>
                <w:left w:val="nil"/>
                <w:bottom w:val="nil"/>
                <w:right w:val="nil"/>
                <w:between w:val="nil"/>
              </w:pBdr>
              <w:jc w:val="center"/>
              <w:rPr>
                <w:rFonts w:ascii="SassoonCRInfant" w:eastAsia="SassoonCRInfant" w:hAnsi="SassoonCRInfant" w:cs="SassoonCRInfant"/>
                <w:bCs/>
                <w:color w:val="000000"/>
                <w:highlight w:val="yellow"/>
              </w:rPr>
            </w:pPr>
            <w:r>
              <w:rPr>
                <w:noProof/>
              </w:rPr>
              <w:drawing>
                <wp:inline distT="0" distB="0" distL="0" distR="0" wp14:anchorId="6421BA7B" wp14:editId="3EFCD5B4">
                  <wp:extent cx="1677611" cy="1465519"/>
                  <wp:effectExtent l="19050" t="19050" r="1841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3259" cy="1479188"/>
                          </a:xfrm>
                          <a:prstGeom prst="rect">
                            <a:avLst/>
                          </a:prstGeom>
                          <a:ln w="19050">
                            <a:solidFill>
                              <a:schemeClr val="tx1"/>
                            </a:solidFill>
                          </a:ln>
                        </pic:spPr>
                      </pic:pic>
                    </a:graphicData>
                  </a:graphic>
                </wp:inline>
              </w:drawing>
            </w:r>
          </w:p>
          <w:p w14:paraId="5E04B2F1" w14:textId="77777777" w:rsidR="00DC507C" w:rsidRPr="00011115"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77777777" w:rsidR="00DC507C" w:rsidRPr="00F9116B"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
                <w:color w:val="000000"/>
              </w:rPr>
              <w:t>Tastes and smells</w:t>
            </w:r>
          </w:p>
          <w:p w14:paraId="58AEDF3B" w14:textId="7B729EF2" w:rsidR="00DC507C" w:rsidRPr="00F9116B" w:rsidRDefault="00F9116B" w:rsidP="00DC507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So many delicious things are made from wheat! Taste a</w:t>
            </w:r>
            <w:r w:rsidR="005C1485">
              <w:rPr>
                <w:rFonts w:ascii="SassoonCRInfant" w:eastAsia="SassoonCRInfant" w:hAnsi="SassoonCRInfant" w:cs="SassoonCRInfant"/>
                <w:bCs/>
                <w:color w:val="000000"/>
              </w:rPr>
              <w:t>nd</w:t>
            </w:r>
            <w:r>
              <w:rPr>
                <w:rFonts w:ascii="SassoonCRInfant" w:eastAsia="SassoonCRInfant" w:hAnsi="SassoonCRInfant" w:cs="SassoonCRInfant"/>
                <w:bCs/>
                <w:color w:val="000000"/>
              </w:rPr>
              <w:t xml:space="preserve"> smell cereals, pizzas, bread, cake, etc (or gluten free options if required).</w:t>
            </w:r>
            <w:r w:rsidR="00DC507C" w:rsidRPr="00F9116B">
              <w:rPr>
                <w:rFonts w:ascii="SassoonCRInfant" w:eastAsia="SassoonCRInfant" w:hAnsi="SassoonCRInfant" w:cs="SassoonCRInfant"/>
                <w:bCs/>
                <w:color w:val="000000"/>
              </w:rPr>
              <w:t xml:space="preserve"> Encourage your child to make choices between different options and to communicate their preferences.</w:t>
            </w:r>
            <w:r w:rsidR="00E823EF">
              <w:rPr>
                <w:rFonts w:ascii="SassoonCRInfant" w:eastAsia="SassoonCRInfant" w:hAnsi="SassoonCRInfant" w:cs="SassoonCRInfant"/>
                <w:bCs/>
                <w:color w:val="000000"/>
              </w:rPr>
              <w:t xml:space="preserve"> See ‘Preference </w:t>
            </w:r>
            <w:r w:rsidR="005C1485">
              <w:rPr>
                <w:rFonts w:ascii="SassoonCRInfant" w:eastAsia="SassoonCRInfant" w:hAnsi="SassoonCRInfant" w:cs="SassoonCRInfant"/>
                <w:bCs/>
                <w:color w:val="000000"/>
              </w:rPr>
              <w:t>S</w:t>
            </w:r>
            <w:r w:rsidR="00E823EF">
              <w:rPr>
                <w:rFonts w:ascii="SassoonCRInfant" w:eastAsia="SassoonCRInfant" w:hAnsi="SassoonCRInfant" w:cs="SassoonCRInfant"/>
                <w:bCs/>
                <w:color w:val="000000"/>
              </w:rPr>
              <w:t>ymbols’ resource on the website.</w:t>
            </w:r>
          </w:p>
          <w:p w14:paraId="6B950BD2" w14:textId="77777777" w:rsidR="005C1485" w:rsidRDefault="00F9116B" w:rsidP="00DC507C">
            <w:p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Cs/>
                <w:color w:val="000000"/>
              </w:rPr>
              <w:t xml:space="preserve">The article below has some great tips on cooking with children with special needs. </w:t>
            </w:r>
          </w:p>
          <w:p w14:paraId="2D16863E" w14:textId="7F07B50A" w:rsidR="005C1485" w:rsidRDefault="005C1485" w:rsidP="00DC507C">
            <w:pPr>
              <w:pBdr>
                <w:top w:val="nil"/>
                <w:left w:val="nil"/>
                <w:bottom w:val="nil"/>
                <w:right w:val="nil"/>
                <w:between w:val="nil"/>
              </w:pBdr>
              <w:rPr>
                <w:rFonts w:ascii="SassoonCRInfant" w:eastAsia="SassoonCRInfant" w:hAnsi="SassoonCRInfant" w:cs="SassoonCRInfant"/>
                <w:bCs/>
                <w:color w:val="000000"/>
              </w:rPr>
            </w:pPr>
            <w:hyperlink r:id="rId11" w:history="1">
              <w:r w:rsidRPr="00FB399F">
                <w:rPr>
                  <w:rStyle w:val="Hyperlink"/>
                  <w:rFonts w:ascii="SassoonCRInfant" w:eastAsia="SassoonCRInfant" w:hAnsi="SassoonCRInfant" w:cs="SassoonCRInfant"/>
                  <w:bCs/>
                </w:rPr>
                <w:t>https://www.friendshipcircle.org/blog/2014/02/26/5-ways-to-get-your-child-with-special-needs-involved-in-the-kitchen/</w:t>
              </w:r>
            </w:hyperlink>
          </w:p>
          <w:p w14:paraId="66835243" w14:textId="05643BB5" w:rsidR="002F4D2C" w:rsidRPr="00F9116B" w:rsidRDefault="002F4D2C" w:rsidP="00F9116B">
            <w:pPr>
              <w:pBdr>
                <w:top w:val="nil"/>
                <w:left w:val="nil"/>
                <w:bottom w:val="nil"/>
                <w:right w:val="nil"/>
                <w:between w:val="nil"/>
              </w:pBdr>
              <w:rPr>
                <w:rFonts w:ascii="SassoonCRInfant" w:eastAsia="SassoonCRInfant" w:hAnsi="SassoonCRInfant" w:cs="SassoonCRInfant"/>
                <w:bCs/>
                <w:color w:val="000000"/>
              </w:rPr>
            </w:pPr>
          </w:p>
        </w:tc>
        <w:tc>
          <w:tcPr>
            <w:tcW w:w="5449" w:type="dxa"/>
            <w:gridSpan w:val="2"/>
          </w:tcPr>
          <w:p w14:paraId="5A8ACA29" w14:textId="49DDF27D"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97A7F9B" w14:textId="6D3B2C1E"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29EC3D2E" w14:textId="6C064A78" w:rsidR="00437790" w:rsidRDefault="00437790"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Cooking</w:t>
            </w:r>
          </w:p>
          <w:p w14:paraId="66F3C7EE" w14:textId="03B9C03C" w:rsidR="00437790" w:rsidRDefault="00437790" w:rsidP="00437790">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Cooking can also be a great way to engage children with exploring objects of different shapes and sizes. </w:t>
            </w:r>
            <w:r w:rsidR="00687AFD">
              <w:rPr>
                <w:rFonts w:ascii="SassoonCRInfant" w:eastAsia="SassoonCRInfant" w:hAnsi="SassoonCRInfant" w:cs="SassoonCRInfant"/>
                <w:bCs/>
                <w:color w:val="000000"/>
              </w:rPr>
              <w:t xml:space="preserve">Celebrate how delicious wheat can be when made into a delicious cake! Encourage your child to follow the simple recipe (see ‘Cake </w:t>
            </w:r>
            <w:r w:rsidR="005C1485">
              <w:rPr>
                <w:rFonts w:ascii="SassoonCRInfant" w:eastAsia="SassoonCRInfant" w:hAnsi="SassoonCRInfant" w:cs="SassoonCRInfant"/>
                <w:bCs/>
                <w:color w:val="000000"/>
              </w:rPr>
              <w:t>R</w:t>
            </w:r>
            <w:r w:rsidR="00687AFD">
              <w:rPr>
                <w:rFonts w:ascii="SassoonCRInfant" w:eastAsia="SassoonCRInfant" w:hAnsi="SassoonCRInfant" w:cs="SassoonCRInfant"/>
                <w:bCs/>
                <w:color w:val="000000"/>
              </w:rPr>
              <w:t xml:space="preserve">ecipe’ on the school website) and measure ingredients by filling up cups. </w:t>
            </w:r>
          </w:p>
          <w:p w14:paraId="4E2741B9" w14:textId="77777777" w:rsidR="005C1485" w:rsidRDefault="005C1485" w:rsidP="00437790">
            <w:pPr>
              <w:pBdr>
                <w:top w:val="nil"/>
                <w:left w:val="nil"/>
                <w:bottom w:val="nil"/>
                <w:right w:val="nil"/>
                <w:between w:val="nil"/>
              </w:pBdr>
              <w:rPr>
                <w:rFonts w:ascii="SassoonCRInfant" w:eastAsia="SassoonCRInfant" w:hAnsi="SassoonCRInfant" w:cs="SassoonCRInfant"/>
                <w:bCs/>
                <w:color w:val="000000"/>
              </w:rPr>
            </w:pPr>
          </w:p>
          <w:p w14:paraId="37BD4349" w14:textId="33A1298D" w:rsidR="00763FD4" w:rsidRPr="000A608D" w:rsidRDefault="00763FD4" w:rsidP="00763FD4">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44EA8C2C" wp14:editId="1C2D065C">
                  <wp:extent cx="1628775" cy="1272082"/>
                  <wp:effectExtent l="19050" t="19050" r="952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7904" cy="1279212"/>
                          </a:xfrm>
                          <a:prstGeom prst="rect">
                            <a:avLst/>
                          </a:prstGeom>
                          <a:ln w="19050">
                            <a:solidFill>
                              <a:schemeClr val="tx1"/>
                            </a:solidFill>
                          </a:ln>
                        </pic:spPr>
                      </pic:pic>
                    </a:graphicData>
                  </a:graphic>
                </wp:inline>
              </w:drawing>
            </w:r>
          </w:p>
          <w:p w14:paraId="7868E5B8" w14:textId="4AFE980C" w:rsidR="00437790" w:rsidRPr="00C916F9" w:rsidRDefault="00437790" w:rsidP="00437790">
            <w:pPr>
              <w:pBdr>
                <w:top w:val="nil"/>
                <w:left w:val="nil"/>
                <w:bottom w:val="nil"/>
                <w:right w:val="nil"/>
                <w:between w:val="nil"/>
              </w:pBdr>
              <w:rPr>
                <w:rFonts w:ascii="SassoonCRInfant" w:eastAsia="SassoonCRInfant" w:hAnsi="SassoonCRInfant" w:cs="SassoonCRInfant"/>
                <w:b/>
                <w:color w:val="000000"/>
              </w:rPr>
            </w:pPr>
          </w:p>
          <w:p w14:paraId="6B41B3C9" w14:textId="77777777" w:rsidR="00437790" w:rsidRDefault="00437790"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Art</w:t>
            </w:r>
          </w:p>
          <w:p w14:paraId="529B0E3E" w14:textId="08107F4A" w:rsidR="00437790" w:rsidRPr="004B33A6" w:rsidRDefault="005C1485" w:rsidP="00437790">
            <w:pPr>
              <w:pBdr>
                <w:top w:val="nil"/>
                <w:left w:val="nil"/>
                <w:bottom w:val="nil"/>
                <w:right w:val="nil"/>
                <w:between w:val="nil"/>
              </w:pBdr>
              <w:rPr>
                <w:rFonts w:ascii="SassoonCRInfant" w:eastAsia="SassoonCRInfant" w:hAnsi="SassoonCRInfant" w:cs="SassoonCRInfant"/>
                <w:bCs/>
                <w:color w:val="000000"/>
              </w:rPr>
            </w:pPr>
            <w:r>
              <w:rPr>
                <w:noProof/>
              </w:rPr>
              <w:drawing>
                <wp:anchor distT="0" distB="0" distL="114300" distR="114300" simplePos="0" relativeHeight="251659264" behindDoc="0" locked="0" layoutInCell="1" allowOverlap="1" wp14:anchorId="66755FB6" wp14:editId="6DB9F108">
                  <wp:simplePos x="0" y="0"/>
                  <wp:positionH relativeFrom="column">
                    <wp:posOffset>2189480</wp:posOffset>
                  </wp:positionH>
                  <wp:positionV relativeFrom="paragraph">
                    <wp:posOffset>511810</wp:posOffset>
                  </wp:positionV>
                  <wp:extent cx="1061720" cy="1247140"/>
                  <wp:effectExtent l="19050" t="19050" r="24130" b="10160"/>
                  <wp:wrapThrough wrapText="bothSides">
                    <wp:wrapPolygon edited="0">
                      <wp:start x="-388" y="-330"/>
                      <wp:lineTo x="-388" y="21446"/>
                      <wp:lineTo x="21703" y="21446"/>
                      <wp:lineTo x="21703" y="-330"/>
                      <wp:lineTo x="-388" y="-33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1720" cy="12471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37790">
              <w:rPr>
                <w:rFonts w:ascii="SassoonCRInfant" w:eastAsia="SassoonCRInfant" w:hAnsi="SassoonCRInfant" w:cs="SassoonCRInfant"/>
                <w:bCs/>
                <w:color w:val="000000"/>
              </w:rPr>
              <w:t xml:space="preserve">Try making your own frozen paints for farm-themed art (see printable ‘Farm </w:t>
            </w:r>
            <w:r>
              <w:rPr>
                <w:rFonts w:ascii="SassoonCRInfant" w:eastAsia="SassoonCRInfant" w:hAnsi="SassoonCRInfant" w:cs="SassoonCRInfant"/>
                <w:bCs/>
                <w:color w:val="000000"/>
              </w:rPr>
              <w:t>C</w:t>
            </w:r>
            <w:r w:rsidR="00437790">
              <w:rPr>
                <w:rFonts w:ascii="SassoonCRInfant" w:eastAsia="SassoonCRInfant" w:hAnsi="SassoonCRInfant" w:cs="SassoonCRInfant"/>
                <w:bCs/>
                <w:color w:val="000000"/>
              </w:rPr>
              <w:t xml:space="preserve">olouring </w:t>
            </w:r>
            <w:r>
              <w:rPr>
                <w:rFonts w:ascii="SassoonCRInfant" w:eastAsia="SassoonCRInfant" w:hAnsi="SassoonCRInfant" w:cs="SassoonCRInfant"/>
                <w:bCs/>
                <w:color w:val="000000"/>
              </w:rPr>
              <w:t>S</w:t>
            </w:r>
            <w:r w:rsidR="00437790">
              <w:rPr>
                <w:rFonts w:ascii="SassoonCRInfant" w:eastAsia="SassoonCRInfant" w:hAnsi="SassoonCRInfant" w:cs="SassoonCRInfant"/>
                <w:bCs/>
                <w:color w:val="000000"/>
              </w:rPr>
              <w:t>heets’ resources on the school website) by freezing water and food colouring in ice cube trays. Encourage your child to experiment with adding different amounts of the liquids – Can you make a brighter colour by adding more food colouring? Can you find a container to make a bigger paint stick?</w:t>
            </w:r>
          </w:p>
          <w:p w14:paraId="24EEABB9" w14:textId="77777777" w:rsidR="00437790" w:rsidRDefault="00437790"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Water play</w:t>
            </w:r>
          </w:p>
          <w:p w14:paraId="3F056000" w14:textId="34880EDB" w:rsidR="00DC507C" w:rsidRDefault="00437790" w:rsidP="00DC507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Water play can be very motivating for our pupils and great way to support them to explore capacity. </w:t>
            </w:r>
            <w:r w:rsidR="002513ED">
              <w:rPr>
                <w:rFonts w:ascii="SassoonCRInfant" w:eastAsia="SassoonCRInfant" w:hAnsi="SassoonCRInfant" w:cs="SassoonCRInfant"/>
                <w:bCs/>
                <w:color w:val="000000"/>
              </w:rPr>
              <w:t xml:space="preserve">Use any outdoor space you have to get really messy, or </w:t>
            </w:r>
            <w:r>
              <w:rPr>
                <w:rFonts w:ascii="SassoonCRInfant" w:eastAsia="SassoonCRInfant" w:hAnsi="SassoonCRInfant" w:cs="SassoonCRInfant"/>
                <w:bCs/>
                <w:color w:val="000000"/>
              </w:rPr>
              <w:t xml:space="preserve">you could incorporate water play into bath/shower time by having a range of different containers to fill with water. </w:t>
            </w:r>
            <w:r w:rsidR="00DC507C">
              <w:rPr>
                <w:rFonts w:ascii="SassoonCRInfant" w:eastAsia="SassoonCRInfant" w:hAnsi="SassoonCRInfant" w:cs="SassoonCRInfant"/>
                <w:bCs/>
                <w:color w:val="000000"/>
              </w:rPr>
              <w:t xml:space="preserve">If you have the resources/space to plant some real seeds then this is a great </w:t>
            </w:r>
            <w:r w:rsidR="00F75F7A">
              <w:rPr>
                <w:rFonts w:ascii="SassoonCRInfant" w:eastAsia="SassoonCRInfant" w:hAnsi="SassoonCRInfant" w:cs="SassoonCRInfant"/>
                <w:bCs/>
                <w:color w:val="000000"/>
              </w:rPr>
              <w:t>activity</w:t>
            </w:r>
            <w:r w:rsidR="00DC507C">
              <w:rPr>
                <w:rFonts w:ascii="SassoonCRInfant" w:eastAsia="SassoonCRInfant" w:hAnsi="SassoonCRInfant" w:cs="SassoonCRInfant"/>
                <w:bCs/>
                <w:color w:val="000000"/>
              </w:rPr>
              <w:t xml:space="preserve"> to explore different containers, such as watering cans, jugs, cups, bottles, etc.</w:t>
            </w:r>
          </w:p>
          <w:p w14:paraId="3AAD29C4" w14:textId="661B43D0" w:rsidR="002F4D2C" w:rsidRPr="00DC507C" w:rsidRDefault="00437790" w:rsidP="00DC507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bookmarkStart w:id="0" w:name="_heading=h.30j0zll" w:colFirst="0" w:colLast="0"/>
            <w:bookmarkEnd w:id="0"/>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4B188E58" w14:textId="77777777" w:rsidR="00C40733" w:rsidRPr="005F7531" w:rsidRDefault="00C40733" w:rsidP="00C40733">
            <w:pPr>
              <w:rPr>
                <w:rFonts w:ascii="SassoonCRInfant" w:eastAsia="SassoonCRInfant" w:hAnsi="SassoonCRInfant" w:cs="SassoonCRInfant"/>
              </w:rPr>
            </w:pPr>
          </w:p>
          <w:p w14:paraId="6561B770"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Art</w:t>
            </w:r>
          </w:p>
          <w:p w14:paraId="70C73C52" w14:textId="1F80FB87"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Skill: Using a </w:t>
            </w:r>
            <w:r w:rsidR="00763FD4" w:rsidRPr="00763FD4">
              <w:rPr>
                <w:rFonts w:ascii="SassoonCRInfant" w:eastAsia="SassoonCRInfant" w:hAnsi="SassoonCRInfant" w:cs="SassoonCRInfant"/>
              </w:rPr>
              <w:t>natural materials</w:t>
            </w:r>
          </w:p>
          <w:p w14:paraId="0EEEEA73" w14:textId="087E8544" w:rsidR="00C40733" w:rsidRDefault="006D00DC" w:rsidP="00763FD4">
            <w:pPr>
              <w:rPr>
                <w:rFonts w:ascii="SassoonCRInfant" w:eastAsia="SassoonCRInfant" w:hAnsi="SassoonCRInfant" w:cs="SassoonCRInfant"/>
              </w:rPr>
            </w:pPr>
            <w:r>
              <w:rPr>
                <w:rFonts w:ascii="SassoonCRInfant" w:eastAsia="SassoonCRInfant" w:hAnsi="SassoonCRInfant" w:cs="SassoonCRInfant"/>
              </w:rPr>
              <w:t>Using natural materials can be a great way to get creative without having to buy lots of art supplies. See examples below – nature playdough, pinecone painting and leaf portraits.</w:t>
            </w:r>
          </w:p>
          <w:p w14:paraId="78CB4150" w14:textId="77777777" w:rsidR="00413303" w:rsidRDefault="00413303" w:rsidP="00763FD4">
            <w:pPr>
              <w:rPr>
                <w:rFonts w:ascii="SassoonCRInfant" w:eastAsia="SassoonCRInfant" w:hAnsi="SassoonCRInfant" w:cs="SassoonCRInfant"/>
              </w:rPr>
            </w:pPr>
          </w:p>
          <w:p w14:paraId="1A51EF9B" w14:textId="6C160D15" w:rsidR="00F036B7" w:rsidRPr="00763FD4" w:rsidRDefault="00F036B7" w:rsidP="00F036B7">
            <w:pPr>
              <w:jc w:val="center"/>
              <w:rPr>
                <w:rFonts w:ascii="SassoonCRInfant" w:eastAsia="SassoonCRInfant" w:hAnsi="SassoonCRInfant" w:cs="SassoonCRInfant"/>
              </w:rPr>
            </w:pPr>
            <w:r>
              <w:rPr>
                <w:noProof/>
              </w:rPr>
              <w:drawing>
                <wp:inline distT="0" distB="0" distL="0" distR="0" wp14:anchorId="714691CE" wp14:editId="5521C4CF">
                  <wp:extent cx="1033463" cy="1087421"/>
                  <wp:effectExtent l="19050" t="19050" r="1460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0229" cy="1105063"/>
                          </a:xfrm>
                          <a:prstGeom prst="rect">
                            <a:avLst/>
                          </a:prstGeom>
                          <a:ln w="19050">
                            <a:solidFill>
                              <a:schemeClr val="tx1"/>
                            </a:solidFill>
                          </a:ln>
                        </pic:spPr>
                      </pic:pic>
                    </a:graphicData>
                  </a:graphic>
                </wp:inline>
              </w:drawing>
            </w:r>
            <w:r w:rsidR="003C767F">
              <w:rPr>
                <w:rFonts w:ascii="SassoonCRInfant" w:eastAsia="SassoonCRInfant" w:hAnsi="SassoonCRInfant" w:cs="SassoonCRInfant"/>
              </w:rPr>
              <w:t xml:space="preserve"> </w:t>
            </w:r>
            <w:r>
              <w:rPr>
                <w:noProof/>
              </w:rPr>
              <w:drawing>
                <wp:inline distT="0" distB="0" distL="0" distR="0" wp14:anchorId="21D80086" wp14:editId="7C193DE1">
                  <wp:extent cx="1042961" cy="1092199"/>
                  <wp:effectExtent l="19050" t="19050" r="2413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0205" cy="1120730"/>
                          </a:xfrm>
                          <a:prstGeom prst="rect">
                            <a:avLst/>
                          </a:prstGeom>
                          <a:ln w="19050">
                            <a:solidFill>
                              <a:schemeClr val="tx1"/>
                            </a:solidFill>
                          </a:ln>
                        </pic:spPr>
                      </pic:pic>
                    </a:graphicData>
                  </a:graphic>
                </wp:inline>
              </w:drawing>
            </w:r>
            <w:r w:rsidR="006D00DC">
              <w:rPr>
                <w:rFonts w:ascii="SassoonCRInfant" w:eastAsia="SassoonCRInfant" w:hAnsi="SassoonCRInfant" w:cs="SassoonCRInfant"/>
              </w:rPr>
              <w:t xml:space="preserve"> </w:t>
            </w:r>
            <w:r>
              <w:rPr>
                <w:noProof/>
              </w:rPr>
              <w:drawing>
                <wp:inline distT="0" distB="0" distL="0" distR="0" wp14:anchorId="764D6F01" wp14:editId="46175757">
                  <wp:extent cx="862965" cy="1081136"/>
                  <wp:effectExtent l="19050" t="19050" r="1333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2947" cy="1093641"/>
                          </a:xfrm>
                          <a:prstGeom prst="rect">
                            <a:avLst/>
                          </a:prstGeom>
                          <a:ln w="19050">
                            <a:solidFill>
                              <a:schemeClr val="tx1"/>
                            </a:solidFill>
                          </a:ln>
                        </pic:spPr>
                      </pic:pic>
                    </a:graphicData>
                  </a:graphic>
                </wp:inline>
              </w:drawing>
            </w:r>
          </w:p>
          <w:p w14:paraId="7EA4E975" w14:textId="77777777" w:rsidR="00C40733" w:rsidRPr="00763FD4" w:rsidRDefault="00C40733" w:rsidP="00C40733">
            <w:pPr>
              <w:rPr>
                <w:rFonts w:ascii="SassoonCRInfant" w:eastAsia="SassoonCRInfant" w:hAnsi="SassoonCRInfant" w:cs="SassoonCRInfant"/>
              </w:rPr>
            </w:pPr>
          </w:p>
          <w:p w14:paraId="179D29BD"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Tactile</w:t>
            </w:r>
          </w:p>
          <w:p w14:paraId="0356F16F" w14:textId="77777777"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 Fine motor movements</w:t>
            </w:r>
          </w:p>
          <w:p w14:paraId="3978E486" w14:textId="08ED28B1"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Make a wheat/flour sensory bin and encourage your </w:t>
            </w:r>
            <w:r w:rsidR="00C928BF">
              <w:rPr>
                <w:rFonts w:ascii="SassoonCRInfant" w:eastAsia="SassoonCRInfant" w:hAnsi="SassoonCRInfant" w:cs="SassoonCRInfant"/>
              </w:rPr>
              <w:t>child</w:t>
            </w:r>
            <w:r w:rsidRPr="00763FD4">
              <w:rPr>
                <w:rFonts w:ascii="SassoonCRInfant" w:eastAsia="SassoonCRInfant" w:hAnsi="SassoonCRInfant" w:cs="SassoonCRInfant"/>
              </w:rPr>
              <w:t xml:space="preserve"> to</w:t>
            </w:r>
            <w:r w:rsidR="004C53EF">
              <w:rPr>
                <w:rFonts w:ascii="SassoonCRInfant" w:eastAsia="SassoonCRInfant" w:hAnsi="SassoonCRInfant" w:cs="SassoonCRInfant"/>
              </w:rPr>
              <w:t xml:space="preserve"> develop their fine motor skills by</w:t>
            </w:r>
            <w:r w:rsidRPr="00763FD4">
              <w:rPr>
                <w:rFonts w:ascii="SassoonCRInfant" w:eastAsia="SassoonCRInfant" w:hAnsi="SassoonCRInfant" w:cs="SassoonCRInfant"/>
              </w:rPr>
              <w:t xml:space="preserve"> us</w:t>
            </w:r>
            <w:r w:rsidR="004C53EF">
              <w:rPr>
                <w:rFonts w:ascii="SassoonCRInfant" w:eastAsia="SassoonCRInfant" w:hAnsi="SassoonCRInfant" w:cs="SassoonCRInfant"/>
              </w:rPr>
              <w:t>ing</w:t>
            </w:r>
            <w:r w:rsidRPr="00763FD4">
              <w:rPr>
                <w:rFonts w:ascii="SassoonCRInfant" w:eastAsia="SassoonCRInfant" w:hAnsi="SassoonCRInfant" w:cs="SassoonCRInfant"/>
              </w:rPr>
              <w:t xml:space="preserve"> their fingers to pick up small object, post and thread.</w:t>
            </w:r>
          </w:p>
          <w:p w14:paraId="55767C51" w14:textId="4A6B5522" w:rsidR="00C40733" w:rsidRPr="00763FD4" w:rsidRDefault="00C40733" w:rsidP="00C40733">
            <w:pPr>
              <w:pStyle w:val="ListParagraph"/>
              <w:numPr>
                <w:ilvl w:val="0"/>
                <w:numId w:val="13"/>
              </w:numPr>
              <w:rPr>
                <w:rFonts w:ascii="SassoonCRInfant" w:eastAsia="SassoonCRInfant" w:hAnsi="SassoonCRInfant" w:cs="SassoonCRInfant"/>
              </w:rPr>
            </w:pPr>
            <w:r w:rsidRPr="00763FD4">
              <w:rPr>
                <w:rFonts w:ascii="SassoonCRInfant" w:eastAsia="SassoonCRInfant" w:hAnsi="SassoonCRInfant" w:cs="SassoonCRInfant"/>
              </w:rPr>
              <w:t>Moon sand (flour and oil)</w:t>
            </w:r>
            <w:r w:rsidR="004C53EF">
              <w:rPr>
                <w:rFonts w:ascii="SassoonCRInfant" w:eastAsia="SassoonCRInfant" w:hAnsi="SassoonCRInfant" w:cs="SassoonCRInfant"/>
              </w:rPr>
              <w:t xml:space="preserve"> </w:t>
            </w:r>
            <w:r w:rsidR="004C53EF" w:rsidRPr="004C53EF">
              <w:rPr>
                <w:rFonts w:ascii="SassoonCRInfant" w:eastAsia="SassoonCRInfant" w:hAnsi="SassoonCRInfant" w:cs="SassoonCRInfant"/>
              </w:rPr>
              <w:t>https://adventuresinroadschooling.com/homemade-moon-sand/</w:t>
            </w:r>
          </w:p>
          <w:p w14:paraId="41965E25" w14:textId="12ADDB23" w:rsidR="00C40733" w:rsidRDefault="00C40733" w:rsidP="00C40733">
            <w:pPr>
              <w:pStyle w:val="ListParagraph"/>
              <w:numPr>
                <w:ilvl w:val="0"/>
                <w:numId w:val="13"/>
              </w:numPr>
              <w:rPr>
                <w:rFonts w:ascii="SassoonCRInfant" w:eastAsia="SassoonCRInfant" w:hAnsi="SassoonCRInfant" w:cs="SassoonCRInfant"/>
              </w:rPr>
            </w:pPr>
            <w:r w:rsidRPr="00763FD4">
              <w:rPr>
                <w:rFonts w:ascii="SassoonCRInfant" w:eastAsia="SassoonCRInfant" w:hAnsi="SassoonCRInfant" w:cs="SassoonCRInfant"/>
              </w:rPr>
              <w:t>Puffed wheat (dyed different colours)</w:t>
            </w:r>
          </w:p>
          <w:p w14:paraId="32BC82C4" w14:textId="75710866" w:rsidR="004C53EF" w:rsidRDefault="004C53EF" w:rsidP="004C53EF">
            <w:pPr>
              <w:pStyle w:val="ListParagraph"/>
              <w:ind w:left="413"/>
              <w:rPr>
                <w:rFonts w:ascii="SassoonCRInfant" w:eastAsia="SassoonCRInfant" w:hAnsi="SassoonCRInfant" w:cs="SassoonCRInfant"/>
              </w:rPr>
            </w:pPr>
            <w:r w:rsidRPr="004C53EF">
              <w:rPr>
                <w:rFonts w:ascii="SassoonCRInfant" w:eastAsia="SassoonCRInfant" w:hAnsi="SassoonCRInfant" w:cs="SassoonCRInfant"/>
              </w:rPr>
              <w:t>https://www.andnextcomesl.com/2014/08/rainbow-puffed-wheat-how-to-dye-cereal.html</w:t>
            </w:r>
          </w:p>
          <w:p w14:paraId="36C058AB" w14:textId="6352B43C" w:rsidR="004C53EF" w:rsidRPr="004C53EF" w:rsidRDefault="004C53EF" w:rsidP="004C53EF">
            <w:pPr>
              <w:ind w:left="53"/>
              <w:rPr>
                <w:rFonts w:ascii="SassoonCRInfant" w:eastAsia="SassoonCRInfant" w:hAnsi="SassoonCRInfant" w:cs="SassoonCRInfant"/>
              </w:rPr>
            </w:pPr>
            <w:r>
              <w:rPr>
                <w:noProof/>
              </w:rPr>
              <w:lastRenderedPageBreak/>
              <w:drawing>
                <wp:inline distT="0" distB="0" distL="0" distR="0" wp14:anchorId="054C98FA" wp14:editId="2C3F6923">
                  <wp:extent cx="1271270" cy="1281112"/>
                  <wp:effectExtent l="19050" t="19050" r="241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5840"/>
                          <a:stretch/>
                        </pic:blipFill>
                        <pic:spPr bwMode="auto">
                          <a:xfrm>
                            <a:off x="0" y="0"/>
                            <a:ext cx="1280758" cy="129067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SassoonCRInfant" w:eastAsia="SassoonCRInfant" w:hAnsi="SassoonCRInfant" w:cs="SassoonCRInfant"/>
              </w:rPr>
              <w:t xml:space="preserve"> </w:t>
            </w:r>
            <w:r>
              <w:rPr>
                <w:noProof/>
              </w:rPr>
              <w:drawing>
                <wp:inline distT="0" distB="0" distL="0" distR="0" wp14:anchorId="76D95B67" wp14:editId="6940DD6B">
                  <wp:extent cx="1566862" cy="1249680"/>
                  <wp:effectExtent l="19050" t="19050" r="1460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33" r="8169"/>
                          <a:stretch/>
                        </pic:blipFill>
                        <pic:spPr bwMode="auto">
                          <a:xfrm>
                            <a:off x="0" y="0"/>
                            <a:ext cx="1573965" cy="125534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D8C0645" w14:textId="55D9DBB6" w:rsidR="00C40733" w:rsidRPr="00D355F2" w:rsidRDefault="00C40733" w:rsidP="00C40733">
            <w:pPr>
              <w:jc w:val="center"/>
              <w:rPr>
                <w:rFonts w:ascii="SassoonCRInfant" w:eastAsia="SassoonCRInfant" w:hAnsi="SassoonCRInfant" w:cs="SassoonCRInfant"/>
              </w:rPr>
            </w:pP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Sensory walk</w:t>
            </w:r>
          </w:p>
          <w:p w14:paraId="56DC04F2" w14:textId="77777777"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642C7682" w14:textId="3F288508" w:rsidR="00C40733" w:rsidRPr="00962AAB" w:rsidRDefault="004C53EF" w:rsidP="004C53EF">
            <w:pPr>
              <w:rPr>
                <w:rFonts w:ascii="SassoonCRInfant" w:hAnsi="SassoonCRInfant"/>
                <w:color w:val="0000FF"/>
                <w:u w:val="single"/>
              </w:rPr>
            </w:pPr>
            <w:r>
              <w:rPr>
                <w:rFonts w:ascii="SassoonCRInfant" w:eastAsia="SassoonCRInfant" w:hAnsi="SassoonCRInfant" w:cs="SassoonCRInfant"/>
              </w:rPr>
              <w:t xml:space="preserve">Enjoy some time out in the fresh air and see if you can find everything on the ‘Winter </w:t>
            </w:r>
            <w:r w:rsidR="00413303">
              <w:rPr>
                <w:rFonts w:ascii="SassoonCRInfant" w:eastAsia="SassoonCRInfant" w:hAnsi="SassoonCRInfant" w:cs="SassoonCRInfant"/>
              </w:rPr>
              <w:t>H</w:t>
            </w:r>
            <w:r>
              <w:rPr>
                <w:rFonts w:ascii="SassoonCRInfant" w:eastAsia="SassoonCRInfant" w:hAnsi="SassoonCRInfant" w:cs="SassoonCRInfant"/>
              </w:rPr>
              <w:t xml:space="preserve">unt </w:t>
            </w:r>
            <w:r w:rsidR="00413303">
              <w:rPr>
                <w:rFonts w:ascii="SassoonCRInfant" w:eastAsia="SassoonCRInfant" w:hAnsi="SassoonCRInfant" w:cs="SassoonCRInfant"/>
              </w:rPr>
              <w:t>C</w:t>
            </w:r>
            <w:r>
              <w:rPr>
                <w:rFonts w:ascii="SassoonCRInfant" w:eastAsia="SassoonCRInfant" w:hAnsi="SassoonCRInfant" w:cs="SassoonCRInfant"/>
              </w:rPr>
              <w:t xml:space="preserve">hecklist’ printable resource on the website. </w:t>
            </w: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6F0C04B3" w14:textId="77777777" w:rsidR="00C40733" w:rsidRDefault="00C40733"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110F025" w14:textId="22B59299"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413303">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413303">
              <w:rPr>
                <w:rFonts w:ascii="SassoonCRInfant" w:eastAsia="SassoonCRInfant" w:hAnsi="SassoonCRInfant" w:cs="SassoonCRInfant"/>
                <w:bCs/>
              </w:rPr>
              <w:t>D</w:t>
            </w:r>
            <w:r>
              <w:rPr>
                <w:rFonts w:ascii="SassoonCRInfant" w:eastAsia="SassoonCRInfant" w:hAnsi="SassoonCRInfant" w:cs="SassoonCRInfant"/>
                <w:bCs/>
              </w:rPr>
              <w:t xml:space="preserve">ance: Can you </w:t>
            </w:r>
            <w:r w:rsidR="00413303">
              <w:rPr>
                <w:rFonts w:ascii="SassoonCRInfant" w:eastAsia="SassoonCRInfant" w:hAnsi="SassoonCRInfant" w:cs="SassoonCRInfant"/>
                <w:bCs/>
              </w:rPr>
              <w:t>P</w:t>
            </w:r>
            <w:r>
              <w:rPr>
                <w:rFonts w:ascii="SassoonCRInfant" w:eastAsia="SassoonCRInfant" w:hAnsi="SassoonCRInfant" w:cs="SassoonCRInfant"/>
                <w:bCs/>
              </w:rPr>
              <w:t xml:space="preserve">lant a </w:t>
            </w:r>
            <w:r w:rsidR="00413303">
              <w:rPr>
                <w:rFonts w:ascii="SassoonCRInfant" w:eastAsia="SassoonCRInfant" w:hAnsi="SassoonCRInfant" w:cs="SassoonCRInfant"/>
                <w:bCs/>
              </w:rPr>
              <w:t>B</w:t>
            </w:r>
            <w:r>
              <w:rPr>
                <w:rFonts w:ascii="SassoonCRInfant" w:eastAsia="SassoonCRInfant" w:hAnsi="SassoonCRInfant" w:cs="SassoonCRInfant"/>
                <w:bCs/>
              </w:rPr>
              <w:t xml:space="preserve">ean’ </w:t>
            </w:r>
            <w:hyperlink r:id="rId19" w:history="1">
              <w:r w:rsidR="00413303" w:rsidRPr="00FB399F">
                <w:rPr>
                  <w:rStyle w:val="Hyperlink"/>
                  <w:rFonts w:ascii="SassoonCRInfant" w:eastAsia="SassoonCRInfant" w:hAnsi="SassoonCRInfant" w:cs="SassoonCRInfant"/>
                  <w:bCs/>
                </w:rPr>
                <w:t>https://www.youtube.com/watch?v=LCKEdDEr82k</w:t>
              </w:r>
            </w:hyperlink>
          </w:p>
          <w:p w14:paraId="3B47370B" w14:textId="77777777" w:rsidR="00413303" w:rsidRPr="00655DC5" w:rsidRDefault="00413303" w:rsidP="00C40733">
            <w:pPr>
              <w:rPr>
                <w:rFonts w:ascii="SassoonCRInfant" w:eastAsia="SassoonCRInfant" w:hAnsi="SassoonCRInfant" w:cs="SassoonCRInfant"/>
                <w:bCs/>
              </w:rPr>
            </w:pPr>
          </w:p>
          <w:p w14:paraId="31D9B1C1" w14:textId="77777777" w:rsidR="00C40733" w:rsidRPr="005F7531" w:rsidRDefault="00C40733" w:rsidP="00C40733">
            <w:pPr>
              <w:jc w:val="center"/>
              <w:rPr>
                <w:rFonts w:ascii="SassoonCRInfant" w:eastAsia="SassoonCRInfant" w:hAnsi="SassoonCRInfant" w:cs="SassoonCRInfant"/>
                <w:bCs/>
              </w:rPr>
            </w:pPr>
            <w:r>
              <w:rPr>
                <w:noProof/>
              </w:rPr>
              <w:drawing>
                <wp:inline distT="0" distB="0" distL="0" distR="0" wp14:anchorId="4668C840" wp14:editId="3CD72C45">
                  <wp:extent cx="2189480" cy="1621295"/>
                  <wp:effectExtent l="19050" t="19050" r="2032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5206" cy="1625535"/>
                          </a:xfrm>
                          <a:prstGeom prst="rect">
                            <a:avLst/>
                          </a:prstGeom>
                          <a:ln w="19050">
                            <a:solidFill>
                              <a:schemeClr val="tx1"/>
                            </a:solidFill>
                          </a:ln>
                        </pic:spPr>
                      </pic:pic>
                    </a:graphicData>
                  </a:graphic>
                </wp:inline>
              </w:drawing>
            </w:r>
          </w:p>
          <w:p w14:paraId="07850BC3" w14:textId="77777777" w:rsidR="00C40733" w:rsidRDefault="00C40733" w:rsidP="00C40733">
            <w:pPr>
              <w:rPr>
                <w:rFonts w:ascii="SassoonCRInfant" w:eastAsia="SassoonCRInfant" w:hAnsi="SassoonCRInfant" w:cs="SassoonCRInfant"/>
                <w:b/>
                <w:color w:val="000000"/>
              </w:rPr>
            </w:pPr>
          </w:p>
          <w:p w14:paraId="1620F8BB"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Ball skills</w:t>
            </w:r>
          </w:p>
          <w:p w14:paraId="09F2DCF4"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451326E6"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throw a ball or beanbag towards you or at a target, e.g. at a wall or into a bucket.</w:t>
            </w:r>
          </w:p>
          <w:p w14:paraId="0AC8307B" w14:textId="77777777" w:rsidR="00C40733" w:rsidRDefault="00C40733"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70D32ECD" w14:textId="662649FA"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413303">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65F0EE62" w14:textId="77777777" w:rsidR="00413303" w:rsidRDefault="00413303" w:rsidP="00C40733">
            <w:pPr>
              <w:rPr>
                <w:rFonts w:ascii="SassoonCRInfant" w:eastAsia="SassoonCRInfant" w:hAnsi="SassoonCRInfant" w:cs="SassoonCRInfant"/>
                <w:bCs/>
                <w:color w:val="000000"/>
              </w:rPr>
            </w:pPr>
          </w:p>
          <w:p w14:paraId="1749F069" w14:textId="70B76349" w:rsidR="00C40733" w:rsidRPr="005F7531" w:rsidRDefault="00C40733" w:rsidP="00C40733">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3239" cy="1301027"/>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0710E" w14:paraId="2040D47A" w14:textId="77777777" w:rsidTr="002E0817">
        <w:trPr>
          <w:trHeight w:val="1124"/>
        </w:trPr>
        <w:tc>
          <w:tcPr>
            <w:tcW w:w="10664" w:type="dxa"/>
            <w:gridSpan w:val="4"/>
          </w:tcPr>
          <w:p w14:paraId="6EEF6109" w14:textId="2CDF5C71"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413303">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413303">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2"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7AC3142D"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413303">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413303">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413303">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0434F3F0"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413303">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413303">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2"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6"/>
  </w:num>
  <w:num w:numId="3">
    <w:abstractNumId w:val="7"/>
  </w:num>
  <w:num w:numId="4">
    <w:abstractNumId w:val="2"/>
  </w:num>
  <w:num w:numId="5">
    <w:abstractNumId w:val="9"/>
  </w:num>
  <w:num w:numId="6">
    <w:abstractNumId w:val="0"/>
  </w:num>
  <w:num w:numId="7">
    <w:abstractNumId w:val="4"/>
  </w:num>
  <w:num w:numId="8">
    <w:abstractNumId w:val="5"/>
  </w:num>
  <w:num w:numId="9">
    <w:abstractNumId w:val="1"/>
  </w:num>
  <w:num w:numId="10">
    <w:abstractNumId w:val="3"/>
  </w:num>
  <w:num w:numId="11">
    <w:abstractNumId w:val="8"/>
  </w:num>
  <w:num w:numId="12">
    <w:abstractNumId w:val="10"/>
  </w:num>
  <w:num w:numId="13">
    <w:abstractNumId w:val="11"/>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1115"/>
    <w:rsid w:val="000515E0"/>
    <w:rsid w:val="0007174B"/>
    <w:rsid w:val="00096A53"/>
    <w:rsid w:val="000D48C0"/>
    <w:rsid w:val="00163A95"/>
    <w:rsid w:val="00166B0A"/>
    <w:rsid w:val="001F012C"/>
    <w:rsid w:val="002209DE"/>
    <w:rsid w:val="002339C0"/>
    <w:rsid w:val="0023764C"/>
    <w:rsid w:val="002513ED"/>
    <w:rsid w:val="0027228F"/>
    <w:rsid w:val="0028625A"/>
    <w:rsid w:val="002E06CB"/>
    <w:rsid w:val="002E0817"/>
    <w:rsid w:val="002F4D2C"/>
    <w:rsid w:val="003070E9"/>
    <w:rsid w:val="003338C7"/>
    <w:rsid w:val="003449EF"/>
    <w:rsid w:val="003826CB"/>
    <w:rsid w:val="003A50C8"/>
    <w:rsid w:val="003C767F"/>
    <w:rsid w:val="003F1557"/>
    <w:rsid w:val="00413303"/>
    <w:rsid w:val="00426367"/>
    <w:rsid w:val="00437790"/>
    <w:rsid w:val="00494207"/>
    <w:rsid w:val="004B0907"/>
    <w:rsid w:val="004C53EF"/>
    <w:rsid w:val="004F7244"/>
    <w:rsid w:val="00506CB3"/>
    <w:rsid w:val="0059147E"/>
    <w:rsid w:val="005934A3"/>
    <w:rsid w:val="005C1485"/>
    <w:rsid w:val="005E480B"/>
    <w:rsid w:val="005F7531"/>
    <w:rsid w:val="00687AFD"/>
    <w:rsid w:val="006A3D76"/>
    <w:rsid w:val="006D00DC"/>
    <w:rsid w:val="006F0026"/>
    <w:rsid w:val="00712A8B"/>
    <w:rsid w:val="00743B63"/>
    <w:rsid w:val="00760BE7"/>
    <w:rsid w:val="00763FD4"/>
    <w:rsid w:val="0084602A"/>
    <w:rsid w:val="00857762"/>
    <w:rsid w:val="0086661F"/>
    <w:rsid w:val="00875E97"/>
    <w:rsid w:val="00882B20"/>
    <w:rsid w:val="00891DEC"/>
    <w:rsid w:val="008A1EDE"/>
    <w:rsid w:val="008B163D"/>
    <w:rsid w:val="008B4C64"/>
    <w:rsid w:val="008F022F"/>
    <w:rsid w:val="0090335E"/>
    <w:rsid w:val="009275B3"/>
    <w:rsid w:val="009410D6"/>
    <w:rsid w:val="009515AD"/>
    <w:rsid w:val="00962AAB"/>
    <w:rsid w:val="0098080C"/>
    <w:rsid w:val="00A72DF0"/>
    <w:rsid w:val="00AB4DD4"/>
    <w:rsid w:val="00AD7978"/>
    <w:rsid w:val="00AF4977"/>
    <w:rsid w:val="00B2374D"/>
    <w:rsid w:val="00BB4B33"/>
    <w:rsid w:val="00C0710E"/>
    <w:rsid w:val="00C40733"/>
    <w:rsid w:val="00C928BF"/>
    <w:rsid w:val="00C95E22"/>
    <w:rsid w:val="00CC0112"/>
    <w:rsid w:val="00D21267"/>
    <w:rsid w:val="00D71152"/>
    <w:rsid w:val="00DC507C"/>
    <w:rsid w:val="00DD5A55"/>
    <w:rsid w:val="00DE406E"/>
    <w:rsid w:val="00E004CD"/>
    <w:rsid w:val="00E106A2"/>
    <w:rsid w:val="00E16168"/>
    <w:rsid w:val="00E21ABB"/>
    <w:rsid w:val="00E27986"/>
    <w:rsid w:val="00E7763D"/>
    <w:rsid w:val="00E823EF"/>
    <w:rsid w:val="00E846F8"/>
    <w:rsid w:val="00EA4761"/>
    <w:rsid w:val="00EE7CC6"/>
    <w:rsid w:val="00F030F2"/>
    <w:rsid w:val="00F036B7"/>
    <w:rsid w:val="00F04B0F"/>
    <w:rsid w:val="00F413F1"/>
    <w:rsid w:val="00F607B0"/>
    <w:rsid w:val="00F75F7A"/>
    <w:rsid w:val="00F7654C"/>
    <w:rsid w:val="00F9116B"/>
    <w:rsid w:val="00FA38E4"/>
    <w:rsid w:val="00FB0EAF"/>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5C1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96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bookday.com/share-a-story-corner/"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friendshipcircle.org/blog/2014/02/26/5-ways-to-get-your-child-with-special-needs-involved-in-the-kitch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LCKEdDEr82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facebook.com/ginadaviesautism/p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3</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67</cp:revision>
  <cp:lastPrinted>2020-07-10T10:13:00Z</cp:lastPrinted>
  <dcterms:created xsi:type="dcterms:W3CDTF">2020-06-25T09:29:00Z</dcterms:created>
  <dcterms:modified xsi:type="dcterms:W3CDTF">2021-02-25T14:36:00Z</dcterms:modified>
</cp:coreProperties>
</file>