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8"/>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6AAEE2DD"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E004CD">
              <w:rPr>
                <w:rFonts w:ascii="SassoonCRInfant" w:eastAsia="SassoonCRInfant" w:hAnsi="SassoonCRInfant" w:cs="SassoonCRInfant"/>
                <w:color w:val="000000"/>
                <w:sz w:val="24"/>
                <w:szCs w:val="24"/>
              </w:rPr>
              <w:t>1</w:t>
            </w:r>
            <w:r w:rsidR="00B57DAC">
              <w:rPr>
                <w:rFonts w:ascii="SassoonCRInfant" w:eastAsia="SassoonCRInfant" w:hAnsi="SassoonCRInfant" w:cs="SassoonCRInfant"/>
                <w:color w:val="000000"/>
                <w:sz w:val="24"/>
                <w:szCs w:val="24"/>
              </w:rPr>
              <w:t>/3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ABB4823" w14:textId="7C14BF97" w:rsidR="003A50C8" w:rsidRDefault="00857762"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 xml:space="preserve">How does it </w:t>
            </w:r>
            <w:r w:rsidR="00C1562E">
              <w:rPr>
                <w:rFonts w:ascii="SassoonCRInfant" w:eastAsia="SassoonCRInfant" w:hAnsi="SassoonCRInfant" w:cs="SassoonCRInfant"/>
                <w:color w:val="000000"/>
                <w:sz w:val="24"/>
                <w:szCs w:val="24"/>
              </w:rPr>
              <w:t>G</w:t>
            </w:r>
            <w:r w:rsidR="00962AAB">
              <w:rPr>
                <w:rFonts w:ascii="SassoonCRInfant" w:eastAsia="SassoonCRInfant" w:hAnsi="SassoonCRInfant" w:cs="SassoonCRInfant"/>
                <w:color w:val="000000"/>
                <w:sz w:val="24"/>
                <w:szCs w:val="24"/>
              </w:rPr>
              <w:t>row?</w:t>
            </w:r>
          </w:p>
          <w:p w14:paraId="504D2B26" w14:textId="634FD911" w:rsidR="00176546" w:rsidRDefault="00176546"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Story: The </w:t>
            </w:r>
            <w:r w:rsidR="00D670A9">
              <w:rPr>
                <w:rFonts w:ascii="SassoonCRInfant" w:eastAsia="SassoonCRInfant" w:hAnsi="SassoonCRInfant" w:cs="SassoonCRInfant"/>
                <w:color w:val="000000"/>
                <w:sz w:val="24"/>
                <w:szCs w:val="24"/>
              </w:rPr>
              <w:t>C</w:t>
            </w:r>
            <w:r>
              <w:rPr>
                <w:rFonts w:ascii="SassoonCRInfant" w:eastAsia="SassoonCRInfant" w:hAnsi="SassoonCRInfant" w:cs="SassoonCRInfant"/>
                <w:color w:val="000000"/>
                <w:sz w:val="24"/>
                <w:szCs w:val="24"/>
              </w:rPr>
              <w:t xml:space="preserve">autious </w:t>
            </w:r>
            <w:r w:rsidR="00D670A9">
              <w:rPr>
                <w:rFonts w:ascii="SassoonCRInfant" w:eastAsia="SassoonCRInfant" w:hAnsi="SassoonCRInfant" w:cs="SassoonCRInfant"/>
                <w:color w:val="000000"/>
                <w:sz w:val="24"/>
                <w:szCs w:val="24"/>
              </w:rPr>
              <w:t>C</w:t>
            </w:r>
            <w:r>
              <w:rPr>
                <w:rFonts w:ascii="SassoonCRInfant" w:eastAsia="SassoonCRInfant" w:hAnsi="SassoonCRInfant" w:cs="SassoonCRInfant"/>
                <w:color w:val="000000"/>
                <w:sz w:val="24"/>
                <w:szCs w:val="24"/>
              </w:rPr>
              <w:t>aterpillar</w:t>
            </w:r>
          </w:p>
          <w:p w14:paraId="4C6A7AAC" w14:textId="56097028" w:rsidR="00176546" w:rsidRPr="00176546" w:rsidRDefault="00176546"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9B5C90">
              <w:rPr>
                <w:rFonts w:ascii="SassoonCRInfant" w:eastAsia="SassoonCRInfant" w:hAnsi="SassoonCRInfant" w:cs="SassoonCRInfant"/>
                <w:color w:val="000000"/>
                <w:sz w:val="24"/>
                <w:szCs w:val="24"/>
              </w:rPr>
              <w:t>Ladybirds</w:t>
            </w: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9"/>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45F9746D" w:rsidR="003A50C8" w:rsidRDefault="00B57DAC">
            <w:pPr>
              <w:rPr>
                <w:rFonts w:ascii="SassoonCRInfant" w:eastAsia="SassoonCRInfant" w:hAnsi="SassoonCRInfant" w:cs="SassoonCRInfant"/>
                <w:sz w:val="24"/>
                <w:szCs w:val="24"/>
              </w:rPr>
            </w:pPr>
            <w:r>
              <w:rPr>
                <w:rFonts w:ascii="SassoonCRInfant" w:eastAsia="SassoonCRInfant" w:hAnsi="SassoonCRInfant" w:cs="SassoonCRInfant"/>
                <w:sz w:val="24"/>
                <w:szCs w:val="24"/>
              </w:rPr>
              <w:t>Dove</w:t>
            </w:r>
            <w:r w:rsidR="00176546" w:rsidRPr="00726681">
              <w:rPr>
                <w:rFonts w:ascii="SassoonCRInfant" w:eastAsia="SassoonCRInfant" w:hAnsi="SassoonCRInfant" w:cs="SassoonCRInfant"/>
                <w:sz w:val="24"/>
                <w:szCs w:val="24"/>
              </w:rPr>
              <w:t xml:space="preserve"> </w:t>
            </w:r>
            <w:r w:rsidR="00962AAB">
              <w:rPr>
                <w:rFonts w:ascii="SassoonCRInfant" w:eastAsia="SassoonCRInfant" w:hAnsi="SassoonCRInfant" w:cs="SassoonCRInfant"/>
                <w:sz w:val="24"/>
                <w:szCs w:val="24"/>
              </w:rPr>
              <w:t>(Boston Spa Learning)</w:t>
            </w:r>
          </w:p>
        </w:tc>
      </w:tr>
      <w:tr w:rsidR="004265EF" w14:paraId="1237F0A7" w14:textId="77777777">
        <w:trPr>
          <w:trHeight w:val="350"/>
        </w:trPr>
        <w:tc>
          <w:tcPr>
            <w:tcW w:w="10664" w:type="dxa"/>
            <w:gridSpan w:val="4"/>
          </w:tcPr>
          <w:p w14:paraId="2F9FF36E" w14:textId="77777777" w:rsidR="004265EF" w:rsidRPr="00E555DA" w:rsidRDefault="004265EF">
            <w:pPr>
              <w:rPr>
                <w:rFonts w:ascii="SassoonCRInfant" w:eastAsia="SassoonCRInfant" w:hAnsi="SassoonCRInfant" w:cs="SassoonCRInfant"/>
                <w:b/>
                <w:bCs/>
                <w:sz w:val="24"/>
                <w:szCs w:val="24"/>
              </w:rPr>
            </w:pPr>
            <w:r w:rsidRPr="00E555DA">
              <w:rPr>
                <w:rFonts w:ascii="SassoonCRInfant" w:eastAsia="SassoonCRInfant" w:hAnsi="SassoonCRInfant" w:cs="SassoonCRInfant"/>
                <w:b/>
                <w:bCs/>
                <w:sz w:val="24"/>
                <w:szCs w:val="24"/>
              </w:rPr>
              <w:t>World book day</w:t>
            </w:r>
          </w:p>
          <w:p w14:paraId="42FA2A5C" w14:textId="63CBAFBC" w:rsidR="004265EF" w:rsidRDefault="004265EF">
            <w:pPr>
              <w:rPr>
                <w:rFonts w:ascii="SassoonCRInfant" w:eastAsia="SassoonCRInfant" w:hAnsi="SassoonCRInfant" w:cs="SassoonCRInfant"/>
                <w:sz w:val="24"/>
                <w:szCs w:val="24"/>
              </w:rPr>
            </w:pPr>
            <w:r>
              <w:rPr>
                <w:rFonts w:ascii="SassoonCRInfant" w:eastAsia="SassoonCRInfant" w:hAnsi="SassoonCRInfant" w:cs="SassoonCRInfant"/>
                <w:sz w:val="24"/>
                <w:szCs w:val="24"/>
              </w:rPr>
              <w:t>Thursday 4</w:t>
            </w:r>
            <w:r w:rsidRPr="004265EF">
              <w:rPr>
                <w:rFonts w:ascii="SassoonCRInfant" w:eastAsia="SassoonCRInfant" w:hAnsi="SassoonCRInfant" w:cs="SassoonCRInfant"/>
                <w:sz w:val="24"/>
                <w:szCs w:val="24"/>
                <w:vertAlign w:val="superscript"/>
              </w:rPr>
              <w:t>th</w:t>
            </w:r>
            <w:r>
              <w:rPr>
                <w:rFonts w:ascii="SassoonCRInfant" w:eastAsia="SassoonCRInfant" w:hAnsi="SassoonCRInfant" w:cs="SassoonCRInfant"/>
                <w:sz w:val="24"/>
                <w:szCs w:val="24"/>
              </w:rPr>
              <w:t xml:space="preserve"> March is World Book Day. We will be celebrating in school by reading lots of our favourite stories and making our own books using photos of ourselves and pictures of our favourite things. You could make your own photo scrapbook at home with pictures of friends and family. There are lots of </w:t>
            </w:r>
            <w:r w:rsidR="00C1562E">
              <w:rPr>
                <w:rFonts w:ascii="SassoonCRInfant" w:eastAsia="SassoonCRInfant" w:hAnsi="SassoonCRInfant" w:cs="SassoonCRInfant"/>
                <w:sz w:val="24"/>
                <w:szCs w:val="24"/>
              </w:rPr>
              <w:t>lovely, animated</w:t>
            </w:r>
            <w:r>
              <w:rPr>
                <w:rFonts w:ascii="SassoonCRInfant" w:eastAsia="SassoonCRInfant" w:hAnsi="SassoonCRInfant" w:cs="SassoonCRInfant"/>
                <w:sz w:val="24"/>
                <w:szCs w:val="24"/>
              </w:rPr>
              <w:t xml:space="preserve"> stories on the following link </w:t>
            </w:r>
            <w:hyperlink r:id="rId10" w:history="1">
              <w:r w:rsidRPr="00BD7509">
                <w:rPr>
                  <w:rStyle w:val="Hyperlink"/>
                  <w:rFonts w:ascii="SassoonCRInfant" w:eastAsia="SassoonCRInfant" w:hAnsi="SassoonCRInfant" w:cs="SassoonCRInfant"/>
                  <w:sz w:val="24"/>
                  <w:szCs w:val="24"/>
                </w:rPr>
                <w:t>https://www.worldbookday.com/share-a-story-corner/</w:t>
              </w:r>
            </w:hyperlink>
            <w:r>
              <w:rPr>
                <w:rFonts w:ascii="SassoonCRInfant" w:eastAsia="SassoonCRInfant" w:hAnsi="SassoonCRInfant" w:cs="SassoonCRInfant"/>
                <w:sz w:val="24"/>
                <w:szCs w:val="24"/>
              </w:rPr>
              <w:t xml:space="preserve"> </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3A50C8" w14:paraId="20281F9E" w14:textId="77777777">
        <w:trPr>
          <w:trHeight w:val="699"/>
        </w:trPr>
        <w:tc>
          <w:tcPr>
            <w:tcW w:w="5215" w:type="dxa"/>
            <w:gridSpan w:val="2"/>
          </w:tcPr>
          <w:p w14:paraId="01FB0A1E" w14:textId="77777777" w:rsidR="006A3D76" w:rsidRDefault="006A3D76" w:rsidP="006A3D76">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16BFD833" w14:textId="77777777" w:rsidR="006A3D76" w:rsidRDefault="006A3D76" w:rsidP="006A3D76">
            <w:pPr>
              <w:rPr>
                <w:rFonts w:ascii="SassoonCRInfant" w:eastAsia="SassoonCRInfant" w:hAnsi="SassoonCRInfant" w:cs="SassoonCRInfant"/>
                <w:b/>
              </w:rPr>
            </w:pPr>
          </w:p>
          <w:p w14:paraId="5EF15EEB" w14:textId="0C668CA8" w:rsidR="00962AAB"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F</w:t>
            </w:r>
            <w:r w:rsidRPr="00176546">
              <w:rPr>
                <w:rFonts w:ascii="SassoonCRInfant" w:eastAsia="SassoonCRInfant" w:hAnsi="SassoonCRInfant" w:cs="SassoonCRInfant"/>
                <w:b/>
                <w:color w:val="000000"/>
              </w:rPr>
              <w:t>ollow</w:t>
            </w:r>
            <w:r>
              <w:rPr>
                <w:rFonts w:ascii="SassoonCRInfant" w:eastAsia="SassoonCRInfant" w:hAnsi="SassoonCRInfant" w:cs="SassoonCRInfant"/>
                <w:b/>
                <w:color w:val="000000"/>
              </w:rPr>
              <w:t>ing</w:t>
            </w:r>
            <w:r w:rsidRPr="00176546">
              <w:rPr>
                <w:rFonts w:ascii="SassoonCRInfant" w:eastAsia="SassoonCRInfant" w:hAnsi="SassoonCRInfant" w:cs="SassoonCRInfant"/>
                <w:b/>
                <w:color w:val="000000"/>
              </w:rPr>
              <w:t xml:space="preserve"> instructions.</w:t>
            </w:r>
          </w:p>
          <w:p w14:paraId="552ECC2B" w14:textId="176CBCDB" w:rsid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7D91AC3F" w14:textId="77777777" w:rsidR="00176546" w:rsidRPr="00176546" w:rsidRDefault="00176546" w:rsidP="00176546">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To be able to listen to communicative partners</w:t>
            </w:r>
          </w:p>
          <w:p w14:paraId="5889DA81" w14:textId="77777777" w:rsidR="00176546" w:rsidRPr="00176546" w:rsidRDefault="00176546" w:rsidP="00176546">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process information and respond </w:t>
            </w:r>
          </w:p>
          <w:p w14:paraId="7A2B1571" w14:textId="43E2D0BD" w:rsid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p>
          <w:p w14:paraId="6F6EBE98" w14:textId="7B34A7F1" w:rsidR="00176546" w:rsidRP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0A44E415" w14:textId="3DF4978C" w:rsidR="00962AAB" w:rsidRDefault="00176546" w:rsidP="00176546">
            <w:pPr>
              <w:numPr>
                <w:ilvl w:val="0"/>
                <w:numId w:val="2"/>
              </w:numPr>
              <w:pBdr>
                <w:top w:val="nil"/>
                <w:left w:val="nil"/>
                <w:bottom w:val="nil"/>
                <w:right w:val="nil"/>
                <w:between w:val="nil"/>
              </w:pBd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Reading</w:t>
            </w:r>
          </w:p>
          <w:p w14:paraId="6B66B252" w14:textId="0225755D" w:rsidR="009B5C90" w:rsidRDefault="009B5C90" w:rsidP="009B5C90">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Cautious Caterpillar’ (See </w:t>
            </w:r>
            <w:r w:rsidR="00C1562E">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website). Encourage your child to follow instructions to turn the page (if printed) or click onto the next slide (if reading on a computer). Support them to point out characters in the story and to copy the Makaton signs </w:t>
            </w:r>
            <w:r w:rsidR="0084465F">
              <w:rPr>
                <w:rFonts w:ascii="SassoonCRInfant" w:eastAsia="SassoonCRInfant" w:hAnsi="SassoonCRInfant" w:cs="SassoonCRInfant"/>
                <w:bCs/>
                <w:color w:val="000000"/>
              </w:rPr>
              <w:t xml:space="preserve">- </w:t>
            </w:r>
            <w:r>
              <w:rPr>
                <w:rFonts w:ascii="SassoonCRInfant" w:eastAsia="SassoonCRInfant" w:hAnsi="SassoonCRInfant" w:cs="SassoonCRInfant"/>
                <w:bCs/>
                <w:color w:val="000000"/>
              </w:rPr>
              <w:t>se</w:t>
            </w:r>
            <w:r w:rsidR="0084465F">
              <w:rPr>
                <w:rFonts w:ascii="SassoonCRInfant" w:eastAsia="SassoonCRInfant" w:hAnsi="SassoonCRInfant" w:cs="SassoonCRInfant"/>
                <w:bCs/>
                <w:color w:val="000000"/>
              </w:rPr>
              <w:t xml:space="preserve">arch for ‘Singing Hands Minibeasts’ on </w:t>
            </w:r>
            <w:r w:rsidR="00C1562E">
              <w:rPr>
                <w:rFonts w:ascii="SassoonCRInfant" w:eastAsia="SassoonCRInfant" w:hAnsi="SassoonCRInfant" w:cs="SassoonCRInfant"/>
                <w:bCs/>
                <w:color w:val="000000"/>
              </w:rPr>
              <w:t>YouTube</w:t>
            </w:r>
            <w:r w:rsidR="000D3130">
              <w:rPr>
                <w:rFonts w:ascii="SassoonCRInfant" w:eastAsia="SassoonCRInfant" w:hAnsi="SassoonCRInfant" w:cs="SassoonCRInfant"/>
                <w:bCs/>
                <w:color w:val="000000"/>
              </w:rPr>
              <w:t xml:space="preserve"> or see the ‘Cautious caterpillar Makaton </w:t>
            </w:r>
            <w:r w:rsidR="00C1562E">
              <w:rPr>
                <w:rFonts w:ascii="SassoonCRInfant" w:eastAsia="SassoonCRInfant" w:hAnsi="SassoonCRInfant" w:cs="SassoonCRInfant"/>
                <w:bCs/>
                <w:color w:val="000000"/>
              </w:rPr>
              <w:t>S</w:t>
            </w:r>
            <w:r w:rsidR="000D3130">
              <w:rPr>
                <w:rFonts w:ascii="SassoonCRInfant" w:eastAsia="SassoonCRInfant" w:hAnsi="SassoonCRInfant" w:cs="SassoonCRInfant"/>
                <w:bCs/>
                <w:color w:val="000000"/>
              </w:rPr>
              <w:t>igns’ resource on the school website.</w:t>
            </w:r>
          </w:p>
          <w:p w14:paraId="3EA60E14" w14:textId="77777777" w:rsidR="00C1562E" w:rsidRPr="009B5C90" w:rsidRDefault="00C1562E" w:rsidP="009B5C90">
            <w:pPr>
              <w:pBdr>
                <w:top w:val="nil"/>
                <w:left w:val="nil"/>
                <w:bottom w:val="nil"/>
                <w:right w:val="nil"/>
                <w:between w:val="nil"/>
              </w:pBdr>
              <w:rPr>
                <w:rFonts w:ascii="SassoonCRInfant" w:eastAsia="SassoonCRInfant" w:hAnsi="SassoonCRInfant" w:cs="SassoonCRInfant"/>
                <w:bCs/>
                <w:color w:val="000000"/>
              </w:rPr>
            </w:pPr>
          </w:p>
          <w:p w14:paraId="225921AB" w14:textId="627497A3" w:rsidR="009B5C90" w:rsidRDefault="008247F6" w:rsidP="008247F6">
            <w:pPr>
              <w:pBdr>
                <w:top w:val="nil"/>
                <w:left w:val="nil"/>
                <w:bottom w:val="nil"/>
                <w:right w:val="nil"/>
                <w:between w:val="nil"/>
              </w:pBdr>
              <w:jc w:val="center"/>
              <w:rPr>
                <w:rFonts w:ascii="SassoonCRInfant" w:eastAsia="SassoonCRInfant" w:hAnsi="SassoonCRInfant" w:cs="SassoonCRInfant"/>
                <w:b/>
                <w:color w:val="000000"/>
              </w:rPr>
            </w:pPr>
            <w:r w:rsidRPr="008247F6">
              <w:rPr>
                <w:rFonts w:ascii="SassoonCRInfant" w:eastAsia="SassoonCRInfant" w:hAnsi="SassoonCRInfant" w:cs="SassoonCRInfant"/>
                <w:b/>
                <w:noProof/>
                <w:color w:val="000000"/>
              </w:rPr>
              <w:drawing>
                <wp:inline distT="0" distB="0" distL="0" distR="0" wp14:anchorId="719C87E0" wp14:editId="576F6FDC">
                  <wp:extent cx="1499936" cy="1281195"/>
                  <wp:effectExtent l="19050" t="19050" r="2413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432" cy="1284181"/>
                          </a:xfrm>
                          <a:prstGeom prst="rect">
                            <a:avLst/>
                          </a:prstGeom>
                          <a:noFill/>
                          <a:ln w="19050">
                            <a:solidFill>
                              <a:schemeClr val="tx1"/>
                            </a:solidFill>
                          </a:ln>
                        </pic:spPr>
                      </pic:pic>
                    </a:graphicData>
                  </a:graphic>
                </wp:inline>
              </w:drawing>
            </w:r>
          </w:p>
          <w:p w14:paraId="587C86CD" w14:textId="28E67458" w:rsidR="00A74C4D" w:rsidRDefault="00A74C4D" w:rsidP="009B5C90">
            <w:pPr>
              <w:pBdr>
                <w:top w:val="nil"/>
                <w:left w:val="nil"/>
                <w:bottom w:val="nil"/>
                <w:right w:val="nil"/>
                <w:between w:val="nil"/>
              </w:pBdr>
              <w:rPr>
                <w:rFonts w:ascii="SassoonCRInfant" w:eastAsia="SassoonCRInfant" w:hAnsi="SassoonCRInfant" w:cs="SassoonCRInfant"/>
                <w:b/>
                <w:color w:val="000000"/>
              </w:rPr>
            </w:pPr>
          </w:p>
          <w:p w14:paraId="654C6656" w14:textId="77777777" w:rsidR="00FF0031" w:rsidRDefault="00FF0031" w:rsidP="00FF0031">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Simon says</w:t>
            </w:r>
          </w:p>
          <w:p w14:paraId="2C0A154F" w14:textId="07B2F85A" w:rsidR="00FF0031" w:rsidRDefault="00FF0031" w:rsidP="00FF0031">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Following a sequence of actions. Encourage your child to copy actions (see printable resource on the website - ‘Simon Says </w:t>
            </w:r>
            <w:r w:rsidR="00C1562E">
              <w:rPr>
                <w:rFonts w:ascii="SassoonCRInfant" w:eastAsia="SassoonCRInfant" w:hAnsi="SassoonCRInfant" w:cs="SassoonCRInfant"/>
                <w:bCs/>
                <w:color w:val="000000"/>
              </w:rPr>
              <w:t>V</w:t>
            </w:r>
            <w:r>
              <w:rPr>
                <w:rFonts w:ascii="SassoonCRInfant" w:eastAsia="SassoonCRInfant" w:hAnsi="SassoonCRInfant" w:cs="SassoonCRInfant"/>
                <w:bCs/>
                <w:color w:val="000000"/>
              </w:rPr>
              <w:t>isuals’). You could make this easier by giving physical support, or trickier by making a sequence of 2 or 3 actions in a row.</w:t>
            </w:r>
          </w:p>
          <w:p w14:paraId="77EE51D5" w14:textId="0CC660FA" w:rsidR="00C1562E" w:rsidRDefault="00C1562E" w:rsidP="00FF0031">
            <w:pPr>
              <w:pBdr>
                <w:top w:val="nil"/>
                <w:left w:val="nil"/>
                <w:bottom w:val="nil"/>
                <w:right w:val="nil"/>
                <w:between w:val="nil"/>
              </w:pBdr>
              <w:rPr>
                <w:rFonts w:ascii="SassoonCRInfant" w:eastAsia="SassoonCRInfant" w:hAnsi="SassoonCRInfant" w:cs="SassoonCRInfant"/>
                <w:bCs/>
                <w:color w:val="000000"/>
              </w:rPr>
            </w:pPr>
          </w:p>
          <w:p w14:paraId="31830F64" w14:textId="0BF24E7E" w:rsidR="00C1562E" w:rsidRDefault="00C1562E" w:rsidP="00FF0031">
            <w:pPr>
              <w:pBdr>
                <w:top w:val="nil"/>
                <w:left w:val="nil"/>
                <w:bottom w:val="nil"/>
                <w:right w:val="nil"/>
                <w:between w:val="nil"/>
              </w:pBdr>
              <w:rPr>
                <w:rFonts w:ascii="SassoonCRInfant" w:eastAsia="SassoonCRInfant" w:hAnsi="SassoonCRInfant" w:cs="SassoonCRInfant"/>
                <w:bCs/>
                <w:color w:val="000000"/>
              </w:rPr>
            </w:pPr>
          </w:p>
          <w:p w14:paraId="69B9DF1C" w14:textId="1AB11CE0" w:rsidR="00C1562E" w:rsidRDefault="00C1562E" w:rsidP="00FF0031">
            <w:pPr>
              <w:pBdr>
                <w:top w:val="nil"/>
                <w:left w:val="nil"/>
                <w:bottom w:val="nil"/>
                <w:right w:val="nil"/>
                <w:between w:val="nil"/>
              </w:pBdr>
              <w:rPr>
                <w:rFonts w:ascii="SassoonCRInfant" w:eastAsia="SassoonCRInfant" w:hAnsi="SassoonCRInfant" w:cs="SassoonCRInfant"/>
                <w:bCs/>
                <w:color w:val="000000"/>
              </w:rPr>
            </w:pPr>
          </w:p>
          <w:p w14:paraId="17AD7FD7" w14:textId="77777777" w:rsidR="00C1562E" w:rsidRDefault="00C1562E" w:rsidP="00FF0031">
            <w:pPr>
              <w:pBdr>
                <w:top w:val="nil"/>
                <w:left w:val="nil"/>
                <w:bottom w:val="nil"/>
                <w:right w:val="nil"/>
                <w:between w:val="nil"/>
              </w:pBdr>
              <w:rPr>
                <w:rFonts w:ascii="SassoonCRInfant" w:eastAsia="SassoonCRInfant" w:hAnsi="SassoonCRInfant" w:cs="SassoonCRInfant"/>
                <w:b/>
                <w:color w:val="000000"/>
              </w:rPr>
            </w:pPr>
          </w:p>
          <w:p w14:paraId="4A241527" w14:textId="333E893F" w:rsidR="00FF0031" w:rsidRDefault="00DA4E71" w:rsidP="00DA4E71">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2F546CB5" wp14:editId="5A329D2D">
                  <wp:extent cx="2309812" cy="1491051"/>
                  <wp:effectExtent l="19050" t="19050" r="1460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6601" cy="1495434"/>
                          </a:xfrm>
                          <a:prstGeom prst="rect">
                            <a:avLst/>
                          </a:prstGeom>
                          <a:ln w="19050">
                            <a:solidFill>
                              <a:schemeClr val="tx1"/>
                            </a:solidFill>
                          </a:ln>
                        </pic:spPr>
                      </pic:pic>
                    </a:graphicData>
                  </a:graphic>
                </wp:inline>
              </w:drawing>
            </w:r>
          </w:p>
          <w:p w14:paraId="01240803" w14:textId="77777777" w:rsidR="00DA4E71" w:rsidRDefault="00DA4E71" w:rsidP="00DA4E71">
            <w:pPr>
              <w:pBdr>
                <w:top w:val="nil"/>
                <w:left w:val="nil"/>
                <w:bottom w:val="nil"/>
                <w:right w:val="nil"/>
                <w:between w:val="nil"/>
              </w:pBdr>
              <w:jc w:val="center"/>
              <w:rPr>
                <w:rFonts w:ascii="SassoonCRInfant" w:eastAsia="SassoonCRInfant" w:hAnsi="SassoonCRInfant" w:cs="SassoonCRInfant"/>
                <w:b/>
                <w:color w:val="000000"/>
              </w:rPr>
            </w:pPr>
          </w:p>
          <w:p w14:paraId="306DDF1C" w14:textId="699FBB61" w:rsidR="00176546" w:rsidRDefault="00176546" w:rsidP="00176546">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Tactile</w:t>
            </w:r>
          </w:p>
          <w:p w14:paraId="66835243" w14:textId="760E1300" w:rsidR="00830066" w:rsidRPr="00830066" w:rsidRDefault="00F30F4D" w:rsidP="00830066">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Can you make it fly like a ladybird?</w:t>
            </w:r>
            <w:r w:rsidR="00830066">
              <w:rPr>
                <w:rFonts w:ascii="SassoonCRInfant" w:eastAsia="SassoonCRInfant" w:hAnsi="SassoonCRInfant" w:cs="SassoonCRInfant"/>
                <w:bCs/>
                <w:color w:val="000000"/>
              </w:rPr>
              <w:t xml:space="preserve"> Encourage your child to follow instructions to keep objects in the air, e.g. throwing and catching, using a fan to blow objects, making paper aeroplanes decorated with ladybird spots. Vocabulary to focus on: ‘ready, steady, go’, ‘up’, ‘down’ and ‘throw’.</w:t>
            </w:r>
          </w:p>
        </w:tc>
        <w:tc>
          <w:tcPr>
            <w:tcW w:w="5449" w:type="dxa"/>
            <w:gridSpan w:val="2"/>
          </w:tcPr>
          <w:p w14:paraId="2F47DCC0" w14:textId="4429341F" w:rsidR="006A3D76" w:rsidRDefault="006A3D76" w:rsidP="006A3D76">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w:t>
            </w:r>
            <w:r w:rsidR="007053F1">
              <w:rPr>
                <w:rFonts w:ascii="SassoonCRInfant" w:eastAsia="SassoonCRInfant" w:hAnsi="SassoonCRInfant" w:cs="SassoonCRInfant"/>
                <w:b/>
              </w:rPr>
              <w:t xml:space="preserve">early </w:t>
            </w:r>
            <w:r>
              <w:rPr>
                <w:rFonts w:ascii="SassoonCRInfant" w:eastAsia="SassoonCRInfant" w:hAnsi="SassoonCRInfant" w:cs="SassoonCRInfant"/>
                <w:b/>
              </w:rPr>
              <w:t xml:space="preserve">maths skills. </w:t>
            </w:r>
          </w:p>
          <w:p w14:paraId="72EC6BE4" w14:textId="2E387BD3" w:rsidR="006A3D76" w:rsidRDefault="006A3D76" w:rsidP="006A3D76">
            <w:pPr>
              <w:rPr>
                <w:rFonts w:ascii="SassoonCRInfant" w:eastAsia="SassoonCRInfant" w:hAnsi="SassoonCRInfant" w:cs="SassoonCRInfant"/>
              </w:rPr>
            </w:pPr>
          </w:p>
          <w:p w14:paraId="41553499" w14:textId="5D0CF892" w:rsidR="00176546" w:rsidRDefault="00176546" w:rsidP="00176546">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Object permanence.</w:t>
            </w:r>
          </w:p>
          <w:p w14:paraId="35402A8E" w14:textId="264BCE4F" w:rsidR="00176546" w:rsidRDefault="00176546" w:rsidP="00176546">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53666C5" w14:textId="3DCD29ED" w:rsidR="00176546" w:rsidRDefault="00176546" w:rsidP="00176546">
            <w:pPr>
              <w:rPr>
                <w:rFonts w:ascii="SassoonCRInfant" w:hAnsi="SassoonCRInfant"/>
                <w:color w:val="000000"/>
              </w:rPr>
            </w:pPr>
            <w:r w:rsidRPr="00176546">
              <w:rPr>
                <w:rFonts w:ascii="SassoonCRInfant" w:hAnsi="SassoonCRInfant"/>
                <w:color w:val="000000"/>
              </w:rPr>
              <w:t>To develop a wider understanding of the world around us by making links between past learning and immediate experiences.</w:t>
            </w:r>
          </w:p>
          <w:p w14:paraId="02CE4424" w14:textId="3E18C0CA" w:rsidR="00176546" w:rsidRDefault="00176546" w:rsidP="00176546">
            <w:pPr>
              <w:rPr>
                <w:rFonts w:ascii="SassoonCRInfant" w:hAnsi="SassoonCRInfant"/>
                <w:color w:val="000000"/>
              </w:rPr>
            </w:pPr>
          </w:p>
          <w:p w14:paraId="285FDE62" w14:textId="14FBD42C" w:rsidR="005251CE" w:rsidRPr="00C1562E" w:rsidRDefault="00176546" w:rsidP="00C1562E">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57A0CD31" w14:textId="0F20EFD8" w:rsidR="005251CE" w:rsidRDefault="005251CE" w:rsidP="00176546">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t>Art</w:t>
            </w:r>
            <w:r w:rsidR="004B6613">
              <w:rPr>
                <w:rFonts w:ascii="SassoonCRInfant" w:eastAsia="SassoonCRInfant" w:hAnsi="SassoonCRInfant" w:cs="SassoonCRInfant"/>
                <w:b/>
                <w:bCs/>
              </w:rPr>
              <w:t xml:space="preserve"> – finding the correct colours</w:t>
            </w:r>
          </w:p>
          <w:p w14:paraId="7D9DDCEC" w14:textId="032278C7" w:rsidR="004B6613" w:rsidRDefault="004B6613" w:rsidP="004B6613">
            <w:pPr>
              <w:rPr>
                <w:rFonts w:ascii="SassoonCRInfant" w:eastAsia="SassoonCRInfant" w:hAnsi="SassoonCRInfant" w:cs="SassoonCRInfant"/>
              </w:rPr>
            </w:pPr>
            <w:r>
              <w:rPr>
                <w:rFonts w:ascii="SassoonCRInfant" w:eastAsia="SassoonCRInfant" w:hAnsi="SassoonCRInfant" w:cs="SassoonCRInfant"/>
              </w:rPr>
              <w:t xml:space="preserve">Encourage your child to find red playdough from a choice of different colours </w:t>
            </w:r>
            <w:r w:rsidR="00B729DB">
              <w:rPr>
                <w:rFonts w:ascii="SassoonCRInfant" w:eastAsia="SassoonCRInfant" w:hAnsi="SassoonCRInfant" w:cs="SassoonCRInfant"/>
              </w:rPr>
              <w:t>and use this to make little ladybirds with different amounts of spots. Follow the link below for a recipe to make taste-safe playdough</w:t>
            </w:r>
            <w:r w:rsidR="00C1562E">
              <w:rPr>
                <w:rFonts w:ascii="SassoonCRInfant" w:eastAsia="SassoonCRInfant" w:hAnsi="SassoonCRInfant" w:cs="SassoonCRInfant"/>
              </w:rPr>
              <w:t xml:space="preserve">: </w:t>
            </w:r>
            <w:hyperlink r:id="rId13" w:history="1">
              <w:r w:rsidR="00C1562E" w:rsidRPr="001A3E7C">
                <w:rPr>
                  <w:rStyle w:val="Hyperlink"/>
                  <w:rFonts w:ascii="SassoonCRInfant" w:eastAsia="SassoonCRInfant" w:hAnsi="SassoonCRInfant" w:cs="SassoonCRInfant"/>
                </w:rPr>
                <w:t>https://www.pinterest.co.uk/pin/5840674504572923/</w:t>
              </w:r>
            </w:hyperlink>
            <w:r w:rsidR="00B729DB">
              <w:rPr>
                <w:rFonts w:ascii="SassoonCRInfant" w:eastAsia="SassoonCRInfant" w:hAnsi="SassoonCRInfant" w:cs="SassoonCRInfant"/>
              </w:rPr>
              <w:t xml:space="preserve"> </w:t>
            </w:r>
          </w:p>
          <w:p w14:paraId="5C801959" w14:textId="77777777" w:rsidR="00C1562E" w:rsidRDefault="00C1562E" w:rsidP="004B6613">
            <w:pPr>
              <w:rPr>
                <w:rFonts w:ascii="SassoonCRInfant" w:eastAsia="SassoonCRInfant" w:hAnsi="SassoonCRInfant" w:cs="SassoonCRInfant"/>
              </w:rPr>
            </w:pPr>
          </w:p>
          <w:p w14:paraId="7D64D909" w14:textId="416C8855" w:rsidR="00B729DB" w:rsidRDefault="00B729DB" w:rsidP="00FF0031">
            <w:pPr>
              <w:jc w:val="center"/>
              <w:rPr>
                <w:rFonts w:ascii="SassoonCRInfant" w:eastAsia="SassoonCRInfant" w:hAnsi="SassoonCRInfant" w:cs="SassoonCRInfant"/>
              </w:rPr>
            </w:pPr>
            <w:r>
              <w:rPr>
                <w:noProof/>
              </w:rPr>
              <w:drawing>
                <wp:inline distT="0" distB="0" distL="0" distR="0" wp14:anchorId="05080194" wp14:editId="4752FE77">
                  <wp:extent cx="1590675" cy="154021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7831" cy="1547146"/>
                          </a:xfrm>
                          <a:prstGeom prst="rect">
                            <a:avLst/>
                          </a:prstGeom>
                        </pic:spPr>
                      </pic:pic>
                    </a:graphicData>
                  </a:graphic>
                </wp:inline>
              </w:drawing>
            </w:r>
          </w:p>
          <w:p w14:paraId="7BB6EBAF" w14:textId="4E039D5C" w:rsidR="00B729DB" w:rsidRPr="004B6613" w:rsidRDefault="00B729DB" w:rsidP="00FF0031">
            <w:pPr>
              <w:jc w:val="center"/>
              <w:rPr>
                <w:rFonts w:ascii="SassoonCRInfant" w:eastAsia="SassoonCRInfant" w:hAnsi="SassoonCRInfant" w:cs="SassoonCRInfant"/>
              </w:rPr>
            </w:pPr>
            <w:r>
              <w:rPr>
                <w:noProof/>
              </w:rPr>
              <w:drawing>
                <wp:inline distT="0" distB="0" distL="0" distR="0" wp14:anchorId="7BB8A151" wp14:editId="449E7FA9">
                  <wp:extent cx="1565951" cy="728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8251" cy="743692"/>
                          </a:xfrm>
                          <a:prstGeom prst="rect">
                            <a:avLst/>
                          </a:prstGeom>
                        </pic:spPr>
                      </pic:pic>
                    </a:graphicData>
                  </a:graphic>
                </wp:inline>
              </w:drawing>
            </w:r>
          </w:p>
          <w:p w14:paraId="4D3E95DD" w14:textId="17FA1F99" w:rsidR="00952917" w:rsidRDefault="00952917" w:rsidP="00952917">
            <w:pPr>
              <w:rPr>
                <w:rFonts w:ascii="SassoonCRInfant" w:eastAsia="SassoonCRInfant" w:hAnsi="SassoonCRInfant" w:cs="SassoonCRInfant"/>
                <w:b/>
                <w:bCs/>
              </w:rPr>
            </w:pPr>
          </w:p>
          <w:p w14:paraId="1995D199" w14:textId="3F38F7CF" w:rsidR="005251CE" w:rsidRDefault="005251CE" w:rsidP="00176546">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t>Number songs</w:t>
            </w:r>
            <w:r w:rsidR="00A74C4D">
              <w:rPr>
                <w:rFonts w:ascii="SassoonCRInfant" w:eastAsia="SassoonCRInfant" w:hAnsi="SassoonCRInfant" w:cs="SassoonCRInfant"/>
                <w:b/>
                <w:bCs/>
              </w:rPr>
              <w:t xml:space="preserve"> – finding the ladybird</w:t>
            </w:r>
          </w:p>
          <w:p w14:paraId="5866D0C2" w14:textId="1BACF328" w:rsidR="00FF0031" w:rsidRDefault="00A74C4D" w:rsidP="00A74C4D">
            <w:pPr>
              <w:rPr>
                <w:rFonts w:ascii="SassoonCRInfant" w:eastAsia="SassoonCRInfant" w:hAnsi="SassoonCRInfant" w:cs="SassoonCRInfant"/>
              </w:rPr>
            </w:pPr>
            <w:r>
              <w:rPr>
                <w:rFonts w:ascii="SassoonCRInfant" w:eastAsia="SassoonCRInfant" w:hAnsi="SassoonCRInfant" w:cs="SassoonCRInfant"/>
              </w:rPr>
              <w:t xml:space="preserve">Sing the song ‘5 </w:t>
            </w:r>
            <w:r w:rsidR="00C1562E">
              <w:rPr>
                <w:rFonts w:ascii="SassoonCRInfant" w:eastAsia="SassoonCRInfant" w:hAnsi="SassoonCRInfant" w:cs="SassoonCRInfant"/>
              </w:rPr>
              <w:t>L</w:t>
            </w:r>
            <w:r>
              <w:rPr>
                <w:rFonts w:ascii="SassoonCRInfant" w:eastAsia="SassoonCRInfant" w:hAnsi="SassoonCRInfant" w:cs="SassoonCRInfant"/>
              </w:rPr>
              <w:t xml:space="preserve">ittle </w:t>
            </w:r>
            <w:r w:rsidR="00C1562E">
              <w:rPr>
                <w:rFonts w:ascii="SassoonCRInfant" w:eastAsia="SassoonCRInfant" w:hAnsi="SassoonCRInfant" w:cs="SassoonCRInfant"/>
              </w:rPr>
              <w:t>L</w:t>
            </w:r>
            <w:r>
              <w:rPr>
                <w:rFonts w:ascii="SassoonCRInfant" w:eastAsia="SassoonCRInfant" w:hAnsi="SassoonCRInfant" w:cs="SassoonCRInfant"/>
              </w:rPr>
              <w:t>adybirds’ (See printable visuals on the website). Encourage your child to find each ladybird and make them fly away after each verse.</w:t>
            </w:r>
            <w:bookmarkStart w:id="0" w:name="_heading=h.30j0zll" w:colFirst="0" w:colLast="0"/>
            <w:bookmarkEnd w:id="0"/>
          </w:p>
          <w:p w14:paraId="401B6781" w14:textId="77777777" w:rsidR="00FF0031" w:rsidRDefault="00FF0031" w:rsidP="00FF0031">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lastRenderedPageBreak/>
              <w:t>Food – knowing the location of kitchen equipment</w:t>
            </w:r>
          </w:p>
          <w:p w14:paraId="765E94D4" w14:textId="397DC3EE" w:rsidR="00FF0031" w:rsidRDefault="00FF0031" w:rsidP="00FF0031">
            <w:pPr>
              <w:rPr>
                <w:rFonts w:ascii="SassoonCRInfant" w:eastAsia="SassoonCRInfant" w:hAnsi="SassoonCRInfant" w:cs="SassoonCRInfant"/>
              </w:rPr>
            </w:pPr>
            <w:r>
              <w:rPr>
                <w:rFonts w:ascii="SassoonCRInfant" w:eastAsia="SassoonCRInfant" w:hAnsi="SassoonCRInfant" w:cs="SassoonCRInfant"/>
              </w:rPr>
              <w:t>Make strawberry ladybirds. Encourage your child to locate equipment in the kitchen, e.g. by getting a knife from the drawer or fruit from the fridge. Cut strawberries in half and decorate using chocolate drops for spots.</w:t>
            </w:r>
          </w:p>
          <w:p w14:paraId="28D25828" w14:textId="288CB014" w:rsidR="00FF0031" w:rsidRPr="005251CE" w:rsidRDefault="00FF0031" w:rsidP="00FF0031">
            <w:pPr>
              <w:jc w:val="center"/>
              <w:rPr>
                <w:rFonts w:ascii="SassoonCRInfant" w:eastAsia="SassoonCRInfant" w:hAnsi="SassoonCRInfant" w:cs="SassoonCRInfant"/>
              </w:rPr>
            </w:pPr>
            <w:r>
              <w:rPr>
                <w:noProof/>
              </w:rPr>
              <w:drawing>
                <wp:inline distT="0" distB="0" distL="0" distR="0" wp14:anchorId="384BB5EC" wp14:editId="4B8F0396">
                  <wp:extent cx="1428750" cy="1004466"/>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34228" cy="1008317"/>
                          </a:xfrm>
                          <a:prstGeom prst="rect">
                            <a:avLst/>
                          </a:prstGeom>
                          <a:ln w="19050">
                            <a:solidFill>
                              <a:schemeClr val="tx1"/>
                            </a:solidFill>
                          </a:ln>
                        </pic:spPr>
                      </pic:pic>
                    </a:graphicData>
                  </a:graphic>
                </wp:inline>
              </w:drawing>
            </w:r>
          </w:p>
          <w:p w14:paraId="3AAD29C4" w14:textId="32207B5F" w:rsidR="0007174B" w:rsidRPr="006F0026" w:rsidRDefault="0007174B" w:rsidP="00DA4E71">
            <w:pPr>
              <w:pBdr>
                <w:top w:val="nil"/>
                <w:left w:val="nil"/>
                <w:bottom w:val="nil"/>
                <w:right w:val="nil"/>
                <w:between w:val="nil"/>
              </w:pBdr>
              <w:spacing w:line="259" w:lineRule="auto"/>
              <w:rPr>
                <w:rFonts w:ascii="SassoonCRInfant" w:eastAsia="SassoonCRInfant" w:hAnsi="SassoonCRInfant" w:cs="SassoonCRInfant"/>
                <w:color w:val="000000"/>
              </w:rPr>
            </w:pP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3A50C8" w14:paraId="0A98A385" w14:textId="77777777" w:rsidTr="003826CB">
        <w:trPr>
          <w:trHeight w:val="557"/>
        </w:trPr>
        <w:tc>
          <w:tcPr>
            <w:tcW w:w="5215" w:type="dxa"/>
            <w:gridSpan w:val="2"/>
          </w:tcPr>
          <w:p w14:paraId="5F3CED6D" w14:textId="77777777" w:rsidR="003A50C8" w:rsidRPr="005F7531" w:rsidRDefault="00857762">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3F6D5639" w14:textId="4AA0C0F2" w:rsidR="003A50C8" w:rsidRPr="005F7531" w:rsidRDefault="003A50C8">
            <w:pPr>
              <w:rPr>
                <w:rFonts w:ascii="SassoonCRInfant" w:eastAsia="SassoonCRInfant" w:hAnsi="SassoonCRInfant" w:cs="SassoonCRInfant"/>
              </w:rPr>
            </w:pPr>
          </w:p>
          <w:p w14:paraId="1416EFAA" w14:textId="14ABF03F" w:rsidR="00E16168" w:rsidRDefault="00962AAB" w:rsidP="00E2798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Cooking</w:t>
            </w:r>
          </w:p>
          <w:p w14:paraId="232C4C7F" w14:textId="7CADA263" w:rsidR="00655DC5" w:rsidRDefault="00655DC5" w:rsidP="00655DC5">
            <w:pPr>
              <w:rPr>
                <w:rFonts w:ascii="SassoonCRInfant" w:eastAsia="SassoonCRInfant" w:hAnsi="SassoonCRInfant" w:cs="SassoonCRInfant"/>
              </w:rPr>
            </w:pPr>
            <w:r w:rsidRPr="00655DC5">
              <w:rPr>
                <w:rFonts w:ascii="SassoonCRInfant" w:eastAsia="SassoonCRInfant" w:hAnsi="SassoonCRInfant" w:cs="SassoonCRInfant"/>
              </w:rPr>
              <w:t>Skill: Spreading</w:t>
            </w:r>
          </w:p>
          <w:p w14:paraId="2C3BAC0C" w14:textId="55D610F2" w:rsidR="00655DC5" w:rsidRPr="00655DC5" w:rsidRDefault="00655DC5" w:rsidP="00655DC5">
            <w:pPr>
              <w:rPr>
                <w:rFonts w:ascii="SassoonCRInfant" w:eastAsia="SassoonCRInfant" w:hAnsi="SassoonCRInfant" w:cs="SassoonCRInfant"/>
              </w:rPr>
            </w:pPr>
            <w:r>
              <w:rPr>
                <w:rFonts w:ascii="SassoonCRInfant" w:eastAsia="SassoonCRInfant" w:hAnsi="SassoonCRInfant" w:cs="SassoonCRInfant"/>
              </w:rPr>
              <w:t>Spread red icing onto biscuits to make cute edible ladybirds!</w:t>
            </w:r>
          </w:p>
          <w:p w14:paraId="7AA86473" w14:textId="77777777" w:rsidR="00655DC5" w:rsidRPr="00655DC5" w:rsidRDefault="00655DC5" w:rsidP="00655DC5">
            <w:pPr>
              <w:rPr>
                <w:rFonts w:ascii="SassoonCRInfant" w:eastAsia="SassoonCRInfant" w:hAnsi="SassoonCRInfant" w:cs="SassoonCRInfant"/>
                <w:b/>
                <w:bCs/>
              </w:rPr>
            </w:pPr>
          </w:p>
          <w:p w14:paraId="40029696" w14:textId="22E11CFD" w:rsidR="00962AAB" w:rsidRDefault="00962AAB" w:rsidP="00E27986">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Art</w:t>
            </w:r>
          </w:p>
          <w:p w14:paraId="3121CEEF" w14:textId="1A8D5958" w:rsidR="00655DC5" w:rsidRDefault="00655DC5" w:rsidP="00655DC5">
            <w:pPr>
              <w:rPr>
                <w:rFonts w:ascii="SassoonCRInfant" w:eastAsia="SassoonCRInfant" w:hAnsi="SassoonCRInfant" w:cs="SassoonCRInfant"/>
              </w:rPr>
            </w:pPr>
            <w:r>
              <w:rPr>
                <w:rFonts w:ascii="SassoonCRInfant" w:eastAsia="SassoonCRInfant" w:hAnsi="SassoonCRInfant" w:cs="SassoonCRInfant"/>
              </w:rPr>
              <w:t>Skill: Using a paintbrush</w:t>
            </w:r>
          </w:p>
          <w:p w14:paraId="3BA9360C" w14:textId="5AAEBD3E" w:rsidR="004C6B67" w:rsidRDefault="004C6B67" w:rsidP="00655DC5">
            <w:pPr>
              <w:rPr>
                <w:rFonts w:ascii="SassoonCRInfant" w:eastAsia="SassoonCRInfant" w:hAnsi="SassoonCRInfant" w:cs="SassoonCRInfant"/>
              </w:rPr>
            </w:pPr>
            <w:r>
              <w:rPr>
                <w:rFonts w:ascii="SassoonCRInfant" w:eastAsia="SassoonCRInfant" w:hAnsi="SassoonCRInfant" w:cs="SassoonCRInfant"/>
              </w:rPr>
              <w:t>Encourage your child to use a paintbrush in different ways to paint a ladybird. Use long strokes for the main body and make little circles for the spots. Follow the link below for a recipe to make taste-safe paint.</w:t>
            </w:r>
          </w:p>
          <w:p w14:paraId="0DD58E50" w14:textId="1197FE68" w:rsidR="004C6B67" w:rsidRDefault="00C1562E" w:rsidP="00655DC5">
            <w:pPr>
              <w:rPr>
                <w:rFonts w:ascii="SassoonCRInfant" w:eastAsia="SassoonCRInfant" w:hAnsi="SassoonCRInfant" w:cs="SassoonCRInfant"/>
              </w:rPr>
            </w:pPr>
            <w:hyperlink r:id="rId17" w:history="1">
              <w:r w:rsidR="004C6B67" w:rsidRPr="00CC3D17">
                <w:rPr>
                  <w:rStyle w:val="Hyperlink"/>
                  <w:rFonts w:ascii="SassoonCRInfant" w:eastAsia="SassoonCRInfant" w:hAnsi="SassoonCRInfant" w:cs="SassoonCRInfant"/>
                </w:rPr>
                <w:t>https://rainydaymum.co.uk/baby-play-finger-painting/</w:t>
              </w:r>
            </w:hyperlink>
          </w:p>
          <w:p w14:paraId="75FF3A83" w14:textId="294DB5B1" w:rsidR="004C6B67" w:rsidRDefault="00452D92" w:rsidP="00655DC5">
            <w:pPr>
              <w:rPr>
                <w:rFonts w:ascii="SassoonCRInfant" w:eastAsia="SassoonCRInfant" w:hAnsi="SassoonCRInfant" w:cs="SassoonCRInfant"/>
              </w:rPr>
            </w:pPr>
            <w:r>
              <w:rPr>
                <w:rFonts w:ascii="SassoonCRInfant" w:eastAsia="SassoonCRInfant" w:hAnsi="SassoonCRInfant" w:cs="SassoonCRInfant"/>
              </w:rPr>
              <w:t>See</w:t>
            </w:r>
            <w:r w:rsidR="004C6B67">
              <w:rPr>
                <w:rFonts w:ascii="SassoonCRInfant" w:eastAsia="SassoonCRInfant" w:hAnsi="SassoonCRInfant" w:cs="SassoonCRInfant"/>
              </w:rPr>
              <w:t xml:space="preserve"> printable resource on the </w:t>
            </w:r>
            <w:r>
              <w:rPr>
                <w:rFonts w:ascii="SassoonCRInfant" w:eastAsia="SassoonCRInfant" w:hAnsi="SassoonCRInfant" w:cs="SassoonCRInfant"/>
              </w:rPr>
              <w:t xml:space="preserve">school </w:t>
            </w:r>
            <w:r w:rsidR="004C6B67">
              <w:rPr>
                <w:rFonts w:ascii="SassoonCRInfant" w:eastAsia="SassoonCRInfant" w:hAnsi="SassoonCRInfant" w:cs="SassoonCRInfant"/>
              </w:rPr>
              <w:t xml:space="preserve">website – ‘Ladybird </w:t>
            </w:r>
            <w:r w:rsidR="00C1562E">
              <w:rPr>
                <w:rFonts w:ascii="SassoonCRInfant" w:eastAsia="SassoonCRInfant" w:hAnsi="SassoonCRInfant" w:cs="SassoonCRInfant"/>
              </w:rPr>
              <w:t>C</w:t>
            </w:r>
            <w:r w:rsidR="004C6B67">
              <w:rPr>
                <w:rFonts w:ascii="SassoonCRInfant" w:eastAsia="SassoonCRInfant" w:hAnsi="SassoonCRInfant" w:cs="SassoonCRInfant"/>
              </w:rPr>
              <w:t xml:space="preserve">olouring </w:t>
            </w:r>
            <w:r w:rsidR="00C1562E">
              <w:rPr>
                <w:rFonts w:ascii="SassoonCRInfant" w:eastAsia="SassoonCRInfant" w:hAnsi="SassoonCRInfant" w:cs="SassoonCRInfant"/>
              </w:rPr>
              <w:t>T</w:t>
            </w:r>
            <w:r w:rsidR="004C6B67">
              <w:rPr>
                <w:rFonts w:ascii="SassoonCRInfant" w:eastAsia="SassoonCRInfant" w:hAnsi="SassoonCRInfant" w:cs="SassoonCRInfant"/>
              </w:rPr>
              <w:t>emplate’.</w:t>
            </w:r>
          </w:p>
          <w:p w14:paraId="5068055F" w14:textId="41A2F3A4" w:rsidR="00655DC5" w:rsidRDefault="00655DC5" w:rsidP="00655DC5">
            <w:pPr>
              <w:rPr>
                <w:rFonts w:ascii="SassoonCRInfant" w:eastAsia="SassoonCRInfant" w:hAnsi="SassoonCRInfant" w:cs="SassoonCRInfant"/>
              </w:rPr>
            </w:pPr>
          </w:p>
          <w:p w14:paraId="01445D98" w14:textId="4F5C9ADD" w:rsidR="005F7531" w:rsidRDefault="00D355F2" w:rsidP="00962AAB">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Tactile</w:t>
            </w:r>
          </w:p>
          <w:p w14:paraId="64E2EAB2" w14:textId="347661FA" w:rsidR="00D355F2" w:rsidRPr="00D355F2" w:rsidRDefault="00D355F2" w:rsidP="00D355F2">
            <w:pPr>
              <w:rPr>
                <w:rFonts w:ascii="SassoonCRInfant" w:eastAsia="SassoonCRInfant" w:hAnsi="SassoonCRInfant" w:cs="SassoonCRInfant"/>
              </w:rPr>
            </w:pPr>
            <w:r>
              <w:rPr>
                <w:rFonts w:ascii="SassoonCRInfant" w:eastAsia="SassoonCRInfant" w:hAnsi="SassoonCRInfant" w:cs="SassoonCRInfant"/>
              </w:rPr>
              <w:t>Skill: Fine motor movements</w:t>
            </w:r>
          </w:p>
          <w:p w14:paraId="0F02F1DE" w14:textId="30382722" w:rsidR="00D355F2" w:rsidRPr="00D355F2" w:rsidRDefault="00D355F2" w:rsidP="00D355F2">
            <w:pPr>
              <w:rPr>
                <w:rFonts w:ascii="SassoonCRInfant" w:eastAsia="SassoonCRInfant" w:hAnsi="SassoonCRInfant" w:cs="SassoonCRInfant"/>
              </w:rPr>
            </w:pPr>
            <w:r w:rsidRPr="00D355F2">
              <w:rPr>
                <w:rFonts w:ascii="SassoonCRInfant" w:eastAsia="SassoonCRInfant" w:hAnsi="SassoonCRInfant" w:cs="SassoonCRInfant"/>
              </w:rPr>
              <w:t>Make a ladybird sensory bin</w:t>
            </w:r>
            <w:r>
              <w:rPr>
                <w:rFonts w:ascii="SassoonCRInfant" w:eastAsia="SassoonCRInfant" w:hAnsi="SassoonCRInfant" w:cs="SassoonCRInfant"/>
              </w:rPr>
              <w:t xml:space="preserve"> and encourage your </w:t>
            </w:r>
            <w:r w:rsidR="003D45B1">
              <w:rPr>
                <w:rFonts w:ascii="SassoonCRInfant" w:eastAsia="SassoonCRInfant" w:hAnsi="SassoonCRInfant" w:cs="SassoonCRInfant"/>
              </w:rPr>
              <w:t>child</w:t>
            </w:r>
            <w:r>
              <w:rPr>
                <w:rFonts w:ascii="SassoonCRInfant" w:eastAsia="SassoonCRInfant" w:hAnsi="SassoonCRInfant" w:cs="SassoonCRInfant"/>
              </w:rPr>
              <w:t xml:space="preserve"> to </w:t>
            </w:r>
            <w:r w:rsidR="003D45B1">
              <w:rPr>
                <w:rFonts w:ascii="SassoonCRInfant" w:eastAsia="SassoonCRInfant" w:hAnsi="SassoonCRInfant" w:cs="SassoonCRInfant"/>
              </w:rPr>
              <w:t>develop their fine motor skills by using</w:t>
            </w:r>
            <w:r>
              <w:rPr>
                <w:rFonts w:ascii="SassoonCRInfant" w:eastAsia="SassoonCRInfant" w:hAnsi="SassoonCRInfant" w:cs="SassoonCRInfant"/>
              </w:rPr>
              <w:t xml:space="preserve"> their fingers to pick up small object, post and thread.</w:t>
            </w:r>
          </w:p>
          <w:p w14:paraId="15F2B9FF" w14:textId="25401ED2" w:rsidR="00D355F2" w:rsidRDefault="00C1562E" w:rsidP="00D355F2">
            <w:pPr>
              <w:rPr>
                <w:rStyle w:val="Hyperlink"/>
                <w:rFonts w:ascii="SassoonCRInfant" w:eastAsia="SassoonCRInfant" w:hAnsi="SassoonCRInfant" w:cs="SassoonCRInfant"/>
              </w:rPr>
            </w:pPr>
            <w:hyperlink r:id="rId18" w:history="1">
              <w:r w:rsidR="00D355F2" w:rsidRPr="00D355F2">
                <w:rPr>
                  <w:rStyle w:val="Hyperlink"/>
                  <w:rFonts w:ascii="SassoonCRInfant" w:eastAsia="SassoonCRInfant" w:hAnsi="SassoonCRInfant" w:cs="SassoonCRInfant"/>
                </w:rPr>
                <w:t>https://www.pinterest.co.uk/pin/721209327818202183/</w:t>
              </w:r>
            </w:hyperlink>
          </w:p>
          <w:p w14:paraId="27EB17C3" w14:textId="00FB5388" w:rsidR="00C1562E" w:rsidRDefault="00C1562E" w:rsidP="00D355F2">
            <w:pPr>
              <w:rPr>
                <w:rStyle w:val="Hyperlink"/>
                <w:rFonts w:ascii="SassoonCRInfant" w:eastAsia="SassoonCRInfant" w:hAnsi="SassoonCRInfant" w:cs="SassoonCRInfant"/>
              </w:rPr>
            </w:pPr>
          </w:p>
          <w:p w14:paraId="44C04B04" w14:textId="200AC4A7" w:rsidR="00C1562E" w:rsidRDefault="00C1562E" w:rsidP="00D355F2">
            <w:pPr>
              <w:rPr>
                <w:rStyle w:val="Hyperlink"/>
                <w:rFonts w:ascii="SassoonCRInfant" w:eastAsia="SassoonCRInfant" w:hAnsi="SassoonCRInfant" w:cs="SassoonCRInfant"/>
              </w:rPr>
            </w:pPr>
          </w:p>
          <w:p w14:paraId="582704B2" w14:textId="6BEC0C2F" w:rsidR="00C1562E" w:rsidRDefault="00C1562E" w:rsidP="00D355F2">
            <w:pPr>
              <w:rPr>
                <w:rStyle w:val="Hyperlink"/>
                <w:rFonts w:ascii="SassoonCRInfant" w:eastAsia="SassoonCRInfant" w:hAnsi="SassoonCRInfant" w:cs="SassoonCRInfant"/>
              </w:rPr>
            </w:pPr>
          </w:p>
          <w:p w14:paraId="599C5A03" w14:textId="5E361781" w:rsidR="00C1562E" w:rsidRDefault="00C1562E" w:rsidP="00D355F2">
            <w:pPr>
              <w:rPr>
                <w:rStyle w:val="Hyperlink"/>
              </w:rPr>
            </w:pPr>
          </w:p>
          <w:p w14:paraId="5C3097B6" w14:textId="4F3917E1" w:rsidR="00C1562E" w:rsidRDefault="00C1562E" w:rsidP="00D355F2">
            <w:pPr>
              <w:rPr>
                <w:rStyle w:val="Hyperlink"/>
              </w:rPr>
            </w:pPr>
          </w:p>
          <w:p w14:paraId="5C55E8C1" w14:textId="66CF2208" w:rsidR="00C1562E" w:rsidRDefault="00C1562E" w:rsidP="00D355F2">
            <w:pPr>
              <w:rPr>
                <w:rStyle w:val="Hyperlink"/>
              </w:rPr>
            </w:pPr>
          </w:p>
          <w:p w14:paraId="335978A7" w14:textId="0A768027" w:rsidR="00C1562E" w:rsidRDefault="00C1562E" w:rsidP="00D355F2">
            <w:pPr>
              <w:rPr>
                <w:rStyle w:val="Hyperlink"/>
              </w:rPr>
            </w:pPr>
          </w:p>
          <w:p w14:paraId="7F1F17B4" w14:textId="66DD55CA" w:rsidR="00C1562E" w:rsidRDefault="00C1562E" w:rsidP="00D355F2">
            <w:pPr>
              <w:rPr>
                <w:rStyle w:val="Hyperlink"/>
              </w:rPr>
            </w:pPr>
          </w:p>
          <w:p w14:paraId="54311AE5" w14:textId="7AE1AE56" w:rsidR="00C1562E" w:rsidRDefault="00C1562E" w:rsidP="00D355F2">
            <w:pPr>
              <w:rPr>
                <w:rStyle w:val="Hyperlink"/>
              </w:rPr>
            </w:pPr>
          </w:p>
          <w:p w14:paraId="3EEA0FB4" w14:textId="77777777" w:rsidR="00C1562E" w:rsidRPr="00D355F2" w:rsidRDefault="00C1562E" w:rsidP="00D355F2">
            <w:pPr>
              <w:rPr>
                <w:rFonts w:ascii="SassoonCRInfant" w:eastAsia="SassoonCRInfant" w:hAnsi="SassoonCRInfant" w:cs="SassoonCRInfant"/>
              </w:rPr>
            </w:pPr>
          </w:p>
          <w:p w14:paraId="69CE762D" w14:textId="715FEB70" w:rsidR="00D355F2" w:rsidRPr="00D355F2" w:rsidRDefault="00D355F2" w:rsidP="00D355F2">
            <w:pPr>
              <w:jc w:val="center"/>
              <w:rPr>
                <w:rFonts w:ascii="SassoonCRInfant" w:eastAsia="SassoonCRInfant" w:hAnsi="SassoonCRInfant" w:cs="SassoonCRInfant"/>
                <w:b/>
                <w:bCs/>
              </w:rPr>
            </w:pPr>
            <w:r>
              <w:rPr>
                <w:noProof/>
              </w:rPr>
              <w:drawing>
                <wp:inline distT="0" distB="0" distL="0" distR="0" wp14:anchorId="07D80A72" wp14:editId="2D138A6A">
                  <wp:extent cx="1757363" cy="1767206"/>
                  <wp:effectExtent l="19050" t="19050" r="1460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6225" cy="1776117"/>
                          </a:xfrm>
                          <a:prstGeom prst="rect">
                            <a:avLst/>
                          </a:prstGeom>
                          <a:ln w="19050">
                            <a:solidFill>
                              <a:schemeClr val="tx1"/>
                            </a:solidFill>
                          </a:ln>
                        </pic:spPr>
                      </pic:pic>
                    </a:graphicData>
                  </a:graphic>
                </wp:inline>
              </w:drawing>
            </w:r>
          </w:p>
          <w:p w14:paraId="642C7682" w14:textId="2B6FF630" w:rsidR="00F96DF0" w:rsidRPr="00F96DF0" w:rsidRDefault="00F96DF0" w:rsidP="00F96DF0">
            <w:pPr>
              <w:rPr>
                <w:rFonts w:ascii="SassoonCRInfant" w:eastAsia="SassoonCRInfant" w:hAnsi="SassoonCRInfant" w:cs="SassoonCRInfant"/>
              </w:rPr>
            </w:pPr>
          </w:p>
        </w:tc>
        <w:tc>
          <w:tcPr>
            <w:tcW w:w="5449" w:type="dxa"/>
            <w:gridSpan w:val="2"/>
          </w:tcPr>
          <w:p w14:paraId="18CB3637" w14:textId="5D32DC75" w:rsidR="003A50C8" w:rsidRDefault="00857762">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03405E3B" w14:textId="576BBC39" w:rsidR="00962AAB" w:rsidRDefault="00962AAB">
            <w:pPr>
              <w:rPr>
                <w:rFonts w:ascii="SassoonCRInfant" w:eastAsia="SassoonCRInfant" w:hAnsi="SassoonCRInfant" w:cs="SassoonCRInfant"/>
                <w:b/>
              </w:rPr>
            </w:pPr>
          </w:p>
          <w:p w14:paraId="456BD6B1" w14:textId="4F6A5247" w:rsidR="00962AAB" w:rsidRDefault="00655DC5" w:rsidP="00962AAB">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3CE35C3D" w14:textId="5E5D6D6F" w:rsidR="00655DC5" w:rsidRDefault="00655DC5" w:rsidP="00655DC5">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DF7B2E5" w14:textId="09C6C3F0" w:rsidR="00655DC5" w:rsidRDefault="00655DC5" w:rsidP="00655DC5">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C1562E">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C1562E">
              <w:rPr>
                <w:rFonts w:ascii="SassoonCRInfant" w:eastAsia="SassoonCRInfant" w:hAnsi="SassoonCRInfant" w:cs="SassoonCRInfant"/>
                <w:bCs/>
              </w:rPr>
              <w:t>D</w:t>
            </w:r>
            <w:r>
              <w:rPr>
                <w:rFonts w:ascii="SassoonCRInfant" w:eastAsia="SassoonCRInfant" w:hAnsi="SassoonCRInfant" w:cs="SassoonCRInfant"/>
                <w:bCs/>
              </w:rPr>
              <w:t xml:space="preserve">ance: Bugs and </w:t>
            </w:r>
            <w:r w:rsidR="00C1562E">
              <w:rPr>
                <w:rFonts w:ascii="SassoonCRInfant" w:eastAsia="SassoonCRInfant" w:hAnsi="SassoonCRInfant" w:cs="SassoonCRInfant"/>
                <w:bCs/>
              </w:rPr>
              <w:t>C</w:t>
            </w:r>
            <w:r>
              <w:rPr>
                <w:rFonts w:ascii="SassoonCRInfant" w:eastAsia="SassoonCRInfant" w:hAnsi="SassoonCRInfant" w:cs="SassoonCRInfant"/>
                <w:bCs/>
              </w:rPr>
              <w:t xml:space="preserve">rawly </w:t>
            </w:r>
            <w:r w:rsidR="00C1562E">
              <w:rPr>
                <w:rFonts w:ascii="SassoonCRInfant" w:eastAsia="SassoonCRInfant" w:hAnsi="SassoonCRInfant" w:cs="SassoonCRInfant"/>
                <w:bCs/>
              </w:rPr>
              <w:t>T</w:t>
            </w:r>
            <w:r>
              <w:rPr>
                <w:rFonts w:ascii="SassoonCRInfant" w:eastAsia="SassoonCRInfant" w:hAnsi="SassoonCRInfant" w:cs="SassoonCRInfant"/>
                <w:bCs/>
              </w:rPr>
              <w:t xml:space="preserve">hings’ </w:t>
            </w:r>
            <w:hyperlink r:id="rId20" w:history="1">
              <w:r w:rsidR="00C1562E" w:rsidRPr="001A3E7C">
                <w:rPr>
                  <w:rStyle w:val="Hyperlink"/>
                  <w:rFonts w:ascii="SassoonCRInfant" w:eastAsia="SassoonCRInfant" w:hAnsi="SassoonCRInfant" w:cs="SassoonCRInfant"/>
                  <w:bCs/>
                </w:rPr>
                <w:t>https://www.youtube.com/watch?v=hUbYq93cYdE</w:t>
              </w:r>
            </w:hyperlink>
          </w:p>
          <w:p w14:paraId="3049BA26" w14:textId="77777777" w:rsidR="00C1562E" w:rsidRPr="00655DC5" w:rsidRDefault="00C1562E" w:rsidP="00655DC5">
            <w:pPr>
              <w:rPr>
                <w:rFonts w:ascii="SassoonCRInfant" w:eastAsia="SassoonCRInfant" w:hAnsi="SassoonCRInfant" w:cs="SassoonCRInfant"/>
                <w:bCs/>
              </w:rPr>
            </w:pPr>
          </w:p>
          <w:p w14:paraId="59644D43" w14:textId="01A17D94" w:rsidR="003826CB" w:rsidRPr="005F7531" w:rsidRDefault="00655DC5" w:rsidP="00655DC5">
            <w:pPr>
              <w:jc w:val="center"/>
              <w:rPr>
                <w:rFonts w:ascii="SassoonCRInfant" w:eastAsia="SassoonCRInfant" w:hAnsi="SassoonCRInfant" w:cs="SassoonCRInfant"/>
                <w:bCs/>
              </w:rPr>
            </w:pPr>
            <w:r>
              <w:rPr>
                <w:noProof/>
              </w:rPr>
              <w:drawing>
                <wp:inline distT="0" distB="0" distL="0" distR="0" wp14:anchorId="2B5B4273" wp14:editId="619B6E3E">
                  <wp:extent cx="2914650" cy="1615784"/>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1147" cy="1619386"/>
                          </a:xfrm>
                          <a:prstGeom prst="rect">
                            <a:avLst/>
                          </a:prstGeom>
                          <a:ln w="19050">
                            <a:solidFill>
                              <a:schemeClr val="tx1"/>
                            </a:solidFill>
                          </a:ln>
                        </pic:spPr>
                      </pic:pic>
                    </a:graphicData>
                  </a:graphic>
                </wp:inline>
              </w:drawing>
            </w:r>
          </w:p>
          <w:p w14:paraId="1205DA7F" w14:textId="77777777" w:rsidR="00EA4761" w:rsidRDefault="00EA4761" w:rsidP="00962AAB">
            <w:pPr>
              <w:rPr>
                <w:rFonts w:ascii="SassoonCRInfant" w:eastAsia="SassoonCRInfant" w:hAnsi="SassoonCRInfant" w:cs="SassoonCRInfant"/>
                <w:b/>
                <w:color w:val="000000"/>
              </w:rPr>
            </w:pPr>
          </w:p>
          <w:p w14:paraId="62453C36" w14:textId="6517C640" w:rsidR="00655DC5" w:rsidRDefault="00655DC5" w:rsidP="00655DC5">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Ball skills</w:t>
            </w:r>
          </w:p>
          <w:p w14:paraId="2882B051" w14:textId="77777777" w:rsidR="00655DC5" w:rsidRDefault="00655DC5" w:rsidP="00655DC5">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Throwing underarm</w:t>
            </w:r>
          </w:p>
          <w:p w14:paraId="6A9735A8" w14:textId="77777777" w:rsidR="00655DC5" w:rsidRDefault="00655DC5" w:rsidP="00655DC5">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w:t>
            </w:r>
            <w:r w:rsidR="00156ACA">
              <w:rPr>
                <w:rFonts w:ascii="SassoonCRInfant" w:eastAsia="SassoonCRInfant" w:hAnsi="SassoonCRInfant" w:cs="SassoonCRInfant"/>
                <w:bCs/>
                <w:color w:val="000000"/>
              </w:rPr>
              <w:t>to throw a ball or beanbag towards you or at a target, e.g. at a wall or into a bucket.</w:t>
            </w:r>
          </w:p>
          <w:p w14:paraId="00846516" w14:textId="77777777" w:rsidR="00D355F2" w:rsidRDefault="00D355F2" w:rsidP="00655DC5">
            <w:pPr>
              <w:rPr>
                <w:rFonts w:ascii="SassoonCRInfant" w:eastAsia="SassoonCRInfant" w:hAnsi="SassoonCRInfant" w:cs="SassoonCRInfant"/>
                <w:bCs/>
                <w:color w:val="000000"/>
              </w:rPr>
            </w:pPr>
          </w:p>
          <w:p w14:paraId="22778333" w14:textId="77777777" w:rsidR="00D355F2" w:rsidRDefault="00D355F2" w:rsidP="00D355F2">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02BC872D" w14:textId="77777777" w:rsidR="00D355F2" w:rsidRDefault="00D355F2" w:rsidP="00D355F2">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46BACB77" w14:textId="1CFF2977" w:rsidR="00C1562E" w:rsidRDefault="00D355F2" w:rsidP="00D355F2">
            <w:pP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jump on the spot, forwards, backwards and sideways!</w:t>
            </w:r>
            <w:r w:rsidR="00303B37">
              <w:rPr>
                <w:rFonts w:ascii="SassoonCRInfant" w:eastAsia="SassoonCRInfant" w:hAnsi="SassoonCRInfant" w:cs="SassoonCRInfant"/>
                <w:bCs/>
                <w:color w:val="000000"/>
              </w:rPr>
              <w:t xml:space="preserve"> See printable resource ‘Jumping </w:t>
            </w:r>
            <w:r w:rsidR="00C1562E">
              <w:rPr>
                <w:rFonts w:ascii="SassoonCRInfant" w:eastAsia="SassoonCRInfant" w:hAnsi="SassoonCRInfant" w:cs="SassoonCRInfant"/>
                <w:bCs/>
                <w:color w:val="000000"/>
              </w:rPr>
              <w:t>V</w:t>
            </w:r>
            <w:r w:rsidR="00303B37">
              <w:rPr>
                <w:rFonts w:ascii="SassoonCRInfant" w:eastAsia="SassoonCRInfant" w:hAnsi="SassoonCRInfant" w:cs="SassoonCRInfant"/>
                <w:bCs/>
                <w:color w:val="000000"/>
              </w:rPr>
              <w:t>isual</w:t>
            </w:r>
            <w:r w:rsidR="001A06E2">
              <w:rPr>
                <w:rFonts w:ascii="SassoonCRInfant" w:eastAsia="SassoonCRInfant" w:hAnsi="SassoonCRInfant" w:cs="SassoonCRInfant"/>
                <w:bCs/>
                <w:color w:val="000000"/>
              </w:rPr>
              <w:t>s</w:t>
            </w:r>
            <w:r w:rsidR="00303B37">
              <w:rPr>
                <w:rFonts w:ascii="SassoonCRInfant" w:eastAsia="SassoonCRInfant" w:hAnsi="SassoonCRInfant" w:cs="SassoonCRInfant"/>
                <w:bCs/>
                <w:color w:val="000000"/>
              </w:rPr>
              <w:t>’ on the website.</w:t>
            </w:r>
          </w:p>
          <w:p w14:paraId="6A8EE500" w14:textId="77777777" w:rsidR="00C1562E" w:rsidRDefault="00C1562E" w:rsidP="00D355F2">
            <w:pPr>
              <w:rPr>
                <w:rFonts w:ascii="SassoonCRInfant" w:eastAsia="SassoonCRInfant" w:hAnsi="SassoonCRInfant" w:cs="SassoonCRInfant"/>
                <w:bCs/>
                <w:color w:val="000000"/>
              </w:rPr>
            </w:pPr>
          </w:p>
          <w:p w14:paraId="5D72D334" w14:textId="77777777" w:rsidR="00C1562E" w:rsidRDefault="00C1562E" w:rsidP="00D355F2">
            <w:pPr>
              <w:rPr>
                <w:rFonts w:ascii="SassoonCRInfant" w:eastAsia="SassoonCRInfant" w:hAnsi="SassoonCRInfant" w:cs="SassoonCRInfant"/>
                <w:bCs/>
                <w:color w:val="000000"/>
              </w:rPr>
            </w:pPr>
          </w:p>
          <w:p w14:paraId="1741F054" w14:textId="77777777" w:rsidR="00C1562E" w:rsidRDefault="00C1562E" w:rsidP="00D355F2">
            <w:pPr>
              <w:rPr>
                <w:rFonts w:ascii="SassoonCRInfant" w:eastAsia="SassoonCRInfant" w:hAnsi="SassoonCRInfant" w:cs="SassoonCRInfant"/>
                <w:bCs/>
                <w:color w:val="000000"/>
              </w:rPr>
            </w:pPr>
          </w:p>
          <w:p w14:paraId="36478A46" w14:textId="77777777" w:rsidR="00C1562E" w:rsidRDefault="00C1562E" w:rsidP="00D355F2">
            <w:pPr>
              <w:rPr>
                <w:rFonts w:ascii="SassoonCRInfant" w:eastAsia="SassoonCRInfant" w:hAnsi="SassoonCRInfant" w:cs="SassoonCRInfant"/>
                <w:bCs/>
                <w:color w:val="000000"/>
              </w:rPr>
            </w:pPr>
          </w:p>
          <w:p w14:paraId="4B6FC16F" w14:textId="77777777" w:rsidR="00C1562E" w:rsidRDefault="00C1562E" w:rsidP="00D355F2">
            <w:pPr>
              <w:rPr>
                <w:rFonts w:ascii="SassoonCRInfant" w:eastAsia="SassoonCRInfant" w:hAnsi="SassoonCRInfant" w:cs="SassoonCRInfant"/>
                <w:bCs/>
                <w:color w:val="000000"/>
              </w:rPr>
            </w:pPr>
          </w:p>
          <w:p w14:paraId="02FA0174" w14:textId="71906496" w:rsidR="00D355F2" w:rsidRDefault="00303B37" w:rsidP="00D355F2">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 </w:t>
            </w:r>
          </w:p>
          <w:p w14:paraId="1749F069" w14:textId="68650AE9" w:rsidR="00446843" w:rsidRPr="00D355F2" w:rsidRDefault="00446843" w:rsidP="00446843">
            <w:pPr>
              <w:jc w:val="center"/>
              <w:rPr>
                <w:rFonts w:ascii="SassoonCRInfant" w:eastAsia="SassoonCRInfant" w:hAnsi="SassoonCRInfant" w:cs="SassoonCRInfant"/>
                <w:bCs/>
                <w:color w:val="000000"/>
              </w:rPr>
            </w:pPr>
            <w:r>
              <w:rPr>
                <w:noProof/>
              </w:rPr>
              <w:drawing>
                <wp:inline distT="0" distB="0" distL="0" distR="0" wp14:anchorId="076084D5" wp14:editId="66E2AABE">
                  <wp:extent cx="2364050" cy="1650724"/>
                  <wp:effectExtent l="19050" t="19050" r="1778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8471" cy="1660793"/>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3A50C8" w14:paraId="2040D47A" w14:textId="77777777" w:rsidTr="002E0817">
        <w:trPr>
          <w:trHeight w:val="1124"/>
        </w:trPr>
        <w:tc>
          <w:tcPr>
            <w:tcW w:w="10664" w:type="dxa"/>
            <w:gridSpan w:val="4"/>
          </w:tcPr>
          <w:p w14:paraId="48335968"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‘good morning’ routine – See example PowerPoint on the school website (Click ‘enable content’ when opening the PowerPoint to ensure videos will open)</w:t>
            </w:r>
          </w:p>
          <w:p w14:paraId="74F9C1FF"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2C943DF6"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4E19D69D"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04B337B"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3">
              <w:r>
                <w:rPr>
                  <w:rFonts w:ascii="SassoonCRInfant" w:eastAsia="SassoonCRInfant" w:hAnsi="SassoonCRInfant" w:cs="SassoonCRInfant"/>
                  <w:color w:val="0000FF"/>
                  <w:u w:val="single"/>
                </w:rPr>
                <w:t>https://www.facebook.com/ginadaviesautism/posts/</w:t>
              </w:r>
            </w:hyperlink>
          </w:p>
          <w:p w14:paraId="0ED1C35F" w14:textId="7002C57B" w:rsidR="00D355F2" w:rsidRPr="00E21ABB"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452D92" w14:paraId="6EEAE73F" w14:textId="77777777">
        <w:trPr>
          <w:trHeight w:val="203"/>
        </w:trPr>
        <w:tc>
          <w:tcPr>
            <w:tcW w:w="10664" w:type="dxa"/>
            <w:gridSpan w:val="4"/>
          </w:tcPr>
          <w:p w14:paraId="72241FF5" w14:textId="2D309654" w:rsidR="00452D92" w:rsidRDefault="00452D92" w:rsidP="00452D92">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452D92" w14:paraId="79E018E8" w14:textId="77777777">
        <w:trPr>
          <w:trHeight w:val="1770"/>
        </w:trPr>
        <w:tc>
          <w:tcPr>
            <w:tcW w:w="10664" w:type="dxa"/>
            <w:gridSpan w:val="4"/>
          </w:tcPr>
          <w:p w14:paraId="3C03E357" w14:textId="038DDBC2" w:rsidR="00452D92" w:rsidRDefault="00452D92" w:rsidP="00452D9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C1562E">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C1562E">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C1562E">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7C355DBD" w14:textId="6EF1C022" w:rsidR="00452D92" w:rsidRDefault="00452D92" w:rsidP="00452D9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C1562E">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C1562E">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265A1366" w:rsidR="00452D92" w:rsidRDefault="00452D92" w:rsidP="00452D92">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headerReference w:type="default" r:id="rId24"/>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ECEF0" w14:textId="77777777" w:rsidR="001B2702" w:rsidRDefault="001B2702" w:rsidP="000D3130">
      <w:pPr>
        <w:spacing w:after="0" w:line="240" w:lineRule="auto"/>
      </w:pPr>
      <w:r>
        <w:separator/>
      </w:r>
    </w:p>
  </w:endnote>
  <w:endnote w:type="continuationSeparator" w:id="0">
    <w:p w14:paraId="78BD9BE4" w14:textId="77777777" w:rsidR="001B2702" w:rsidRDefault="001B2702" w:rsidP="000D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27494" w14:textId="77777777" w:rsidR="001B2702" w:rsidRDefault="001B2702" w:rsidP="000D3130">
      <w:pPr>
        <w:spacing w:after="0" w:line="240" w:lineRule="auto"/>
      </w:pPr>
      <w:r>
        <w:separator/>
      </w:r>
    </w:p>
  </w:footnote>
  <w:footnote w:type="continuationSeparator" w:id="0">
    <w:p w14:paraId="7220A8DA" w14:textId="77777777" w:rsidR="001B2702" w:rsidRDefault="001B2702" w:rsidP="000D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8EB18" w14:textId="2E787C57" w:rsidR="000D3130" w:rsidRDefault="000D3130">
    <w:pPr>
      <w:pStyle w:val="Header"/>
    </w:pPr>
  </w:p>
  <w:p w14:paraId="7E47D946" w14:textId="77777777" w:rsidR="000D3130" w:rsidRDefault="000D3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E44A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63AC5"/>
    <w:multiLevelType w:val="hybridMultilevel"/>
    <w:tmpl w:val="4D96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9F0D60"/>
    <w:multiLevelType w:val="hybridMultilevel"/>
    <w:tmpl w:val="9550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862FDD"/>
    <w:multiLevelType w:val="hybridMultilevel"/>
    <w:tmpl w:val="FEA4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7"/>
  </w:num>
  <w:num w:numId="3">
    <w:abstractNumId w:val="9"/>
  </w:num>
  <w:num w:numId="4">
    <w:abstractNumId w:val="2"/>
  </w:num>
  <w:num w:numId="5">
    <w:abstractNumId w:val="10"/>
  </w:num>
  <w:num w:numId="6">
    <w:abstractNumId w:val="0"/>
  </w:num>
  <w:num w:numId="7">
    <w:abstractNumId w:val="4"/>
  </w:num>
  <w:num w:numId="8">
    <w:abstractNumId w:val="5"/>
  </w:num>
  <w:num w:numId="9">
    <w:abstractNumId w:val="1"/>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515E0"/>
    <w:rsid w:val="0007174B"/>
    <w:rsid w:val="00096A53"/>
    <w:rsid w:val="000D3130"/>
    <w:rsid w:val="000D48C0"/>
    <w:rsid w:val="00156ACA"/>
    <w:rsid w:val="00163A95"/>
    <w:rsid w:val="00166B0A"/>
    <w:rsid w:val="00176546"/>
    <w:rsid w:val="001A06E2"/>
    <w:rsid w:val="001B2702"/>
    <w:rsid w:val="001F012C"/>
    <w:rsid w:val="002209DE"/>
    <w:rsid w:val="002339C0"/>
    <w:rsid w:val="0023764C"/>
    <w:rsid w:val="0027228F"/>
    <w:rsid w:val="0028625A"/>
    <w:rsid w:val="002E0817"/>
    <w:rsid w:val="00303B37"/>
    <w:rsid w:val="003070E9"/>
    <w:rsid w:val="003338C7"/>
    <w:rsid w:val="003449EF"/>
    <w:rsid w:val="003826CB"/>
    <w:rsid w:val="003A50C8"/>
    <w:rsid w:val="003D45B1"/>
    <w:rsid w:val="003F1557"/>
    <w:rsid w:val="00426367"/>
    <w:rsid w:val="004265EF"/>
    <w:rsid w:val="00446843"/>
    <w:rsid w:val="00452D92"/>
    <w:rsid w:val="00494207"/>
    <w:rsid w:val="004B0907"/>
    <w:rsid w:val="004B6613"/>
    <w:rsid w:val="004C6B67"/>
    <w:rsid w:val="004F7244"/>
    <w:rsid w:val="00506CB3"/>
    <w:rsid w:val="005251CE"/>
    <w:rsid w:val="0059147E"/>
    <w:rsid w:val="005934A3"/>
    <w:rsid w:val="005E480B"/>
    <w:rsid w:val="005F7531"/>
    <w:rsid w:val="00621665"/>
    <w:rsid w:val="00655DC5"/>
    <w:rsid w:val="006A3D76"/>
    <w:rsid w:val="006F0026"/>
    <w:rsid w:val="007053F1"/>
    <w:rsid w:val="00712A8B"/>
    <w:rsid w:val="00726681"/>
    <w:rsid w:val="00743B63"/>
    <w:rsid w:val="00760BE7"/>
    <w:rsid w:val="007855BF"/>
    <w:rsid w:val="008247F6"/>
    <w:rsid w:val="00830066"/>
    <w:rsid w:val="0084465F"/>
    <w:rsid w:val="0084602A"/>
    <w:rsid w:val="0085185A"/>
    <w:rsid w:val="00857762"/>
    <w:rsid w:val="0086661F"/>
    <w:rsid w:val="00875E97"/>
    <w:rsid w:val="00882B20"/>
    <w:rsid w:val="00891DEC"/>
    <w:rsid w:val="008A1EDE"/>
    <w:rsid w:val="008B163D"/>
    <w:rsid w:val="008B4C64"/>
    <w:rsid w:val="008F022F"/>
    <w:rsid w:val="0090335E"/>
    <w:rsid w:val="009275B3"/>
    <w:rsid w:val="009410D6"/>
    <w:rsid w:val="009515AD"/>
    <w:rsid w:val="00952917"/>
    <w:rsid w:val="00962AAB"/>
    <w:rsid w:val="00975105"/>
    <w:rsid w:val="0098080C"/>
    <w:rsid w:val="009B5C90"/>
    <w:rsid w:val="00A72DF0"/>
    <w:rsid w:val="00A74C4D"/>
    <w:rsid w:val="00AB4DD4"/>
    <w:rsid w:val="00AD7978"/>
    <w:rsid w:val="00AF4977"/>
    <w:rsid w:val="00B2374D"/>
    <w:rsid w:val="00B57DAC"/>
    <w:rsid w:val="00B729DB"/>
    <w:rsid w:val="00BB4B33"/>
    <w:rsid w:val="00C1562E"/>
    <w:rsid w:val="00C95E22"/>
    <w:rsid w:val="00D21267"/>
    <w:rsid w:val="00D355F2"/>
    <w:rsid w:val="00D670A9"/>
    <w:rsid w:val="00D71152"/>
    <w:rsid w:val="00DA4E71"/>
    <w:rsid w:val="00DD5A55"/>
    <w:rsid w:val="00DE406E"/>
    <w:rsid w:val="00E004CD"/>
    <w:rsid w:val="00E106A2"/>
    <w:rsid w:val="00E16168"/>
    <w:rsid w:val="00E21ABB"/>
    <w:rsid w:val="00E27986"/>
    <w:rsid w:val="00E555DA"/>
    <w:rsid w:val="00E7763D"/>
    <w:rsid w:val="00EA4761"/>
    <w:rsid w:val="00EC6712"/>
    <w:rsid w:val="00EE7CC6"/>
    <w:rsid w:val="00F04B0F"/>
    <w:rsid w:val="00F30F4D"/>
    <w:rsid w:val="00F413F1"/>
    <w:rsid w:val="00F607B0"/>
    <w:rsid w:val="00F7654C"/>
    <w:rsid w:val="00F96DF0"/>
    <w:rsid w:val="00FA38E4"/>
    <w:rsid w:val="00FB0EAF"/>
    <w:rsid w:val="00FF0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B729DB"/>
    <w:rPr>
      <w:color w:val="605E5C"/>
      <w:shd w:val="clear" w:color="auto" w:fill="E1DFDD"/>
    </w:rPr>
  </w:style>
  <w:style w:type="paragraph" w:styleId="Header">
    <w:name w:val="header"/>
    <w:basedOn w:val="Normal"/>
    <w:link w:val="HeaderChar"/>
    <w:uiPriority w:val="99"/>
    <w:unhideWhenUsed/>
    <w:rsid w:val="000D31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130"/>
  </w:style>
  <w:style w:type="paragraph" w:styleId="Footer">
    <w:name w:val="footer"/>
    <w:basedOn w:val="Normal"/>
    <w:link w:val="FooterChar"/>
    <w:uiPriority w:val="99"/>
    <w:unhideWhenUsed/>
    <w:rsid w:val="000D31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30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interest.co.uk/pin/5840674504572923/" TargetMode="External"/><Relationship Id="rId18" Type="http://schemas.openxmlformats.org/officeDocument/2006/relationships/hyperlink" Target="https://www.pinterest.co.uk/pin/72120932781820218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ainydaymum.co.uk/baby-play-finger-paint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hUbYq93cY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acebook.com/ginadaviesautism/posts/" TargetMode="External"/><Relationship Id="rId10" Type="http://schemas.openxmlformats.org/officeDocument/2006/relationships/hyperlink" Target="https://www.worldbookday.com/share-a-story-corne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Pages>
  <Words>972</Words>
  <Characters>5542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75</cp:revision>
  <cp:lastPrinted>2020-07-10T10:13:00Z</cp:lastPrinted>
  <dcterms:created xsi:type="dcterms:W3CDTF">2020-06-25T09:29:00Z</dcterms:created>
  <dcterms:modified xsi:type="dcterms:W3CDTF">2021-02-25T14:07:00Z</dcterms:modified>
</cp:coreProperties>
</file>