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67BAF" w:rsidP="00667BAF" w:rsidRDefault="00667BAF" w14:paraId="5D1E88E8" wp14:textId="77777777">
      <w:pPr>
        <w:spacing w:after="0" w:line="240" w:lineRule="auto"/>
        <w:jc w:val="center"/>
        <w:rPr>
          <w:rFonts w:ascii="Arial" w:hAnsi="Arial" w:eastAsia="Calibri" w:cs="Arial"/>
          <w:b/>
          <w:color w:val="C00000"/>
          <w:sz w:val="28"/>
          <w:szCs w:val="28"/>
          <w:lang w:eastAsia="en-US"/>
        </w:rPr>
      </w:pPr>
      <w:r w:rsidRPr="007047D7">
        <w:rPr>
          <w:rFonts w:ascii="Arial" w:hAnsi="Arial" w:eastAsia="Calibri" w:cs="Arial"/>
          <w:b/>
          <w:color w:val="C00000"/>
          <w:sz w:val="28"/>
          <w:szCs w:val="28"/>
          <w:lang w:eastAsia="en-US"/>
        </w:rPr>
        <w:t>Overview of KS4 Attainment and Progress 201</w:t>
      </w:r>
      <w:r>
        <w:rPr>
          <w:rFonts w:ascii="Arial" w:hAnsi="Arial" w:eastAsia="Calibri" w:cs="Arial"/>
          <w:b/>
          <w:color w:val="C00000"/>
          <w:sz w:val="28"/>
          <w:szCs w:val="28"/>
          <w:lang w:eastAsia="en-US"/>
        </w:rPr>
        <w:t>9</w:t>
      </w:r>
    </w:p>
    <w:p xmlns:wp14="http://schemas.microsoft.com/office/word/2010/wordml" w:rsidRPr="007047D7" w:rsidR="00667BAF" w:rsidP="00667BAF" w:rsidRDefault="00667BAF" w14:paraId="672A6659" wp14:textId="77777777">
      <w:pPr>
        <w:spacing w:after="0" w:line="240" w:lineRule="auto"/>
        <w:jc w:val="center"/>
        <w:rPr>
          <w:rFonts w:ascii="Arial" w:hAnsi="Arial" w:eastAsia="Calibri" w:cs="Arial"/>
          <w:b/>
          <w:color w:val="C00000"/>
          <w:sz w:val="28"/>
          <w:szCs w:val="28"/>
          <w:lang w:eastAsia="en-US"/>
        </w:rPr>
      </w:pPr>
    </w:p>
    <w:p xmlns:wp14="http://schemas.microsoft.com/office/word/2010/wordml" w:rsidRPr="001461F5" w:rsidR="00667BAF" w:rsidP="00667BAF" w:rsidRDefault="00667BAF" w14:paraId="0A37501D" wp14:textId="77777777">
      <w:pPr>
        <w:tabs>
          <w:tab w:val="left" w:pos="1060"/>
        </w:tabs>
        <w:spacing w:after="0" w:line="240" w:lineRule="auto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ab/>
      </w:r>
    </w:p>
    <w:tbl>
      <w:tblPr>
        <w:tblW w:w="9781" w:type="dxa"/>
        <w:tblInd w:w="-15" w:type="dxa"/>
        <w:tblLook w:val="0000" w:firstRow="0" w:lastRow="0" w:firstColumn="0" w:lastColumn="0" w:noHBand="0" w:noVBand="0"/>
      </w:tblPr>
      <w:tblGrid>
        <w:gridCol w:w="3686"/>
        <w:gridCol w:w="2031"/>
        <w:gridCol w:w="2032"/>
        <w:gridCol w:w="2032"/>
      </w:tblGrid>
      <w:tr xmlns:wp14="http://schemas.microsoft.com/office/word/2010/wordml" w:rsidRPr="001461F5" w:rsidR="00667BAF" w:rsidTr="4E1DD257" w14:paraId="194D44DE" wp14:textId="77777777">
        <w:trPr>
          <w:trHeight w:val="236"/>
        </w:trPr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tcMar/>
            <w:vAlign w:val="center"/>
          </w:tcPr>
          <w:p w:rsidRPr="001461F5" w:rsidR="00667BAF" w:rsidP="00667BAF" w:rsidRDefault="00667BAF" w14:paraId="7EE65545" wp14:textId="77777777">
            <w:pPr>
              <w:spacing w:before="200" w:after="200" w:line="240" w:lineRule="auto"/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  <w:t>Summary of Grades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tcMar/>
            <w:vAlign w:val="center"/>
          </w:tcPr>
          <w:p w:rsidRPr="001461F5" w:rsidR="00667BAF" w:rsidP="00667BAF" w:rsidRDefault="00667BAF" w14:paraId="2F85C116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  <w:t>Trinity</w:t>
            </w:r>
          </w:p>
        </w:tc>
        <w:tc>
          <w:tcPr>
            <w:tcW w:w="2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tcMar/>
            <w:vAlign w:val="center"/>
          </w:tcPr>
          <w:p w:rsidRPr="001461F5" w:rsidR="00667BAF" w:rsidP="00667BAF" w:rsidRDefault="00667BAF" w14:paraId="1EC8A7EB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  <w:t>Redbridge</w:t>
            </w:r>
          </w:p>
          <w:p w:rsidRPr="001461F5" w:rsidR="00667BAF" w:rsidP="00667BAF" w:rsidRDefault="00667BAF" w14:paraId="422441E1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color w:val="FFFFFF"/>
                <w:sz w:val="20"/>
                <w:szCs w:val="16"/>
                <w:lang w:eastAsia="en-US"/>
              </w:rPr>
              <w:t>(state-funded schools)</w:t>
            </w:r>
          </w:p>
        </w:tc>
        <w:tc>
          <w:tcPr>
            <w:tcW w:w="2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tcMar/>
            <w:vAlign w:val="center"/>
          </w:tcPr>
          <w:p w:rsidRPr="001461F5" w:rsidR="00667BAF" w:rsidP="00667BAF" w:rsidRDefault="00667BAF" w14:paraId="4C595380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color w:val="FFFFFF"/>
                <w:sz w:val="20"/>
                <w:szCs w:val="20"/>
                <w:lang w:eastAsia="en-US"/>
              </w:rPr>
              <w:t>England</w:t>
            </w:r>
          </w:p>
          <w:p w:rsidRPr="001461F5" w:rsidR="00667BAF" w:rsidP="00667BAF" w:rsidRDefault="00667BAF" w14:paraId="5B651E95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color w:val="FFFFFF"/>
                <w:sz w:val="20"/>
                <w:szCs w:val="16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color w:val="FFFFFF"/>
                <w:sz w:val="20"/>
                <w:szCs w:val="16"/>
                <w:lang w:eastAsia="en-US"/>
              </w:rPr>
              <w:t>(state-funded schools)</w:t>
            </w:r>
          </w:p>
        </w:tc>
      </w:tr>
      <w:tr xmlns:wp14="http://schemas.microsoft.com/office/word/2010/wordml" w:rsidRPr="001461F5" w:rsidR="00667BAF" w:rsidTr="4E1DD257" w14:paraId="7FB55E05" wp14:textId="77777777">
        <w:trPr>
          <w:trHeight w:val="424"/>
        </w:trPr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3C24C3FD" wp14:textId="77777777">
            <w:pPr>
              <w:spacing w:before="200" w:after="20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Progress 8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21A23BE2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+0.51</w:t>
            </w:r>
          </w:p>
        </w:tc>
        <w:tc>
          <w:tcPr>
            <w:tcW w:w="20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221320B8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0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771676D3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– 0.03</w:t>
            </w:r>
          </w:p>
        </w:tc>
      </w:tr>
      <w:tr xmlns:wp14="http://schemas.microsoft.com/office/word/2010/wordml" w:rsidRPr="001461F5" w:rsidR="00667BAF" w:rsidTr="4E1DD257" w14:paraId="3A166F7F" wp14:textId="77777777">
        <w:trPr>
          <w:trHeight w:val="424"/>
        </w:trPr>
        <w:tc>
          <w:tcPr>
            <w:tcW w:w="3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7089A055" wp14:textId="77777777">
            <w:pPr>
              <w:spacing w:before="200" w:after="200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Attainment 8 Score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4E1DD257" w:rsidRDefault="00667BAF" w14:paraId="10C00374" wp14:textId="236F5519">
            <w:pPr>
              <w:spacing w:after="0" w:line="240" w:lineRule="auto"/>
              <w:jc w:val="center"/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</w:pPr>
            <w:r w:rsidRPr="4E1DD257" w:rsidR="4E1DD257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5</w:t>
            </w:r>
            <w:r w:rsidRPr="4E1DD257" w:rsidR="4E1DD257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.8</w:t>
            </w:r>
            <w:r w:rsidRPr="4E1DD257" w:rsidR="4E1DD257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4E1DD257" w:rsidRDefault="00667BAF" w14:paraId="7C6E0409" wp14:textId="65A3720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4E1DD257" w:rsidR="4E1DD257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5.39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4E1DD257" w:rsidRDefault="00667BAF" w14:paraId="7E3F8AD4" wp14:textId="64DEAC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4E1DD257" w:rsidR="4E1DD257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4.65</w:t>
            </w:r>
          </w:p>
        </w:tc>
      </w:tr>
      <w:tr xmlns:wp14="http://schemas.microsoft.com/office/word/2010/wordml" w:rsidRPr="001461F5" w:rsidR="00667BAF" w:rsidTr="4E1DD257" w14:paraId="294A8C0F" wp14:textId="77777777">
        <w:trPr>
          <w:trHeight w:val="424"/>
        </w:trPr>
        <w:tc>
          <w:tcPr>
            <w:tcW w:w="3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0D0C1DD2" wp14:textId="77777777">
            <w:pPr>
              <w:spacing w:before="200" w:after="20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Grade 5 in English &amp; Maths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4E1DD257" w:rsidRDefault="00667BAF" w14:paraId="64376E5B" wp14:textId="5E048BF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4E1DD257" w:rsidR="4E1DD257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68%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4E1DD257" w:rsidRDefault="00667BAF" w14:paraId="745BBED4" wp14:textId="3F26446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4E1DD257" w:rsidR="4E1DD257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59%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559E0734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43.0%</w:t>
            </w:r>
          </w:p>
        </w:tc>
      </w:tr>
      <w:tr xmlns:wp14="http://schemas.microsoft.com/office/word/2010/wordml" w:rsidRPr="001461F5" w:rsidR="00667BAF" w:rsidTr="4E1DD257" w14:paraId="4FB923F0" wp14:textId="77777777">
        <w:trPr>
          <w:trHeight w:val="424"/>
        </w:trPr>
        <w:tc>
          <w:tcPr>
            <w:tcW w:w="36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6818904C" wp14:textId="77777777">
            <w:pPr>
              <w:spacing w:before="200" w:after="20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EBacc (Average Point Score)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70A234D3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59D3389E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4.82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461F5" w:rsidR="00667BAF" w:rsidP="00667BAF" w:rsidRDefault="00667BAF" w14:paraId="7BC2C2EF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1461F5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4.06</w:t>
            </w:r>
          </w:p>
        </w:tc>
      </w:tr>
    </w:tbl>
    <w:p xmlns:wp14="http://schemas.microsoft.com/office/word/2010/wordml" w:rsidRPr="001461F5" w:rsidR="00667BAF" w:rsidP="00667BAF" w:rsidRDefault="00667BAF" w14:paraId="5DAB6C7B" wp14:textId="77777777">
      <w:pPr>
        <w:spacing w:after="0"/>
        <w:rPr>
          <w:rFonts w:ascii="Arial" w:hAnsi="Arial" w:eastAsia="Calibri" w:cs="Arial"/>
          <w:sz w:val="20"/>
          <w:szCs w:val="16"/>
          <w:lang w:eastAsia="en-US"/>
        </w:rPr>
      </w:pPr>
    </w:p>
    <w:p xmlns:wp14="http://schemas.microsoft.com/office/word/2010/wordml" w:rsidRPr="001461F5" w:rsidR="00667BAF" w:rsidP="00667BAF" w:rsidRDefault="00667BAF" w14:paraId="02EB378F" wp14:textId="77777777">
      <w:pPr>
        <w:rPr>
          <w:rFonts w:ascii="Arial" w:hAnsi="Arial" w:eastAsia="Calibri" w:cs="Arial"/>
          <w:sz w:val="20"/>
          <w:szCs w:val="16"/>
          <w:lang w:eastAsia="en-US"/>
        </w:rPr>
      </w:pPr>
    </w:p>
    <w:p xmlns:wp14="http://schemas.microsoft.com/office/word/2010/wordml" w:rsidRPr="001461F5" w:rsidR="00667BAF" w:rsidP="00667BAF" w:rsidRDefault="00667BAF" w14:paraId="489705FD" wp14:textId="7777777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1F5">
        <w:rPr>
          <w:rFonts w:ascii="Arial" w:hAnsi="Arial" w:eastAsia="Calibri" w:cs="Arial"/>
          <w:b/>
          <w:sz w:val="20"/>
          <w:szCs w:val="24"/>
          <w:lang w:eastAsia="en-US"/>
        </w:rPr>
        <w:t>Y11 Destinations 2019:</w:t>
      </w:r>
    </w:p>
    <w:tbl>
      <w:tblPr>
        <w:tblW w:w="9781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670"/>
        <w:gridCol w:w="4111"/>
      </w:tblGrid>
      <w:tr xmlns:wp14="http://schemas.microsoft.com/office/word/2010/wordml" w:rsidRPr="001461F5" w:rsidR="00667BAF" w14:paraId="5E4C6193" wp14:textId="77777777">
        <w:trPr>
          <w:trHeight w:val="482"/>
        </w:trPr>
        <w:tc>
          <w:tcPr>
            <w:tcW w:w="9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</w:tcPr>
          <w:p w:rsidRPr="001461F5" w:rsidR="00667BAF" w:rsidP="00667BAF" w:rsidRDefault="00667BAF" w14:paraId="4681CE35" wp14:textId="77777777">
            <w:pPr>
              <w:spacing w:before="200" w:after="20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61F5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Destinations 201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</w:t>
            </w:r>
            <w:r w:rsidRPr="001461F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– By Key Category</w:t>
            </w:r>
          </w:p>
        </w:tc>
      </w:tr>
      <w:tr xmlns:wp14="http://schemas.microsoft.com/office/word/2010/wordml" w:rsidRPr="001461F5" w:rsidR="00667BAF" w14:paraId="2C2883E7" wp14:textId="77777777">
        <w:trPr>
          <w:trHeight w:val="460"/>
        </w:trPr>
        <w:tc>
          <w:tcPr>
            <w:tcW w:w="567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69D0C959" wp14:textId="77777777">
            <w:pPr>
              <w:spacing w:before="200" w:after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1F5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411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1F1259B5" wp14:textId="77777777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 (96.7%)</w:t>
            </w:r>
          </w:p>
        </w:tc>
      </w:tr>
      <w:tr xmlns:wp14="http://schemas.microsoft.com/office/word/2010/wordml" w:rsidRPr="001461F5" w:rsidR="00667BAF" w14:paraId="53C9222B" wp14:textId="77777777">
        <w:trPr>
          <w:trHeight w:val="460"/>
        </w:trPr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6C116EDE" wp14:textId="77777777">
            <w:pPr>
              <w:spacing w:before="200" w:after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1F5">
              <w:rPr>
                <w:rFonts w:ascii="Arial" w:hAnsi="Arial" w:cs="Arial"/>
                <w:b/>
                <w:sz w:val="20"/>
                <w:szCs w:val="20"/>
              </w:rPr>
              <w:t>Employment</w:t>
            </w:r>
          </w:p>
        </w:tc>
        <w:tc>
          <w:tcPr>
            <w:tcW w:w="41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598F115D" wp14:textId="77777777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1F5">
              <w:rPr>
                <w:rFonts w:ascii="Arial" w:hAnsi="Arial" w:cs="Arial"/>
                <w:b/>
                <w:sz w:val="20"/>
                <w:szCs w:val="20"/>
              </w:rPr>
              <w:t>0 (0%)</w:t>
            </w:r>
          </w:p>
        </w:tc>
      </w:tr>
      <w:tr xmlns:wp14="http://schemas.microsoft.com/office/word/2010/wordml" w:rsidRPr="001461F5" w:rsidR="00667BAF" w14:paraId="237C3ECF" wp14:textId="77777777">
        <w:trPr>
          <w:trHeight w:val="460"/>
        </w:trPr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6636B9DF" wp14:textId="77777777">
            <w:pPr>
              <w:spacing w:before="200" w:after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Apprenticeship Schemes / </w:t>
            </w:r>
            <w:r w:rsidRPr="001461F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411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76AB011F" wp14:textId="77777777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461F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2.47</w:t>
            </w:r>
            <w:r w:rsidRPr="001461F5">
              <w:rPr>
                <w:rFonts w:ascii="Arial" w:hAnsi="Arial" w:cs="Arial"/>
                <w:b/>
                <w:sz w:val="20"/>
                <w:szCs w:val="20"/>
              </w:rPr>
              <w:t>%)</w:t>
            </w:r>
          </w:p>
        </w:tc>
      </w:tr>
      <w:tr xmlns:wp14="http://schemas.microsoft.com/office/word/2010/wordml" w:rsidRPr="001461F5" w:rsidR="00667BAF" w14:paraId="6D708E27" wp14:textId="77777777">
        <w:trPr>
          <w:trHeight w:val="460"/>
        </w:trPr>
        <w:tc>
          <w:tcPr>
            <w:tcW w:w="567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04D510C2" wp14:textId="77777777">
            <w:pPr>
              <w:spacing w:before="200" w:after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1F5">
              <w:rPr>
                <w:rFonts w:ascii="Arial" w:hAnsi="Arial" w:cs="Arial"/>
                <w:b/>
                <w:sz w:val="20"/>
                <w:szCs w:val="20"/>
              </w:rPr>
              <w:t>Not in Education, Employment or Training</w:t>
            </w:r>
          </w:p>
        </w:tc>
        <w:tc>
          <w:tcPr>
            <w:tcW w:w="411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671DD57F" wp14:textId="77777777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1F5">
              <w:rPr>
                <w:rFonts w:ascii="Arial" w:hAnsi="Arial" w:cs="Arial"/>
                <w:b/>
                <w:sz w:val="20"/>
                <w:szCs w:val="20"/>
              </w:rPr>
              <w:t>0 (0%)</w:t>
            </w:r>
          </w:p>
        </w:tc>
      </w:tr>
      <w:tr xmlns:wp14="http://schemas.microsoft.com/office/word/2010/wordml" w:rsidRPr="001461F5" w:rsidR="00667BAF" w14:paraId="651C0E08" wp14:textId="77777777">
        <w:trPr>
          <w:trHeight w:val="460"/>
        </w:trPr>
        <w:tc>
          <w:tcPr>
            <w:tcW w:w="56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A61C2" w:rsidR="00667BAF" w:rsidP="00667BAF" w:rsidRDefault="00667BAF" w14:paraId="21EB3F6C" wp14:textId="77777777">
            <w:pPr>
              <w:spacing w:before="200" w:after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Unknown D</w:t>
            </w:r>
            <w:r w:rsidRPr="00AA61C2">
              <w:rPr>
                <w:rFonts w:ascii="Arial" w:hAnsi="Arial" w:cs="Arial"/>
                <w:b/>
                <w:sz w:val="20"/>
                <w:szCs w:val="20"/>
              </w:rPr>
              <w:t>estinations</w:t>
            </w:r>
          </w:p>
        </w:tc>
        <w:tc>
          <w:tcPr>
            <w:tcW w:w="4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A61C2" w:rsidR="00667BAF" w:rsidP="00667BAF" w:rsidRDefault="00667BAF" w14:paraId="21BEE12B" wp14:textId="77777777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1C2">
              <w:rPr>
                <w:rFonts w:ascii="Arial" w:hAnsi="Arial" w:cs="Arial"/>
                <w:b/>
                <w:sz w:val="20"/>
                <w:szCs w:val="20"/>
              </w:rPr>
              <w:t>2 (0.82%)</w:t>
            </w:r>
          </w:p>
        </w:tc>
      </w:tr>
      <w:tr xmlns:wp14="http://schemas.microsoft.com/office/word/2010/wordml" w:rsidRPr="001461F5" w:rsidR="00667BAF" w14:paraId="737F2806" wp14:textId="77777777">
        <w:trPr>
          <w:trHeight w:val="460"/>
        </w:trPr>
        <w:tc>
          <w:tcPr>
            <w:tcW w:w="56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46FE0C09" wp14:textId="77777777">
            <w:pPr>
              <w:spacing w:before="200" w:after="20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461F5">
              <w:rPr>
                <w:rFonts w:ascii="Arial" w:hAnsi="Arial" w:cs="Arial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41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461F5" w:rsidR="00667BAF" w:rsidP="00667BAF" w:rsidRDefault="00667BAF" w14:paraId="19EEDD1C" wp14:textId="77777777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243</w:t>
            </w:r>
          </w:p>
        </w:tc>
      </w:tr>
    </w:tbl>
    <w:p xmlns:wp14="http://schemas.microsoft.com/office/word/2010/wordml" w:rsidRPr="001461F5" w:rsidR="00667BAF" w:rsidP="00667BAF" w:rsidRDefault="00667BAF" w14:paraId="6A05A809" wp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1461F5" w:rsidR="00667BAF" w:rsidP="00667BAF" w:rsidRDefault="00667BAF" w14:paraId="5A39BBE3" wp14:textId="77777777">
      <w:pPr>
        <w:tabs>
          <w:tab w:val="left" w:pos="1060"/>
        </w:tabs>
        <w:spacing w:after="0" w:line="240" w:lineRule="auto"/>
        <w:rPr>
          <w:rFonts w:ascii="Arial" w:hAnsi="Arial" w:eastAsia="Calibri" w:cs="Arial"/>
          <w:sz w:val="20"/>
          <w:szCs w:val="16"/>
          <w:lang w:eastAsia="en-US"/>
        </w:rPr>
      </w:pPr>
      <w:r w:rsidRPr="001461F5">
        <w:rPr>
          <w:rFonts w:ascii="Arial" w:hAnsi="Arial" w:eastAsia="Calibri" w:cs="Arial"/>
          <w:sz w:val="20"/>
          <w:szCs w:val="20"/>
          <w:lang w:eastAsia="en-US"/>
        </w:rPr>
        <w:tab/>
      </w:r>
    </w:p>
    <w:p xmlns:wp14="http://schemas.microsoft.com/office/word/2010/wordml" w:rsidRPr="001461F5" w:rsidR="00667BAF" w:rsidP="00667BAF" w:rsidRDefault="00667BAF" w14:paraId="41C8F396" wp14:textId="77777777">
      <w:pPr>
        <w:rPr>
          <w:rFonts w:ascii="Arial" w:hAnsi="Arial" w:eastAsia="Calibri" w:cs="Arial"/>
          <w:sz w:val="20"/>
          <w:szCs w:val="20"/>
          <w:lang w:eastAsia="en-US"/>
        </w:rPr>
      </w:pPr>
    </w:p>
    <w:p xmlns:wp14="http://schemas.microsoft.com/office/word/2010/wordml" w:rsidRPr="001461F5" w:rsidR="00667BAF" w:rsidRDefault="00667BAF" w14:paraId="06049472" wp14:textId="77777777">
      <w:pPr>
        <w:rPr>
          <w:rFonts w:ascii="Arial" w:hAnsi="Arial" w:eastAsia="Calibri" w:cs="Arial"/>
          <w:b/>
          <w:sz w:val="20"/>
          <w:szCs w:val="20"/>
          <w:lang w:eastAsia="en-US"/>
        </w:rPr>
      </w:pPr>
      <w:r w:rsidRPr="001461F5">
        <w:rPr>
          <w:rFonts w:ascii="Arial" w:hAnsi="Arial" w:eastAsia="Calibri" w:cs="Arial"/>
          <w:b/>
          <w:sz w:val="20"/>
          <w:szCs w:val="20"/>
          <w:lang w:eastAsia="en-US"/>
        </w:rPr>
        <w:t>For further information see the DfE website for School performance measures:</w:t>
      </w:r>
    </w:p>
    <w:p xmlns:wp14="http://schemas.microsoft.com/office/word/2010/wordml" w:rsidRPr="001461F5" w:rsidR="00667BAF" w:rsidP="00667BAF" w:rsidRDefault="00667BAF" w14:paraId="1DD9F95C" wp14:textId="77777777">
      <w:pPr>
        <w:ind w:left="851"/>
        <w:rPr>
          <w:b/>
          <w:color w:val="0070C0"/>
          <w:sz w:val="20"/>
        </w:rPr>
      </w:pPr>
      <w:hyperlink w:history="1" r:id="rId7">
        <w:r w:rsidRPr="00D442D4">
          <w:rPr>
            <w:rStyle w:val="Hyperlink"/>
            <w:b/>
            <w:sz w:val="20"/>
          </w:rPr>
          <w:t>https://www.compare-school-performance.service.gov.uk</w:t>
        </w:r>
      </w:hyperlink>
    </w:p>
    <w:p xmlns:wp14="http://schemas.microsoft.com/office/word/2010/wordml" w:rsidRPr="001461F5" w:rsidR="00667BAF" w:rsidRDefault="00667BAF" w14:paraId="3CB81C9F" wp14:textId="77777777">
      <w:pPr>
        <w:rPr>
          <w:rFonts w:ascii="Arial" w:hAnsi="Arial" w:eastAsia="Calibri" w:cs="Arial"/>
          <w:b/>
          <w:sz w:val="20"/>
          <w:szCs w:val="20"/>
          <w:lang w:eastAsia="en-US"/>
        </w:rPr>
      </w:pPr>
      <w:bookmarkStart w:name="_GoBack" w:id="0"/>
      <w:bookmarkEnd w:id="0"/>
      <w:r w:rsidRPr="001461F5">
        <w:rPr>
          <w:rFonts w:ascii="Arial" w:hAnsi="Arial" w:eastAsia="Calibri" w:cs="Arial"/>
          <w:b/>
          <w:sz w:val="20"/>
          <w:szCs w:val="20"/>
          <w:lang w:eastAsia="en-US"/>
        </w:rPr>
        <w:t>Trinity’s data for 2019 is available on the following link:</w:t>
      </w:r>
    </w:p>
    <w:p xmlns:wp14="http://schemas.microsoft.com/office/word/2010/wordml" w:rsidR="00667BAF" w:rsidP="00667BAF" w:rsidRDefault="00667BAF" w14:paraId="673D1B7C" wp14:textId="77777777">
      <w:pPr>
        <w:ind w:left="851"/>
        <w:rPr>
          <w:rFonts w:ascii="Arial" w:hAnsi="Arial" w:eastAsia="Calibri" w:cs="Arial"/>
          <w:b/>
          <w:color w:val="0070C0"/>
          <w:sz w:val="20"/>
          <w:szCs w:val="20"/>
          <w:lang w:eastAsia="en-US"/>
        </w:rPr>
      </w:pPr>
      <w:hyperlink w:history="1" r:id="rId8">
        <w:r w:rsidRPr="00D442D4">
          <w:rPr>
            <w:rStyle w:val="Hyperlink"/>
            <w:rFonts w:ascii="Arial" w:hAnsi="Arial" w:eastAsia="Calibri" w:cs="Arial"/>
            <w:b/>
            <w:sz w:val="20"/>
            <w:szCs w:val="20"/>
            <w:lang w:eastAsia="en-US"/>
          </w:rPr>
          <w:t>https://www.compare-school-performance.service.gov.uk/school/102860/trinity-catholic-high-school/secondary</w:t>
        </w:r>
      </w:hyperlink>
    </w:p>
    <w:p xmlns:wp14="http://schemas.microsoft.com/office/word/2010/wordml" w:rsidRPr="001461F5" w:rsidR="00667BAF" w:rsidP="00667BAF" w:rsidRDefault="00667BAF" w14:paraId="72A3D3EC" wp14:textId="77777777">
      <w:pPr>
        <w:ind w:left="851"/>
        <w:rPr>
          <w:rFonts w:ascii="Arial" w:hAnsi="Arial" w:eastAsia="Calibri" w:cs="Arial"/>
          <w:b/>
          <w:color w:val="0070C0"/>
          <w:sz w:val="20"/>
          <w:szCs w:val="20"/>
          <w:lang w:eastAsia="en-US"/>
        </w:rPr>
      </w:pPr>
    </w:p>
    <w:sectPr w:rsidRPr="001461F5" w:rsidR="00667BAF" w:rsidSect="00667BAF">
      <w:pgSz w:w="11906" w:h="16838" w:orient="portrait"/>
      <w:pgMar w:top="1134" w:right="1134" w:bottom="1134" w:left="1134" w:header="709" w:footer="709" w:gutter="0"/>
      <w:cols w:space="708"/>
      <w:docGrid w:linePitch="360"/>
      <w:headerReference w:type="default" r:id="R4d5260e4e8354561"/>
      <w:footerReference w:type="default" r:id="R4481ddad6c9f4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67BAF" w:rsidP="00667BAF" w:rsidRDefault="00667BAF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67BAF" w:rsidP="00667BAF" w:rsidRDefault="00667BAF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E1DD257" w:rsidTr="4E1DD257" w14:paraId="03F65E91">
      <w:tc>
        <w:tcPr>
          <w:tcW w:w="3213" w:type="dxa"/>
          <w:tcMar/>
        </w:tcPr>
        <w:p w:rsidR="4E1DD257" w:rsidP="4E1DD257" w:rsidRDefault="4E1DD257" w14:paraId="662165C2" w14:textId="4BC51A5C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4E1DD257" w:rsidP="4E1DD257" w:rsidRDefault="4E1DD257" w14:paraId="24E39366" w14:textId="3FA1F68D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4E1DD257" w:rsidP="4E1DD257" w:rsidRDefault="4E1DD257" w14:paraId="15F03E2D" w14:textId="6E8E168F">
          <w:pPr>
            <w:pStyle w:val="Header"/>
            <w:bidi w:val="0"/>
            <w:ind w:right="-115"/>
            <w:jc w:val="right"/>
          </w:pPr>
        </w:p>
      </w:tc>
    </w:tr>
  </w:tbl>
  <w:p w:rsidR="4E1DD257" w:rsidP="4E1DD257" w:rsidRDefault="4E1DD257" w14:paraId="33378506" w14:textId="2AA85F8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67BAF" w:rsidP="00667BAF" w:rsidRDefault="00667BAF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67BAF" w:rsidP="00667BAF" w:rsidRDefault="00667BAF" w14:paraId="44EAFD9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E1DD257" w:rsidTr="4E1DD257" w14:paraId="06DC2E41">
      <w:tc>
        <w:tcPr>
          <w:tcW w:w="3213" w:type="dxa"/>
          <w:tcMar/>
        </w:tcPr>
        <w:p w:rsidR="4E1DD257" w:rsidP="4E1DD257" w:rsidRDefault="4E1DD257" w14:paraId="422972D2" w14:textId="604D2349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4E1DD257" w:rsidP="4E1DD257" w:rsidRDefault="4E1DD257" w14:paraId="733C1B2F" w14:textId="45616C66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4E1DD257" w:rsidP="4E1DD257" w:rsidRDefault="4E1DD257" w14:paraId="616F8239" w14:textId="6AEB4366">
          <w:pPr>
            <w:pStyle w:val="Header"/>
            <w:bidi w:val="0"/>
            <w:ind w:right="-115"/>
            <w:jc w:val="right"/>
          </w:pPr>
        </w:p>
      </w:tc>
    </w:tr>
  </w:tbl>
  <w:p w:rsidR="4E1DD257" w:rsidP="4E1DD257" w:rsidRDefault="4E1DD257" w14:paraId="336505AE" w14:textId="17BA4E5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Arial" w:hAnsi="Arial" w:cs="Symbol"/>
        <w:color w:val="000000"/>
        <w:sz w:val="24"/>
        <w:szCs w:val="24"/>
      </w:rPr>
    </w:lvl>
  </w:abstractNum>
  <w:abstractNum w:abstractNumId="1" w15:restartNumberingAfterBreak="0">
    <w:nsid w:val="2024384A"/>
    <w:multiLevelType w:val="hybridMultilevel"/>
    <w:tmpl w:val="CA744946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2" w15:restartNumberingAfterBreak="0">
    <w:nsid w:val="6D7501DE"/>
    <w:multiLevelType w:val="hybridMultilevel"/>
    <w:tmpl w:val="9AF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F"/>
    <w:rsid w:val="00667BAF"/>
    <w:rsid w:val="4E1DD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C62A85-EA0C-4D13-B336-6145B0DC1360}"/>
  <w14:docId w14:val="4058C92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Yu Mincho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61E8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ColourfulListAccent1">
    <w:name w:val="Colorful List Accent 1"/>
    <w:basedOn w:val="Normal"/>
    <w:uiPriority w:val="34"/>
    <w:qFormat/>
    <w:rsid w:val="00691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8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7846"/>
  </w:style>
  <w:style w:type="paragraph" w:styleId="Footer">
    <w:name w:val="footer"/>
    <w:basedOn w:val="Normal"/>
    <w:link w:val="FooterChar"/>
    <w:uiPriority w:val="99"/>
    <w:unhideWhenUsed/>
    <w:rsid w:val="003E78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7846"/>
  </w:style>
  <w:style w:type="character" w:styleId="Strong">
    <w:name w:val="Strong"/>
    <w:basedOn w:val="DefaultParagraphFont"/>
    <w:uiPriority w:val="22"/>
    <w:qFormat/>
    <w:rsid w:val="00174A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4A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2B67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mpare-school-performance.service.gov.uk/school/102860/trinity-catholic-high-school/secondary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compare-school-performance.service.gov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4d5260e4e8354561" /><Relationship Type="http://schemas.openxmlformats.org/officeDocument/2006/relationships/footer" Target="/word/footer.xml" Id="R4481ddad6c9f46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Cantwell</dc:creator>
  <keywords/>
  <dc:description/>
  <lastModifiedBy>David Sears</lastModifiedBy>
  <revision>6</revision>
  <lastPrinted>2019-10-08T01:16:00.0000000Z</lastPrinted>
  <dcterms:created xsi:type="dcterms:W3CDTF">2019-11-06T15:37:00.0000000Z</dcterms:created>
  <dcterms:modified xsi:type="dcterms:W3CDTF">2019-11-06T15:42:50.7899688Z</dcterms:modified>
</coreProperties>
</file>