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4"/>
        <w:gridCol w:w="1724"/>
        <w:gridCol w:w="2670"/>
        <w:gridCol w:w="101"/>
        <w:gridCol w:w="1079"/>
        <w:gridCol w:w="3216"/>
        <w:tblGridChange w:id="0">
          <w:tblGrid>
            <w:gridCol w:w="2254"/>
            <w:gridCol w:w="1724"/>
            <w:gridCol w:w="2670"/>
            <w:gridCol w:w="101"/>
            <w:gridCol w:w="1079"/>
            <w:gridCol w:w="3216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jc w:val="center"/>
              <w:rPr>
                <w:rFonts w:ascii="Verdana" w:cs="Verdana" w:eastAsia="Verdana" w:hAnsi="Verdana"/>
                <w:b w:val="1"/>
                <w:bCs w:val="1"/>
                <w:smallCaps w:val="0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3438525</wp:posOffset>
                  </wp:positionH>
                  <wp:positionV relativeFrom="paragraph">
                    <wp:posOffset>76200</wp:posOffset>
                  </wp:positionV>
                  <wp:extent cx="1728788" cy="819150"/>
                  <wp:effectExtent b="0" l="0" r="0" t="0"/>
                  <wp:wrapNone/>
                  <wp:docPr descr="Heartlands_highschool#F6498.jpg" id="3" name="image1.jpg"/>
                  <a:graphic>
                    <a:graphicData uri="http://schemas.openxmlformats.org/drawingml/2006/picture">
                      <pic:pic>
                        <pic:nvPicPr>
                          <pic:cNvPr descr="Heartlands_highschool#F6498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788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Style w:val="Heading2"/>
              <w:jc w:val="center"/>
              <w:rPr>
                <w:rFonts w:ascii="Verdana" w:cs="Verdana" w:eastAsia="Verdana" w:hAnsi="Verdana"/>
                <w:b w:val="1"/>
                <w:bCs w:val="1"/>
                <w:smallCaps w:val="0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2"/>
              <w:jc w:val="center"/>
              <w:rPr>
                <w:rFonts w:ascii="Verdana" w:cs="Verdana" w:eastAsia="Verdana" w:hAnsi="Verdana"/>
                <w:b w:val="1"/>
                <w:bCs w:val="1"/>
                <w:smallCaps w:val="0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2"/>
              <w:jc w:val="center"/>
              <w:rPr>
                <w:rFonts w:ascii="Verdana" w:cs="Verdana" w:eastAsia="Verdana" w:hAnsi="Verdana"/>
                <w:b w:val="1"/>
                <w:bCs w:val="1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color w:val="548dd4"/>
                <w:sz w:val="28"/>
                <w:szCs w:val="28"/>
                <w:rtl w:val="0"/>
              </w:rPr>
              <w:t xml:space="preserve">HEARTLANDS HIGH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1"/>
              <w:jc w:val="center"/>
              <w:rPr>
                <w:rFonts w:ascii="Verdana" w:cs="Verdana" w:eastAsia="Verdana" w:hAnsi="Verdana"/>
                <w:b w:val="1"/>
                <w:bCs w:val="1"/>
                <w:color w:val="548dd4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548dd4"/>
                <w:sz w:val="28"/>
                <w:szCs w:val="28"/>
                <w:rtl w:val="0"/>
              </w:rPr>
              <w:t xml:space="preserve">PARENT GOVERNOR APPLICATION FORM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CLOSING DATE FOR APPLICATIONS: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highlight w:val="white"/>
                <w:rtl w:val="0"/>
              </w:rPr>
              <w:t xml:space="preserve">9am on Wednesday, 7th January 2026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highlight w:val="white"/>
                <w:rtl w:val="0"/>
              </w:rPr>
              <w:t xml:space="preserve">Please send completed application form to governance@searcheducationtrust.com</w:t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 NO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CAN CONFIRM THAT 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HAVE READ THE ELIGIBILITY CRITERIA AND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 ELIGIBLE FOR THE ROLE: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UNSURE – PLEASE CONTACT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governance@searcheducationtrust.com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If you are appointed to the governing body, a Disclosure and Barring Check (DBS) will be made on you and ID/proof of address documentation will be required for this.</w:t>
      </w: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PLEASE INCLUDE YOUR PERSONAL STATEMENT HERE – MAX 300 WORDS:</w:t>
            </w:r>
          </w:p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18"/>
        <w:szCs w:val="1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sz w:val="40"/>
      <w:szCs w:val="40"/>
    </w:rPr>
  </w:style>
  <w:style w:type="paragraph" w:styleId="Heading2">
    <w:name w:val="heading 2"/>
    <w:basedOn w:val="Normal"/>
    <w:next w:val="Normal"/>
    <w:pPr>
      <w:spacing w:before="120" w:lineRule="auto"/>
    </w:pPr>
    <w:rPr>
      <w:smallCaps w:val="1"/>
    </w:rPr>
  </w:style>
  <w:style w:type="paragraph" w:styleId="Heading3">
    <w:name w:val="heading 3"/>
    <w:basedOn w:val="Normal"/>
    <w:next w:val="Normal"/>
    <w:pPr>
      <w:spacing w:before="40" w:lineRule="auto"/>
    </w:pPr>
    <w:rPr>
      <w:b w:val="1"/>
      <w:bCs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1C786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" w:customStyle="1">
    <w:name w:val="body"/>
    <w:basedOn w:val="Normal"/>
    <w:rsid w:val="00326AFD"/>
    <w:pPr>
      <w:spacing w:before="80"/>
    </w:pPr>
    <w:rPr>
      <w:spacing w:val="10"/>
      <w:szCs w:val="18"/>
    </w:rPr>
  </w:style>
  <w:style w:type="paragraph" w:styleId="italic" w:customStyle="1">
    <w:name w:val="italic"/>
    <w:basedOn w:val="Normal"/>
    <w:rsid w:val="00FB0825"/>
    <w:rPr>
      <w:i w:val="1"/>
      <w:spacing w:val="10"/>
      <w:szCs w:val="18"/>
    </w:rPr>
  </w:style>
  <w:style w:type="paragraph" w:styleId="BalloonText">
    <w:name w:val="Balloon Text"/>
    <w:basedOn w:val="Normal"/>
    <w:semiHidden w:val="1"/>
    <w:rsid w:val="00513C1E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1mnaU7pWcWlIR0vCfhuBOHvs1w==">CgMxLjAyCGguZ2pkZ3hzOAByITFGMlhCWmZwVUlkeElCRTlrSG9wRlVWRmhQalpWNEpsbQ==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