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20th November 2023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RE: Residential Osmington Bay, Weymouth  Monday 22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– Friday 26th April  2024 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Dear Parents/Carers,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At Heartlands we endeavor to offer enrichment activities to students and part of the KS3 curriculum which includes Outdoor Adventurous Activities (OAA).This year Heartlands are offering your son/daughter an amazing opportunity to participate in a </w:t>
      </w:r>
      <w:r w:rsidDel="00000000" w:rsidR="00000000" w:rsidRPr="00000000">
        <w:rPr>
          <w:b w:val="1"/>
          <w:rtl w:val="0"/>
        </w:rPr>
        <w:t xml:space="preserve">Residential Osmington Bay, Weymouth in Dorset. 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We have chosen to book with </w:t>
      </w:r>
      <w:r w:rsidDel="00000000" w:rsidR="00000000" w:rsidRPr="00000000">
        <w:rPr>
          <w:b w:val="1"/>
          <w:rtl w:val="0"/>
        </w:rPr>
        <w:t xml:space="preserve">PGL</w:t>
      </w:r>
      <w:r w:rsidDel="00000000" w:rsidR="00000000" w:rsidRPr="00000000">
        <w:rPr>
          <w:rtl w:val="0"/>
        </w:rPr>
        <w:t xml:space="preserve"> because not only do they offer excellent value but they also have a reassuring 60 years of experience organising trips for schools. Their extremely high standards ensure that your child will be in safe hands at all times.Visit PGL‘s website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www.pgl.co.uk</w:t>
        </w:r>
      </w:hyperlink>
      <w:r w:rsidDel="00000000" w:rsidR="00000000" w:rsidRPr="00000000">
        <w:rPr>
          <w:rtl w:val="0"/>
        </w:rPr>
        <w:t xml:space="preserve">  to find out more about the company and the location we will be visiting.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https://www.pgl.co.uk/en-gb/adventure-holidays/centres/osmington-bay</w:t>
        </w:r>
      </w:hyperlink>
      <w:r w:rsidDel="00000000" w:rsidR="00000000" w:rsidRPr="00000000">
        <w:rPr>
          <w:rtl w:val="0"/>
        </w:rPr>
        <w:t xml:space="preserve">The Centre offers a huge variety of activities including raft building, climbing, abseiling, canoeing, archery, team building skills and many other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Trip details and cost as below times (tbc)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Depart:</w:t>
      </w:r>
      <w:r w:rsidDel="00000000" w:rsidR="00000000" w:rsidRPr="00000000">
        <w:rPr>
          <w:rtl w:val="0"/>
        </w:rPr>
        <w:t xml:space="preserve"> Monday 22nd April  @ 12.30  from school Heartlands Community entrance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Return:</w:t>
      </w:r>
      <w:r w:rsidDel="00000000" w:rsidR="00000000" w:rsidRPr="00000000">
        <w:rPr>
          <w:rtl w:val="0"/>
        </w:rPr>
        <w:t xml:space="preserve"> Friday 26th April @ 4.30-5.30pm (depending on traffic- parents will be informed when we are 30mins away from school)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Cost:</w:t>
      </w:r>
      <w:r w:rsidDel="00000000" w:rsidR="00000000" w:rsidRPr="00000000">
        <w:rPr>
          <w:rtl w:val="0"/>
        </w:rPr>
        <w:t xml:space="preserve"> £420.00 per students 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£210.00 for </w:t>
      </w:r>
      <w:r w:rsidDel="00000000" w:rsidR="00000000" w:rsidRPr="00000000">
        <w:rPr>
          <w:b w:val="1"/>
          <w:u w:val="single"/>
          <w:rtl w:val="0"/>
        </w:rPr>
        <w:t xml:space="preserve">PP and FSM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Deposit: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£60.00 deposit can be paid via Parent Pay or £30.00 for FSM and PP students </w:t>
      </w:r>
      <w:r w:rsidDel="00000000" w:rsidR="00000000" w:rsidRPr="00000000">
        <w:rPr>
          <w:b w:val="1"/>
          <w:u w:val="single"/>
          <w:rtl w:val="0"/>
        </w:rPr>
        <w:t xml:space="preserve">but only after you have been notified that you have a place on the trip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rtl w:val="0"/>
        </w:rPr>
        <w:t xml:space="preserve">Parent Pay look for item name: </w:t>
      </w:r>
      <w:r w:rsidDel="00000000" w:rsidR="00000000" w:rsidRPr="00000000">
        <w:rPr>
          <w:b w:val="1"/>
          <w:color w:val="222222"/>
          <w:rtl w:val="0"/>
        </w:rPr>
        <w:t xml:space="preserve">PGL Osmington Bay Residential 2023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All monies will need to be paid in advance of the trip by </w:t>
      </w:r>
      <w:r w:rsidDel="00000000" w:rsidR="00000000" w:rsidRPr="00000000">
        <w:rPr>
          <w:b w:val="1"/>
          <w:rtl w:val="0"/>
        </w:rPr>
        <w:t xml:space="preserve">Friday  12th April</w:t>
      </w:r>
      <w:r w:rsidDel="00000000" w:rsidR="00000000" w:rsidRPr="00000000">
        <w:rPr>
          <w:rtl w:val="0"/>
        </w:rPr>
        <w:t xml:space="preserve">, this can be paid by installments or a one off lump sum</w:t>
      </w:r>
    </w:p>
    <w:p w:rsidR="00000000" w:rsidDel="00000000" w:rsidP="00000000" w:rsidRDefault="00000000" w:rsidRPr="00000000" w14:paraId="00000016">
      <w:pPr>
        <w:spacing w:after="0" w:before="86" w:line="240" w:lineRule="auto"/>
        <w:rPr>
          <w:b w:val="1"/>
        </w:rPr>
      </w:pPr>
      <w:r w:rsidDel="00000000" w:rsidR="00000000" w:rsidRPr="00000000">
        <w:rPr>
          <w:rtl w:val="0"/>
        </w:rPr>
        <w:t xml:space="preserve">The price includes accommodation, coach travel, three meals per day, all activities and specialist instructors and equipment.We believe this is real value for money. At the moment there are only </w:t>
      </w:r>
      <w:r w:rsidDel="00000000" w:rsidR="00000000" w:rsidRPr="00000000">
        <w:rPr>
          <w:b w:val="1"/>
          <w:rtl w:val="0"/>
        </w:rPr>
        <w:t xml:space="preserve">40 places available </w:t>
      </w:r>
    </w:p>
    <w:p w:rsidR="00000000" w:rsidDel="00000000" w:rsidP="00000000" w:rsidRDefault="00000000" w:rsidRPr="00000000" w14:paraId="00000017">
      <w:pPr>
        <w:spacing w:after="0" w:before="86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  <w:t xml:space="preserve">If  you are interested and would like a place, return the consent form or email- your name will be put on a list and you will be contacted by </w:t>
      </w:r>
      <w:r w:rsidDel="00000000" w:rsidR="00000000" w:rsidRPr="00000000">
        <w:rPr>
          <w:b w:val="1"/>
          <w:rtl w:val="0"/>
        </w:rPr>
        <w:t xml:space="preserve">Dec 15th confirming your place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color w:val="0000ff"/>
          <w:rtl w:val="0"/>
        </w:rPr>
        <w:t xml:space="preserve">donald.maclaren</w:t>
      </w:r>
      <w:hyperlink r:id="rId9">
        <w:r w:rsidDel="00000000" w:rsidR="00000000" w:rsidRPr="00000000">
          <w:rPr>
            <w:b w:val="1"/>
            <w:color w:val="0000ff"/>
            <w:rtl w:val="0"/>
          </w:rPr>
          <w:t xml:space="preserve">@heartlands.haringey.sch.uk</w:t>
        </w:r>
      </w:hyperlink>
      <w:r w:rsidDel="00000000" w:rsidR="00000000" w:rsidRPr="00000000">
        <w:rPr>
          <w:b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before="8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86" w:line="240" w:lineRule="auto"/>
        <w:rPr/>
      </w:pPr>
      <w:r w:rsidDel="00000000" w:rsidR="00000000" w:rsidRPr="00000000">
        <w:rPr>
          <w:rtl w:val="0"/>
        </w:rPr>
        <w:t xml:space="preserve">Yours sincerely, </w:t>
      </w:r>
    </w:p>
    <w:p w:rsidR="00000000" w:rsidDel="00000000" w:rsidP="00000000" w:rsidRDefault="00000000" w:rsidRPr="00000000" w14:paraId="0000001A">
      <w:pPr>
        <w:spacing w:after="0" w:before="86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Mr D Maclaren </w:t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Outdoor Education Coordinator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-560857</wp:posOffset>
            </wp:positionH>
            <wp:positionV relativeFrom="paragraph">
              <wp:posOffset>316575</wp:posOffset>
            </wp:positionV>
            <wp:extent cx="7600950" cy="1227039"/>
            <wp:effectExtent b="0" l="0" r="0" t="0"/>
            <wp:wrapNone/>
            <wp:docPr id="5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-14467" l="1629" r="-1629" t="-7271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2270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donald.maclaren</w:t>
      </w:r>
      <w:hyperlink r:id="rId11">
        <w:r w:rsidDel="00000000" w:rsidR="00000000" w:rsidRPr="00000000">
          <w:rPr>
            <w:b w:val="1"/>
            <w:color w:val="0000ff"/>
            <w:rtl w:val="0"/>
          </w:rPr>
          <w:t xml:space="preserve">@heartlands.haringey.sch.uk</w:t>
        </w:r>
      </w:hyperlink>
      <w:r w:rsidDel="00000000" w:rsidR="00000000" w:rsidRPr="00000000">
        <w:rPr>
          <w:b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86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Reply slip</w:t>
      </w:r>
    </w:p>
    <w:p w:rsidR="00000000" w:rsidDel="00000000" w:rsidP="00000000" w:rsidRDefault="00000000" w:rsidRPr="00000000" w14:paraId="00000023">
      <w:pPr>
        <w:spacing w:after="0" w:before="86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 to Mr Maclaren via email  </w:t>
      </w:r>
    </w:p>
    <w:p w:rsidR="00000000" w:rsidDel="00000000" w:rsidP="00000000" w:rsidRDefault="00000000" w:rsidRPr="00000000" w14:paraId="00000024">
      <w:pPr>
        <w:spacing w:after="0" w:before="86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86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Medical Requirements</w:t>
      </w:r>
    </w:p>
    <w:p w:rsidR="00000000" w:rsidDel="00000000" w:rsidP="00000000" w:rsidRDefault="00000000" w:rsidRPr="00000000" w14:paraId="00000026">
      <w:pPr>
        <w:spacing w:after="0" w:before="86" w:line="240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Name: __________________________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date of birth: 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House code eg (PMC)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Medical Requirements – </w:t>
      </w:r>
      <w:r w:rsidDel="00000000" w:rsidR="00000000" w:rsidRPr="00000000">
        <w:rPr>
          <w:rtl w:val="0"/>
        </w:rPr>
        <w:t xml:space="preserve">Please list any medication, allergies, previous injuries or medical issues below. If listing medication please include quantities and times to be taken. 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Dietary Requirements – </w:t>
      </w:r>
      <w:r w:rsidDel="00000000" w:rsidR="00000000" w:rsidRPr="00000000">
        <w:rPr>
          <w:rtl w:val="0"/>
        </w:rPr>
        <w:t xml:space="preserve">Please list any dietary needs or food allergies below, including medication. 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Travel Sickness – Circle Yes or No</w:t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Does your child experience travel sickness?     </w:t>
        <w:tab/>
        <w:tab/>
        <w:t xml:space="preserve">Yes      No</w:t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 the event that they are travel sick, do you give permission for your child to be given travel sickness tablets? </w:t>
        <w:tab/>
        <w:tab/>
        <w:tab/>
        <w:tab/>
        <w:tab/>
        <w:tab/>
        <w:t xml:space="preserve">                           Yes      No</w:t>
      </w:r>
    </w:p>
    <w:p w:rsidR="00000000" w:rsidDel="00000000" w:rsidP="00000000" w:rsidRDefault="00000000" w:rsidRPr="00000000" w14:paraId="00000034">
      <w:pPr>
        <w:spacing w:after="0" w:before="86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86" w:line="240" w:lineRule="auto"/>
        <w:rPr>
          <w:b w:val="1"/>
        </w:rPr>
      </w:pPr>
      <w:r w:rsidDel="00000000" w:rsidR="00000000" w:rsidRPr="00000000">
        <w:rPr>
          <w:rtl w:val="0"/>
        </w:rPr>
        <w:t xml:space="preserve">I would like my son/daughter to attend </w:t>
      </w:r>
      <w:r w:rsidDel="00000000" w:rsidR="00000000" w:rsidRPr="00000000">
        <w:rPr>
          <w:b w:val="1"/>
          <w:rtl w:val="0"/>
        </w:rPr>
        <w:t xml:space="preserve">Residential Osmington Bay, Weymouth </w:t>
      </w:r>
    </w:p>
    <w:p w:rsidR="00000000" w:rsidDel="00000000" w:rsidP="00000000" w:rsidRDefault="00000000" w:rsidRPr="00000000" w14:paraId="00000036">
      <w:pPr>
        <w:spacing w:after="0" w:before="86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pay the  deposit via Parent Pay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228600" cy="2286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228600" cy="228600"/>
                <wp:effectExtent b="0" l="0" r="0" t="0"/>
                <wp:wrapNone/>
                <wp:docPr id="5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before="86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 would like to talk to you further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228600" cy="2286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0750" y="368475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76200</wp:posOffset>
                </wp:positionV>
                <wp:extent cx="228600" cy="228600"/>
                <wp:effectExtent b="0" l="0" r="0" t="0"/>
                <wp:wrapNone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br w:type="textWrapping"/>
        <w:t xml:space="preserve">Signed…………………………………………………………………………….……….  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Email address for future correspondence- please complete ……………………………………………………………………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Following this your son/daughter will be shortlisted and you will be contacted to confirm whether they have a place. Students' behaviour in school will be taken into consideration.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-560857</wp:posOffset>
            </wp:positionH>
            <wp:positionV relativeFrom="paragraph">
              <wp:posOffset>942975</wp:posOffset>
            </wp:positionV>
            <wp:extent cx="7600950" cy="1227039"/>
            <wp:effectExtent b="0" l="0" r="0" t="0"/>
            <wp:wrapNone/>
            <wp:docPr id="5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-14467" l="1629" r="-1629" t="-7271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2270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9" w:w="11907" w:orient="portrait"/>
      <w:pgMar w:bottom="851" w:top="1134" w:left="851" w:right="851" w:header="566.9291338582677" w:footer="1417.32283464566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2130"/>
        <w:tab w:val="center" w:leader="none" w:pos="480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712903" cy="1238250"/>
          <wp:effectExtent b="0" l="0" r="0" t="0"/>
          <wp:docPr id="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2903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57687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D02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0220"/>
  </w:style>
  <w:style w:type="character" w:styleId="Hyperlink">
    <w:name w:val="Hyperlink"/>
    <w:basedOn w:val="DefaultParagraphFont"/>
    <w:uiPriority w:val="99"/>
    <w:unhideWhenUsed w:val="1"/>
    <w:rsid w:val="006D0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D02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D0220"/>
    <w:rPr>
      <w:rFonts w:ascii="Tahoma" w:cs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rsid w:val="006D02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0220"/>
  </w:style>
  <w:style w:type="paragraph" w:styleId="NoSpacing">
    <w:name w:val="No Spacing"/>
    <w:uiPriority w:val="1"/>
    <w:qFormat w:val="1"/>
    <w:rsid w:val="0036157A"/>
    <w:pPr>
      <w:spacing w:after="0" w:line="240" w:lineRule="auto"/>
    </w:pPr>
  </w:style>
  <w:style w:type="character" w:styleId="Strong">
    <w:name w:val="Strong"/>
    <w:basedOn w:val="DefaultParagraphFont"/>
    <w:uiPriority w:val="22"/>
    <w:qFormat w:val="1"/>
    <w:rsid w:val="005E5A16"/>
    <w:rPr>
      <w:b w:val="1"/>
      <w:bCs w:val="1"/>
    </w:rPr>
  </w:style>
  <w:style w:type="paragraph" w:styleId="Default" w:customStyle="1">
    <w:name w:val="Default"/>
    <w:rsid w:val="00B53F59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6D5748"/>
    <w:pPr>
      <w:ind w:left="720"/>
      <w:contextualSpacing w:val="1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unhideWhenUsed w:val="1"/>
    <w:rsid w:val="001E443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457BA"/>
    <w:pPr>
      <w:spacing w:after="0" w:line="240" w:lineRule="auto"/>
    </w:pPr>
    <w:rPr>
      <w:rFonts w:eastAsiaTheme="minorHAnsi"/>
      <w:lang w:eastAsia="en-U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Shading">
    <w:name w:val="Light Shading"/>
    <w:basedOn w:val="TableNormal"/>
    <w:uiPriority w:val="60"/>
    <w:rsid w:val="00257687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ghtShading-Accent1">
    <w:name w:val="Light Shading Accent 1"/>
    <w:basedOn w:val="TableNormal"/>
    <w:uiPriority w:val="60"/>
    <w:rsid w:val="00257687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Heading2Char" w:customStyle="1">
    <w:name w:val="Heading 2 Char"/>
    <w:basedOn w:val="DefaultParagraphFont"/>
    <w:link w:val="Heading2"/>
    <w:uiPriority w:val="9"/>
    <w:rsid w:val="00257687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eil.adcock@heartlands.haringey.sch.uk" TargetMode="External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eil.adcock@heartlands.haringey.sch.uk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hyperlink" Target="http://www.pgl.co.uk" TargetMode="External"/><Relationship Id="rId8" Type="http://schemas.openxmlformats.org/officeDocument/2006/relationships/hyperlink" Target="https://www.pgl.co.uk/en-gb/adventure-holidays/centres/osmington-bay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3uwmz5I2IHjNh2FJng9PQhnBQ==">CgMxLjA4AHIhMUs0Wl9ZUWlwWlFTUm92cTVRNnBEa1RoRnUtVzY2ODRE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2020-02-04T10:12:00Z</dcterms:created>
  <dc:creator>hdenny1.309</dc:creator>
</cp:coreProperties>
</file>