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00DB" w:rsidRDefault="00A64ECA" w:rsidP="000E00DB">
      <w:pPr>
        <w:ind w:right="-897"/>
      </w:pPr>
      <w:r>
        <w:rPr>
          <w:rFonts w:ascii="Bookman Old Style" w:hAnsi="Bookman Old Style"/>
          <w:noProof/>
          <w:color w:val="0000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-290195</wp:posOffset>
                </wp:positionV>
                <wp:extent cx="2903220" cy="4800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ECA" w:rsidRDefault="00A64ECA">
                            <w:r>
                              <w:rPr>
                                <w:rFonts w:ascii="Bookman Old Style" w:hAnsi="Bookman Old Style"/>
                                <w:noProof/>
                                <w:color w:val="000080"/>
                                <w:lang w:eastAsia="en-GB"/>
                              </w:rPr>
                              <w:drawing>
                                <wp:inline distT="0" distB="0" distL="0" distR="0" wp14:anchorId="65DB8B02" wp14:editId="3270B693">
                                  <wp:extent cx="2793532" cy="49530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6125" cy="501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2pt;margin-top:-22.85pt;width:228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" fillcolor="white [3201]" stroked="f" strokeweight=".5pt">
                <v:textbox>
                  <w:txbxContent>
                    <w:p w:rsidR="00A64ECA" w:rsidRDefault="00A64ECA">
                      <w:r>
                        <w:rPr>
                          <w:rFonts w:ascii="Bookman Old Style" w:hAnsi="Bookman Old Style"/>
                          <w:noProof/>
                          <w:color w:val="000080"/>
                          <w:lang w:eastAsia="en-GB"/>
                        </w:rPr>
                        <w:drawing>
                          <wp:inline distT="0" distB="0" distL="0" distR="0" wp14:anchorId="65DB8B02" wp14:editId="3270B693">
                            <wp:extent cx="2793532" cy="495300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6125" cy="501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00DB">
        <w:rPr>
          <w:noProof/>
          <w:lang w:eastAsia="en-GB"/>
        </w:rPr>
        <w:drawing>
          <wp:inline distT="0" distB="0" distL="0" distR="0" wp14:anchorId="4352E3A8" wp14:editId="05A7DB8B">
            <wp:extent cx="7086600" cy="477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0DB" w:rsidRDefault="00A64ECA" w:rsidP="000E00DB">
      <w:pPr>
        <w:ind w:right="-897"/>
      </w:pPr>
      <w:r>
        <w:rPr>
          <w:rFonts w:ascii="Bookman Old Style" w:hAnsi="Bookman Old Style"/>
          <w:noProof/>
          <w:color w:val="00008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D5DF7" wp14:editId="656AA2D2">
                <wp:simplePos x="0" y="0"/>
                <wp:positionH relativeFrom="column">
                  <wp:posOffset>-17780</wp:posOffset>
                </wp:positionH>
                <wp:positionV relativeFrom="paragraph">
                  <wp:posOffset>-635</wp:posOffset>
                </wp:positionV>
                <wp:extent cx="2903220" cy="4800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4ECA" w:rsidRDefault="00A64ECA" w:rsidP="00A64ECA">
                            <w:r>
                              <w:rPr>
                                <w:rFonts w:ascii="Bookman Old Style" w:hAnsi="Bookman Old Style"/>
                                <w:noProof/>
                                <w:color w:val="000080"/>
                                <w:lang w:eastAsia="en-GB"/>
                              </w:rPr>
                              <w:drawing>
                                <wp:inline distT="0" distB="0" distL="0" distR="0" wp14:anchorId="4BEB2BAA" wp14:editId="17F70149">
                                  <wp:extent cx="2793532" cy="495300"/>
                                  <wp:effectExtent l="0" t="0" r="698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6125" cy="501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.4pt;margin-top:-.05pt;width:228.6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" fillcolor="window" stroked="f" strokeweight=".5pt">
                <v:textbox>
                  <w:txbxContent>
                    <w:p w:rsidR="00A64ECA" w:rsidRDefault="00A64ECA" w:rsidP="00A64ECA">
                      <w:r>
                        <w:rPr>
                          <w:rFonts w:ascii="Bookman Old Style" w:hAnsi="Bookman Old Style"/>
                          <w:noProof/>
                          <w:color w:val="000080"/>
                          <w:lang w:eastAsia="en-GB"/>
                        </w:rPr>
                        <w:drawing>
                          <wp:inline distT="0" distB="0" distL="0" distR="0" wp14:anchorId="4BEB2BAA" wp14:editId="17F70149">
                            <wp:extent cx="2793532" cy="495300"/>
                            <wp:effectExtent l="0" t="0" r="698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6125" cy="501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00DB">
        <w:rPr>
          <w:noProof/>
          <w:lang w:eastAsia="en-GB"/>
        </w:rPr>
        <w:drawing>
          <wp:inline distT="0" distB="0" distL="0" distR="0" wp14:anchorId="17071F3B" wp14:editId="0745D45B">
            <wp:extent cx="7086600" cy="4770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0DB" w:rsidRDefault="000E00DB" w:rsidP="000E00DB">
      <w:pPr>
        <w:ind w:right="-897"/>
      </w:pPr>
      <w:r>
        <w:lastRenderedPageBreak/>
        <w:br w:type="textWrapping" w:clear="all"/>
      </w:r>
    </w:p>
    <w:sectPr w:rsidR="000E00DB" w:rsidSect="000E00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340" w:bottom="249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DB" w:rsidRDefault="000E00DB" w:rsidP="000E00DB">
      <w:pPr>
        <w:spacing w:after="0" w:line="240" w:lineRule="auto"/>
      </w:pPr>
      <w:r>
        <w:separator/>
      </w:r>
    </w:p>
  </w:endnote>
  <w:endnote w:type="continuationSeparator" w:id="0">
    <w:p w:rsidR="000E00DB" w:rsidRDefault="000E00DB" w:rsidP="000E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DB" w:rsidRDefault="000E0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DB" w:rsidRDefault="000E0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DB" w:rsidRDefault="000E0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DB" w:rsidRDefault="000E00DB" w:rsidP="000E00DB">
      <w:pPr>
        <w:spacing w:after="0" w:line="240" w:lineRule="auto"/>
      </w:pPr>
      <w:r>
        <w:separator/>
      </w:r>
    </w:p>
  </w:footnote>
  <w:footnote w:type="continuationSeparator" w:id="0">
    <w:p w:rsidR="000E00DB" w:rsidRDefault="000E00DB" w:rsidP="000E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DB" w:rsidRDefault="00A64ECA" w:rsidP="00A64ECA">
    <w:pPr>
      <w:pStyle w:val="Header"/>
      <w:jc w:val="right"/>
      <w:rPr>
        <w:rFonts w:ascii="Arial Unicode MS" w:eastAsia="Arial Unicode MS" w:hAnsi="Arial Unicode MS" w:cs="Arial Unicode MS"/>
        <w:b/>
        <w:color w:val="008000"/>
        <w:sz w:val="17"/>
      </w:rPr>
    </w:pPr>
    <w:bookmarkStart w:id="1" w:name="aliashAdvHeaderFooterNPM1HeaderEvenPages"/>
    <w:r w:rsidRPr="00A64ECA">
      <w:rPr>
        <w:rFonts w:ascii="Arial Unicode MS" w:eastAsia="Arial Unicode MS" w:hAnsi="Arial Unicode MS" w:cs="Arial Unicode MS"/>
        <w:b/>
        <w:color w:val="000000"/>
        <w:sz w:val="17"/>
      </w:rPr>
      <w:t xml:space="preserve">This document has been classified as: </w:t>
    </w:r>
    <w:r w:rsidRPr="00A64ECA">
      <w:rPr>
        <w:rFonts w:ascii="Arial Unicode MS" w:eastAsia="Arial Unicode MS" w:hAnsi="Arial Unicode MS" w:cs="Arial Unicode MS"/>
        <w:b/>
        <w:color w:val="008000"/>
        <w:sz w:val="17"/>
      </w:rPr>
      <w:t>Not Protectively Marked</w:t>
    </w:r>
  </w:p>
  <w:bookmarkEnd w:id="1"/>
  <w:p w:rsidR="000E00DB" w:rsidRDefault="000E0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DB" w:rsidRDefault="00A64ECA" w:rsidP="00A64ECA">
    <w:pPr>
      <w:pStyle w:val="Header"/>
      <w:jc w:val="right"/>
      <w:rPr>
        <w:rFonts w:ascii="Arial Unicode MS" w:eastAsia="Arial Unicode MS" w:hAnsi="Arial Unicode MS" w:cs="Arial Unicode MS"/>
        <w:b/>
        <w:color w:val="008000"/>
        <w:sz w:val="17"/>
      </w:rPr>
    </w:pPr>
    <w:bookmarkStart w:id="2" w:name="aliashAdvHeaderFooterNPM1HeaderPrimary"/>
    <w:r w:rsidRPr="00A64ECA">
      <w:rPr>
        <w:rFonts w:ascii="Arial Unicode MS" w:eastAsia="Arial Unicode MS" w:hAnsi="Arial Unicode MS" w:cs="Arial Unicode MS"/>
        <w:b/>
        <w:color w:val="000000"/>
        <w:sz w:val="17"/>
      </w:rPr>
      <w:t xml:space="preserve">This document has been classified as: </w:t>
    </w:r>
    <w:r w:rsidRPr="00A64ECA">
      <w:rPr>
        <w:rFonts w:ascii="Arial Unicode MS" w:eastAsia="Arial Unicode MS" w:hAnsi="Arial Unicode MS" w:cs="Arial Unicode MS"/>
        <w:b/>
        <w:color w:val="008000"/>
        <w:sz w:val="17"/>
      </w:rPr>
      <w:t>Not Protectively Marked</w:t>
    </w:r>
  </w:p>
  <w:bookmarkEnd w:id="2"/>
  <w:p w:rsidR="000E00DB" w:rsidRDefault="000E00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DB" w:rsidRDefault="00A64ECA" w:rsidP="00A64ECA">
    <w:pPr>
      <w:pStyle w:val="Header"/>
      <w:jc w:val="right"/>
      <w:rPr>
        <w:rFonts w:ascii="Arial Unicode MS" w:eastAsia="Arial Unicode MS" w:hAnsi="Arial Unicode MS" w:cs="Arial Unicode MS"/>
        <w:b/>
        <w:color w:val="008000"/>
        <w:sz w:val="17"/>
      </w:rPr>
    </w:pPr>
    <w:bookmarkStart w:id="3" w:name="aliashAdvHeaderFooterNPM1HeaderFirstPage"/>
    <w:r w:rsidRPr="00A64ECA">
      <w:rPr>
        <w:rFonts w:ascii="Arial Unicode MS" w:eastAsia="Arial Unicode MS" w:hAnsi="Arial Unicode MS" w:cs="Arial Unicode MS"/>
        <w:b/>
        <w:color w:val="000000"/>
        <w:sz w:val="17"/>
      </w:rPr>
      <w:t xml:space="preserve">This document has been classified as: </w:t>
    </w:r>
    <w:r w:rsidRPr="00A64ECA">
      <w:rPr>
        <w:rFonts w:ascii="Arial Unicode MS" w:eastAsia="Arial Unicode MS" w:hAnsi="Arial Unicode MS" w:cs="Arial Unicode MS"/>
        <w:b/>
        <w:color w:val="008000"/>
        <w:sz w:val="17"/>
      </w:rPr>
      <w:t>Not Protectively Marked</w:t>
    </w:r>
  </w:p>
  <w:bookmarkEnd w:id="3"/>
  <w:p w:rsidR="000E00DB" w:rsidRDefault="000E0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DB"/>
    <w:rsid w:val="000E00DB"/>
    <w:rsid w:val="007E0E45"/>
    <w:rsid w:val="009378FF"/>
    <w:rsid w:val="00942A97"/>
    <w:rsid w:val="00A6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DB"/>
  </w:style>
  <w:style w:type="paragraph" w:styleId="Footer">
    <w:name w:val="footer"/>
    <w:basedOn w:val="Normal"/>
    <w:link w:val="FooterChar"/>
    <w:uiPriority w:val="99"/>
    <w:unhideWhenUsed/>
    <w:rsid w:val="000E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DB"/>
  </w:style>
  <w:style w:type="paragraph" w:styleId="Footer">
    <w:name w:val="footer"/>
    <w:basedOn w:val="Normal"/>
    <w:link w:val="FooterChar"/>
    <w:uiPriority w:val="99"/>
    <w:unhideWhenUsed/>
    <w:rsid w:val="000E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Hodson</dc:creator>
  <cp:lastModifiedBy>Natalie Jewitt</cp:lastModifiedBy>
  <cp:revision>2</cp:revision>
  <cp:lastPrinted>2017-07-11T12:19:00Z</cp:lastPrinted>
  <dcterms:created xsi:type="dcterms:W3CDTF">2017-07-13T09:37:00Z</dcterms:created>
  <dcterms:modified xsi:type="dcterms:W3CDTF">2017-07-13T09:37:00Z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acf1b03f-afba-4c22-892c-d1330831c94e</vt:lpwstr>
  </property>
  <property fmtid="{D5CDD505-2E9C-101B-9397-08002B2CF9AE}" pid="3" name="SouthTynesideMBCDocument Classification">
    <vt:lpwstr>Not Protectively Marked</vt:lpwstr>
  </property>
</Properties>
</file>