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tblpXSpec="center" w:tblpY="421"/>
        <w:tblW w:w="15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3771"/>
        <w:gridCol w:w="331"/>
        <w:gridCol w:w="4678"/>
        <w:gridCol w:w="284"/>
        <w:gridCol w:w="3385"/>
        <w:gridCol w:w="2993"/>
      </w:tblGrid>
      <w:tr w:rsidR="004B78C1" w:rsidRPr="00E0151A" w14:paraId="5500A208" w14:textId="77777777" w:rsidTr="007E5D1E">
        <w:trPr>
          <w:trHeight w:val="412"/>
          <w:jc w:val="center"/>
        </w:trPr>
        <w:tc>
          <w:tcPr>
            <w:tcW w:w="15846" w:type="dxa"/>
            <w:gridSpan w:val="7"/>
            <w:tcBorders>
              <w:top w:val="single" w:sz="24" w:space="0" w:color="auto"/>
              <w:left w:val="single" w:sz="24" w:space="0" w:color="auto"/>
              <w:right w:val="single" w:sz="24" w:space="0" w:color="auto"/>
            </w:tcBorders>
          </w:tcPr>
          <w:p w14:paraId="345DAD46" w14:textId="1B38C5B6" w:rsidR="004B78C1" w:rsidRPr="009D0100" w:rsidRDefault="00CA7201" w:rsidP="007963A4">
            <w:pPr>
              <w:jc w:val="center"/>
              <w:rPr>
                <w:rFonts w:asciiTheme="minorHAnsi" w:hAnsiTheme="minorHAnsi" w:cstheme="minorHAnsi"/>
                <w:b/>
                <w:color w:val="000000" w:themeColor="text1"/>
                <w:sz w:val="20"/>
                <w:szCs w:val="18"/>
                <w:u w:val="single"/>
              </w:rPr>
            </w:pPr>
            <w:r>
              <w:rPr>
                <w:rFonts w:asciiTheme="minorHAnsi" w:hAnsiTheme="minorHAnsi" w:cstheme="minorHAnsi"/>
                <w:b/>
                <w:color w:val="000000" w:themeColor="text1"/>
                <w:sz w:val="20"/>
                <w:szCs w:val="18"/>
                <w:u w:val="single"/>
              </w:rPr>
              <w:t>Year 5 2021</w:t>
            </w:r>
            <w:r w:rsidR="003D3205" w:rsidRPr="009D0100">
              <w:rPr>
                <w:rFonts w:asciiTheme="minorHAnsi" w:hAnsiTheme="minorHAnsi" w:cstheme="minorHAnsi"/>
                <w:b/>
                <w:color w:val="000000" w:themeColor="text1"/>
                <w:sz w:val="20"/>
                <w:szCs w:val="18"/>
                <w:u w:val="single"/>
              </w:rPr>
              <w:t xml:space="preserve"> – </w:t>
            </w:r>
            <w:r w:rsidR="00D21CE5">
              <w:rPr>
                <w:rFonts w:asciiTheme="minorHAnsi" w:hAnsiTheme="minorHAnsi" w:cstheme="minorHAnsi"/>
                <w:b/>
                <w:color w:val="000000" w:themeColor="text1"/>
                <w:sz w:val="20"/>
                <w:szCs w:val="18"/>
                <w:u w:val="single"/>
              </w:rPr>
              <w:t xml:space="preserve">Spring Term – </w:t>
            </w:r>
            <w:r w:rsidR="00641C9E">
              <w:rPr>
                <w:rFonts w:asciiTheme="minorHAnsi" w:hAnsiTheme="minorHAnsi" w:cstheme="minorHAnsi"/>
                <w:b/>
                <w:color w:val="000000" w:themeColor="text1"/>
                <w:sz w:val="20"/>
                <w:szCs w:val="18"/>
                <w:u w:val="single"/>
              </w:rPr>
              <w:t>February 1</w:t>
            </w:r>
            <w:r w:rsidR="00641C9E" w:rsidRPr="00641C9E">
              <w:rPr>
                <w:rFonts w:asciiTheme="minorHAnsi" w:hAnsiTheme="minorHAnsi" w:cstheme="minorHAnsi"/>
                <w:b/>
                <w:color w:val="000000" w:themeColor="text1"/>
                <w:sz w:val="20"/>
                <w:szCs w:val="18"/>
                <w:u w:val="single"/>
                <w:vertAlign w:val="superscript"/>
              </w:rPr>
              <w:t>st</w:t>
            </w:r>
            <w:r w:rsidR="00641C9E">
              <w:rPr>
                <w:rFonts w:asciiTheme="minorHAnsi" w:hAnsiTheme="minorHAnsi" w:cstheme="minorHAnsi"/>
                <w:b/>
                <w:color w:val="000000" w:themeColor="text1"/>
                <w:sz w:val="20"/>
                <w:szCs w:val="18"/>
                <w:u w:val="single"/>
              </w:rPr>
              <w:t xml:space="preserve"> – 5th</w:t>
            </w:r>
          </w:p>
          <w:p w14:paraId="440F09BD" w14:textId="780BCB0A" w:rsidR="00130BE4" w:rsidRPr="004F0E56" w:rsidRDefault="00546CD5" w:rsidP="007963A4">
            <w:pPr>
              <w:jc w:val="center"/>
              <w:rPr>
                <w:rFonts w:asciiTheme="minorHAnsi" w:hAnsiTheme="minorHAnsi" w:cstheme="minorHAnsi"/>
                <w:b/>
                <w:color w:val="000000" w:themeColor="text1"/>
                <w:sz w:val="20"/>
                <w:szCs w:val="18"/>
                <w:u w:val="single"/>
              </w:rPr>
            </w:pPr>
            <w:r w:rsidRPr="009D0100">
              <w:rPr>
                <w:rFonts w:asciiTheme="minorHAnsi" w:hAnsiTheme="minorHAnsi" w:cstheme="minorHAnsi"/>
                <w:b/>
                <w:color w:val="000000" w:themeColor="text1"/>
                <w:sz w:val="20"/>
                <w:szCs w:val="18"/>
                <w:u w:val="single"/>
              </w:rPr>
              <w:t>Home Learning</w:t>
            </w:r>
            <w:r w:rsidR="00641C9E">
              <w:rPr>
                <w:rFonts w:asciiTheme="minorHAnsi" w:hAnsiTheme="minorHAnsi" w:cstheme="minorHAnsi"/>
                <w:b/>
                <w:color w:val="000000" w:themeColor="text1"/>
                <w:sz w:val="20"/>
                <w:szCs w:val="18"/>
                <w:u w:val="single"/>
              </w:rPr>
              <w:t xml:space="preserve"> Week Five</w:t>
            </w:r>
          </w:p>
          <w:p w14:paraId="78B7B2A5" w14:textId="1E7D2399" w:rsidR="004F0E56" w:rsidRDefault="00546CD5" w:rsidP="007963A4">
            <w:pPr>
              <w:jc w:val="center"/>
              <w:rPr>
                <w:rFonts w:ascii="Helvetica" w:hAnsi="Helvetica" w:cs="Helvetica"/>
                <w:color w:val="555555"/>
                <w:sz w:val="18"/>
                <w:szCs w:val="21"/>
                <w:shd w:val="clear" w:color="auto" w:fill="FFFFFF"/>
              </w:rPr>
            </w:pPr>
            <w:r w:rsidRPr="00130BE4">
              <w:rPr>
                <w:rFonts w:asciiTheme="minorHAnsi" w:hAnsiTheme="minorHAnsi" w:cstheme="minorHAnsi"/>
                <w:b/>
                <w:color w:val="000000" w:themeColor="text1"/>
                <w:sz w:val="20"/>
                <w:szCs w:val="18"/>
              </w:rPr>
              <w:t>If you have any questions, troubles or worries please email us</w:t>
            </w:r>
            <w:r w:rsidRPr="009D0100">
              <w:rPr>
                <w:rFonts w:asciiTheme="minorHAnsi" w:hAnsiTheme="minorHAnsi" w:cstheme="minorHAnsi"/>
                <w:color w:val="000000" w:themeColor="text1"/>
                <w:sz w:val="20"/>
                <w:szCs w:val="18"/>
              </w:rPr>
              <w:t xml:space="preserve"> at </w:t>
            </w:r>
            <w:hyperlink r:id="rId8" w:history="1">
              <w:r w:rsidRPr="009D0100">
                <w:rPr>
                  <w:rStyle w:val="Hyperlink"/>
                  <w:rFonts w:ascii="Helvetica" w:hAnsi="Helvetica" w:cs="Helvetica"/>
                  <w:sz w:val="18"/>
                  <w:szCs w:val="21"/>
                  <w:shd w:val="clear" w:color="auto" w:fill="FFFFFF"/>
                </w:rPr>
                <w:t>eleanor.sargeant@grahamjamesacademy.co.uk</w:t>
              </w:r>
            </w:hyperlink>
            <w:r w:rsidRPr="009D0100">
              <w:rPr>
                <w:rFonts w:ascii="Helvetica" w:hAnsi="Helvetica" w:cs="Helvetica"/>
                <w:color w:val="222222"/>
                <w:sz w:val="18"/>
                <w:szCs w:val="21"/>
                <w:shd w:val="clear" w:color="auto" w:fill="FFFFFF"/>
              </w:rPr>
              <w:t xml:space="preserve"> and </w:t>
            </w:r>
            <w:hyperlink r:id="rId9" w:history="1">
              <w:r w:rsidRPr="009D0100">
                <w:rPr>
                  <w:rStyle w:val="Hyperlink"/>
                  <w:rFonts w:ascii="Helvetica" w:hAnsi="Helvetica" w:cs="Helvetica"/>
                  <w:sz w:val="18"/>
                  <w:szCs w:val="21"/>
                  <w:shd w:val="clear" w:color="auto" w:fill="FFFFFF"/>
                </w:rPr>
                <w:t>robin.williams@grahamjamesacademy.co.uk</w:t>
              </w:r>
            </w:hyperlink>
          </w:p>
          <w:p w14:paraId="45D11392" w14:textId="41CB6A6A" w:rsidR="004F0E56" w:rsidRPr="004F0E56" w:rsidRDefault="004F0E56" w:rsidP="007963A4">
            <w:pPr>
              <w:jc w:val="center"/>
              <w:rPr>
                <w:rFonts w:ascii="Helvetica" w:hAnsi="Helvetica" w:cs="Helvetica"/>
                <w:sz w:val="18"/>
                <w:szCs w:val="21"/>
                <w:shd w:val="clear" w:color="auto" w:fill="FFFFFF"/>
              </w:rPr>
            </w:pPr>
            <w:r w:rsidRPr="004F0E56">
              <w:rPr>
                <w:rFonts w:ascii="Helvetica" w:hAnsi="Helvetica" w:cs="Helvetica"/>
                <w:sz w:val="18"/>
                <w:szCs w:val="21"/>
                <w:shd w:val="clear" w:color="auto" w:fill="FFFFFF"/>
              </w:rPr>
              <w:t>You can complete the work in any order that works best for you and your family. Click on the blue links to watch the videos and find the rest of the work on the website.</w:t>
            </w:r>
          </w:p>
          <w:p w14:paraId="024610D6" w14:textId="0234C3A4" w:rsidR="00615DF2" w:rsidRPr="00852B44" w:rsidRDefault="005954D4" w:rsidP="004C0A61">
            <w:pPr>
              <w:jc w:val="center"/>
              <w:rPr>
                <w:rFonts w:ascii="Helvetica" w:hAnsi="Helvetica" w:cs="Helvetica"/>
                <w:sz w:val="18"/>
                <w:szCs w:val="21"/>
                <w:shd w:val="clear" w:color="auto" w:fill="FFFFFF"/>
              </w:rPr>
            </w:pPr>
            <w:r>
              <w:rPr>
                <w:rFonts w:ascii="Helvetica" w:hAnsi="Helvetica" w:cs="Helvetica"/>
                <w:sz w:val="18"/>
                <w:szCs w:val="21"/>
                <w:shd w:val="clear" w:color="auto" w:fill="FFFFFF"/>
              </w:rPr>
              <w:t>We will be uploading videos that will help with work, set challenges or explain new concepts.</w:t>
            </w:r>
            <w:r w:rsidR="004F0E56">
              <w:rPr>
                <w:rFonts w:ascii="Helvetica" w:hAnsi="Helvetica" w:cs="Helvetica"/>
                <w:sz w:val="18"/>
                <w:szCs w:val="21"/>
                <w:shd w:val="clear" w:color="auto" w:fill="FFFFFF"/>
              </w:rPr>
              <w:t xml:space="preserve"> Please watch both of our videos.</w:t>
            </w:r>
          </w:p>
        </w:tc>
      </w:tr>
      <w:tr w:rsidR="00886A27" w:rsidRPr="00E0151A" w14:paraId="0B237135" w14:textId="77777777" w:rsidTr="004C0A61">
        <w:trPr>
          <w:trHeight w:val="559"/>
          <w:jc w:val="center"/>
        </w:trPr>
        <w:tc>
          <w:tcPr>
            <w:tcW w:w="404" w:type="dxa"/>
            <w:tcBorders>
              <w:left w:val="single" w:sz="24" w:space="0" w:color="auto"/>
              <w:bottom w:val="single" w:sz="8" w:space="0" w:color="auto"/>
            </w:tcBorders>
          </w:tcPr>
          <w:p w14:paraId="1454E0E8" w14:textId="77777777" w:rsidR="00886A27" w:rsidRPr="00E0151A" w:rsidRDefault="00886A27" w:rsidP="00821D2D">
            <w:pPr>
              <w:jc w:val="center"/>
              <w:rPr>
                <w:rFonts w:asciiTheme="minorHAnsi" w:hAnsiTheme="minorHAnsi" w:cstheme="minorHAnsi"/>
                <w:color w:val="000000" w:themeColor="text1"/>
                <w:sz w:val="18"/>
                <w:szCs w:val="18"/>
              </w:rPr>
            </w:pPr>
          </w:p>
        </w:tc>
        <w:tc>
          <w:tcPr>
            <w:tcW w:w="3771" w:type="dxa"/>
            <w:tcBorders>
              <w:bottom w:val="single" w:sz="8" w:space="0" w:color="auto"/>
            </w:tcBorders>
          </w:tcPr>
          <w:p w14:paraId="1744E027" w14:textId="77777777" w:rsidR="00886A27" w:rsidRPr="00E0151A" w:rsidRDefault="00886A27" w:rsidP="00821D2D">
            <w:pPr>
              <w:jc w:val="cente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Session 1 – Maths Sessions</w:t>
            </w:r>
          </w:p>
        </w:tc>
        <w:tc>
          <w:tcPr>
            <w:tcW w:w="331" w:type="dxa"/>
            <w:tcBorders>
              <w:bottom w:val="single" w:sz="8" w:space="0" w:color="auto"/>
            </w:tcBorders>
          </w:tcPr>
          <w:p w14:paraId="4857F0AA" w14:textId="77777777" w:rsidR="00886A27" w:rsidRPr="00E0151A" w:rsidRDefault="00886A27" w:rsidP="00821D2D">
            <w:pPr>
              <w:jc w:val="center"/>
              <w:rPr>
                <w:rFonts w:asciiTheme="minorHAnsi" w:hAnsiTheme="minorHAnsi" w:cstheme="minorHAnsi"/>
                <w:b/>
                <w:color w:val="000000" w:themeColor="text1"/>
                <w:sz w:val="18"/>
                <w:szCs w:val="18"/>
              </w:rPr>
            </w:pPr>
          </w:p>
        </w:tc>
        <w:tc>
          <w:tcPr>
            <w:tcW w:w="4678" w:type="dxa"/>
            <w:tcBorders>
              <w:bottom w:val="single" w:sz="8" w:space="0" w:color="auto"/>
            </w:tcBorders>
          </w:tcPr>
          <w:p w14:paraId="70B881F2" w14:textId="77777777" w:rsidR="00886A27" w:rsidRPr="00E0151A" w:rsidRDefault="00886A27" w:rsidP="00821D2D">
            <w:pPr>
              <w:jc w:val="cente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Session 2 – Literacy Sessions</w:t>
            </w:r>
          </w:p>
        </w:tc>
        <w:tc>
          <w:tcPr>
            <w:tcW w:w="284" w:type="dxa"/>
            <w:tcBorders>
              <w:bottom w:val="single" w:sz="8" w:space="0" w:color="auto"/>
            </w:tcBorders>
          </w:tcPr>
          <w:p w14:paraId="715E1919" w14:textId="77777777" w:rsidR="00886A27" w:rsidRPr="00E0151A" w:rsidRDefault="00886A27" w:rsidP="00821D2D">
            <w:pPr>
              <w:jc w:val="center"/>
              <w:rPr>
                <w:rFonts w:asciiTheme="minorHAnsi" w:hAnsiTheme="minorHAnsi" w:cstheme="minorHAnsi"/>
                <w:b/>
                <w:color w:val="000000" w:themeColor="text1"/>
                <w:sz w:val="18"/>
                <w:szCs w:val="18"/>
              </w:rPr>
            </w:pPr>
          </w:p>
        </w:tc>
        <w:tc>
          <w:tcPr>
            <w:tcW w:w="6378" w:type="dxa"/>
            <w:gridSpan w:val="2"/>
            <w:tcBorders>
              <w:bottom w:val="single" w:sz="8" w:space="0" w:color="auto"/>
              <w:right w:val="single" w:sz="24" w:space="0" w:color="auto"/>
            </w:tcBorders>
          </w:tcPr>
          <w:p w14:paraId="41F5BB69" w14:textId="77777777" w:rsidR="00886A27" w:rsidRPr="00E0151A" w:rsidRDefault="00886A27" w:rsidP="00821D2D">
            <w:pPr>
              <w:jc w:val="cente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Session 3 – Foundation Sessions </w:t>
            </w:r>
          </w:p>
        </w:tc>
      </w:tr>
      <w:tr w:rsidR="00130BE4" w:rsidRPr="00E0151A" w14:paraId="7F937AA9" w14:textId="77777777" w:rsidTr="004C0A61">
        <w:trPr>
          <w:trHeight w:val="2045"/>
          <w:jc w:val="center"/>
        </w:trPr>
        <w:tc>
          <w:tcPr>
            <w:tcW w:w="404" w:type="dxa"/>
            <w:tcBorders>
              <w:top w:val="single" w:sz="8" w:space="0" w:color="auto"/>
              <w:left w:val="single" w:sz="24" w:space="0" w:color="auto"/>
            </w:tcBorders>
          </w:tcPr>
          <w:p w14:paraId="69BAAB5C" w14:textId="77777777" w:rsidR="00130BE4" w:rsidRPr="00E0151A" w:rsidRDefault="00130BE4" w:rsidP="00130BE4">
            <w:pPr>
              <w:rPr>
                <w:rFonts w:asciiTheme="minorHAnsi" w:hAnsiTheme="minorHAnsi" w:cstheme="minorHAnsi"/>
                <w:b/>
                <w:color w:val="000000" w:themeColor="text1"/>
                <w:sz w:val="18"/>
                <w:szCs w:val="18"/>
              </w:rPr>
            </w:pPr>
            <w:r w:rsidRPr="00E0151A">
              <w:rPr>
                <w:rFonts w:asciiTheme="minorHAnsi" w:hAnsiTheme="minorHAnsi" w:cstheme="minorHAnsi"/>
                <w:b/>
                <w:color w:val="000000" w:themeColor="text1"/>
                <w:sz w:val="18"/>
                <w:szCs w:val="18"/>
              </w:rPr>
              <w:t>MON</w:t>
            </w:r>
          </w:p>
        </w:tc>
        <w:tc>
          <w:tcPr>
            <w:tcW w:w="3771" w:type="dxa"/>
            <w:tcBorders>
              <w:top w:val="single" w:sz="8" w:space="0" w:color="auto"/>
            </w:tcBorders>
            <w:vAlign w:val="center"/>
          </w:tcPr>
          <w:p w14:paraId="6D9DA5B9" w14:textId="53EB92F5" w:rsidR="004C0A61" w:rsidRDefault="004C0A61" w:rsidP="00130BE4">
            <w:pPr>
              <w:jc w:val="center"/>
              <w:rPr>
                <w:rFonts w:asciiTheme="minorHAnsi" w:hAnsiTheme="minorHAnsi" w:cstheme="minorHAnsi"/>
                <w:color w:val="000000" w:themeColor="text1"/>
                <w:sz w:val="18"/>
                <w:szCs w:val="18"/>
                <w:highlight w:val="cyan"/>
              </w:rPr>
            </w:pPr>
            <w:r>
              <w:rPr>
                <w:rFonts w:asciiTheme="minorHAnsi" w:hAnsiTheme="minorHAnsi" w:cstheme="minorHAnsi"/>
                <w:color w:val="000000" w:themeColor="text1"/>
                <w:sz w:val="18"/>
                <w:szCs w:val="18"/>
                <w:highlight w:val="cyan"/>
              </w:rPr>
              <w:t xml:space="preserve">Maths TTRS: </w:t>
            </w:r>
          </w:p>
          <w:p w14:paraId="0F719873" w14:textId="44E72684" w:rsidR="004C0A61" w:rsidRPr="004C0A61" w:rsidRDefault="004C0A61" w:rsidP="00130BE4">
            <w:pPr>
              <w:jc w:val="center"/>
              <w:rPr>
                <w:rFonts w:asciiTheme="minorHAnsi" w:hAnsiTheme="minorHAnsi" w:cstheme="minorHAnsi"/>
                <w:color w:val="000000" w:themeColor="text1"/>
                <w:sz w:val="18"/>
                <w:szCs w:val="18"/>
              </w:rPr>
            </w:pPr>
            <w:r w:rsidRPr="004C0A61">
              <w:rPr>
                <w:rFonts w:asciiTheme="minorHAnsi" w:hAnsiTheme="minorHAnsi" w:cstheme="minorHAnsi"/>
                <w:color w:val="000000" w:themeColor="text1"/>
                <w:sz w:val="18"/>
                <w:szCs w:val="18"/>
              </w:rPr>
              <w:t xml:space="preserve">This week </w:t>
            </w:r>
            <w:r>
              <w:rPr>
                <w:rFonts w:asciiTheme="minorHAnsi" w:hAnsiTheme="minorHAnsi" w:cstheme="minorHAnsi"/>
                <w:color w:val="000000" w:themeColor="text1"/>
                <w:sz w:val="18"/>
                <w:szCs w:val="18"/>
              </w:rPr>
              <w:t xml:space="preserve">we have set you all a challenge of playing 5 minutes of TTRS everyday (or </w:t>
            </w:r>
            <w:proofErr w:type="gramStart"/>
            <w:r>
              <w:rPr>
                <w:rFonts w:asciiTheme="minorHAnsi" w:hAnsiTheme="minorHAnsi" w:cstheme="minorHAnsi"/>
                <w:color w:val="000000" w:themeColor="text1"/>
                <w:sz w:val="18"/>
                <w:szCs w:val="18"/>
              </w:rPr>
              <w:t>25 minute</w:t>
            </w:r>
            <w:proofErr w:type="gramEnd"/>
            <w:r>
              <w:rPr>
                <w:rFonts w:asciiTheme="minorHAnsi" w:hAnsiTheme="minorHAnsi" w:cstheme="minorHAnsi"/>
                <w:color w:val="000000" w:themeColor="text1"/>
                <w:sz w:val="18"/>
                <w:szCs w:val="18"/>
              </w:rPr>
              <w:t xml:space="preserve"> total). We wonder which class will complete </w:t>
            </w:r>
            <w:proofErr w:type="spellStart"/>
            <w:r>
              <w:rPr>
                <w:rFonts w:asciiTheme="minorHAnsi" w:hAnsiTheme="minorHAnsi" w:cstheme="minorHAnsi"/>
                <w:color w:val="000000" w:themeColor="text1"/>
                <w:sz w:val="18"/>
                <w:szCs w:val="18"/>
              </w:rPr>
              <w:t>it</w:t>
            </w:r>
            <w:proofErr w:type="spellEnd"/>
            <w:r>
              <w:rPr>
                <w:rFonts w:asciiTheme="minorHAnsi" w:hAnsiTheme="minorHAnsi" w:cstheme="minorHAnsi"/>
                <w:color w:val="000000" w:themeColor="text1"/>
                <w:sz w:val="18"/>
                <w:szCs w:val="18"/>
              </w:rPr>
              <w:t xml:space="preserve"> </w:t>
            </w:r>
            <w:proofErr w:type="gramStart"/>
            <w:r>
              <w:rPr>
                <w:rFonts w:asciiTheme="minorHAnsi" w:hAnsiTheme="minorHAnsi" w:cstheme="minorHAnsi"/>
                <w:color w:val="000000" w:themeColor="text1"/>
                <w:sz w:val="18"/>
                <w:szCs w:val="18"/>
              </w:rPr>
              <w:t>first?</w:t>
            </w:r>
            <w:proofErr w:type="gramEnd"/>
            <w:r>
              <w:rPr>
                <w:rFonts w:asciiTheme="minorHAnsi" w:hAnsiTheme="minorHAnsi" w:cstheme="minorHAnsi"/>
                <w:color w:val="000000" w:themeColor="text1"/>
                <w:sz w:val="18"/>
                <w:szCs w:val="18"/>
              </w:rPr>
              <w:t xml:space="preserve"> </w:t>
            </w:r>
          </w:p>
          <w:p w14:paraId="394CCF99" w14:textId="4AAD18CF" w:rsidR="00130BE4" w:rsidRDefault="00180D8A" w:rsidP="00130BE4">
            <w:pPr>
              <w:jc w:val="center"/>
              <w:rPr>
                <w:rFonts w:asciiTheme="minorHAnsi" w:hAnsiTheme="minorHAnsi" w:cstheme="minorHAnsi"/>
                <w:color w:val="000000" w:themeColor="text1"/>
                <w:sz w:val="18"/>
                <w:szCs w:val="18"/>
                <w:highlight w:val="cyan"/>
              </w:rPr>
            </w:pPr>
            <w:r>
              <w:rPr>
                <w:rFonts w:asciiTheme="minorHAnsi" w:hAnsiTheme="minorHAnsi" w:cstheme="minorHAnsi"/>
                <w:color w:val="000000" w:themeColor="text1"/>
                <w:sz w:val="18"/>
                <w:szCs w:val="18"/>
                <w:highlight w:val="cyan"/>
              </w:rPr>
              <w:t>Maths White Rose</w:t>
            </w:r>
            <w:r w:rsidR="00FC3104">
              <w:rPr>
                <w:rFonts w:asciiTheme="minorHAnsi" w:hAnsiTheme="minorHAnsi" w:cstheme="minorHAnsi"/>
                <w:color w:val="000000" w:themeColor="text1"/>
                <w:sz w:val="18"/>
                <w:szCs w:val="18"/>
                <w:highlight w:val="cyan"/>
              </w:rPr>
              <w:t xml:space="preserve"> Lesson 1</w:t>
            </w:r>
          </w:p>
          <w:p w14:paraId="7C448A9F" w14:textId="2F9F3E76" w:rsidR="00130BE4" w:rsidRDefault="00EC2D25" w:rsidP="00641C9E">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Fractions Greater Than One Worksheet</w:t>
            </w:r>
          </w:p>
          <w:p w14:paraId="6A772B04" w14:textId="416C0734" w:rsidR="00EC2D25" w:rsidRPr="00853F8D" w:rsidRDefault="00EC2D25" w:rsidP="00641C9E">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Video: </w:t>
            </w:r>
            <w:hyperlink r:id="rId10" w:history="1">
              <w:r w:rsidRPr="00D2281A">
                <w:rPr>
                  <w:rStyle w:val="Hyperlink"/>
                  <w:rFonts w:asciiTheme="minorHAnsi" w:hAnsiTheme="minorHAnsi" w:cstheme="minorHAnsi"/>
                  <w:sz w:val="18"/>
                  <w:szCs w:val="18"/>
                </w:rPr>
                <w:t>https://vimeo.com/498362964</w:t>
              </w:r>
            </w:hyperlink>
            <w:r>
              <w:rPr>
                <w:rFonts w:asciiTheme="minorHAnsi" w:hAnsiTheme="minorHAnsi" w:cstheme="minorHAnsi"/>
                <w:color w:val="000000" w:themeColor="text1"/>
                <w:sz w:val="18"/>
                <w:szCs w:val="18"/>
              </w:rPr>
              <w:t xml:space="preserve"> </w:t>
            </w:r>
          </w:p>
        </w:tc>
        <w:tc>
          <w:tcPr>
            <w:tcW w:w="331" w:type="dxa"/>
            <w:tcBorders>
              <w:top w:val="single" w:sz="8" w:space="0" w:color="auto"/>
            </w:tcBorders>
            <w:vAlign w:val="center"/>
          </w:tcPr>
          <w:p w14:paraId="78BA22FF" w14:textId="77777777" w:rsidR="00130BE4" w:rsidRPr="00E0151A" w:rsidRDefault="00130BE4" w:rsidP="00130BE4">
            <w:pPr>
              <w:jc w:val="cente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B</w:t>
            </w:r>
          </w:p>
        </w:tc>
        <w:tc>
          <w:tcPr>
            <w:tcW w:w="4678" w:type="dxa"/>
            <w:tcBorders>
              <w:top w:val="single" w:sz="8" w:space="0" w:color="auto"/>
            </w:tcBorders>
            <w:vAlign w:val="center"/>
          </w:tcPr>
          <w:p w14:paraId="40DFBFB9" w14:textId="6E0B2CDD" w:rsidR="00053F23" w:rsidRDefault="004C0A61" w:rsidP="00053F23">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highlight w:val="cyan"/>
              </w:rPr>
              <w:t>PE/Wellness</w:t>
            </w:r>
            <w:r w:rsidR="00053F23">
              <w:rPr>
                <w:rFonts w:asciiTheme="minorHAnsi" w:hAnsiTheme="minorHAnsi" w:cstheme="minorHAnsi"/>
                <w:color w:val="000000" w:themeColor="text1"/>
                <w:sz w:val="18"/>
                <w:szCs w:val="18"/>
              </w:rPr>
              <w:t xml:space="preserve"> – Be active</w:t>
            </w:r>
          </w:p>
          <w:p w14:paraId="44304423" w14:textId="72BD6BBE" w:rsidR="004C0A61" w:rsidRDefault="00053F23" w:rsidP="004C0A61">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Children should be active on average for 60 minutes of moderate intensity a day.</w:t>
            </w:r>
          </w:p>
          <w:p w14:paraId="6B90F4A4" w14:textId="67DB5766" w:rsidR="004C0A61" w:rsidRDefault="004C0A61" w:rsidP="004C0A61">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Examples of moderate intensity activities: walking, </w:t>
            </w:r>
            <w:proofErr w:type="gramStart"/>
            <w:r>
              <w:rPr>
                <w:rFonts w:asciiTheme="minorHAnsi" w:hAnsiTheme="minorHAnsi" w:cstheme="minorHAnsi"/>
                <w:color w:val="000000" w:themeColor="text1"/>
                <w:sz w:val="18"/>
                <w:szCs w:val="18"/>
              </w:rPr>
              <w:t>riding  scooter</w:t>
            </w:r>
            <w:proofErr w:type="gramEnd"/>
            <w:r>
              <w:rPr>
                <w:rFonts w:asciiTheme="minorHAnsi" w:hAnsiTheme="minorHAnsi" w:cstheme="minorHAnsi"/>
                <w:color w:val="000000" w:themeColor="text1"/>
                <w:sz w:val="18"/>
                <w:szCs w:val="18"/>
              </w:rPr>
              <w:t xml:space="preserve">, skateboarding, rollerblading, walking the dog and </w:t>
            </w:r>
            <w:hyperlink r:id="rId11" w:history="1">
              <w:r w:rsidRPr="004C0A61">
                <w:rPr>
                  <w:rStyle w:val="Hyperlink"/>
                  <w:rFonts w:asciiTheme="minorHAnsi" w:hAnsiTheme="minorHAnsi" w:cstheme="minorHAnsi"/>
                  <w:sz w:val="18"/>
                  <w:szCs w:val="18"/>
                </w:rPr>
                <w:t>cycling</w:t>
              </w:r>
            </w:hyperlink>
            <w:r>
              <w:rPr>
                <w:rFonts w:asciiTheme="minorHAnsi" w:hAnsiTheme="minorHAnsi" w:cstheme="minorHAnsi"/>
                <w:color w:val="000000" w:themeColor="text1"/>
                <w:sz w:val="18"/>
                <w:szCs w:val="18"/>
              </w:rPr>
              <w:t>.</w:t>
            </w:r>
          </w:p>
          <w:p w14:paraId="4BEF7DA2" w14:textId="77777777" w:rsidR="00852B44" w:rsidRDefault="004C0A61" w:rsidP="004C0A61">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Watch PowerPoint: PE Joe Wicks top tips why we need to exercise.</w:t>
            </w:r>
          </w:p>
          <w:p w14:paraId="17DD9C15" w14:textId="033C35FB" w:rsidR="004C0A61" w:rsidRPr="004C0A61" w:rsidRDefault="004C0A61" w:rsidP="004C0A61">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Please see </w:t>
            </w:r>
            <w:r w:rsidR="00CC3011">
              <w:rPr>
                <w:rFonts w:asciiTheme="minorHAnsi" w:hAnsiTheme="minorHAnsi" w:cstheme="minorHAnsi"/>
                <w:color w:val="000000" w:themeColor="text1"/>
                <w:sz w:val="18"/>
                <w:szCs w:val="18"/>
              </w:rPr>
              <w:t>Children’s Mental Health Week Worksheets</w:t>
            </w:r>
          </w:p>
        </w:tc>
        <w:tc>
          <w:tcPr>
            <w:tcW w:w="284" w:type="dxa"/>
            <w:tcBorders>
              <w:top w:val="single" w:sz="8" w:space="0" w:color="auto"/>
            </w:tcBorders>
            <w:vAlign w:val="center"/>
          </w:tcPr>
          <w:p w14:paraId="2BB98674" w14:textId="77777777" w:rsidR="00130BE4" w:rsidRPr="00E0151A" w:rsidRDefault="00130BE4" w:rsidP="00130BE4">
            <w:pPr>
              <w:jc w:val="cente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L</w:t>
            </w:r>
          </w:p>
        </w:tc>
        <w:tc>
          <w:tcPr>
            <w:tcW w:w="6378" w:type="dxa"/>
            <w:gridSpan w:val="2"/>
            <w:tcBorders>
              <w:top w:val="single" w:sz="8" w:space="0" w:color="auto"/>
              <w:right w:val="single" w:sz="24" w:space="0" w:color="auto"/>
            </w:tcBorders>
            <w:vAlign w:val="center"/>
          </w:tcPr>
          <w:p w14:paraId="35271BAC" w14:textId="179CF2FD" w:rsidR="0031537F" w:rsidRDefault="0031537F" w:rsidP="0031537F">
            <w:pPr>
              <w:jc w:val="center"/>
              <w:rPr>
                <w:rFonts w:asciiTheme="minorHAnsi" w:hAnsiTheme="minorHAnsi" w:cstheme="minorHAnsi"/>
                <w:color w:val="000000" w:themeColor="text1"/>
                <w:sz w:val="18"/>
                <w:szCs w:val="18"/>
              </w:rPr>
            </w:pPr>
            <w:r w:rsidRPr="0031537F">
              <w:rPr>
                <w:rFonts w:asciiTheme="minorHAnsi" w:hAnsiTheme="minorHAnsi" w:cstheme="minorHAnsi"/>
                <w:color w:val="000000" w:themeColor="text1"/>
                <w:sz w:val="18"/>
                <w:szCs w:val="18"/>
                <w:highlight w:val="cyan"/>
              </w:rPr>
              <w:t>Spellings</w:t>
            </w:r>
          </w:p>
          <w:p w14:paraId="3A575DB8" w14:textId="5CF1C439" w:rsidR="007D531E" w:rsidRPr="0031537F" w:rsidRDefault="007D531E" w:rsidP="007D531E">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To use and </w:t>
            </w:r>
            <w:r w:rsidR="002823F3">
              <w:rPr>
                <w:rFonts w:asciiTheme="minorHAnsi" w:hAnsiTheme="minorHAnsi" w:cstheme="minorHAnsi"/>
                <w:color w:val="000000" w:themeColor="text1"/>
                <w:sz w:val="18"/>
                <w:szCs w:val="18"/>
              </w:rPr>
              <w:t>spell homophones and near homophones (Part 2)</w:t>
            </w:r>
          </w:p>
          <w:p w14:paraId="2A9AFDB1" w14:textId="2DD43165" w:rsidR="007D531E" w:rsidRDefault="002823F3" w:rsidP="007D531E">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Complete worksheets. I</w:t>
            </w:r>
            <w:r w:rsidR="007D531E">
              <w:rPr>
                <w:rFonts w:asciiTheme="minorHAnsi" w:hAnsiTheme="minorHAnsi" w:cstheme="minorHAnsi"/>
                <w:color w:val="000000" w:themeColor="text1"/>
                <w:sz w:val="18"/>
                <w:szCs w:val="18"/>
              </w:rPr>
              <w:t xml:space="preserve">f you do not </w:t>
            </w:r>
            <w:proofErr w:type="gramStart"/>
            <w:r w:rsidR="007D531E">
              <w:rPr>
                <w:rFonts w:asciiTheme="minorHAnsi" w:hAnsiTheme="minorHAnsi" w:cstheme="minorHAnsi"/>
                <w:color w:val="000000" w:themeColor="text1"/>
                <w:sz w:val="18"/>
                <w:szCs w:val="18"/>
              </w:rPr>
              <w:t>know</w:t>
            </w:r>
            <w:proofErr w:type="gramEnd"/>
            <w:r w:rsidR="007D531E">
              <w:rPr>
                <w:rFonts w:asciiTheme="minorHAnsi" w:hAnsiTheme="minorHAnsi" w:cstheme="minorHAnsi"/>
                <w:color w:val="000000" w:themeColor="text1"/>
                <w:sz w:val="18"/>
                <w:szCs w:val="18"/>
              </w:rPr>
              <w:t xml:space="preserve"> the meaning</w:t>
            </w:r>
            <w:r>
              <w:rPr>
                <w:rFonts w:asciiTheme="minorHAnsi" w:hAnsiTheme="minorHAnsi" w:cstheme="minorHAnsi"/>
                <w:color w:val="000000" w:themeColor="text1"/>
                <w:sz w:val="18"/>
                <w:szCs w:val="18"/>
              </w:rPr>
              <w:t xml:space="preserve"> of a word look it up.</w:t>
            </w:r>
          </w:p>
          <w:p w14:paraId="36E7B8B5" w14:textId="4201ADAD" w:rsidR="00044B56" w:rsidRDefault="00044B56" w:rsidP="0031537F">
            <w:pPr>
              <w:jc w:val="center"/>
              <w:rPr>
                <w:rFonts w:asciiTheme="minorHAnsi" w:hAnsiTheme="minorHAnsi" w:cstheme="minorHAnsi"/>
                <w:color w:val="000000" w:themeColor="text1"/>
                <w:sz w:val="18"/>
                <w:szCs w:val="18"/>
              </w:rPr>
            </w:pPr>
          </w:p>
          <w:p w14:paraId="5570A00F" w14:textId="20C63156" w:rsidR="002823F3" w:rsidRDefault="002823F3" w:rsidP="0031537F">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What is a homophone? </w:t>
            </w:r>
            <w:hyperlink r:id="rId12" w:history="1">
              <w:r w:rsidRPr="0010357A">
                <w:rPr>
                  <w:rStyle w:val="Hyperlink"/>
                  <w:rFonts w:asciiTheme="minorHAnsi" w:hAnsiTheme="minorHAnsi" w:cstheme="minorHAnsi"/>
                  <w:sz w:val="18"/>
                  <w:szCs w:val="18"/>
                </w:rPr>
                <w:t>https://classroom.thenational.academy/lessons/to-investigate-homophones-6wuk6c?activity=video&amp;step=1</w:t>
              </w:r>
            </w:hyperlink>
            <w:r>
              <w:rPr>
                <w:rFonts w:asciiTheme="minorHAnsi" w:hAnsiTheme="minorHAnsi" w:cstheme="minorHAnsi"/>
                <w:color w:val="000000" w:themeColor="text1"/>
                <w:sz w:val="18"/>
                <w:szCs w:val="18"/>
              </w:rPr>
              <w:t xml:space="preserve"> </w:t>
            </w:r>
          </w:p>
          <w:p w14:paraId="6E5F6B22" w14:textId="77777777" w:rsidR="002823F3" w:rsidRDefault="002823F3" w:rsidP="0031537F">
            <w:pPr>
              <w:jc w:val="center"/>
              <w:rPr>
                <w:rFonts w:asciiTheme="minorHAnsi" w:hAnsiTheme="minorHAnsi" w:cstheme="minorHAnsi"/>
                <w:color w:val="000000" w:themeColor="text1"/>
                <w:sz w:val="18"/>
                <w:szCs w:val="18"/>
              </w:rPr>
            </w:pPr>
          </w:p>
          <w:p w14:paraId="0066B752" w14:textId="0EDBA399" w:rsidR="00130BE4" w:rsidRPr="00B9389F" w:rsidRDefault="00852B44" w:rsidP="002823F3">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Then practise your handwriting using the KS2 Booklet </w:t>
            </w:r>
            <w:r w:rsidR="00130BE4">
              <w:rPr>
                <w:rFonts w:asciiTheme="minorHAnsi" w:hAnsiTheme="minorHAnsi" w:cstheme="minorHAnsi"/>
                <w:color w:val="000000" w:themeColor="text1"/>
                <w:sz w:val="18"/>
                <w:szCs w:val="18"/>
              </w:rPr>
              <w:t xml:space="preserve"> </w:t>
            </w:r>
          </w:p>
        </w:tc>
      </w:tr>
      <w:tr w:rsidR="00130BE4" w:rsidRPr="00E0151A" w14:paraId="620D465A" w14:textId="77777777" w:rsidTr="004C0A61">
        <w:trPr>
          <w:trHeight w:val="876"/>
          <w:jc w:val="center"/>
        </w:trPr>
        <w:tc>
          <w:tcPr>
            <w:tcW w:w="404" w:type="dxa"/>
            <w:tcBorders>
              <w:left w:val="single" w:sz="24" w:space="0" w:color="auto"/>
            </w:tcBorders>
          </w:tcPr>
          <w:p w14:paraId="57D5963D" w14:textId="77777777" w:rsidR="00130BE4" w:rsidRPr="00E0151A" w:rsidRDefault="00130BE4" w:rsidP="00130BE4">
            <w:pPr>
              <w:rPr>
                <w:rFonts w:asciiTheme="minorHAnsi" w:hAnsiTheme="minorHAnsi" w:cstheme="minorHAnsi"/>
                <w:b/>
                <w:color w:val="000000" w:themeColor="text1"/>
                <w:sz w:val="18"/>
                <w:szCs w:val="18"/>
              </w:rPr>
            </w:pPr>
            <w:r w:rsidRPr="00E0151A">
              <w:rPr>
                <w:rFonts w:asciiTheme="minorHAnsi" w:hAnsiTheme="minorHAnsi" w:cstheme="minorHAnsi"/>
                <w:b/>
                <w:color w:val="000000" w:themeColor="text1"/>
                <w:sz w:val="18"/>
                <w:szCs w:val="18"/>
              </w:rPr>
              <w:t>TUE</w:t>
            </w:r>
          </w:p>
        </w:tc>
        <w:tc>
          <w:tcPr>
            <w:tcW w:w="3771" w:type="dxa"/>
            <w:vAlign w:val="center"/>
          </w:tcPr>
          <w:p w14:paraId="672C1833" w14:textId="77777777" w:rsidR="00FC3104" w:rsidRDefault="00FC3104" w:rsidP="00730BDE">
            <w:pPr>
              <w:jc w:val="center"/>
              <w:rPr>
                <w:rFonts w:asciiTheme="minorHAnsi" w:hAnsiTheme="minorHAnsi" w:cstheme="minorHAnsi"/>
                <w:color w:val="000000" w:themeColor="text1"/>
                <w:sz w:val="18"/>
                <w:szCs w:val="18"/>
                <w:highlight w:val="cyan"/>
              </w:rPr>
            </w:pPr>
          </w:p>
          <w:p w14:paraId="3CC48851" w14:textId="7FD63632" w:rsidR="00180D8A" w:rsidRDefault="00FC3104" w:rsidP="00730BDE">
            <w:pPr>
              <w:jc w:val="center"/>
              <w:rPr>
                <w:rFonts w:asciiTheme="minorHAnsi" w:hAnsiTheme="minorHAnsi" w:cstheme="minorHAnsi"/>
                <w:color w:val="000000" w:themeColor="text1"/>
                <w:sz w:val="18"/>
                <w:szCs w:val="18"/>
                <w:highlight w:val="cyan"/>
              </w:rPr>
            </w:pPr>
            <w:r>
              <w:rPr>
                <w:rFonts w:asciiTheme="minorHAnsi" w:hAnsiTheme="minorHAnsi" w:cstheme="minorHAnsi"/>
                <w:color w:val="000000" w:themeColor="text1"/>
                <w:sz w:val="18"/>
                <w:szCs w:val="18"/>
                <w:highlight w:val="cyan"/>
              </w:rPr>
              <w:t>Maths Lesson 2</w:t>
            </w:r>
          </w:p>
          <w:p w14:paraId="6AB06359" w14:textId="29C6503B" w:rsidR="00730BDE" w:rsidRPr="00FC3104" w:rsidRDefault="00226A4C" w:rsidP="00730BDE">
            <w:pPr>
              <w:jc w:val="center"/>
              <w:rPr>
                <w:rFonts w:asciiTheme="minorHAnsi" w:hAnsiTheme="minorHAnsi" w:cstheme="minorHAnsi"/>
                <w:color w:val="000000" w:themeColor="text1"/>
                <w:sz w:val="18"/>
                <w:szCs w:val="18"/>
              </w:rPr>
            </w:pPr>
            <w:hyperlink r:id="rId13" w:history="1">
              <w:r w:rsidR="00730BDE" w:rsidRPr="00FC3104">
                <w:rPr>
                  <w:rStyle w:val="Hyperlink"/>
                  <w:rFonts w:asciiTheme="minorHAnsi" w:hAnsiTheme="minorHAnsi" w:cstheme="minorHAnsi"/>
                  <w:sz w:val="18"/>
                  <w:szCs w:val="18"/>
                </w:rPr>
                <w:t>BBC Bitesize Lesson</w:t>
              </w:r>
            </w:hyperlink>
            <w:r w:rsidR="00730BDE" w:rsidRPr="00FC3104">
              <w:rPr>
                <w:rFonts w:asciiTheme="minorHAnsi" w:hAnsiTheme="minorHAnsi" w:cstheme="minorHAnsi"/>
                <w:color w:val="000000" w:themeColor="text1"/>
                <w:sz w:val="18"/>
                <w:szCs w:val="18"/>
              </w:rPr>
              <w:t xml:space="preserve"> </w:t>
            </w:r>
          </w:p>
          <w:p w14:paraId="6512C0BA" w14:textId="77777777" w:rsidR="00730BDE" w:rsidRDefault="00730BDE" w:rsidP="00730BDE">
            <w:pPr>
              <w:jc w:val="center"/>
              <w:rPr>
                <w:rFonts w:asciiTheme="minorHAnsi" w:hAnsiTheme="minorHAnsi" w:cstheme="minorHAnsi"/>
                <w:color w:val="000000" w:themeColor="text1"/>
                <w:sz w:val="18"/>
                <w:szCs w:val="18"/>
              </w:rPr>
            </w:pPr>
            <w:r w:rsidRPr="00730BDE">
              <w:rPr>
                <w:rFonts w:asciiTheme="minorHAnsi" w:hAnsiTheme="minorHAnsi" w:cstheme="minorHAnsi"/>
                <w:color w:val="000000" w:themeColor="text1"/>
                <w:sz w:val="18"/>
                <w:szCs w:val="18"/>
              </w:rPr>
              <w:t>W</w:t>
            </w:r>
            <w:r>
              <w:rPr>
                <w:rFonts w:asciiTheme="minorHAnsi" w:hAnsiTheme="minorHAnsi" w:cstheme="minorHAnsi"/>
                <w:color w:val="000000" w:themeColor="text1"/>
                <w:sz w:val="18"/>
                <w:szCs w:val="18"/>
              </w:rPr>
              <w:t>atch the videos carefully, complete the worksheets then play the BBC Game</w:t>
            </w:r>
            <w:r w:rsidR="00FC3104">
              <w:rPr>
                <w:rFonts w:asciiTheme="minorHAnsi" w:hAnsiTheme="minorHAnsi" w:cstheme="minorHAnsi"/>
                <w:color w:val="000000" w:themeColor="text1"/>
                <w:sz w:val="18"/>
                <w:szCs w:val="18"/>
              </w:rPr>
              <w:t>.</w:t>
            </w:r>
          </w:p>
          <w:p w14:paraId="45C1A296" w14:textId="0C885432" w:rsidR="00FC3104" w:rsidRPr="00333ABE" w:rsidRDefault="00FC3104" w:rsidP="00730BDE">
            <w:pPr>
              <w:jc w:val="center"/>
              <w:rPr>
                <w:rFonts w:asciiTheme="minorHAnsi" w:hAnsiTheme="minorHAnsi" w:cstheme="minorHAnsi"/>
                <w:color w:val="000000" w:themeColor="text1"/>
                <w:sz w:val="18"/>
                <w:szCs w:val="18"/>
              </w:rPr>
            </w:pPr>
          </w:p>
        </w:tc>
        <w:tc>
          <w:tcPr>
            <w:tcW w:w="331" w:type="dxa"/>
            <w:vAlign w:val="center"/>
          </w:tcPr>
          <w:p w14:paraId="30873108" w14:textId="77777777" w:rsidR="00130BE4" w:rsidRPr="00E0151A" w:rsidRDefault="00130BE4" w:rsidP="00130BE4">
            <w:pPr>
              <w:jc w:val="cente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R</w:t>
            </w:r>
          </w:p>
        </w:tc>
        <w:tc>
          <w:tcPr>
            <w:tcW w:w="4678" w:type="dxa"/>
            <w:vAlign w:val="center"/>
          </w:tcPr>
          <w:p w14:paraId="4A038D5E" w14:textId="77777777" w:rsidR="00127BE1" w:rsidRPr="004C0A61" w:rsidRDefault="00290DD7" w:rsidP="00290DD7">
            <w:pPr>
              <w:jc w:val="center"/>
              <w:rPr>
                <w:rFonts w:asciiTheme="minorHAnsi" w:hAnsiTheme="minorHAnsi" w:cstheme="minorHAnsi"/>
                <w:color w:val="000000" w:themeColor="text1"/>
                <w:sz w:val="18"/>
                <w:szCs w:val="18"/>
                <w:highlight w:val="cyan"/>
              </w:rPr>
            </w:pPr>
            <w:r w:rsidRPr="004C0A61">
              <w:rPr>
                <w:rFonts w:asciiTheme="minorHAnsi" w:hAnsiTheme="minorHAnsi" w:cstheme="minorHAnsi"/>
                <w:color w:val="000000" w:themeColor="text1"/>
                <w:sz w:val="18"/>
                <w:szCs w:val="18"/>
                <w:highlight w:val="cyan"/>
              </w:rPr>
              <w:t>T1 Spag Lesso</w:t>
            </w:r>
            <w:r w:rsidR="00C24E26" w:rsidRPr="004C0A61">
              <w:rPr>
                <w:rFonts w:asciiTheme="minorHAnsi" w:hAnsiTheme="minorHAnsi" w:cstheme="minorHAnsi"/>
                <w:color w:val="000000" w:themeColor="text1"/>
                <w:sz w:val="18"/>
                <w:szCs w:val="18"/>
                <w:highlight w:val="cyan"/>
              </w:rPr>
              <w:t>n 4</w:t>
            </w:r>
          </w:p>
          <w:p w14:paraId="2CF3BB01" w14:textId="05533162" w:rsidR="00290DD7" w:rsidRPr="004C0A61" w:rsidRDefault="00127BE1" w:rsidP="00290DD7">
            <w:pPr>
              <w:jc w:val="center"/>
              <w:rPr>
                <w:rFonts w:asciiTheme="minorHAnsi" w:hAnsiTheme="minorHAnsi" w:cstheme="minorHAnsi"/>
                <w:color w:val="000000" w:themeColor="text1"/>
                <w:sz w:val="18"/>
                <w:szCs w:val="18"/>
              </w:rPr>
            </w:pPr>
            <w:r w:rsidRPr="004C0A61">
              <w:rPr>
                <w:rFonts w:asciiTheme="minorHAnsi" w:hAnsiTheme="minorHAnsi" w:cstheme="minorHAnsi"/>
                <w:sz w:val="18"/>
                <w:szCs w:val="18"/>
                <w:lang w:val="en-US"/>
              </w:rPr>
              <w:t>To explore relative clauses</w:t>
            </w:r>
            <w:r w:rsidR="00290DD7" w:rsidRPr="004C0A61">
              <w:rPr>
                <w:rFonts w:asciiTheme="minorHAnsi" w:hAnsiTheme="minorHAnsi" w:cstheme="minorHAnsi"/>
                <w:color w:val="000000" w:themeColor="text1"/>
                <w:sz w:val="18"/>
                <w:szCs w:val="18"/>
                <w:highlight w:val="cyan"/>
              </w:rPr>
              <w:t xml:space="preserve"> </w:t>
            </w:r>
          </w:p>
          <w:p w14:paraId="503218F1" w14:textId="77777777" w:rsidR="00290DD7" w:rsidRPr="004C0A61" w:rsidRDefault="00290DD7" w:rsidP="0084001C">
            <w:pPr>
              <w:jc w:val="center"/>
              <w:rPr>
                <w:rFonts w:asciiTheme="minorHAnsi" w:hAnsiTheme="minorHAnsi" w:cstheme="minorHAnsi"/>
                <w:sz w:val="18"/>
                <w:szCs w:val="18"/>
              </w:rPr>
            </w:pPr>
          </w:p>
          <w:p w14:paraId="4D70BFE5" w14:textId="2B394C55" w:rsidR="00A573F8" w:rsidRPr="004C0A61" w:rsidRDefault="00226A4C" w:rsidP="0084001C">
            <w:pPr>
              <w:jc w:val="center"/>
              <w:rPr>
                <w:rFonts w:asciiTheme="minorHAnsi" w:hAnsiTheme="minorHAnsi" w:cstheme="minorHAnsi"/>
                <w:color w:val="000000" w:themeColor="text1"/>
                <w:sz w:val="18"/>
                <w:szCs w:val="18"/>
              </w:rPr>
            </w:pPr>
            <w:hyperlink r:id="rId14" w:history="1">
              <w:r w:rsidR="003E5FBE" w:rsidRPr="004C0A61">
                <w:rPr>
                  <w:rStyle w:val="Hyperlink"/>
                  <w:rFonts w:asciiTheme="minorHAnsi" w:hAnsiTheme="minorHAnsi" w:cstheme="minorHAnsi"/>
                  <w:sz w:val="18"/>
                  <w:szCs w:val="18"/>
                </w:rPr>
                <w:t>To explore relative clauses (</w:t>
              </w:r>
              <w:proofErr w:type="spellStart"/>
              <w:r w:rsidR="003E5FBE" w:rsidRPr="004C0A61">
                <w:rPr>
                  <w:rStyle w:val="Hyperlink"/>
                  <w:rFonts w:asciiTheme="minorHAnsi" w:hAnsiTheme="minorHAnsi" w:cstheme="minorHAnsi"/>
                  <w:sz w:val="18"/>
                  <w:szCs w:val="18"/>
                </w:rPr>
                <w:t>thenational.academy</w:t>
              </w:r>
              <w:proofErr w:type="spellEnd"/>
              <w:r w:rsidR="003E5FBE" w:rsidRPr="004C0A61">
                <w:rPr>
                  <w:rStyle w:val="Hyperlink"/>
                  <w:rFonts w:asciiTheme="minorHAnsi" w:hAnsiTheme="minorHAnsi" w:cstheme="minorHAnsi"/>
                  <w:sz w:val="18"/>
                  <w:szCs w:val="18"/>
                </w:rPr>
                <w:t>)</w:t>
              </w:r>
            </w:hyperlink>
          </w:p>
        </w:tc>
        <w:tc>
          <w:tcPr>
            <w:tcW w:w="284" w:type="dxa"/>
            <w:vAlign w:val="center"/>
          </w:tcPr>
          <w:p w14:paraId="797E92AC" w14:textId="77777777" w:rsidR="00130BE4" w:rsidRPr="00E0151A" w:rsidRDefault="00130BE4" w:rsidP="00130BE4">
            <w:pPr>
              <w:jc w:val="cente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U</w:t>
            </w:r>
          </w:p>
        </w:tc>
        <w:tc>
          <w:tcPr>
            <w:tcW w:w="6378" w:type="dxa"/>
            <w:gridSpan w:val="2"/>
            <w:tcBorders>
              <w:right w:val="single" w:sz="24" w:space="0" w:color="auto"/>
            </w:tcBorders>
            <w:vAlign w:val="center"/>
          </w:tcPr>
          <w:p w14:paraId="338E932A" w14:textId="02FC3D9B" w:rsidR="005954D4" w:rsidRDefault="00852B44" w:rsidP="007036C3">
            <w:pPr>
              <w:jc w:val="center"/>
              <w:rPr>
                <w:rFonts w:asciiTheme="minorHAnsi" w:hAnsiTheme="minorHAnsi" w:cstheme="minorHAnsi"/>
                <w:color w:val="000000" w:themeColor="text1"/>
                <w:sz w:val="18"/>
                <w:szCs w:val="18"/>
                <w:highlight w:val="cyan"/>
              </w:rPr>
            </w:pPr>
            <w:r>
              <w:rPr>
                <w:rFonts w:asciiTheme="minorHAnsi" w:hAnsiTheme="minorHAnsi" w:cstheme="minorHAnsi"/>
                <w:color w:val="000000" w:themeColor="text1"/>
                <w:sz w:val="18"/>
                <w:szCs w:val="18"/>
                <w:highlight w:val="cyan"/>
              </w:rPr>
              <w:t>Reading</w:t>
            </w:r>
            <w:r w:rsidR="00044B56">
              <w:rPr>
                <w:rFonts w:asciiTheme="minorHAnsi" w:hAnsiTheme="minorHAnsi" w:cstheme="minorHAnsi"/>
                <w:color w:val="000000" w:themeColor="text1"/>
                <w:sz w:val="18"/>
                <w:szCs w:val="18"/>
                <w:highlight w:val="cyan"/>
              </w:rPr>
              <w:t>/PSHE</w:t>
            </w:r>
            <w:r>
              <w:rPr>
                <w:rFonts w:asciiTheme="minorHAnsi" w:hAnsiTheme="minorHAnsi" w:cstheme="minorHAnsi"/>
                <w:color w:val="000000" w:themeColor="text1"/>
                <w:sz w:val="18"/>
                <w:szCs w:val="18"/>
                <w:highlight w:val="cyan"/>
              </w:rPr>
              <w:t xml:space="preserve"> </w:t>
            </w:r>
          </w:p>
          <w:p w14:paraId="52AEECE0" w14:textId="5DB67053" w:rsidR="00852B44" w:rsidRDefault="00852B44" w:rsidP="007036C3">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NHS Reading Comprehension sheet</w:t>
            </w:r>
          </w:p>
          <w:p w14:paraId="656D2C2E" w14:textId="77777777" w:rsidR="007963A4" w:rsidRDefault="00852B44" w:rsidP="00852B44">
            <w:pPr>
              <w:jc w:val="center"/>
              <w:rPr>
                <w:rFonts w:asciiTheme="minorHAnsi" w:hAnsiTheme="minorHAnsi" w:cstheme="minorHAnsi"/>
                <w:color w:val="000000" w:themeColor="text1"/>
                <w:sz w:val="18"/>
                <w:szCs w:val="18"/>
              </w:rPr>
            </w:pPr>
            <w:proofErr w:type="gramStart"/>
            <w:r>
              <w:rPr>
                <w:rFonts w:asciiTheme="minorHAnsi" w:hAnsiTheme="minorHAnsi" w:cstheme="minorHAnsi"/>
                <w:color w:val="000000" w:themeColor="text1"/>
                <w:sz w:val="18"/>
                <w:szCs w:val="18"/>
              </w:rPr>
              <w:t>Read through</w:t>
            </w:r>
            <w:proofErr w:type="gramEnd"/>
            <w:r>
              <w:rPr>
                <w:rFonts w:asciiTheme="minorHAnsi" w:hAnsiTheme="minorHAnsi" w:cstheme="minorHAnsi"/>
                <w:color w:val="000000" w:themeColor="text1"/>
                <w:sz w:val="18"/>
                <w:szCs w:val="18"/>
              </w:rPr>
              <w:t xml:space="preserve"> the text carefully and answer the questions. You can choose whether you wish to do 1 star (slightly easier), 2 star or 3 star (slightly harder).</w:t>
            </w:r>
          </w:p>
          <w:p w14:paraId="5BBFA441" w14:textId="30E5092C" w:rsidR="00930E91" w:rsidRPr="00853F8D" w:rsidRDefault="007963A4" w:rsidP="00852B44">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Next Step: Can you create a poster to say thanks to the NHS for all their hard work keeping us safe?</w:t>
            </w:r>
          </w:p>
        </w:tc>
      </w:tr>
      <w:tr w:rsidR="00130BE4" w:rsidRPr="00E0151A" w14:paraId="7FD2D9B9" w14:textId="77777777" w:rsidTr="004C0A61">
        <w:trPr>
          <w:trHeight w:val="1080"/>
          <w:jc w:val="center"/>
        </w:trPr>
        <w:tc>
          <w:tcPr>
            <w:tcW w:w="404" w:type="dxa"/>
            <w:tcBorders>
              <w:left w:val="single" w:sz="24" w:space="0" w:color="auto"/>
            </w:tcBorders>
          </w:tcPr>
          <w:p w14:paraId="3250C463" w14:textId="77777777" w:rsidR="00130BE4" w:rsidRPr="00E0151A" w:rsidRDefault="00130BE4" w:rsidP="00130BE4">
            <w:pPr>
              <w:jc w:val="center"/>
              <w:rPr>
                <w:rFonts w:asciiTheme="minorHAnsi" w:hAnsiTheme="minorHAnsi" w:cstheme="minorHAnsi"/>
                <w:b/>
                <w:color w:val="000000" w:themeColor="text1"/>
                <w:sz w:val="18"/>
                <w:szCs w:val="18"/>
              </w:rPr>
            </w:pPr>
            <w:r w:rsidRPr="00E0151A">
              <w:rPr>
                <w:rFonts w:asciiTheme="minorHAnsi" w:hAnsiTheme="minorHAnsi" w:cstheme="minorHAnsi"/>
                <w:b/>
                <w:color w:val="000000" w:themeColor="text1"/>
                <w:sz w:val="18"/>
                <w:szCs w:val="18"/>
              </w:rPr>
              <w:t>WED</w:t>
            </w:r>
          </w:p>
        </w:tc>
        <w:tc>
          <w:tcPr>
            <w:tcW w:w="3771" w:type="dxa"/>
            <w:vAlign w:val="center"/>
          </w:tcPr>
          <w:p w14:paraId="7BB07674" w14:textId="77777777" w:rsidR="00FC3104" w:rsidRDefault="00FC3104" w:rsidP="00730BDE">
            <w:pPr>
              <w:jc w:val="center"/>
              <w:rPr>
                <w:rFonts w:asciiTheme="minorHAnsi" w:hAnsiTheme="minorHAnsi" w:cstheme="minorHAnsi"/>
                <w:color w:val="000000" w:themeColor="text1"/>
                <w:sz w:val="18"/>
                <w:szCs w:val="18"/>
                <w:highlight w:val="cyan"/>
              </w:rPr>
            </w:pPr>
          </w:p>
          <w:p w14:paraId="0C383066" w14:textId="4F43AFE7" w:rsidR="00730BDE" w:rsidRDefault="00730BDE" w:rsidP="00730BDE">
            <w:pPr>
              <w:jc w:val="center"/>
              <w:rPr>
                <w:rFonts w:asciiTheme="minorHAnsi" w:hAnsiTheme="minorHAnsi" w:cstheme="minorHAnsi"/>
                <w:color w:val="000000" w:themeColor="text1"/>
                <w:sz w:val="18"/>
                <w:szCs w:val="18"/>
                <w:highlight w:val="cyan"/>
              </w:rPr>
            </w:pPr>
            <w:r>
              <w:rPr>
                <w:rFonts w:asciiTheme="minorHAnsi" w:hAnsiTheme="minorHAnsi" w:cstheme="minorHAnsi"/>
                <w:color w:val="000000" w:themeColor="text1"/>
                <w:sz w:val="18"/>
                <w:szCs w:val="18"/>
                <w:highlight w:val="cyan"/>
              </w:rPr>
              <w:t>Maths White Rose</w:t>
            </w:r>
            <w:r w:rsidR="00FC3104">
              <w:rPr>
                <w:rFonts w:asciiTheme="minorHAnsi" w:hAnsiTheme="minorHAnsi" w:cstheme="minorHAnsi"/>
                <w:color w:val="000000" w:themeColor="text1"/>
                <w:sz w:val="18"/>
                <w:szCs w:val="18"/>
                <w:highlight w:val="cyan"/>
              </w:rPr>
              <w:t xml:space="preserve"> Lesson 3</w:t>
            </w:r>
          </w:p>
          <w:p w14:paraId="62A569C2" w14:textId="77777777" w:rsidR="00730BDE" w:rsidRPr="00EC2D25" w:rsidRDefault="00730BDE" w:rsidP="00730BDE">
            <w:pPr>
              <w:jc w:val="center"/>
              <w:rPr>
                <w:rFonts w:asciiTheme="minorHAnsi" w:hAnsiTheme="minorHAnsi" w:cstheme="minorHAnsi"/>
                <w:color w:val="000000" w:themeColor="text1"/>
                <w:sz w:val="18"/>
                <w:szCs w:val="18"/>
              </w:rPr>
            </w:pPr>
            <w:r w:rsidRPr="00EC2D25">
              <w:rPr>
                <w:rFonts w:asciiTheme="minorHAnsi" w:hAnsiTheme="minorHAnsi" w:cstheme="minorHAnsi"/>
                <w:color w:val="000000" w:themeColor="text1"/>
                <w:sz w:val="18"/>
                <w:szCs w:val="18"/>
              </w:rPr>
              <w:t>Improper fractions to proper fractions</w:t>
            </w:r>
            <w:r>
              <w:rPr>
                <w:rFonts w:asciiTheme="minorHAnsi" w:hAnsiTheme="minorHAnsi" w:cstheme="minorHAnsi"/>
                <w:color w:val="000000" w:themeColor="text1"/>
                <w:sz w:val="18"/>
                <w:szCs w:val="18"/>
              </w:rPr>
              <w:t xml:space="preserve"> worksheet</w:t>
            </w:r>
          </w:p>
          <w:p w14:paraId="7ED713DC" w14:textId="77777777" w:rsidR="00730BDE" w:rsidRDefault="00730BDE" w:rsidP="00730BDE">
            <w:pPr>
              <w:jc w:val="center"/>
              <w:rPr>
                <w:rFonts w:asciiTheme="minorHAnsi" w:hAnsiTheme="minorHAnsi" w:cstheme="minorHAnsi"/>
                <w:color w:val="000000" w:themeColor="text1"/>
                <w:sz w:val="18"/>
                <w:szCs w:val="18"/>
                <w:highlight w:val="cyan"/>
              </w:rPr>
            </w:pPr>
            <w:r>
              <w:rPr>
                <w:rFonts w:asciiTheme="minorHAnsi" w:hAnsiTheme="minorHAnsi" w:cstheme="minorHAnsi"/>
                <w:color w:val="000000" w:themeColor="text1"/>
                <w:sz w:val="18"/>
                <w:szCs w:val="18"/>
              </w:rPr>
              <w:t xml:space="preserve">Video: </w:t>
            </w:r>
            <w:hyperlink r:id="rId15" w:history="1">
              <w:r w:rsidRPr="00D2281A">
                <w:rPr>
                  <w:rStyle w:val="Hyperlink"/>
                  <w:rFonts w:asciiTheme="minorHAnsi" w:hAnsiTheme="minorHAnsi" w:cstheme="minorHAnsi"/>
                  <w:sz w:val="18"/>
                  <w:szCs w:val="18"/>
                </w:rPr>
                <w:t>https://vimeo.com/498991812</w:t>
              </w:r>
            </w:hyperlink>
          </w:p>
          <w:p w14:paraId="4D9E79DF" w14:textId="2CA8F10D" w:rsidR="0084001C" w:rsidRPr="00E0151A" w:rsidRDefault="0084001C" w:rsidP="00730BDE">
            <w:pPr>
              <w:rPr>
                <w:rFonts w:asciiTheme="minorHAnsi" w:hAnsiTheme="minorHAnsi" w:cstheme="minorHAnsi"/>
                <w:color w:val="000000" w:themeColor="text1"/>
                <w:sz w:val="18"/>
                <w:szCs w:val="18"/>
              </w:rPr>
            </w:pPr>
          </w:p>
        </w:tc>
        <w:tc>
          <w:tcPr>
            <w:tcW w:w="331" w:type="dxa"/>
            <w:vAlign w:val="center"/>
          </w:tcPr>
          <w:p w14:paraId="53B632F5" w14:textId="77777777" w:rsidR="00130BE4" w:rsidRPr="00E0151A" w:rsidRDefault="00130BE4" w:rsidP="00130BE4">
            <w:pPr>
              <w:jc w:val="cente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E</w:t>
            </w:r>
          </w:p>
        </w:tc>
        <w:tc>
          <w:tcPr>
            <w:tcW w:w="4678" w:type="dxa"/>
            <w:vAlign w:val="center"/>
          </w:tcPr>
          <w:p w14:paraId="2462943B" w14:textId="5A330A2E" w:rsidR="00795443" w:rsidRPr="004C0A61" w:rsidRDefault="00795443" w:rsidP="00795443">
            <w:pPr>
              <w:jc w:val="center"/>
              <w:rPr>
                <w:rFonts w:asciiTheme="minorHAnsi" w:hAnsiTheme="minorHAnsi" w:cstheme="minorHAnsi"/>
                <w:color w:val="000000" w:themeColor="text1"/>
                <w:sz w:val="18"/>
                <w:szCs w:val="18"/>
                <w:highlight w:val="cyan"/>
              </w:rPr>
            </w:pPr>
            <w:r w:rsidRPr="004C0A61">
              <w:rPr>
                <w:rFonts w:asciiTheme="minorHAnsi" w:hAnsiTheme="minorHAnsi" w:cstheme="minorHAnsi"/>
                <w:color w:val="000000" w:themeColor="text1"/>
                <w:sz w:val="18"/>
                <w:szCs w:val="18"/>
                <w:highlight w:val="cyan"/>
              </w:rPr>
              <w:t>T2 Spag Lesson 3</w:t>
            </w:r>
          </w:p>
          <w:p w14:paraId="731A6112" w14:textId="560AF1FD" w:rsidR="00232610" w:rsidRPr="004C0A61" w:rsidRDefault="00232610" w:rsidP="00795443">
            <w:pPr>
              <w:jc w:val="center"/>
              <w:rPr>
                <w:rFonts w:asciiTheme="minorHAnsi" w:hAnsiTheme="minorHAnsi" w:cstheme="minorHAnsi"/>
                <w:color w:val="000000" w:themeColor="text1"/>
                <w:sz w:val="18"/>
                <w:szCs w:val="18"/>
                <w:highlight w:val="cyan"/>
              </w:rPr>
            </w:pPr>
            <w:r w:rsidRPr="004C0A61">
              <w:rPr>
                <w:rFonts w:asciiTheme="minorHAnsi" w:hAnsiTheme="minorHAnsi" w:cstheme="minorHAnsi"/>
                <w:sz w:val="18"/>
                <w:szCs w:val="18"/>
                <w:lang w:val="en-US"/>
              </w:rPr>
              <w:t>To explore the functions of fronted adverbials</w:t>
            </w:r>
          </w:p>
          <w:p w14:paraId="0230C783" w14:textId="77777777" w:rsidR="00795443" w:rsidRPr="004C0A61" w:rsidRDefault="00795443" w:rsidP="0031537F">
            <w:pPr>
              <w:jc w:val="center"/>
              <w:rPr>
                <w:rFonts w:asciiTheme="minorHAnsi" w:hAnsiTheme="minorHAnsi" w:cstheme="minorHAnsi"/>
                <w:sz w:val="18"/>
                <w:szCs w:val="18"/>
              </w:rPr>
            </w:pPr>
          </w:p>
          <w:p w14:paraId="1303C831" w14:textId="2A7D9FBA" w:rsidR="00A573F8" w:rsidRPr="004C0A61" w:rsidRDefault="00226A4C" w:rsidP="0031537F">
            <w:pPr>
              <w:jc w:val="center"/>
              <w:rPr>
                <w:rFonts w:asciiTheme="minorHAnsi" w:hAnsiTheme="minorHAnsi" w:cstheme="minorHAnsi"/>
                <w:sz w:val="18"/>
                <w:szCs w:val="18"/>
              </w:rPr>
            </w:pPr>
            <w:hyperlink r:id="rId16" w:history="1">
              <w:r w:rsidR="00645417" w:rsidRPr="004C0A61">
                <w:rPr>
                  <w:rStyle w:val="Hyperlink"/>
                  <w:rFonts w:asciiTheme="minorHAnsi" w:hAnsiTheme="minorHAnsi" w:cstheme="minorHAnsi"/>
                  <w:sz w:val="18"/>
                  <w:szCs w:val="18"/>
                </w:rPr>
                <w:t>To explore the functions of fronted adverbials (</w:t>
              </w:r>
              <w:proofErr w:type="spellStart"/>
              <w:r w:rsidR="00645417" w:rsidRPr="004C0A61">
                <w:rPr>
                  <w:rStyle w:val="Hyperlink"/>
                  <w:rFonts w:asciiTheme="minorHAnsi" w:hAnsiTheme="minorHAnsi" w:cstheme="minorHAnsi"/>
                  <w:sz w:val="18"/>
                  <w:szCs w:val="18"/>
                </w:rPr>
                <w:t>thenational.academy</w:t>
              </w:r>
              <w:proofErr w:type="spellEnd"/>
              <w:r w:rsidR="00645417" w:rsidRPr="004C0A61">
                <w:rPr>
                  <w:rStyle w:val="Hyperlink"/>
                  <w:rFonts w:asciiTheme="minorHAnsi" w:hAnsiTheme="minorHAnsi" w:cstheme="minorHAnsi"/>
                  <w:sz w:val="18"/>
                  <w:szCs w:val="18"/>
                </w:rPr>
                <w:t>)</w:t>
              </w:r>
            </w:hyperlink>
          </w:p>
          <w:p w14:paraId="30657C69" w14:textId="406299D1" w:rsidR="008D29F1" w:rsidRPr="004C0A61" w:rsidRDefault="008D29F1" w:rsidP="0031537F">
            <w:pPr>
              <w:jc w:val="center"/>
              <w:rPr>
                <w:rFonts w:asciiTheme="minorHAnsi" w:hAnsiTheme="minorHAnsi" w:cstheme="minorHAnsi"/>
                <w:sz w:val="18"/>
                <w:szCs w:val="18"/>
              </w:rPr>
            </w:pPr>
          </w:p>
          <w:p w14:paraId="0FCDBDC5" w14:textId="004AB4E5" w:rsidR="008D29F1" w:rsidRPr="004C0A61" w:rsidRDefault="00A67EE7" w:rsidP="004C0A61">
            <w:pPr>
              <w:jc w:val="center"/>
              <w:rPr>
                <w:rFonts w:asciiTheme="minorHAnsi" w:hAnsiTheme="minorHAnsi" w:cstheme="minorHAnsi"/>
                <w:sz w:val="18"/>
                <w:szCs w:val="18"/>
              </w:rPr>
            </w:pPr>
            <w:r w:rsidRPr="004C0A61">
              <w:rPr>
                <w:rFonts w:asciiTheme="minorHAnsi" w:hAnsiTheme="minorHAnsi" w:cstheme="minorHAnsi"/>
                <w:sz w:val="18"/>
                <w:szCs w:val="18"/>
              </w:rPr>
              <w:t xml:space="preserve">See - </w:t>
            </w:r>
            <w:r w:rsidR="008D29F1" w:rsidRPr="004C0A61">
              <w:rPr>
                <w:rFonts w:asciiTheme="minorHAnsi" w:hAnsiTheme="minorHAnsi" w:cstheme="minorHAnsi"/>
                <w:sz w:val="18"/>
                <w:szCs w:val="18"/>
              </w:rPr>
              <w:t xml:space="preserve">Fronted </w:t>
            </w:r>
            <w:r w:rsidR="00B45B16" w:rsidRPr="004C0A61">
              <w:rPr>
                <w:rFonts w:asciiTheme="minorHAnsi" w:hAnsiTheme="minorHAnsi" w:cstheme="minorHAnsi"/>
                <w:sz w:val="18"/>
                <w:szCs w:val="18"/>
              </w:rPr>
              <w:t>A</w:t>
            </w:r>
            <w:r w:rsidR="008D29F1" w:rsidRPr="004C0A61">
              <w:rPr>
                <w:rFonts w:asciiTheme="minorHAnsi" w:hAnsiTheme="minorHAnsi" w:cstheme="minorHAnsi"/>
                <w:sz w:val="18"/>
                <w:szCs w:val="18"/>
              </w:rPr>
              <w:t xml:space="preserve">dverbial </w:t>
            </w:r>
            <w:r w:rsidR="00B45B16" w:rsidRPr="004C0A61">
              <w:rPr>
                <w:rFonts w:asciiTheme="minorHAnsi" w:hAnsiTheme="minorHAnsi" w:cstheme="minorHAnsi"/>
                <w:sz w:val="18"/>
                <w:szCs w:val="18"/>
              </w:rPr>
              <w:t>Word M</w:t>
            </w:r>
            <w:r w:rsidR="008D29F1" w:rsidRPr="004C0A61">
              <w:rPr>
                <w:rFonts w:asciiTheme="minorHAnsi" w:hAnsiTheme="minorHAnsi" w:cstheme="minorHAnsi"/>
                <w:sz w:val="18"/>
                <w:szCs w:val="18"/>
              </w:rPr>
              <w:t xml:space="preserve">at </w:t>
            </w:r>
            <w:r w:rsidRPr="004C0A61">
              <w:rPr>
                <w:rFonts w:asciiTheme="minorHAnsi" w:hAnsiTheme="minorHAnsi" w:cstheme="minorHAnsi"/>
                <w:sz w:val="18"/>
                <w:szCs w:val="18"/>
              </w:rPr>
              <w:t>for support</w:t>
            </w:r>
          </w:p>
        </w:tc>
        <w:tc>
          <w:tcPr>
            <w:tcW w:w="284" w:type="dxa"/>
            <w:vAlign w:val="center"/>
          </w:tcPr>
          <w:p w14:paraId="62F5DD18" w14:textId="77777777" w:rsidR="00130BE4" w:rsidRPr="00E0151A" w:rsidRDefault="00130BE4" w:rsidP="00130BE4">
            <w:pPr>
              <w:jc w:val="cente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N</w:t>
            </w:r>
          </w:p>
        </w:tc>
        <w:tc>
          <w:tcPr>
            <w:tcW w:w="6378" w:type="dxa"/>
            <w:gridSpan w:val="2"/>
            <w:tcBorders>
              <w:right w:val="single" w:sz="24" w:space="0" w:color="auto"/>
            </w:tcBorders>
            <w:vAlign w:val="center"/>
          </w:tcPr>
          <w:p w14:paraId="3C79044C" w14:textId="49FFFD53" w:rsidR="00EB7BF8" w:rsidRDefault="00DF0DD2" w:rsidP="00EB7BF8">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highlight w:val="cyan"/>
              </w:rPr>
              <w:t>Art</w:t>
            </w:r>
          </w:p>
          <w:p w14:paraId="7CA637B5" w14:textId="78E81E6A" w:rsidR="00DF0DD2" w:rsidRPr="005F62B9" w:rsidRDefault="00DF0DD2" w:rsidP="00EB7BF8">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The Great Big Art Exhibition – launched by Sit Anthony Gormley, who is asking people to make an artwork and put it in their window or outside. The Angel of the North sculptor said the ambition was to create a countrywide show of imagination and optimism.  </w:t>
            </w:r>
            <w:r w:rsidR="005F62B9">
              <w:rPr>
                <w:rFonts w:asciiTheme="minorHAnsi" w:hAnsiTheme="minorHAnsi" w:cstheme="minorHAnsi"/>
                <w:color w:val="000000" w:themeColor="text1"/>
                <w:sz w:val="18"/>
                <w:szCs w:val="18"/>
              </w:rPr>
              <w:t xml:space="preserve">He has suggested </w:t>
            </w:r>
            <w:r w:rsidR="005F62B9">
              <w:rPr>
                <w:rFonts w:asciiTheme="minorHAnsi" w:hAnsiTheme="minorHAnsi" w:cstheme="minorHAnsi"/>
                <w:b/>
                <w:bCs/>
                <w:color w:val="000000" w:themeColor="text1"/>
                <w:sz w:val="18"/>
                <w:szCs w:val="18"/>
              </w:rPr>
              <w:t>animals</w:t>
            </w:r>
            <w:r w:rsidR="005F62B9">
              <w:rPr>
                <w:rFonts w:asciiTheme="minorHAnsi" w:hAnsiTheme="minorHAnsi" w:cstheme="minorHAnsi"/>
                <w:color w:val="000000" w:themeColor="text1"/>
                <w:sz w:val="18"/>
                <w:szCs w:val="18"/>
              </w:rPr>
              <w:t xml:space="preserve"> as the theme – this could be drawings, paintings, models or sculptures.  See Mr Williams’ video for further explanation and inspiration.</w:t>
            </w:r>
          </w:p>
          <w:p w14:paraId="0D2FDA35" w14:textId="00FB1C4A" w:rsidR="00DF0DD2" w:rsidRPr="0000533E" w:rsidRDefault="00DF0DD2" w:rsidP="00DF0DD2">
            <w:pPr>
              <w:rPr>
                <w:rFonts w:asciiTheme="minorHAnsi" w:hAnsiTheme="minorHAnsi" w:cstheme="minorHAnsi"/>
                <w:sz w:val="18"/>
                <w:szCs w:val="18"/>
              </w:rPr>
            </w:pPr>
          </w:p>
        </w:tc>
      </w:tr>
      <w:tr w:rsidR="00130BE4" w:rsidRPr="00E0151A" w14:paraId="32C03AC1" w14:textId="77777777" w:rsidTr="004C0A61">
        <w:trPr>
          <w:trHeight w:val="1686"/>
          <w:jc w:val="center"/>
        </w:trPr>
        <w:tc>
          <w:tcPr>
            <w:tcW w:w="404" w:type="dxa"/>
            <w:tcBorders>
              <w:left w:val="single" w:sz="24" w:space="0" w:color="auto"/>
            </w:tcBorders>
          </w:tcPr>
          <w:p w14:paraId="56F7906E" w14:textId="77777777" w:rsidR="00130BE4" w:rsidRDefault="00130BE4" w:rsidP="00130BE4">
            <w:pPr>
              <w:jc w:val="cente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T</w:t>
            </w:r>
          </w:p>
          <w:p w14:paraId="726CC079" w14:textId="77777777" w:rsidR="00130BE4" w:rsidRDefault="00130BE4" w:rsidP="00130BE4">
            <w:pPr>
              <w:jc w:val="cente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H</w:t>
            </w:r>
          </w:p>
          <w:p w14:paraId="5120CD1B" w14:textId="77777777" w:rsidR="00130BE4" w:rsidRPr="00E0151A" w:rsidRDefault="00130BE4" w:rsidP="00130BE4">
            <w:pPr>
              <w:jc w:val="cente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U</w:t>
            </w:r>
          </w:p>
        </w:tc>
        <w:tc>
          <w:tcPr>
            <w:tcW w:w="3771" w:type="dxa"/>
            <w:vAlign w:val="center"/>
          </w:tcPr>
          <w:p w14:paraId="60836CF1" w14:textId="4D17B4F6" w:rsidR="00730BDE" w:rsidRDefault="00730BDE" w:rsidP="00730BDE">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highlight w:val="cyan"/>
              </w:rPr>
              <w:t>Maths White Rose</w:t>
            </w:r>
            <w:r w:rsidR="00FC3104">
              <w:rPr>
                <w:rFonts w:asciiTheme="minorHAnsi" w:hAnsiTheme="minorHAnsi" w:cstheme="minorHAnsi"/>
                <w:color w:val="000000" w:themeColor="text1"/>
                <w:sz w:val="18"/>
                <w:szCs w:val="18"/>
                <w:highlight w:val="cyan"/>
              </w:rPr>
              <w:t xml:space="preserve"> Lesson 4</w:t>
            </w:r>
            <w:r>
              <w:rPr>
                <w:rFonts w:asciiTheme="minorHAnsi" w:hAnsiTheme="minorHAnsi" w:cstheme="minorHAnsi"/>
                <w:color w:val="000000" w:themeColor="text1"/>
                <w:sz w:val="18"/>
                <w:szCs w:val="18"/>
                <w:highlight w:val="cyan"/>
              </w:rPr>
              <w:t xml:space="preserve"> </w:t>
            </w:r>
          </w:p>
          <w:p w14:paraId="2CF739FC" w14:textId="52C9EC03" w:rsidR="00730BDE" w:rsidRDefault="00730BDE" w:rsidP="00730BDE">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Proper fractions to improper fractions </w:t>
            </w:r>
            <w:r w:rsidR="00FC3104">
              <w:rPr>
                <w:rFonts w:asciiTheme="minorHAnsi" w:hAnsiTheme="minorHAnsi" w:cstheme="minorHAnsi"/>
                <w:color w:val="000000" w:themeColor="text1"/>
                <w:sz w:val="18"/>
                <w:szCs w:val="18"/>
              </w:rPr>
              <w:t>worksheet</w:t>
            </w:r>
            <w:r>
              <w:rPr>
                <w:rFonts w:asciiTheme="minorHAnsi" w:hAnsiTheme="minorHAnsi" w:cstheme="minorHAnsi"/>
                <w:color w:val="000000" w:themeColor="text1"/>
                <w:sz w:val="18"/>
                <w:szCs w:val="18"/>
              </w:rPr>
              <w:t xml:space="preserve"> </w:t>
            </w:r>
          </w:p>
          <w:p w14:paraId="2E15795B" w14:textId="179D58E1" w:rsidR="00BD617F" w:rsidRPr="00D92EB3" w:rsidRDefault="00730BDE" w:rsidP="00D92EB3">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Video: </w:t>
            </w:r>
            <w:hyperlink r:id="rId17" w:history="1">
              <w:r w:rsidRPr="00D2281A">
                <w:rPr>
                  <w:rStyle w:val="Hyperlink"/>
                  <w:rFonts w:asciiTheme="minorHAnsi" w:hAnsiTheme="minorHAnsi" w:cstheme="minorHAnsi"/>
                  <w:sz w:val="18"/>
                  <w:szCs w:val="18"/>
                </w:rPr>
                <w:t>https://vimeo.com/500361175</w:t>
              </w:r>
            </w:hyperlink>
            <w:r>
              <w:rPr>
                <w:rFonts w:asciiTheme="minorHAnsi" w:hAnsiTheme="minorHAnsi" w:cstheme="minorHAnsi"/>
                <w:color w:val="000000" w:themeColor="text1"/>
                <w:sz w:val="18"/>
                <w:szCs w:val="18"/>
              </w:rPr>
              <w:t xml:space="preserve"> </w:t>
            </w:r>
          </w:p>
        </w:tc>
        <w:tc>
          <w:tcPr>
            <w:tcW w:w="331" w:type="dxa"/>
            <w:vAlign w:val="center"/>
          </w:tcPr>
          <w:p w14:paraId="08DD6AA2" w14:textId="77777777" w:rsidR="00130BE4" w:rsidRDefault="00130BE4" w:rsidP="00130BE4">
            <w:pPr>
              <w:jc w:val="cente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A</w:t>
            </w:r>
          </w:p>
        </w:tc>
        <w:tc>
          <w:tcPr>
            <w:tcW w:w="4678" w:type="dxa"/>
            <w:vAlign w:val="center"/>
          </w:tcPr>
          <w:p w14:paraId="6008CE0A" w14:textId="05DB29D7" w:rsidR="00232610" w:rsidRPr="004C0A61" w:rsidRDefault="00232610" w:rsidP="00232610">
            <w:pPr>
              <w:jc w:val="center"/>
              <w:rPr>
                <w:rFonts w:asciiTheme="minorHAnsi" w:hAnsiTheme="minorHAnsi" w:cstheme="minorHAnsi"/>
                <w:color w:val="000000" w:themeColor="text1"/>
                <w:sz w:val="18"/>
                <w:szCs w:val="18"/>
                <w:highlight w:val="cyan"/>
              </w:rPr>
            </w:pPr>
            <w:r w:rsidRPr="004C0A61">
              <w:rPr>
                <w:rFonts w:asciiTheme="minorHAnsi" w:hAnsiTheme="minorHAnsi" w:cstheme="minorHAnsi"/>
                <w:color w:val="000000" w:themeColor="text1"/>
                <w:sz w:val="18"/>
                <w:szCs w:val="18"/>
                <w:highlight w:val="cyan"/>
              </w:rPr>
              <w:t>T3 Spag Lesson 4</w:t>
            </w:r>
          </w:p>
          <w:p w14:paraId="43E0BF93" w14:textId="2A008A69" w:rsidR="003E77A4" w:rsidRPr="004C0A61" w:rsidRDefault="003E77A4" w:rsidP="00232610">
            <w:pPr>
              <w:jc w:val="center"/>
              <w:rPr>
                <w:rFonts w:asciiTheme="minorHAnsi" w:hAnsiTheme="minorHAnsi" w:cstheme="minorHAnsi"/>
                <w:sz w:val="18"/>
                <w:szCs w:val="18"/>
                <w:lang w:val="en-US"/>
              </w:rPr>
            </w:pPr>
            <w:r w:rsidRPr="004C0A61">
              <w:rPr>
                <w:rFonts w:asciiTheme="minorHAnsi" w:hAnsiTheme="minorHAnsi" w:cstheme="minorHAnsi"/>
                <w:sz w:val="18"/>
                <w:szCs w:val="18"/>
                <w:lang w:val="en-US"/>
              </w:rPr>
              <w:t xml:space="preserve">To explore the functions of </w:t>
            </w:r>
            <w:r w:rsidR="004C0A61" w:rsidRPr="004C0A61">
              <w:rPr>
                <w:rFonts w:asciiTheme="minorHAnsi" w:hAnsiTheme="minorHAnsi" w:cstheme="minorHAnsi"/>
                <w:sz w:val="18"/>
                <w:szCs w:val="18"/>
                <w:lang w:val="en-US"/>
              </w:rPr>
              <w:t>apostrophes</w:t>
            </w:r>
          </w:p>
          <w:p w14:paraId="3543272F" w14:textId="08B6DA29" w:rsidR="003E77A4" w:rsidRPr="004C0A61" w:rsidRDefault="00226A4C" w:rsidP="00232610">
            <w:pPr>
              <w:jc w:val="center"/>
              <w:rPr>
                <w:rFonts w:asciiTheme="minorHAnsi" w:hAnsiTheme="minorHAnsi" w:cstheme="minorHAnsi"/>
                <w:color w:val="000000" w:themeColor="text1"/>
                <w:sz w:val="18"/>
                <w:szCs w:val="18"/>
                <w:highlight w:val="cyan"/>
              </w:rPr>
            </w:pPr>
            <w:hyperlink r:id="rId18" w:history="1">
              <w:r w:rsidR="00682B01" w:rsidRPr="004C0A61">
                <w:rPr>
                  <w:rStyle w:val="Hyperlink"/>
                  <w:rFonts w:asciiTheme="minorHAnsi" w:hAnsiTheme="minorHAnsi" w:cstheme="minorHAnsi"/>
                  <w:sz w:val="18"/>
                  <w:szCs w:val="18"/>
                </w:rPr>
                <w:t>To explore the function of apostrophes (</w:t>
              </w:r>
              <w:proofErr w:type="spellStart"/>
              <w:r w:rsidR="00682B01" w:rsidRPr="004C0A61">
                <w:rPr>
                  <w:rStyle w:val="Hyperlink"/>
                  <w:rFonts w:asciiTheme="minorHAnsi" w:hAnsiTheme="minorHAnsi" w:cstheme="minorHAnsi"/>
                  <w:sz w:val="18"/>
                  <w:szCs w:val="18"/>
                </w:rPr>
                <w:t>thenational.academy</w:t>
              </w:r>
              <w:proofErr w:type="spellEnd"/>
              <w:r w:rsidR="00682B01" w:rsidRPr="004C0A61">
                <w:rPr>
                  <w:rStyle w:val="Hyperlink"/>
                  <w:rFonts w:asciiTheme="minorHAnsi" w:hAnsiTheme="minorHAnsi" w:cstheme="minorHAnsi"/>
                  <w:sz w:val="18"/>
                  <w:szCs w:val="18"/>
                </w:rPr>
                <w:t>)</w:t>
              </w:r>
            </w:hyperlink>
          </w:p>
          <w:p w14:paraId="315082C6" w14:textId="0A67622B" w:rsidR="0031537F" w:rsidRPr="004C0A61" w:rsidRDefault="0031537F" w:rsidP="000B2461">
            <w:pPr>
              <w:jc w:val="center"/>
              <w:rPr>
                <w:rFonts w:asciiTheme="minorHAnsi" w:hAnsiTheme="minorHAnsi" w:cstheme="minorHAnsi"/>
                <w:color w:val="000000" w:themeColor="text1"/>
                <w:sz w:val="18"/>
                <w:szCs w:val="18"/>
              </w:rPr>
            </w:pPr>
          </w:p>
        </w:tc>
        <w:tc>
          <w:tcPr>
            <w:tcW w:w="284" w:type="dxa"/>
            <w:vAlign w:val="center"/>
          </w:tcPr>
          <w:p w14:paraId="78B5A910" w14:textId="77777777" w:rsidR="00130BE4" w:rsidRDefault="00130BE4" w:rsidP="00130BE4">
            <w:pPr>
              <w:jc w:val="cente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C</w:t>
            </w:r>
          </w:p>
        </w:tc>
        <w:tc>
          <w:tcPr>
            <w:tcW w:w="6378" w:type="dxa"/>
            <w:gridSpan w:val="2"/>
            <w:tcBorders>
              <w:right w:val="single" w:sz="24" w:space="0" w:color="auto"/>
            </w:tcBorders>
            <w:vAlign w:val="center"/>
          </w:tcPr>
          <w:p w14:paraId="659FA522" w14:textId="18A7D964" w:rsidR="005F62B9" w:rsidRDefault="005F62B9" w:rsidP="005F62B9">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highlight w:val="cyan"/>
              </w:rPr>
              <w:t>Design &amp; Technology</w:t>
            </w:r>
          </w:p>
          <w:p w14:paraId="7A4B8EC4" w14:textId="6CEFF661" w:rsidR="005F62B9" w:rsidRPr="004C0A61" w:rsidRDefault="005F62B9" w:rsidP="005F62B9">
            <w:pPr>
              <w:pStyle w:val="ListParagraph"/>
              <w:numPr>
                <w:ilvl w:val="0"/>
                <w:numId w:val="6"/>
              </w:numPr>
              <w:rPr>
                <w:rFonts w:asciiTheme="minorHAnsi" w:hAnsiTheme="minorHAnsi" w:cstheme="minorHAnsi"/>
                <w:color w:val="000000" w:themeColor="text1"/>
                <w:sz w:val="18"/>
                <w:szCs w:val="18"/>
              </w:rPr>
            </w:pPr>
            <w:r w:rsidRPr="004C0A61">
              <w:rPr>
                <w:rFonts w:asciiTheme="minorHAnsi" w:hAnsiTheme="minorHAnsi" w:cstheme="minorHAnsi"/>
                <w:color w:val="000000" w:themeColor="text1"/>
                <w:sz w:val="18"/>
                <w:szCs w:val="18"/>
              </w:rPr>
              <w:t>To write down a recipe of one of your favourite meals.</w:t>
            </w:r>
          </w:p>
          <w:p w14:paraId="5BEA8A58" w14:textId="77777777" w:rsidR="005F62B9" w:rsidRPr="004C0A61" w:rsidRDefault="005F62B9" w:rsidP="005F62B9">
            <w:pPr>
              <w:pStyle w:val="ListParagraph"/>
              <w:numPr>
                <w:ilvl w:val="0"/>
                <w:numId w:val="6"/>
              </w:numPr>
              <w:rPr>
                <w:rFonts w:asciiTheme="minorHAnsi" w:hAnsiTheme="minorHAnsi" w:cstheme="minorHAnsi"/>
                <w:color w:val="000000" w:themeColor="text1"/>
                <w:sz w:val="18"/>
                <w:szCs w:val="18"/>
              </w:rPr>
            </w:pPr>
            <w:r w:rsidRPr="004C0A61">
              <w:rPr>
                <w:rFonts w:asciiTheme="minorHAnsi" w:hAnsiTheme="minorHAnsi" w:cstheme="minorHAnsi"/>
                <w:color w:val="000000" w:themeColor="text1"/>
                <w:sz w:val="18"/>
                <w:szCs w:val="18"/>
              </w:rPr>
              <w:t xml:space="preserve">If an adult has time and the ingredients in your home, why not make your meal at home for your whole </w:t>
            </w:r>
            <w:proofErr w:type="gramStart"/>
            <w:r w:rsidRPr="004C0A61">
              <w:rPr>
                <w:rFonts w:asciiTheme="minorHAnsi" w:hAnsiTheme="minorHAnsi" w:cstheme="minorHAnsi"/>
                <w:color w:val="000000" w:themeColor="text1"/>
                <w:sz w:val="18"/>
                <w:szCs w:val="18"/>
              </w:rPr>
              <w:t>family .</w:t>
            </w:r>
            <w:proofErr w:type="gramEnd"/>
            <w:r w:rsidRPr="004C0A61">
              <w:rPr>
                <w:rFonts w:asciiTheme="minorHAnsi" w:hAnsiTheme="minorHAnsi" w:cstheme="minorHAnsi"/>
                <w:color w:val="000000" w:themeColor="text1"/>
                <w:sz w:val="18"/>
                <w:szCs w:val="18"/>
              </w:rPr>
              <w:t xml:space="preserve"> If you do, please take a photograph and send it to your teacher.</w:t>
            </w:r>
          </w:p>
          <w:p w14:paraId="6C23C16C" w14:textId="1A5A2DCD" w:rsidR="007036C3" w:rsidRPr="00360202" w:rsidRDefault="00226A4C" w:rsidP="00360202">
            <w:pPr>
              <w:pStyle w:val="ListParagraph"/>
              <w:numPr>
                <w:ilvl w:val="0"/>
                <w:numId w:val="6"/>
              </w:numPr>
              <w:rPr>
                <w:rFonts w:asciiTheme="minorHAnsi" w:hAnsiTheme="minorHAnsi" w:cstheme="minorHAnsi"/>
                <w:color w:val="000000" w:themeColor="text1"/>
                <w:sz w:val="18"/>
                <w:szCs w:val="18"/>
              </w:rPr>
            </w:pPr>
            <w:hyperlink r:id="rId19" w:history="1">
              <w:r w:rsidR="005F62B9" w:rsidRPr="004C0A61">
                <w:rPr>
                  <w:rStyle w:val="Hyperlink"/>
                  <w:rFonts w:asciiTheme="minorHAnsi" w:hAnsiTheme="minorHAnsi" w:cstheme="minorHAnsi"/>
                  <w:sz w:val="16"/>
                  <w:szCs w:val="18"/>
                </w:rPr>
                <w:t>Ricky's simple lockdown pasta dish - CBBC Newsround</w:t>
              </w:r>
            </w:hyperlink>
            <w:r w:rsidR="005F62B9" w:rsidRPr="004C0A61">
              <w:rPr>
                <w:rFonts w:asciiTheme="minorHAnsi" w:hAnsiTheme="minorHAnsi" w:cstheme="minorHAnsi"/>
                <w:color w:val="000000" w:themeColor="text1"/>
                <w:sz w:val="16"/>
                <w:szCs w:val="18"/>
              </w:rPr>
              <w:t xml:space="preserve"> </w:t>
            </w:r>
          </w:p>
        </w:tc>
      </w:tr>
      <w:tr w:rsidR="002823F3" w:rsidRPr="00E0151A" w14:paraId="66FC91AB" w14:textId="77777777" w:rsidTr="004C0A61">
        <w:trPr>
          <w:trHeight w:val="1080"/>
          <w:jc w:val="center"/>
        </w:trPr>
        <w:tc>
          <w:tcPr>
            <w:tcW w:w="404" w:type="dxa"/>
            <w:tcBorders>
              <w:left w:val="single" w:sz="24" w:space="0" w:color="auto"/>
              <w:bottom w:val="single" w:sz="24" w:space="0" w:color="auto"/>
            </w:tcBorders>
          </w:tcPr>
          <w:p w14:paraId="139AD4F5" w14:textId="77777777" w:rsidR="002823F3" w:rsidRDefault="002823F3" w:rsidP="00130BE4">
            <w:pPr>
              <w:jc w:val="cente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F</w:t>
            </w:r>
          </w:p>
          <w:p w14:paraId="35E8827D" w14:textId="77777777" w:rsidR="002823F3" w:rsidRDefault="002823F3" w:rsidP="00130BE4">
            <w:pPr>
              <w:jc w:val="cente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R</w:t>
            </w:r>
          </w:p>
          <w:p w14:paraId="33E2B3D4" w14:textId="77777777" w:rsidR="002823F3" w:rsidRPr="00E0151A" w:rsidRDefault="002823F3" w:rsidP="00130BE4">
            <w:pPr>
              <w:jc w:val="cente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I</w:t>
            </w:r>
          </w:p>
        </w:tc>
        <w:tc>
          <w:tcPr>
            <w:tcW w:w="3771" w:type="dxa"/>
            <w:tcBorders>
              <w:bottom w:val="single" w:sz="24" w:space="0" w:color="auto"/>
            </w:tcBorders>
            <w:vAlign w:val="center"/>
          </w:tcPr>
          <w:p w14:paraId="746F1C1E" w14:textId="77777777" w:rsidR="002823F3" w:rsidRDefault="002823F3" w:rsidP="00130BE4">
            <w:pPr>
              <w:jc w:val="center"/>
              <w:rPr>
                <w:rFonts w:asciiTheme="minorHAnsi" w:hAnsiTheme="minorHAnsi" w:cstheme="minorHAnsi"/>
                <w:sz w:val="18"/>
                <w:szCs w:val="18"/>
                <w:highlight w:val="cyan"/>
              </w:rPr>
            </w:pPr>
          </w:p>
          <w:p w14:paraId="1B198B42" w14:textId="6F4341DB" w:rsidR="002823F3" w:rsidRDefault="002823F3" w:rsidP="00130BE4">
            <w:pPr>
              <w:jc w:val="center"/>
              <w:rPr>
                <w:rFonts w:asciiTheme="minorHAnsi" w:hAnsiTheme="minorHAnsi" w:cstheme="minorHAnsi"/>
                <w:sz w:val="18"/>
                <w:szCs w:val="18"/>
              </w:rPr>
            </w:pPr>
            <w:r>
              <w:rPr>
                <w:rFonts w:asciiTheme="minorHAnsi" w:hAnsiTheme="minorHAnsi" w:cstheme="minorHAnsi"/>
                <w:sz w:val="18"/>
                <w:szCs w:val="18"/>
                <w:highlight w:val="cyan"/>
              </w:rPr>
              <w:t xml:space="preserve">Maths White </w:t>
            </w:r>
            <w:r w:rsidRPr="00FC3104">
              <w:rPr>
                <w:rFonts w:asciiTheme="minorHAnsi" w:hAnsiTheme="minorHAnsi" w:cstheme="minorHAnsi"/>
                <w:sz w:val="18"/>
                <w:szCs w:val="18"/>
                <w:highlight w:val="cyan"/>
              </w:rPr>
              <w:t>Rose Lesson 5</w:t>
            </w:r>
          </w:p>
          <w:p w14:paraId="5A4302C1" w14:textId="702A076C" w:rsidR="002823F3" w:rsidRDefault="002823F3" w:rsidP="00130BE4">
            <w:pPr>
              <w:jc w:val="center"/>
              <w:rPr>
                <w:rFonts w:asciiTheme="minorHAnsi" w:hAnsiTheme="minorHAnsi" w:cstheme="minorHAnsi"/>
                <w:sz w:val="18"/>
                <w:szCs w:val="18"/>
              </w:rPr>
            </w:pPr>
            <w:r>
              <w:rPr>
                <w:rFonts w:asciiTheme="minorHAnsi" w:hAnsiTheme="minorHAnsi" w:cstheme="minorHAnsi"/>
                <w:sz w:val="18"/>
                <w:szCs w:val="18"/>
              </w:rPr>
              <w:t>Number Sequences video</w:t>
            </w:r>
          </w:p>
          <w:p w14:paraId="12C03F18" w14:textId="503FEF73" w:rsidR="002823F3" w:rsidRDefault="002823F3" w:rsidP="00130BE4">
            <w:pPr>
              <w:jc w:val="center"/>
              <w:rPr>
                <w:rFonts w:asciiTheme="minorHAnsi" w:hAnsiTheme="minorHAnsi" w:cstheme="minorHAnsi"/>
                <w:sz w:val="18"/>
                <w:szCs w:val="18"/>
              </w:rPr>
            </w:pPr>
            <w:r>
              <w:rPr>
                <w:rFonts w:asciiTheme="minorHAnsi" w:hAnsiTheme="minorHAnsi" w:cstheme="minorHAnsi"/>
                <w:sz w:val="18"/>
                <w:szCs w:val="18"/>
              </w:rPr>
              <w:t xml:space="preserve">Video: </w:t>
            </w:r>
            <w:hyperlink r:id="rId20" w:history="1">
              <w:r w:rsidRPr="00D2281A">
                <w:rPr>
                  <w:rStyle w:val="Hyperlink"/>
                  <w:rFonts w:asciiTheme="minorHAnsi" w:hAnsiTheme="minorHAnsi" w:cstheme="minorHAnsi"/>
                  <w:sz w:val="18"/>
                  <w:szCs w:val="18"/>
                </w:rPr>
                <w:t>https://vimeo.com/500361688</w:t>
              </w:r>
            </w:hyperlink>
            <w:r>
              <w:rPr>
                <w:rFonts w:asciiTheme="minorHAnsi" w:hAnsiTheme="minorHAnsi" w:cstheme="minorHAnsi"/>
                <w:sz w:val="18"/>
                <w:szCs w:val="18"/>
              </w:rPr>
              <w:t xml:space="preserve"> </w:t>
            </w:r>
          </w:p>
          <w:p w14:paraId="1428A6EA" w14:textId="1014E16C" w:rsidR="002823F3" w:rsidRPr="008F1C5E" w:rsidRDefault="002823F3" w:rsidP="00641C9E">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 </w:t>
            </w:r>
          </w:p>
          <w:p w14:paraId="262A9DA4" w14:textId="0C4B3A92" w:rsidR="002823F3" w:rsidRPr="008F1C5E" w:rsidRDefault="002823F3" w:rsidP="00BD617F">
            <w:pPr>
              <w:jc w:val="center"/>
              <w:rPr>
                <w:rFonts w:asciiTheme="minorHAnsi" w:hAnsiTheme="minorHAnsi" w:cstheme="minorHAnsi"/>
                <w:color w:val="000000" w:themeColor="text1"/>
                <w:sz w:val="18"/>
                <w:szCs w:val="18"/>
              </w:rPr>
            </w:pPr>
          </w:p>
        </w:tc>
        <w:tc>
          <w:tcPr>
            <w:tcW w:w="331" w:type="dxa"/>
            <w:tcBorders>
              <w:bottom w:val="single" w:sz="24" w:space="0" w:color="auto"/>
            </w:tcBorders>
            <w:vAlign w:val="center"/>
          </w:tcPr>
          <w:p w14:paraId="4BEE58E5" w14:textId="77777777" w:rsidR="002823F3" w:rsidRDefault="002823F3" w:rsidP="00130BE4">
            <w:pPr>
              <w:jc w:val="cente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K</w:t>
            </w:r>
          </w:p>
        </w:tc>
        <w:tc>
          <w:tcPr>
            <w:tcW w:w="4678" w:type="dxa"/>
            <w:tcBorders>
              <w:bottom w:val="single" w:sz="24" w:space="0" w:color="auto"/>
            </w:tcBorders>
            <w:vAlign w:val="center"/>
          </w:tcPr>
          <w:p w14:paraId="7D65A37D" w14:textId="77777777" w:rsidR="002823F3" w:rsidRDefault="002823F3" w:rsidP="00044B56">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 </w:t>
            </w:r>
            <w:r w:rsidRPr="005954D4">
              <w:rPr>
                <w:rFonts w:asciiTheme="minorHAnsi" w:hAnsiTheme="minorHAnsi" w:cstheme="minorHAnsi"/>
                <w:color w:val="000000" w:themeColor="text1"/>
                <w:sz w:val="18"/>
                <w:szCs w:val="18"/>
                <w:highlight w:val="cyan"/>
              </w:rPr>
              <w:t xml:space="preserve"> </w:t>
            </w:r>
            <w:r w:rsidRPr="00044B56">
              <w:rPr>
                <w:rFonts w:asciiTheme="minorHAnsi" w:hAnsiTheme="minorHAnsi" w:cstheme="minorHAnsi"/>
                <w:color w:val="000000" w:themeColor="text1"/>
                <w:sz w:val="18"/>
                <w:szCs w:val="18"/>
                <w:highlight w:val="cyan"/>
              </w:rPr>
              <w:t>RE Writing</w:t>
            </w:r>
            <w:r>
              <w:rPr>
                <w:rFonts w:asciiTheme="minorHAnsi" w:hAnsiTheme="minorHAnsi" w:cstheme="minorHAnsi"/>
                <w:color w:val="000000" w:themeColor="text1"/>
                <w:sz w:val="18"/>
                <w:szCs w:val="18"/>
              </w:rPr>
              <w:t xml:space="preserve"> </w:t>
            </w:r>
          </w:p>
          <w:p w14:paraId="27A53755" w14:textId="58DE27CB" w:rsidR="002823F3" w:rsidRDefault="002823F3" w:rsidP="00044B56">
            <w:pPr>
              <w:jc w:val="center"/>
              <w:rPr>
                <w:rFonts w:asciiTheme="minorHAnsi" w:hAnsiTheme="minorHAnsi" w:cstheme="minorHAnsi"/>
                <w:color w:val="000000" w:themeColor="text1"/>
                <w:sz w:val="18"/>
                <w:szCs w:val="18"/>
              </w:rPr>
            </w:pPr>
            <w:r w:rsidRPr="007036C3">
              <w:rPr>
                <w:rFonts w:asciiTheme="minorHAnsi" w:hAnsiTheme="minorHAnsi" w:cstheme="minorHAnsi"/>
                <w:color w:val="000000" w:themeColor="text1"/>
                <w:sz w:val="16"/>
                <w:szCs w:val="18"/>
              </w:rPr>
              <w:t xml:space="preserve"> </w:t>
            </w:r>
            <w:r>
              <w:rPr>
                <w:rFonts w:asciiTheme="minorHAnsi" w:hAnsiTheme="minorHAnsi" w:cstheme="minorHAnsi"/>
                <w:color w:val="000000" w:themeColor="text1"/>
                <w:sz w:val="18"/>
                <w:szCs w:val="18"/>
              </w:rPr>
              <w:t xml:space="preserve">To write about the Jewish Religion. Use your learning over the last few weeks, plus anything you can </w:t>
            </w:r>
            <w:r w:rsidR="007963A4">
              <w:rPr>
                <w:rFonts w:asciiTheme="minorHAnsi" w:hAnsiTheme="minorHAnsi" w:cstheme="minorHAnsi"/>
                <w:color w:val="000000" w:themeColor="text1"/>
                <w:sz w:val="18"/>
                <w:szCs w:val="18"/>
              </w:rPr>
              <w:t xml:space="preserve">remember from school to </w:t>
            </w:r>
            <w:r>
              <w:rPr>
                <w:rFonts w:asciiTheme="minorHAnsi" w:hAnsiTheme="minorHAnsi" w:cstheme="minorHAnsi"/>
                <w:color w:val="000000" w:themeColor="text1"/>
                <w:sz w:val="18"/>
                <w:szCs w:val="18"/>
              </w:rPr>
              <w:t>help</w:t>
            </w:r>
            <w:r w:rsidR="007963A4">
              <w:rPr>
                <w:rFonts w:asciiTheme="minorHAnsi" w:hAnsiTheme="minorHAnsi" w:cstheme="minorHAnsi"/>
                <w:color w:val="000000" w:themeColor="text1"/>
                <w:sz w:val="18"/>
                <w:szCs w:val="18"/>
              </w:rPr>
              <w:t xml:space="preserve"> too</w:t>
            </w:r>
            <w:r>
              <w:rPr>
                <w:rFonts w:asciiTheme="minorHAnsi" w:hAnsiTheme="minorHAnsi" w:cstheme="minorHAnsi"/>
                <w:color w:val="000000" w:themeColor="text1"/>
                <w:sz w:val="18"/>
                <w:szCs w:val="18"/>
              </w:rPr>
              <w:t>!</w:t>
            </w:r>
          </w:p>
          <w:p w14:paraId="421A596C" w14:textId="310A3CEB" w:rsidR="002823F3" w:rsidRDefault="002823F3" w:rsidP="00044B56">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 Watch the videos to help you set out your writing correctly:</w:t>
            </w:r>
          </w:p>
          <w:p w14:paraId="11D52B80" w14:textId="6B4EC6DA" w:rsidR="002823F3" w:rsidRDefault="002823F3" w:rsidP="007963A4">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 </w:t>
            </w:r>
            <w:hyperlink r:id="rId21" w:history="1">
              <w:r w:rsidRPr="00044B56">
                <w:rPr>
                  <w:rStyle w:val="Hyperlink"/>
                  <w:rFonts w:asciiTheme="minorHAnsi" w:hAnsiTheme="minorHAnsi" w:cstheme="minorHAnsi"/>
                  <w:sz w:val="18"/>
                  <w:szCs w:val="18"/>
                </w:rPr>
                <w:t>Part 1</w:t>
              </w:r>
            </w:hyperlink>
            <w:r>
              <w:rPr>
                <w:rFonts w:asciiTheme="minorHAnsi" w:hAnsiTheme="minorHAnsi" w:cstheme="minorHAnsi"/>
                <w:color w:val="000000" w:themeColor="text1"/>
                <w:sz w:val="18"/>
                <w:szCs w:val="18"/>
              </w:rPr>
              <w:t xml:space="preserve"> </w:t>
            </w:r>
            <w:r w:rsidR="007963A4">
              <w:rPr>
                <w:rFonts w:asciiTheme="minorHAnsi" w:hAnsiTheme="minorHAnsi" w:cstheme="minorHAnsi"/>
                <w:color w:val="000000" w:themeColor="text1"/>
                <w:sz w:val="18"/>
                <w:szCs w:val="18"/>
              </w:rPr>
              <w:t xml:space="preserve">video </w:t>
            </w:r>
            <w:r>
              <w:rPr>
                <w:rFonts w:asciiTheme="minorHAnsi" w:hAnsiTheme="minorHAnsi" w:cstheme="minorHAnsi"/>
                <w:color w:val="000000" w:themeColor="text1"/>
                <w:sz w:val="18"/>
                <w:szCs w:val="18"/>
              </w:rPr>
              <w:t xml:space="preserve">and then </w:t>
            </w:r>
            <w:hyperlink r:id="rId22" w:history="1">
              <w:r w:rsidRPr="00044B56">
                <w:rPr>
                  <w:rStyle w:val="Hyperlink"/>
                  <w:rFonts w:asciiTheme="minorHAnsi" w:hAnsiTheme="minorHAnsi" w:cstheme="minorHAnsi"/>
                  <w:sz w:val="18"/>
                  <w:szCs w:val="18"/>
                </w:rPr>
                <w:t>Part 2</w:t>
              </w:r>
            </w:hyperlink>
            <w:r w:rsidR="007963A4">
              <w:rPr>
                <w:rFonts w:asciiTheme="minorHAnsi" w:hAnsiTheme="minorHAnsi" w:cstheme="minorHAnsi"/>
                <w:color w:val="000000" w:themeColor="text1"/>
                <w:sz w:val="18"/>
                <w:szCs w:val="18"/>
              </w:rPr>
              <w:t xml:space="preserve"> video</w:t>
            </w:r>
          </w:p>
        </w:tc>
        <w:tc>
          <w:tcPr>
            <w:tcW w:w="284" w:type="dxa"/>
            <w:tcBorders>
              <w:bottom w:val="single" w:sz="24" w:space="0" w:color="auto"/>
            </w:tcBorders>
            <w:vAlign w:val="center"/>
          </w:tcPr>
          <w:p w14:paraId="39F28CF7" w14:textId="77777777" w:rsidR="002823F3" w:rsidRDefault="002823F3" w:rsidP="00130BE4">
            <w:pPr>
              <w:jc w:val="cente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H</w:t>
            </w:r>
          </w:p>
        </w:tc>
        <w:tc>
          <w:tcPr>
            <w:tcW w:w="3385" w:type="dxa"/>
            <w:tcBorders>
              <w:bottom w:val="single" w:sz="24" w:space="0" w:color="auto"/>
              <w:right w:val="single" w:sz="4" w:space="0" w:color="auto"/>
            </w:tcBorders>
            <w:vAlign w:val="center"/>
          </w:tcPr>
          <w:p w14:paraId="71B45A29" w14:textId="39FE88CA" w:rsidR="002823F3" w:rsidRDefault="002823F3" w:rsidP="00535752">
            <w:pPr>
              <w:jc w:val="center"/>
              <w:rPr>
                <w:rFonts w:asciiTheme="minorHAnsi" w:hAnsiTheme="minorHAnsi" w:cstheme="minorHAnsi"/>
                <w:color w:val="000000" w:themeColor="text1"/>
                <w:sz w:val="18"/>
                <w:szCs w:val="18"/>
              </w:rPr>
            </w:pPr>
            <w:r w:rsidRPr="00044B56">
              <w:rPr>
                <w:rFonts w:asciiTheme="minorHAnsi" w:hAnsiTheme="minorHAnsi" w:cstheme="minorHAnsi"/>
                <w:color w:val="000000" w:themeColor="text1"/>
                <w:sz w:val="18"/>
                <w:szCs w:val="18"/>
                <w:highlight w:val="cyan"/>
              </w:rPr>
              <w:t>RE Writing</w:t>
            </w:r>
          </w:p>
          <w:p w14:paraId="74D28725" w14:textId="780A96D6" w:rsidR="002823F3" w:rsidRDefault="002823F3" w:rsidP="00535752">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Finish your writing and use the following to help improve your writing.</w:t>
            </w:r>
          </w:p>
          <w:p w14:paraId="417C1F06" w14:textId="1D27DFE8" w:rsidR="002823F3" w:rsidRDefault="00226A4C" w:rsidP="002823F3">
            <w:pPr>
              <w:jc w:val="center"/>
              <w:rPr>
                <w:rFonts w:asciiTheme="minorHAnsi" w:hAnsiTheme="minorHAnsi" w:cstheme="minorHAnsi"/>
                <w:color w:val="000000" w:themeColor="text1"/>
                <w:sz w:val="18"/>
                <w:szCs w:val="18"/>
              </w:rPr>
            </w:pPr>
            <w:hyperlink r:id="rId23" w:history="1">
              <w:r w:rsidR="002823F3" w:rsidRPr="00044B56">
                <w:rPr>
                  <w:rStyle w:val="Hyperlink"/>
                  <w:rFonts w:asciiTheme="minorHAnsi" w:hAnsiTheme="minorHAnsi" w:cstheme="minorHAnsi"/>
                  <w:sz w:val="18"/>
                  <w:szCs w:val="18"/>
                </w:rPr>
                <w:t>Edit and improve your writing</w:t>
              </w:r>
            </w:hyperlink>
            <w:r w:rsidR="002823F3">
              <w:rPr>
                <w:rFonts w:asciiTheme="minorHAnsi" w:hAnsiTheme="minorHAnsi" w:cstheme="minorHAnsi"/>
                <w:color w:val="000000" w:themeColor="text1"/>
                <w:sz w:val="18"/>
                <w:szCs w:val="18"/>
              </w:rPr>
              <w:t xml:space="preserve"> </w:t>
            </w:r>
            <w:r w:rsidR="007963A4">
              <w:rPr>
                <w:rFonts w:asciiTheme="minorHAnsi" w:hAnsiTheme="minorHAnsi" w:cstheme="minorHAnsi"/>
                <w:color w:val="000000" w:themeColor="text1"/>
                <w:sz w:val="18"/>
                <w:szCs w:val="18"/>
              </w:rPr>
              <w:t>video</w:t>
            </w:r>
          </w:p>
          <w:p w14:paraId="51BF0138" w14:textId="77777777" w:rsidR="002823F3" w:rsidRDefault="002823F3" w:rsidP="002823F3">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When you have finished read your work to an adult, sibling or friend. </w:t>
            </w:r>
          </w:p>
          <w:p w14:paraId="07DCCF47" w14:textId="279EAB98" w:rsidR="002823F3" w:rsidRDefault="002823F3" w:rsidP="002823F3">
            <w:pPr>
              <w:jc w:val="center"/>
              <w:rPr>
                <w:rFonts w:asciiTheme="minorHAnsi" w:hAnsiTheme="minorHAnsi" w:cstheme="minorHAnsi"/>
                <w:color w:val="000000" w:themeColor="text1"/>
                <w:sz w:val="18"/>
                <w:szCs w:val="18"/>
              </w:rPr>
            </w:pPr>
            <w:proofErr w:type="gramStart"/>
            <w:r>
              <w:rPr>
                <w:rFonts w:asciiTheme="minorHAnsi" w:hAnsiTheme="minorHAnsi" w:cstheme="minorHAnsi"/>
                <w:color w:val="000000" w:themeColor="text1"/>
                <w:sz w:val="18"/>
                <w:szCs w:val="18"/>
              </w:rPr>
              <w:t>Or</w:t>
            </w:r>
            <w:proofErr w:type="gramEnd"/>
            <w:r>
              <w:rPr>
                <w:rFonts w:asciiTheme="minorHAnsi" w:hAnsiTheme="minorHAnsi" w:cstheme="minorHAnsi"/>
                <w:color w:val="000000" w:themeColor="text1"/>
                <w:sz w:val="18"/>
                <w:szCs w:val="18"/>
              </w:rPr>
              <w:t xml:space="preserve"> of course, you can send a picture to your teacher to take a look at!</w:t>
            </w:r>
          </w:p>
        </w:tc>
        <w:tc>
          <w:tcPr>
            <w:tcW w:w="2993" w:type="dxa"/>
            <w:tcBorders>
              <w:left w:val="single" w:sz="4" w:space="0" w:color="auto"/>
              <w:bottom w:val="single" w:sz="24" w:space="0" w:color="auto"/>
              <w:right w:val="single" w:sz="24" w:space="0" w:color="auto"/>
            </w:tcBorders>
            <w:vAlign w:val="center"/>
          </w:tcPr>
          <w:p w14:paraId="274A6D30" w14:textId="77777777" w:rsidR="002823F3" w:rsidRPr="002823F3" w:rsidRDefault="002823F3" w:rsidP="00535752">
            <w:pPr>
              <w:jc w:val="center"/>
              <w:rPr>
                <w:rFonts w:asciiTheme="minorHAnsi" w:hAnsiTheme="minorHAnsi" w:cstheme="minorHAnsi"/>
                <w:color w:val="000000" w:themeColor="text1"/>
                <w:sz w:val="18"/>
                <w:szCs w:val="17"/>
              </w:rPr>
            </w:pPr>
            <w:r w:rsidRPr="002823F3">
              <w:rPr>
                <w:rFonts w:asciiTheme="minorHAnsi" w:hAnsiTheme="minorHAnsi" w:cstheme="minorHAnsi"/>
                <w:color w:val="000000" w:themeColor="text1"/>
                <w:sz w:val="18"/>
                <w:szCs w:val="17"/>
                <w:highlight w:val="cyan"/>
              </w:rPr>
              <w:t>Reading and Listening</w:t>
            </w:r>
          </w:p>
          <w:p w14:paraId="217B126F" w14:textId="77777777" w:rsidR="002823F3" w:rsidRDefault="002823F3" w:rsidP="00535752">
            <w:pPr>
              <w:jc w:val="center"/>
              <w:rPr>
                <w:rFonts w:asciiTheme="minorHAnsi" w:hAnsiTheme="minorHAnsi" w:cstheme="minorHAnsi"/>
                <w:color w:val="000000" w:themeColor="text1"/>
                <w:sz w:val="18"/>
                <w:szCs w:val="17"/>
              </w:rPr>
            </w:pPr>
            <w:r w:rsidRPr="002823F3">
              <w:rPr>
                <w:rFonts w:asciiTheme="minorHAnsi" w:hAnsiTheme="minorHAnsi" w:cstheme="minorHAnsi"/>
                <w:color w:val="000000" w:themeColor="text1"/>
                <w:sz w:val="18"/>
                <w:szCs w:val="17"/>
              </w:rPr>
              <w:t>Listen to Miss Sargeant and Mr Williams Read Demon Dentist</w:t>
            </w:r>
            <w:r>
              <w:rPr>
                <w:rFonts w:asciiTheme="minorHAnsi" w:hAnsiTheme="minorHAnsi" w:cstheme="minorHAnsi"/>
                <w:color w:val="000000" w:themeColor="text1"/>
                <w:sz w:val="18"/>
                <w:szCs w:val="17"/>
              </w:rPr>
              <w:t>.</w:t>
            </w:r>
          </w:p>
          <w:p w14:paraId="660B8E3C" w14:textId="77777777" w:rsidR="002823F3" w:rsidRDefault="002823F3" w:rsidP="00535752">
            <w:pPr>
              <w:jc w:val="center"/>
              <w:rPr>
                <w:rFonts w:asciiTheme="minorHAnsi" w:hAnsiTheme="minorHAnsi" w:cstheme="minorHAnsi"/>
                <w:color w:val="000000" w:themeColor="text1"/>
                <w:sz w:val="18"/>
                <w:szCs w:val="17"/>
              </w:rPr>
            </w:pPr>
          </w:p>
          <w:p w14:paraId="2916B3CD" w14:textId="79589215" w:rsidR="002823F3" w:rsidRPr="00230611" w:rsidRDefault="002823F3" w:rsidP="00535752">
            <w:pPr>
              <w:jc w:val="center"/>
              <w:rPr>
                <w:rFonts w:asciiTheme="minorHAnsi" w:hAnsiTheme="minorHAnsi" w:cstheme="minorHAnsi"/>
                <w:color w:val="000000" w:themeColor="text1"/>
                <w:sz w:val="17"/>
                <w:szCs w:val="17"/>
              </w:rPr>
            </w:pPr>
            <w:r>
              <w:rPr>
                <w:rFonts w:asciiTheme="minorHAnsi" w:hAnsiTheme="minorHAnsi" w:cstheme="minorHAnsi"/>
                <w:color w:val="000000" w:themeColor="text1"/>
                <w:sz w:val="18"/>
                <w:szCs w:val="17"/>
              </w:rPr>
              <w:t>Draw a picture to summarise the chapter.</w:t>
            </w:r>
          </w:p>
        </w:tc>
      </w:tr>
    </w:tbl>
    <w:p w14:paraId="026D30EE" w14:textId="7426626F" w:rsidR="00F1395B" w:rsidRDefault="00F1395B" w:rsidP="003D061F"/>
    <w:p w14:paraId="22F2A0A8" w14:textId="6F77D0ED" w:rsidR="0085230C" w:rsidRDefault="000C667F" w:rsidP="0085230C">
      <w:pPr>
        <w:tabs>
          <w:tab w:val="left" w:pos="3641"/>
        </w:tabs>
      </w:pPr>
      <w:r>
        <w:rPr>
          <w:noProof/>
        </w:rPr>
        <w:lastRenderedPageBreak/>
        <mc:AlternateContent>
          <mc:Choice Requires="wps">
            <w:drawing>
              <wp:anchor distT="0" distB="0" distL="114300" distR="114300" simplePos="0" relativeHeight="251662336" behindDoc="0" locked="0" layoutInCell="1" allowOverlap="1" wp14:anchorId="62970935" wp14:editId="5A61C8BD">
                <wp:simplePos x="0" y="0"/>
                <wp:positionH relativeFrom="column">
                  <wp:posOffset>-268014</wp:posOffset>
                </wp:positionH>
                <wp:positionV relativeFrom="paragraph">
                  <wp:posOffset>40377</wp:posOffset>
                </wp:positionV>
                <wp:extent cx="9459311" cy="6952593"/>
                <wp:effectExtent l="19050" t="19050" r="46990" b="39370"/>
                <wp:wrapNone/>
                <wp:docPr id="5" name="Rectangle 5"/>
                <wp:cNvGraphicFramePr/>
                <a:graphic xmlns:a="http://schemas.openxmlformats.org/drawingml/2006/main">
                  <a:graphicData uri="http://schemas.microsoft.com/office/word/2010/wordprocessingShape">
                    <wps:wsp>
                      <wps:cNvSpPr/>
                      <wps:spPr>
                        <a:xfrm>
                          <a:off x="0" y="0"/>
                          <a:ext cx="9459311" cy="6952593"/>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41862E" id="Rectangle 5" o:spid="_x0000_s1026" style="position:absolute;margin-left:-21.1pt;margin-top:3.2pt;width:744.85pt;height:547.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" filled="f" strokecolor="#1f4d78 [1604]" strokeweight="4.5pt"/>
            </w:pict>
          </mc:Fallback>
        </mc:AlternateContent>
      </w:r>
      <w:r w:rsidR="0085230C">
        <w:tab/>
      </w:r>
    </w:p>
    <w:p w14:paraId="0B6882DF" w14:textId="77777777" w:rsidR="0085230C" w:rsidRDefault="0085230C" w:rsidP="0085230C">
      <w:pPr>
        <w:tabs>
          <w:tab w:val="left" w:pos="3641"/>
        </w:tabs>
      </w:pPr>
    </w:p>
    <w:p w14:paraId="6ECCA009" w14:textId="25135319" w:rsidR="0085230C" w:rsidRDefault="0085230C" w:rsidP="0085230C">
      <w:pPr>
        <w:tabs>
          <w:tab w:val="left" w:pos="3641"/>
        </w:tabs>
      </w:pPr>
      <w:r>
        <w:rPr>
          <w:noProof/>
        </w:rPr>
        <w:drawing>
          <wp:anchor distT="0" distB="0" distL="114300" distR="114300" simplePos="0" relativeHeight="251661312" behindDoc="0" locked="0" layoutInCell="1" allowOverlap="1" wp14:anchorId="1BF07CE9" wp14:editId="551A1719">
            <wp:simplePos x="0" y="0"/>
            <wp:positionH relativeFrom="column">
              <wp:posOffset>2519767</wp:posOffset>
            </wp:positionH>
            <wp:positionV relativeFrom="paragraph">
              <wp:posOffset>16619</wp:posOffset>
            </wp:positionV>
            <wp:extent cx="3978759" cy="2294626"/>
            <wp:effectExtent l="0" t="0" r="3175" b="0"/>
            <wp:wrapSquare wrapText="bothSides"/>
            <wp:docPr id="1" name="Picture 1" descr="Children's Mental Health Week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 Mental Health Week 20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8759" cy="2294626"/>
                    </a:xfrm>
                    <a:prstGeom prst="rect">
                      <a:avLst/>
                    </a:prstGeom>
                    <a:noFill/>
                    <a:ln>
                      <a:noFill/>
                    </a:ln>
                  </pic:spPr>
                </pic:pic>
              </a:graphicData>
            </a:graphic>
          </wp:anchor>
        </w:drawing>
      </w:r>
    </w:p>
    <w:p w14:paraId="002CD5F4" w14:textId="7ADE6021" w:rsidR="0085230C" w:rsidRDefault="0085230C" w:rsidP="0085230C">
      <w:pPr>
        <w:tabs>
          <w:tab w:val="left" w:pos="3641"/>
        </w:tabs>
      </w:pPr>
    </w:p>
    <w:p w14:paraId="73D0DE14" w14:textId="1E743070" w:rsidR="0085230C" w:rsidRDefault="0085230C" w:rsidP="0085230C">
      <w:pPr>
        <w:tabs>
          <w:tab w:val="left" w:pos="3641"/>
        </w:tabs>
      </w:pPr>
    </w:p>
    <w:p w14:paraId="119641D5" w14:textId="77777777" w:rsidR="0085230C" w:rsidRDefault="0085230C" w:rsidP="0085230C">
      <w:pPr>
        <w:tabs>
          <w:tab w:val="left" w:pos="3641"/>
        </w:tabs>
      </w:pPr>
    </w:p>
    <w:p w14:paraId="58D80F2F" w14:textId="77777777" w:rsidR="0085230C" w:rsidRDefault="0085230C" w:rsidP="0085230C">
      <w:pPr>
        <w:tabs>
          <w:tab w:val="left" w:pos="3641"/>
        </w:tabs>
      </w:pPr>
    </w:p>
    <w:p w14:paraId="5A4365D3" w14:textId="77777777" w:rsidR="0085230C" w:rsidRDefault="0085230C" w:rsidP="0085230C">
      <w:pPr>
        <w:tabs>
          <w:tab w:val="left" w:pos="3641"/>
        </w:tabs>
      </w:pPr>
    </w:p>
    <w:p w14:paraId="13EDE645" w14:textId="77777777" w:rsidR="0085230C" w:rsidRDefault="0085230C" w:rsidP="0085230C">
      <w:pPr>
        <w:tabs>
          <w:tab w:val="left" w:pos="3641"/>
        </w:tabs>
      </w:pPr>
    </w:p>
    <w:p w14:paraId="425A09BC" w14:textId="77777777" w:rsidR="0085230C" w:rsidRDefault="0085230C" w:rsidP="0085230C">
      <w:pPr>
        <w:tabs>
          <w:tab w:val="left" w:pos="3641"/>
        </w:tabs>
      </w:pPr>
    </w:p>
    <w:p w14:paraId="584A4E5A" w14:textId="77777777" w:rsidR="0085230C" w:rsidRDefault="0085230C" w:rsidP="0085230C">
      <w:pPr>
        <w:tabs>
          <w:tab w:val="left" w:pos="3641"/>
        </w:tabs>
      </w:pPr>
    </w:p>
    <w:p w14:paraId="3D218CE8" w14:textId="77777777" w:rsidR="0085230C" w:rsidRDefault="0085230C" w:rsidP="0085230C">
      <w:pPr>
        <w:tabs>
          <w:tab w:val="left" w:pos="3641"/>
        </w:tabs>
      </w:pPr>
    </w:p>
    <w:p w14:paraId="2E4B6F54" w14:textId="35ACB17B" w:rsidR="0085230C" w:rsidRDefault="0085230C" w:rsidP="0085230C">
      <w:pPr>
        <w:tabs>
          <w:tab w:val="left" w:pos="3641"/>
        </w:tabs>
      </w:pPr>
      <w:r>
        <w:br w:type="textWrapping" w:clear="all"/>
      </w:r>
    </w:p>
    <w:p w14:paraId="1EFAA576" w14:textId="77777777" w:rsidR="0085230C" w:rsidRPr="00DF518D" w:rsidRDefault="0085230C" w:rsidP="0085230C">
      <w:pPr>
        <w:jc w:val="center"/>
        <w:rPr>
          <w:sz w:val="28"/>
        </w:rPr>
      </w:pPr>
      <w:r w:rsidRPr="00DF518D">
        <w:rPr>
          <w:sz w:val="28"/>
        </w:rPr>
        <w:t xml:space="preserve">Watch virtual Assembly: </w:t>
      </w:r>
      <w:hyperlink r:id="rId25" w:history="1">
        <w:r w:rsidRPr="00226A4C">
          <w:rPr>
            <w:rStyle w:val="Hyperlink"/>
          </w:rPr>
          <w:t>https://classroom.thenational.academy/assemblies/childrens-mental-health-week-2021</w:t>
        </w:r>
      </w:hyperlink>
    </w:p>
    <w:p w14:paraId="10AA5F56" w14:textId="77777777" w:rsidR="0085230C" w:rsidRPr="00DF518D" w:rsidRDefault="0085230C" w:rsidP="0085230C">
      <w:pPr>
        <w:rPr>
          <w:sz w:val="28"/>
        </w:rPr>
      </w:pPr>
    </w:p>
    <w:p w14:paraId="731813F2" w14:textId="2C0C0E7A" w:rsidR="0085230C" w:rsidRPr="00DF518D" w:rsidRDefault="0085230C" w:rsidP="0085230C">
      <w:pPr>
        <w:rPr>
          <w:sz w:val="28"/>
        </w:rPr>
      </w:pPr>
      <w:r w:rsidRPr="00DF518D">
        <w:rPr>
          <w:sz w:val="28"/>
        </w:rPr>
        <w:t xml:space="preserve">Try a mindfulness challenge: </w:t>
      </w:r>
      <w:r>
        <w:rPr>
          <w:sz w:val="28"/>
        </w:rPr>
        <w:t xml:space="preserve">           </w:t>
      </w:r>
      <w:r>
        <w:rPr>
          <w:sz w:val="28"/>
        </w:rPr>
        <w:t xml:space="preserve">          </w:t>
      </w:r>
      <w:r>
        <w:rPr>
          <w:sz w:val="28"/>
        </w:rPr>
        <w:t xml:space="preserve">         Do a workout:</w:t>
      </w:r>
      <w:r>
        <w:rPr>
          <w:sz w:val="28"/>
        </w:rPr>
        <w:t xml:space="preserve">                    </w:t>
      </w:r>
      <w:r>
        <w:rPr>
          <w:sz w:val="28"/>
        </w:rPr>
        <w:t xml:space="preserve">     Relax into a good book:</w:t>
      </w:r>
    </w:p>
    <w:p w14:paraId="7DC22378" w14:textId="3DF81AAB" w:rsidR="0085230C" w:rsidRDefault="0085230C" w:rsidP="0085230C">
      <w:pPr>
        <w:jc w:val="center"/>
      </w:pPr>
      <w:r>
        <w:rPr>
          <w:noProof/>
        </w:rPr>
        <w:drawing>
          <wp:anchor distT="0" distB="0" distL="114300" distR="114300" simplePos="0" relativeHeight="251659264" behindDoc="0" locked="0" layoutInCell="1" allowOverlap="1" wp14:anchorId="66A7C3A4" wp14:editId="6285EA4C">
            <wp:simplePos x="0" y="0"/>
            <wp:positionH relativeFrom="margin">
              <wp:posOffset>228271</wp:posOffset>
            </wp:positionH>
            <wp:positionV relativeFrom="paragraph">
              <wp:posOffset>249292</wp:posOffset>
            </wp:positionV>
            <wp:extent cx="1616942" cy="1103605"/>
            <wp:effectExtent l="0" t="0" r="254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0220" t="17139" r="59123" b="45646"/>
                    <a:stretch/>
                  </pic:blipFill>
                  <pic:spPr bwMode="auto">
                    <a:xfrm>
                      <a:off x="0" y="0"/>
                      <a:ext cx="1616942" cy="1103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B6F7EA4" wp14:editId="7A213DBC">
            <wp:simplePos x="0" y="0"/>
            <wp:positionH relativeFrom="column">
              <wp:posOffset>6690819</wp:posOffset>
            </wp:positionH>
            <wp:positionV relativeFrom="paragraph">
              <wp:posOffset>259869</wp:posOffset>
            </wp:positionV>
            <wp:extent cx="1521204" cy="1035086"/>
            <wp:effectExtent l="0" t="0" r="3175" b="0"/>
            <wp:wrapNone/>
            <wp:docPr id="4" name="Picture 4" descr="STAR READER « Nabnasset School 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 READER « Nabnasset School P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1204" cy="103508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A2A28D8" wp14:editId="4E6DD596">
            <wp:extent cx="2508523" cy="1880263"/>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8784" t="20599" r="27196" b="7387"/>
                    <a:stretch/>
                  </pic:blipFill>
                  <pic:spPr bwMode="auto">
                    <a:xfrm>
                      <a:off x="0" y="0"/>
                      <a:ext cx="2518649" cy="1887853"/>
                    </a:xfrm>
                    <a:prstGeom prst="rect">
                      <a:avLst/>
                    </a:prstGeom>
                    <a:ln>
                      <a:noFill/>
                    </a:ln>
                    <a:extLst>
                      <a:ext uri="{53640926-AAD7-44D8-BBD7-CCE9431645EC}">
                        <a14:shadowObscured xmlns:a14="http://schemas.microsoft.com/office/drawing/2010/main"/>
                      </a:ext>
                    </a:extLst>
                  </pic:spPr>
                </pic:pic>
              </a:graphicData>
            </a:graphic>
          </wp:inline>
        </w:drawing>
      </w:r>
      <w:r w:rsidRPr="00DF518D">
        <w:t xml:space="preserve"> </w:t>
      </w:r>
      <w:bookmarkStart w:id="0" w:name="_GoBack"/>
      <w:bookmarkEnd w:id="0"/>
    </w:p>
    <w:p w14:paraId="2F74E95F" w14:textId="77777777" w:rsidR="0085230C" w:rsidRDefault="0085230C" w:rsidP="0085230C"/>
    <w:p w14:paraId="1BD7BCD7" w14:textId="7167A013" w:rsidR="0085230C" w:rsidRPr="00DF518D" w:rsidRDefault="0085230C" w:rsidP="0085230C">
      <w:r>
        <w:t xml:space="preserve">See the website for mental health and wellness support: </w:t>
      </w:r>
      <w:hyperlink r:id="rId29" w:history="1">
        <w:r w:rsidRPr="00CC13B8">
          <w:rPr>
            <w:rStyle w:val="Hyperlink"/>
          </w:rPr>
          <w:t>https://grahamjamesacademy.co.uk/mental-health-wellbeing/</w:t>
        </w:r>
      </w:hyperlink>
      <w:r>
        <w:t xml:space="preserve"> </w:t>
      </w:r>
    </w:p>
    <w:p w14:paraId="7F9B3BD9" w14:textId="77777777" w:rsidR="0085230C" w:rsidRPr="008A6264" w:rsidRDefault="0085230C" w:rsidP="003D061F"/>
    <w:sectPr w:rsidR="0085230C" w:rsidRPr="008A6264" w:rsidSect="004C0A61">
      <w:pgSz w:w="16838" w:h="11906" w:orient="landscape"/>
      <w:pgMar w:top="284" w:right="1440" w:bottom="42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CB6DBD" w14:textId="77777777" w:rsidR="009D0100" w:rsidRDefault="009D0100" w:rsidP="009D0100">
      <w:r>
        <w:separator/>
      </w:r>
    </w:p>
  </w:endnote>
  <w:endnote w:type="continuationSeparator" w:id="0">
    <w:p w14:paraId="0EF166A5" w14:textId="77777777" w:rsidR="009D0100" w:rsidRDefault="009D0100" w:rsidP="009D0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FACBD7" w14:textId="77777777" w:rsidR="009D0100" w:rsidRDefault="009D0100" w:rsidP="009D0100">
      <w:r>
        <w:separator/>
      </w:r>
    </w:p>
  </w:footnote>
  <w:footnote w:type="continuationSeparator" w:id="0">
    <w:p w14:paraId="0426F061" w14:textId="77777777" w:rsidR="009D0100" w:rsidRDefault="009D0100" w:rsidP="009D01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D632D7"/>
    <w:multiLevelType w:val="hybridMultilevel"/>
    <w:tmpl w:val="E0049034"/>
    <w:lvl w:ilvl="0" w:tplc="04EE598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E93219"/>
    <w:multiLevelType w:val="hybridMultilevel"/>
    <w:tmpl w:val="3770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5B452F"/>
    <w:multiLevelType w:val="hybridMultilevel"/>
    <w:tmpl w:val="BE567544"/>
    <w:lvl w:ilvl="0" w:tplc="B504E38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6D44D8"/>
    <w:multiLevelType w:val="multilevel"/>
    <w:tmpl w:val="A066F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D745602"/>
    <w:multiLevelType w:val="hybridMultilevel"/>
    <w:tmpl w:val="57BEA9AC"/>
    <w:lvl w:ilvl="0" w:tplc="1556EFC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217D98"/>
    <w:multiLevelType w:val="hybridMultilevel"/>
    <w:tmpl w:val="30A0FB50"/>
    <w:lvl w:ilvl="0" w:tplc="4D16D662">
      <w:start w:val="3"/>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72420D"/>
    <w:multiLevelType w:val="hybridMultilevel"/>
    <w:tmpl w:val="1FD22E1C"/>
    <w:lvl w:ilvl="0" w:tplc="6F601B3C">
      <w:start w:val="1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0"/>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8C1"/>
    <w:rsid w:val="0000533E"/>
    <w:rsid w:val="00005C1F"/>
    <w:rsid w:val="00044B56"/>
    <w:rsid w:val="00053F23"/>
    <w:rsid w:val="0007292C"/>
    <w:rsid w:val="00085DD8"/>
    <w:rsid w:val="00087558"/>
    <w:rsid w:val="00090B33"/>
    <w:rsid w:val="000B2461"/>
    <w:rsid w:val="000B5672"/>
    <w:rsid w:val="000B7691"/>
    <w:rsid w:val="000C667F"/>
    <w:rsid w:val="000E680A"/>
    <w:rsid w:val="00127BE1"/>
    <w:rsid w:val="00130AE4"/>
    <w:rsid w:val="00130BE4"/>
    <w:rsid w:val="0013354F"/>
    <w:rsid w:val="00136CCF"/>
    <w:rsid w:val="00175098"/>
    <w:rsid w:val="00180D8A"/>
    <w:rsid w:val="0019288F"/>
    <w:rsid w:val="001E7943"/>
    <w:rsid w:val="002001CE"/>
    <w:rsid w:val="00226A4C"/>
    <w:rsid w:val="00230611"/>
    <w:rsid w:val="00232610"/>
    <w:rsid w:val="002823F3"/>
    <w:rsid w:val="00290DD7"/>
    <w:rsid w:val="0029322D"/>
    <w:rsid w:val="002A3185"/>
    <w:rsid w:val="00305BBC"/>
    <w:rsid w:val="00310072"/>
    <w:rsid w:val="0031537F"/>
    <w:rsid w:val="00333ABE"/>
    <w:rsid w:val="00335C0E"/>
    <w:rsid w:val="0034439D"/>
    <w:rsid w:val="00360202"/>
    <w:rsid w:val="003722D8"/>
    <w:rsid w:val="00374C8A"/>
    <w:rsid w:val="003A2A72"/>
    <w:rsid w:val="003D061F"/>
    <w:rsid w:val="003D3205"/>
    <w:rsid w:val="003E5FBE"/>
    <w:rsid w:val="003E77A4"/>
    <w:rsid w:val="00425AAE"/>
    <w:rsid w:val="00440946"/>
    <w:rsid w:val="00442187"/>
    <w:rsid w:val="00462197"/>
    <w:rsid w:val="00494A3E"/>
    <w:rsid w:val="004B78C1"/>
    <w:rsid w:val="004C0A61"/>
    <w:rsid w:val="004C3EBF"/>
    <w:rsid w:val="004D2312"/>
    <w:rsid w:val="004E2846"/>
    <w:rsid w:val="004F0E56"/>
    <w:rsid w:val="005018D7"/>
    <w:rsid w:val="00514042"/>
    <w:rsid w:val="0053292E"/>
    <w:rsid w:val="00535752"/>
    <w:rsid w:val="00537006"/>
    <w:rsid w:val="00546CD5"/>
    <w:rsid w:val="00552C3A"/>
    <w:rsid w:val="0057086E"/>
    <w:rsid w:val="00591C17"/>
    <w:rsid w:val="005954D4"/>
    <w:rsid w:val="005B5696"/>
    <w:rsid w:val="005C00BD"/>
    <w:rsid w:val="005E52A7"/>
    <w:rsid w:val="005F62B9"/>
    <w:rsid w:val="00615DF2"/>
    <w:rsid w:val="00641C9E"/>
    <w:rsid w:val="00644C7E"/>
    <w:rsid w:val="00645417"/>
    <w:rsid w:val="00664346"/>
    <w:rsid w:val="00673DCF"/>
    <w:rsid w:val="00682B01"/>
    <w:rsid w:val="00692235"/>
    <w:rsid w:val="006A75B9"/>
    <w:rsid w:val="006E7431"/>
    <w:rsid w:val="007036C3"/>
    <w:rsid w:val="00726B4F"/>
    <w:rsid w:val="00730503"/>
    <w:rsid w:val="00730BDE"/>
    <w:rsid w:val="00741685"/>
    <w:rsid w:val="007500A3"/>
    <w:rsid w:val="0075416E"/>
    <w:rsid w:val="00780D23"/>
    <w:rsid w:val="00795443"/>
    <w:rsid w:val="007963A4"/>
    <w:rsid w:val="00797353"/>
    <w:rsid w:val="007D531E"/>
    <w:rsid w:val="007E5D1E"/>
    <w:rsid w:val="007F7F2F"/>
    <w:rsid w:val="0082235A"/>
    <w:rsid w:val="0084001C"/>
    <w:rsid w:val="0085230C"/>
    <w:rsid w:val="00852B44"/>
    <w:rsid w:val="00853F8D"/>
    <w:rsid w:val="0086089D"/>
    <w:rsid w:val="00866AD3"/>
    <w:rsid w:val="00886A27"/>
    <w:rsid w:val="008A6264"/>
    <w:rsid w:val="008D05E2"/>
    <w:rsid w:val="008D29F1"/>
    <w:rsid w:val="008F1C5E"/>
    <w:rsid w:val="00902350"/>
    <w:rsid w:val="00922AC8"/>
    <w:rsid w:val="00930E91"/>
    <w:rsid w:val="00945E99"/>
    <w:rsid w:val="00970E7F"/>
    <w:rsid w:val="009C5A8B"/>
    <w:rsid w:val="009D0100"/>
    <w:rsid w:val="00A02349"/>
    <w:rsid w:val="00A06C18"/>
    <w:rsid w:val="00A073BC"/>
    <w:rsid w:val="00A20276"/>
    <w:rsid w:val="00A272D1"/>
    <w:rsid w:val="00A34C5F"/>
    <w:rsid w:val="00A573F8"/>
    <w:rsid w:val="00A67EE7"/>
    <w:rsid w:val="00A8302D"/>
    <w:rsid w:val="00AA3692"/>
    <w:rsid w:val="00AB7E8D"/>
    <w:rsid w:val="00B14B11"/>
    <w:rsid w:val="00B32DCF"/>
    <w:rsid w:val="00B345E7"/>
    <w:rsid w:val="00B374E7"/>
    <w:rsid w:val="00B45B16"/>
    <w:rsid w:val="00B61758"/>
    <w:rsid w:val="00B9389F"/>
    <w:rsid w:val="00BA66E3"/>
    <w:rsid w:val="00BB69E6"/>
    <w:rsid w:val="00BC426C"/>
    <w:rsid w:val="00BD617F"/>
    <w:rsid w:val="00BF0746"/>
    <w:rsid w:val="00C13D95"/>
    <w:rsid w:val="00C24E26"/>
    <w:rsid w:val="00C91D4E"/>
    <w:rsid w:val="00C959E6"/>
    <w:rsid w:val="00C95FA7"/>
    <w:rsid w:val="00CA7201"/>
    <w:rsid w:val="00CC3011"/>
    <w:rsid w:val="00D13C2E"/>
    <w:rsid w:val="00D13F5B"/>
    <w:rsid w:val="00D21CE5"/>
    <w:rsid w:val="00D648D2"/>
    <w:rsid w:val="00D8371D"/>
    <w:rsid w:val="00D91FC4"/>
    <w:rsid w:val="00D92EB3"/>
    <w:rsid w:val="00D963EE"/>
    <w:rsid w:val="00DD2BBC"/>
    <w:rsid w:val="00DD436B"/>
    <w:rsid w:val="00DE60D1"/>
    <w:rsid w:val="00DF0DD2"/>
    <w:rsid w:val="00E342AF"/>
    <w:rsid w:val="00E53654"/>
    <w:rsid w:val="00EA2BED"/>
    <w:rsid w:val="00EB1F21"/>
    <w:rsid w:val="00EB7BF8"/>
    <w:rsid w:val="00EC2D25"/>
    <w:rsid w:val="00EC788B"/>
    <w:rsid w:val="00EE7785"/>
    <w:rsid w:val="00F03338"/>
    <w:rsid w:val="00F1395B"/>
    <w:rsid w:val="00F156AF"/>
    <w:rsid w:val="00F6788C"/>
    <w:rsid w:val="00F822FA"/>
    <w:rsid w:val="00FB5134"/>
    <w:rsid w:val="00FC3104"/>
    <w:rsid w:val="00FE64F6"/>
    <w:rsid w:val="00FF53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66A09"/>
  <w15:chartTrackingRefBased/>
  <w15:docId w15:val="{CCEDE7D0-DCAF-415E-B0E5-31B946A71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8C1"/>
    <w:pPr>
      <w:spacing w:after="0" w:line="240" w:lineRule="auto"/>
    </w:pPr>
    <w:rPr>
      <w:rFonts w:ascii="Comic Sans MS" w:eastAsia="Times New Roman" w:hAnsi="Comic Sans MS"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78C1"/>
    <w:pPr>
      <w:ind w:left="720"/>
      <w:contextualSpacing/>
    </w:pPr>
  </w:style>
  <w:style w:type="character" w:styleId="Hyperlink">
    <w:name w:val="Hyperlink"/>
    <w:basedOn w:val="DefaultParagraphFont"/>
    <w:uiPriority w:val="99"/>
    <w:unhideWhenUsed/>
    <w:rsid w:val="004B78C1"/>
    <w:rPr>
      <w:color w:val="0000FF"/>
      <w:u w:val="single"/>
    </w:rPr>
  </w:style>
  <w:style w:type="paragraph" w:styleId="BalloonText">
    <w:name w:val="Balloon Text"/>
    <w:basedOn w:val="Normal"/>
    <w:link w:val="BalloonTextChar"/>
    <w:uiPriority w:val="99"/>
    <w:semiHidden/>
    <w:unhideWhenUsed/>
    <w:rsid w:val="00922A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2AC8"/>
    <w:rPr>
      <w:rFonts w:ascii="Segoe UI" w:eastAsia="Times New Roman" w:hAnsi="Segoe UI" w:cs="Segoe UI"/>
      <w:sz w:val="18"/>
      <w:szCs w:val="18"/>
      <w:lang w:eastAsia="en-GB"/>
    </w:rPr>
  </w:style>
  <w:style w:type="paragraph" w:styleId="Header">
    <w:name w:val="header"/>
    <w:basedOn w:val="Normal"/>
    <w:link w:val="HeaderChar"/>
    <w:uiPriority w:val="99"/>
    <w:unhideWhenUsed/>
    <w:rsid w:val="009D0100"/>
    <w:pPr>
      <w:tabs>
        <w:tab w:val="center" w:pos="4513"/>
        <w:tab w:val="right" w:pos="9026"/>
      </w:tabs>
    </w:pPr>
  </w:style>
  <w:style w:type="character" w:customStyle="1" w:styleId="HeaderChar">
    <w:name w:val="Header Char"/>
    <w:basedOn w:val="DefaultParagraphFont"/>
    <w:link w:val="Header"/>
    <w:uiPriority w:val="99"/>
    <w:rsid w:val="009D0100"/>
    <w:rPr>
      <w:rFonts w:ascii="Comic Sans MS" w:eastAsia="Times New Roman" w:hAnsi="Comic Sans MS" w:cs="Times New Roman"/>
      <w:sz w:val="24"/>
      <w:szCs w:val="24"/>
      <w:lang w:eastAsia="en-GB"/>
    </w:rPr>
  </w:style>
  <w:style w:type="paragraph" w:styleId="Footer">
    <w:name w:val="footer"/>
    <w:basedOn w:val="Normal"/>
    <w:link w:val="FooterChar"/>
    <w:uiPriority w:val="99"/>
    <w:unhideWhenUsed/>
    <w:rsid w:val="009D0100"/>
    <w:pPr>
      <w:tabs>
        <w:tab w:val="center" w:pos="4513"/>
        <w:tab w:val="right" w:pos="9026"/>
      </w:tabs>
    </w:pPr>
  </w:style>
  <w:style w:type="character" w:customStyle="1" w:styleId="FooterChar">
    <w:name w:val="Footer Char"/>
    <w:basedOn w:val="DefaultParagraphFont"/>
    <w:link w:val="Footer"/>
    <w:uiPriority w:val="99"/>
    <w:rsid w:val="009D0100"/>
    <w:rPr>
      <w:rFonts w:ascii="Comic Sans MS" w:eastAsia="Times New Roman" w:hAnsi="Comic Sans MS" w:cs="Times New Roman"/>
      <w:sz w:val="24"/>
      <w:szCs w:val="24"/>
      <w:lang w:eastAsia="en-GB"/>
    </w:rPr>
  </w:style>
  <w:style w:type="paragraph" w:styleId="NormalWeb">
    <w:name w:val="Normal (Web)"/>
    <w:basedOn w:val="Normal"/>
    <w:uiPriority w:val="99"/>
    <w:unhideWhenUsed/>
    <w:rsid w:val="00EC788B"/>
    <w:pPr>
      <w:spacing w:before="100" w:beforeAutospacing="1" w:after="100" w:afterAutospacing="1"/>
    </w:pPr>
    <w:rPr>
      <w:rFonts w:ascii="Times New Roman" w:hAnsi="Times New Roman"/>
    </w:rPr>
  </w:style>
  <w:style w:type="character" w:styleId="FollowedHyperlink">
    <w:name w:val="FollowedHyperlink"/>
    <w:basedOn w:val="DefaultParagraphFont"/>
    <w:uiPriority w:val="99"/>
    <w:semiHidden/>
    <w:unhideWhenUsed/>
    <w:rsid w:val="004C0A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1960611">
      <w:bodyDiv w:val="1"/>
      <w:marLeft w:val="0"/>
      <w:marRight w:val="0"/>
      <w:marTop w:val="0"/>
      <w:marBottom w:val="0"/>
      <w:divBdr>
        <w:top w:val="none" w:sz="0" w:space="0" w:color="auto"/>
        <w:left w:val="none" w:sz="0" w:space="0" w:color="auto"/>
        <w:bottom w:val="none" w:sz="0" w:space="0" w:color="auto"/>
        <w:right w:val="none" w:sz="0" w:space="0" w:color="auto"/>
      </w:divBdr>
    </w:div>
    <w:div w:id="1634210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eanor.sargeant@grahamjamesacademy.co.uk" TargetMode="External"/><Relationship Id="rId13" Type="http://schemas.openxmlformats.org/officeDocument/2006/relationships/hyperlink" Target="https://www.bbc.co.uk/bitesize/articles/z4ypscw" TargetMode="External"/><Relationship Id="rId18" Type="http://schemas.openxmlformats.org/officeDocument/2006/relationships/hyperlink" Target="https://classroom.thenational.academy/lessons/to-explore-the-function-of-apostrophes-ctk38r?activity=video&amp;step=1"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classroom.thenational.academy/lessons/to-write-an-essay-about-judaism-part-1-6hj36d" TargetMode="External"/><Relationship Id="rId7" Type="http://schemas.openxmlformats.org/officeDocument/2006/relationships/endnotes" Target="endnotes.xml"/><Relationship Id="rId12" Type="http://schemas.openxmlformats.org/officeDocument/2006/relationships/hyperlink" Target="https://classroom.thenational.academy/lessons/to-investigate-homophones-6wuk6c?activity=video&amp;step=1" TargetMode="External"/><Relationship Id="rId17" Type="http://schemas.openxmlformats.org/officeDocument/2006/relationships/hyperlink" Target="https://vimeo.com/500361175" TargetMode="External"/><Relationship Id="rId25" Type="http://schemas.openxmlformats.org/officeDocument/2006/relationships/hyperlink" Target="https://classroom.thenational.academy/assemblies/childrens-mental-health-week-2021" TargetMode="External"/><Relationship Id="rId2" Type="http://schemas.openxmlformats.org/officeDocument/2006/relationships/numbering" Target="numbering.xml"/><Relationship Id="rId16" Type="http://schemas.openxmlformats.org/officeDocument/2006/relationships/hyperlink" Target="https://classroom.thenational.academy/lessons/to-explore-the-functions-of-fronted-adverbials-6dhpcc?activity=video&amp;step=1" TargetMode="External"/><Relationship Id="rId20" Type="http://schemas.openxmlformats.org/officeDocument/2006/relationships/hyperlink" Target="https://vimeo.com/500361688" TargetMode="External"/><Relationship Id="rId29" Type="http://schemas.openxmlformats.org/officeDocument/2006/relationships/hyperlink" Target="https://grahamjamesacademy.co.uk/mental-health-wellbe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clinguk.org/"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vimeo.com/498991812" TargetMode="External"/><Relationship Id="rId23" Type="http://schemas.openxmlformats.org/officeDocument/2006/relationships/hyperlink" Target="https://classroom.thenational.academy/lessons/can-i-improve-my-essay-about-judaism-6xgkgd" TargetMode="External"/><Relationship Id="rId28" Type="http://schemas.openxmlformats.org/officeDocument/2006/relationships/image" Target="media/image4.png"/><Relationship Id="rId10" Type="http://schemas.openxmlformats.org/officeDocument/2006/relationships/hyperlink" Target="https://vimeo.com/498362964" TargetMode="External"/><Relationship Id="rId19" Type="http://schemas.openxmlformats.org/officeDocument/2006/relationships/hyperlink" Target="https://www.bbc.co.uk/newsround/55771864"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obin.williams@grahamjamesacademy.co.uk" TargetMode="External"/><Relationship Id="rId14" Type="http://schemas.openxmlformats.org/officeDocument/2006/relationships/hyperlink" Target="https://classroom.thenational.academy/lessons/to-explore-relative-clauses-6xjp4c?activity=video&amp;step=1" TargetMode="External"/><Relationship Id="rId22" Type="http://schemas.openxmlformats.org/officeDocument/2006/relationships/hyperlink" Target="https://classroom.thenational.academy/lessons/to-write-an-essay-about-judaism-part-2-64r36e" TargetMode="External"/><Relationship Id="rId27" Type="http://schemas.openxmlformats.org/officeDocument/2006/relationships/image" Target="media/image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219B6-262A-4F51-B806-E58D59623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883</Words>
  <Characters>5039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eleanor.sargeant</dc:creator>
  <cp:keywords/>
  <dc:description/>
  <cp:lastModifiedBy>eleanor.sargeant</cp:lastModifiedBy>
  <cp:revision>5</cp:revision>
  <cp:lastPrinted>2020-09-18T11:09:00Z</cp:lastPrinted>
  <dcterms:created xsi:type="dcterms:W3CDTF">2021-01-29T08:26:00Z</dcterms:created>
  <dcterms:modified xsi:type="dcterms:W3CDTF">2021-01-29T08:58:00Z</dcterms:modified>
</cp:coreProperties>
</file>