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Spec="center" w:tblpY="421"/>
        <w:tblW w:w="15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3771"/>
        <w:gridCol w:w="434"/>
        <w:gridCol w:w="4818"/>
        <w:gridCol w:w="434"/>
        <w:gridCol w:w="5985"/>
      </w:tblGrid>
      <w:tr w:rsidR="004B78C1" w:rsidRPr="00DD7271" w14:paraId="5500A208" w14:textId="77777777" w:rsidTr="007E5D1E">
        <w:trPr>
          <w:trHeight w:val="412"/>
          <w:jc w:val="center"/>
        </w:trPr>
        <w:tc>
          <w:tcPr>
            <w:tcW w:w="15846" w:type="dxa"/>
            <w:gridSpan w:val="6"/>
            <w:tcBorders>
              <w:top w:val="single" w:sz="24" w:space="0" w:color="auto"/>
              <w:left w:val="single" w:sz="24" w:space="0" w:color="auto"/>
              <w:right w:val="single" w:sz="24" w:space="0" w:color="auto"/>
            </w:tcBorders>
          </w:tcPr>
          <w:p w14:paraId="345DAD46" w14:textId="54A5CAFD" w:rsidR="004B78C1" w:rsidRPr="00DD7271" w:rsidRDefault="00CA7201" w:rsidP="00F03338">
            <w:pPr>
              <w:jc w:val="center"/>
              <w:rPr>
                <w:rFonts w:asciiTheme="minorHAnsi" w:hAnsiTheme="minorHAnsi" w:cstheme="minorHAnsi"/>
                <w:b/>
                <w:color w:val="000000" w:themeColor="text1"/>
                <w:sz w:val="20"/>
                <w:szCs w:val="18"/>
                <w:u w:val="single"/>
              </w:rPr>
            </w:pPr>
            <w:r w:rsidRPr="00DD7271">
              <w:rPr>
                <w:rFonts w:asciiTheme="minorHAnsi" w:hAnsiTheme="minorHAnsi" w:cstheme="minorHAnsi"/>
                <w:b/>
                <w:color w:val="000000" w:themeColor="text1"/>
                <w:sz w:val="20"/>
                <w:szCs w:val="18"/>
                <w:u w:val="single"/>
              </w:rPr>
              <w:t>Year 5 2021</w:t>
            </w:r>
            <w:r w:rsidR="003D3205" w:rsidRPr="00DD7271">
              <w:rPr>
                <w:rFonts w:asciiTheme="minorHAnsi" w:hAnsiTheme="minorHAnsi" w:cstheme="minorHAnsi"/>
                <w:b/>
                <w:color w:val="000000" w:themeColor="text1"/>
                <w:sz w:val="20"/>
                <w:szCs w:val="18"/>
                <w:u w:val="single"/>
              </w:rPr>
              <w:t xml:space="preserve"> – </w:t>
            </w:r>
            <w:r w:rsidR="00D21CE5" w:rsidRPr="00DD7271">
              <w:rPr>
                <w:rFonts w:asciiTheme="minorHAnsi" w:hAnsiTheme="minorHAnsi" w:cstheme="minorHAnsi"/>
                <w:b/>
                <w:color w:val="000000" w:themeColor="text1"/>
                <w:sz w:val="20"/>
                <w:szCs w:val="18"/>
                <w:u w:val="single"/>
              </w:rPr>
              <w:t xml:space="preserve">Spring Term – January </w:t>
            </w:r>
            <w:r w:rsidR="008D05E2" w:rsidRPr="00DD7271">
              <w:rPr>
                <w:rFonts w:asciiTheme="minorHAnsi" w:hAnsiTheme="minorHAnsi" w:cstheme="minorHAnsi"/>
                <w:b/>
                <w:color w:val="000000" w:themeColor="text1"/>
                <w:sz w:val="20"/>
                <w:szCs w:val="18"/>
                <w:u w:val="single"/>
              </w:rPr>
              <w:t>25</w:t>
            </w:r>
            <w:r w:rsidR="008D05E2" w:rsidRPr="00DD7271">
              <w:rPr>
                <w:rFonts w:asciiTheme="minorHAnsi" w:hAnsiTheme="minorHAnsi" w:cstheme="minorHAnsi"/>
                <w:b/>
                <w:color w:val="000000" w:themeColor="text1"/>
                <w:sz w:val="20"/>
                <w:szCs w:val="18"/>
                <w:u w:val="single"/>
                <w:vertAlign w:val="superscript"/>
              </w:rPr>
              <w:t>th</w:t>
            </w:r>
            <w:r w:rsidR="008D05E2" w:rsidRPr="00DD7271">
              <w:rPr>
                <w:rFonts w:asciiTheme="minorHAnsi" w:hAnsiTheme="minorHAnsi" w:cstheme="minorHAnsi"/>
                <w:b/>
                <w:color w:val="000000" w:themeColor="text1"/>
                <w:sz w:val="20"/>
                <w:szCs w:val="18"/>
                <w:u w:val="single"/>
              </w:rPr>
              <w:t xml:space="preserve"> – 29</w:t>
            </w:r>
            <w:r w:rsidR="008D05E2" w:rsidRPr="00DD7271">
              <w:rPr>
                <w:rFonts w:asciiTheme="minorHAnsi" w:hAnsiTheme="minorHAnsi" w:cstheme="minorHAnsi"/>
                <w:b/>
                <w:color w:val="000000" w:themeColor="text1"/>
                <w:sz w:val="20"/>
                <w:szCs w:val="18"/>
                <w:u w:val="single"/>
                <w:vertAlign w:val="superscript"/>
              </w:rPr>
              <w:t>th</w:t>
            </w:r>
            <w:r w:rsidR="008D05E2" w:rsidRPr="00DD7271">
              <w:rPr>
                <w:rFonts w:asciiTheme="minorHAnsi" w:hAnsiTheme="minorHAnsi" w:cstheme="minorHAnsi"/>
                <w:b/>
                <w:color w:val="000000" w:themeColor="text1"/>
                <w:sz w:val="20"/>
                <w:szCs w:val="18"/>
                <w:u w:val="single"/>
              </w:rPr>
              <w:t xml:space="preserve"> </w:t>
            </w:r>
            <w:r w:rsidR="00D21CE5" w:rsidRPr="00DD7271">
              <w:rPr>
                <w:rFonts w:asciiTheme="minorHAnsi" w:hAnsiTheme="minorHAnsi" w:cstheme="minorHAnsi"/>
                <w:b/>
                <w:color w:val="000000" w:themeColor="text1"/>
                <w:sz w:val="20"/>
                <w:szCs w:val="18"/>
                <w:u w:val="single"/>
              </w:rPr>
              <w:t xml:space="preserve"> </w:t>
            </w:r>
            <w:r w:rsidR="00F03338" w:rsidRPr="00DD7271">
              <w:rPr>
                <w:rFonts w:asciiTheme="minorHAnsi" w:hAnsiTheme="minorHAnsi" w:cstheme="minorHAnsi"/>
                <w:b/>
                <w:color w:val="000000" w:themeColor="text1"/>
                <w:sz w:val="20"/>
                <w:szCs w:val="18"/>
                <w:u w:val="single"/>
              </w:rPr>
              <w:t xml:space="preserve"> </w:t>
            </w:r>
          </w:p>
          <w:p w14:paraId="440F09BD" w14:textId="23E88C1E" w:rsidR="00130BE4" w:rsidRPr="00DD7271" w:rsidRDefault="00546CD5" w:rsidP="004F0E56">
            <w:pPr>
              <w:jc w:val="center"/>
              <w:rPr>
                <w:rFonts w:asciiTheme="minorHAnsi" w:hAnsiTheme="minorHAnsi" w:cstheme="minorHAnsi"/>
                <w:b/>
                <w:color w:val="000000" w:themeColor="text1"/>
                <w:sz w:val="20"/>
                <w:szCs w:val="18"/>
                <w:u w:val="single"/>
              </w:rPr>
            </w:pPr>
            <w:r w:rsidRPr="00DD7271">
              <w:rPr>
                <w:rFonts w:asciiTheme="minorHAnsi" w:hAnsiTheme="minorHAnsi" w:cstheme="minorHAnsi"/>
                <w:b/>
                <w:color w:val="000000" w:themeColor="text1"/>
                <w:sz w:val="20"/>
                <w:szCs w:val="18"/>
                <w:u w:val="single"/>
              </w:rPr>
              <w:t>Home Learning</w:t>
            </w:r>
            <w:r w:rsidR="008D05E2" w:rsidRPr="00DD7271">
              <w:rPr>
                <w:rFonts w:asciiTheme="minorHAnsi" w:hAnsiTheme="minorHAnsi" w:cstheme="minorHAnsi"/>
                <w:b/>
                <w:color w:val="000000" w:themeColor="text1"/>
                <w:sz w:val="20"/>
                <w:szCs w:val="18"/>
                <w:u w:val="single"/>
              </w:rPr>
              <w:t xml:space="preserve"> Week Four</w:t>
            </w:r>
            <w:r w:rsidR="00494A3E" w:rsidRPr="00DD7271">
              <w:rPr>
                <w:rFonts w:asciiTheme="minorHAnsi" w:hAnsiTheme="minorHAnsi" w:cstheme="minorHAnsi"/>
                <w:color w:val="000000" w:themeColor="text1"/>
                <w:sz w:val="20"/>
                <w:szCs w:val="18"/>
              </w:rPr>
              <w:t xml:space="preserve"> </w:t>
            </w:r>
          </w:p>
          <w:p w14:paraId="0FF55F5F" w14:textId="15CC2AC1" w:rsidR="00546CD5" w:rsidRPr="00DD7271" w:rsidRDefault="00546CD5" w:rsidP="00F03338">
            <w:pPr>
              <w:jc w:val="center"/>
              <w:rPr>
                <w:rFonts w:asciiTheme="minorHAnsi" w:hAnsiTheme="minorHAnsi" w:cstheme="minorHAnsi"/>
                <w:color w:val="555555"/>
                <w:sz w:val="18"/>
                <w:szCs w:val="21"/>
                <w:shd w:val="clear" w:color="auto" w:fill="FFFFFF"/>
              </w:rPr>
            </w:pPr>
            <w:r w:rsidRPr="00DD7271">
              <w:rPr>
                <w:rFonts w:asciiTheme="minorHAnsi" w:hAnsiTheme="minorHAnsi" w:cstheme="minorHAnsi"/>
                <w:b/>
                <w:color w:val="000000" w:themeColor="text1"/>
                <w:sz w:val="20"/>
                <w:szCs w:val="18"/>
              </w:rPr>
              <w:t>If you have any questions, troubles or worries please email us</w:t>
            </w:r>
            <w:r w:rsidRPr="00DD7271">
              <w:rPr>
                <w:rFonts w:asciiTheme="minorHAnsi" w:hAnsiTheme="minorHAnsi" w:cstheme="minorHAnsi"/>
                <w:color w:val="000000" w:themeColor="text1"/>
                <w:sz w:val="20"/>
                <w:szCs w:val="18"/>
              </w:rPr>
              <w:t xml:space="preserve"> at </w:t>
            </w:r>
            <w:hyperlink r:id="rId8" w:history="1">
              <w:r w:rsidRPr="00DD7271">
                <w:rPr>
                  <w:rStyle w:val="Hyperlink"/>
                  <w:rFonts w:asciiTheme="minorHAnsi" w:hAnsiTheme="minorHAnsi" w:cstheme="minorHAnsi"/>
                  <w:sz w:val="18"/>
                  <w:szCs w:val="21"/>
                  <w:shd w:val="clear" w:color="auto" w:fill="FFFFFF"/>
                </w:rPr>
                <w:t>eleanor.sargeant@grahamjamesacademy.co.uk</w:t>
              </w:r>
            </w:hyperlink>
            <w:r w:rsidRPr="00DD7271">
              <w:rPr>
                <w:rFonts w:asciiTheme="minorHAnsi" w:hAnsiTheme="minorHAnsi" w:cstheme="minorHAnsi"/>
                <w:color w:val="222222"/>
                <w:sz w:val="18"/>
                <w:szCs w:val="21"/>
                <w:shd w:val="clear" w:color="auto" w:fill="FFFFFF"/>
              </w:rPr>
              <w:t xml:space="preserve"> and </w:t>
            </w:r>
            <w:hyperlink r:id="rId9" w:history="1">
              <w:r w:rsidRPr="00DD7271">
                <w:rPr>
                  <w:rStyle w:val="Hyperlink"/>
                  <w:rFonts w:asciiTheme="minorHAnsi" w:hAnsiTheme="minorHAnsi" w:cstheme="minorHAnsi"/>
                  <w:sz w:val="18"/>
                  <w:szCs w:val="21"/>
                  <w:shd w:val="clear" w:color="auto" w:fill="FFFFFF"/>
                </w:rPr>
                <w:t>robin.williams@grahamjamesacademy.co.uk</w:t>
              </w:r>
            </w:hyperlink>
            <w:r w:rsidRPr="00DD7271">
              <w:rPr>
                <w:rFonts w:asciiTheme="minorHAnsi" w:hAnsiTheme="minorHAnsi" w:cstheme="minorHAnsi"/>
                <w:color w:val="555555"/>
                <w:sz w:val="18"/>
                <w:szCs w:val="21"/>
                <w:shd w:val="clear" w:color="auto" w:fill="FFFFFF"/>
              </w:rPr>
              <w:t xml:space="preserve"> </w:t>
            </w:r>
          </w:p>
          <w:p w14:paraId="78B7B2A5" w14:textId="3A4D62B9" w:rsidR="004F0E56" w:rsidRPr="00DD7271" w:rsidRDefault="004F0E56" w:rsidP="00F03338">
            <w:pPr>
              <w:jc w:val="center"/>
              <w:rPr>
                <w:rFonts w:asciiTheme="minorHAnsi" w:hAnsiTheme="minorHAnsi" w:cstheme="minorHAnsi"/>
                <w:color w:val="555555"/>
                <w:sz w:val="18"/>
                <w:szCs w:val="21"/>
                <w:shd w:val="clear" w:color="auto" w:fill="FFFFFF"/>
              </w:rPr>
            </w:pPr>
          </w:p>
          <w:p w14:paraId="45D11392" w14:textId="389F9D0B" w:rsidR="004F0E56" w:rsidRPr="00DD7271" w:rsidRDefault="004F0E56" w:rsidP="00F03338">
            <w:pPr>
              <w:jc w:val="center"/>
              <w:rPr>
                <w:rFonts w:asciiTheme="minorHAnsi" w:hAnsiTheme="minorHAnsi" w:cstheme="minorHAnsi"/>
                <w:sz w:val="18"/>
                <w:szCs w:val="21"/>
                <w:shd w:val="clear" w:color="auto" w:fill="FFFFFF"/>
              </w:rPr>
            </w:pPr>
            <w:r w:rsidRPr="00DD7271">
              <w:rPr>
                <w:rFonts w:asciiTheme="minorHAnsi" w:hAnsiTheme="minorHAnsi" w:cstheme="minorHAnsi"/>
                <w:sz w:val="18"/>
                <w:szCs w:val="21"/>
                <w:shd w:val="clear" w:color="auto" w:fill="FFFFFF"/>
              </w:rPr>
              <w:t xml:space="preserve">You can complete the work in any order that works best for you and your family. Click on the blue links to watch the videos and find the rest of the work on the website. </w:t>
            </w:r>
          </w:p>
          <w:p w14:paraId="53586C78" w14:textId="3F8889E8" w:rsidR="00B32DCF" w:rsidRPr="00DD7271" w:rsidRDefault="005954D4" w:rsidP="003A2A72">
            <w:pPr>
              <w:jc w:val="center"/>
              <w:rPr>
                <w:rFonts w:asciiTheme="minorHAnsi" w:hAnsiTheme="minorHAnsi" w:cstheme="minorHAnsi"/>
                <w:sz w:val="18"/>
                <w:szCs w:val="21"/>
                <w:shd w:val="clear" w:color="auto" w:fill="FFFFFF"/>
              </w:rPr>
            </w:pPr>
            <w:r w:rsidRPr="00DD7271">
              <w:rPr>
                <w:rFonts w:asciiTheme="minorHAnsi" w:hAnsiTheme="minorHAnsi" w:cstheme="minorHAnsi"/>
                <w:sz w:val="18"/>
                <w:szCs w:val="21"/>
                <w:shd w:val="clear" w:color="auto" w:fill="FFFFFF"/>
              </w:rPr>
              <w:t>Also, keep an eye out for videos of both of us. We will be uploading videos that will help with work, set challenges or explain new concepts.</w:t>
            </w:r>
            <w:r w:rsidR="004F0E56" w:rsidRPr="00DD7271">
              <w:rPr>
                <w:rFonts w:asciiTheme="minorHAnsi" w:hAnsiTheme="minorHAnsi" w:cstheme="minorHAnsi"/>
                <w:sz w:val="18"/>
                <w:szCs w:val="21"/>
                <w:shd w:val="clear" w:color="auto" w:fill="FFFFFF"/>
              </w:rPr>
              <w:t xml:space="preserve"> Please watch both of our videos.</w:t>
            </w:r>
          </w:p>
          <w:p w14:paraId="024610D6" w14:textId="0A6A14EF" w:rsidR="00546CD5" w:rsidRPr="00DD7271" w:rsidRDefault="00EE4A77" w:rsidP="002C5029">
            <w:pPr>
              <w:jc w:val="center"/>
              <w:rPr>
                <w:rFonts w:asciiTheme="minorHAnsi" w:hAnsiTheme="minorHAnsi" w:cstheme="minorHAnsi"/>
                <w:color w:val="000000" w:themeColor="text1"/>
                <w:szCs w:val="18"/>
              </w:rPr>
            </w:pPr>
            <w:r>
              <w:rPr>
                <w:rFonts w:asciiTheme="minorHAnsi" w:hAnsiTheme="minorHAnsi" w:cstheme="minorHAnsi"/>
                <w:sz w:val="18"/>
                <w:szCs w:val="21"/>
                <w:shd w:val="clear" w:color="auto" w:fill="FFFFFF"/>
              </w:rPr>
              <w:t>This week, if you would like to</w:t>
            </w:r>
            <w:r w:rsidR="002C5029">
              <w:rPr>
                <w:rFonts w:asciiTheme="minorHAnsi" w:hAnsiTheme="minorHAnsi" w:cstheme="minorHAnsi"/>
                <w:sz w:val="18"/>
                <w:szCs w:val="21"/>
                <w:shd w:val="clear" w:color="auto" w:fill="FFFFFF"/>
              </w:rPr>
              <w:t>,</w:t>
            </w:r>
            <w:r>
              <w:rPr>
                <w:rFonts w:asciiTheme="minorHAnsi" w:hAnsiTheme="minorHAnsi" w:cstheme="minorHAnsi"/>
                <w:sz w:val="18"/>
                <w:szCs w:val="21"/>
                <w:shd w:val="clear" w:color="auto" w:fill="FFFFFF"/>
              </w:rPr>
              <w:t xml:space="preserve"> you can</w:t>
            </w:r>
            <w:r w:rsidR="00537006" w:rsidRPr="00DD7271">
              <w:rPr>
                <w:rFonts w:asciiTheme="minorHAnsi" w:hAnsiTheme="minorHAnsi" w:cstheme="minorHAnsi"/>
                <w:sz w:val="18"/>
                <w:szCs w:val="21"/>
                <w:shd w:val="clear" w:color="auto" w:fill="FFFFFF"/>
              </w:rPr>
              <w:t xml:space="preserve"> send </w:t>
            </w:r>
            <w:r w:rsidR="00537006" w:rsidRPr="00EE4A77">
              <w:rPr>
                <w:rFonts w:asciiTheme="minorHAnsi" w:hAnsiTheme="minorHAnsi" w:cstheme="minorHAnsi"/>
                <w:sz w:val="18"/>
                <w:szCs w:val="21"/>
                <w:shd w:val="clear" w:color="auto" w:fill="FFFFFF"/>
              </w:rPr>
              <w:t>Miss Sargeant</w:t>
            </w:r>
            <w:r w:rsidR="004E6E8E" w:rsidRPr="00DD7271">
              <w:rPr>
                <w:rFonts w:asciiTheme="minorHAnsi" w:hAnsiTheme="minorHAnsi" w:cstheme="minorHAnsi"/>
                <w:sz w:val="18"/>
                <w:szCs w:val="21"/>
                <w:shd w:val="clear" w:color="auto" w:fill="FFFFFF"/>
              </w:rPr>
              <w:t xml:space="preserve"> one picture of you and your</w:t>
            </w:r>
            <w:r w:rsidR="00537006" w:rsidRPr="00DD7271">
              <w:rPr>
                <w:rFonts w:asciiTheme="minorHAnsi" w:hAnsiTheme="minorHAnsi" w:cstheme="minorHAnsi"/>
                <w:sz w:val="18"/>
                <w:szCs w:val="21"/>
                <w:shd w:val="clear" w:color="auto" w:fill="FFFFFF"/>
              </w:rPr>
              <w:t xml:space="preserve"> best piece of work this lockdown so far. </w:t>
            </w:r>
            <w:r w:rsidR="00537006" w:rsidRPr="00DD7271">
              <w:rPr>
                <w:rFonts w:asciiTheme="minorHAnsi" w:hAnsiTheme="minorHAnsi" w:cstheme="minorHAnsi"/>
                <w:sz w:val="18"/>
                <w:szCs w:val="21"/>
                <w:shd w:val="clear" w:color="auto" w:fill="FFFFFF"/>
              </w:rPr>
              <w:br/>
            </w:r>
            <w:r w:rsidR="002C5029">
              <w:rPr>
                <w:rFonts w:asciiTheme="minorHAnsi" w:hAnsiTheme="minorHAnsi" w:cstheme="minorHAnsi"/>
                <w:sz w:val="18"/>
                <w:szCs w:val="21"/>
                <w:shd w:val="clear" w:color="auto" w:fill="FFFFFF"/>
              </w:rPr>
              <w:t>Then t</w:t>
            </w:r>
            <w:r w:rsidR="00537006" w:rsidRPr="00DD7271">
              <w:rPr>
                <w:rFonts w:asciiTheme="minorHAnsi" w:hAnsiTheme="minorHAnsi" w:cstheme="minorHAnsi"/>
                <w:sz w:val="18"/>
                <w:szCs w:val="21"/>
                <w:shd w:val="clear" w:color="auto" w:fill="FFFFFF"/>
              </w:rPr>
              <w:t>here will be a collage of all our achievements shared on the website for all to see! We can’t wait to see!</w:t>
            </w:r>
          </w:p>
        </w:tc>
      </w:tr>
      <w:tr w:rsidR="00886A27" w:rsidRPr="00DD7271" w14:paraId="0B237135" w14:textId="77777777" w:rsidTr="007E5D1E">
        <w:trPr>
          <w:trHeight w:val="559"/>
          <w:jc w:val="center"/>
        </w:trPr>
        <w:tc>
          <w:tcPr>
            <w:tcW w:w="404" w:type="dxa"/>
            <w:tcBorders>
              <w:left w:val="single" w:sz="24" w:space="0" w:color="auto"/>
              <w:bottom w:val="single" w:sz="8" w:space="0" w:color="auto"/>
            </w:tcBorders>
          </w:tcPr>
          <w:p w14:paraId="1454E0E8" w14:textId="77777777" w:rsidR="00886A27" w:rsidRPr="00DD7271" w:rsidRDefault="00886A27" w:rsidP="00821D2D">
            <w:pPr>
              <w:jc w:val="center"/>
              <w:rPr>
                <w:rFonts w:asciiTheme="minorHAnsi" w:hAnsiTheme="minorHAnsi" w:cstheme="minorHAnsi"/>
                <w:color w:val="000000" w:themeColor="text1"/>
                <w:sz w:val="18"/>
                <w:szCs w:val="18"/>
              </w:rPr>
            </w:pPr>
          </w:p>
        </w:tc>
        <w:tc>
          <w:tcPr>
            <w:tcW w:w="3771" w:type="dxa"/>
            <w:tcBorders>
              <w:bottom w:val="single" w:sz="8" w:space="0" w:color="auto"/>
            </w:tcBorders>
          </w:tcPr>
          <w:p w14:paraId="1744E027" w14:textId="77777777" w:rsidR="00886A27" w:rsidRPr="00DD7271" w:rsidRDefault="00886A27" w:rsidP="00821D2D">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Session 1 – Maths Sessions</w:t>
            </w:r>
          </w:p>
        </w:tc>
        <w:tc>
          <w:tcPr>
            <w:tcW w:w="434" w:type="dxa"/>
            <w:tcBorders>
              <w:bottom w:val="single" w:sz="8" w:space="0" w:color="auto"/>
            </w:tcBorders>
          </w:tcPr>
          <w:p w14:paraId="4857F0AA" w14:textId="77777777" w:rsidR="00886A27" w:rsidRPr="00DD7271" w:rsidRDefault="00886A27" w:rsidP="00821D2D">
            <w:pPr>
              <w:jc w:val="center"/>
              <w:rPr>
                <w:rFonts w:asciiTheme="minorHAnsi" w:hAnsiTheme="minorHAnsi" w:cstheme="minorHAnsi"/>
                <w:b/>
                <w:color w:val="000000" w:themeColor="text1"/>
                <w:sz w:val="18"/>
                <w:szCs w:val="18"/>
              </w:rPr>
            </w:pPr>
          </w:p>
        </w:tc>
        <w:tc>
          <w:tcPr>
            <w:tcW w:w="4818" w:type="dxa"/>
            <w:tcBorders>
              <w:bottom w:val="single" w:sz="8" w:space="0" w:color="auto"/>
            </w:tcBorders>
          </w:tcPr>
          <w:p w14:paraId="70B881F2" w14:textId="77777777" w:rsidR="00886A27" w:rsidRPr="00DD7271" w:rsidRDefault="00886A27" w:rsidP="00821D2D">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Session 2 – Literacy Sessions</w:t>
            </w:r>
          </w:p>
        </w:tc>
        <w:tc>
          <w:tcPr>
            <w:tcW w:w="434" w:type="dxa"/>
            <w:tcBorders>
              <w:bottom w:val="single" w:sz="8" w:space="0" w:color="auto"/>
            </w:tcBorders>
          </w:tcPr>
          <w:p w14:paraId="715E1919" w14:textId="77777777" w:rsidR="00886A27" w:rsidRPr="00DD7271" w:rsidRDefault="00886A27" w:rsidP="00821D2D">
            <w:pPr>
              <w:jc w:val="center"/>
              <w:rPr>
                <w:rFonts w:asciiTheme="minorHAnsi" w:hAnsiTheme="minorHAnsi" w:cstheme="minorHAnsi"/>
                <w:b/>
                <w:color w:val="000000" w:themeColor="text1"/>
                <w:sz w:val="18"/>
                <w:szCs w:val="18"/>
              </w:rPr>
            </w:pPr>
          </w:p>
        </w:tc>
        <w:tc>
          <w:tcPr>
            <w:tcW w:w="5985" w:type="dxa"/>
            <w:tcBorders>
              <w:bottom w:val="single" w:sz="8" w:space="0" w:color="auto"/>
              <w:right w:val="single" w:sz="24" w:space="0" w:color="auto"/>
            </w:tcBorders>
          </w:tcPr>
          <w:p w14:paraId="41F5BB69" w14:textId="77777777" w:rsidR="00886A27" w:rsidRPr="00DD7271" w:rsidRDefault="00886A27" w:rsidP="00821D2D">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 xml:space="preserve">Session 3 – Foundation Sessions </w:t>
            </w:r>
          </w:p>
        </w:tc>
      </w:tr>
      <w:tr w:rsidR="00130BE4" w:rsidRPr="00DD7271" w14:paraId="7F937AA9" w14:textId="77777777" w:rsidTr="007E5D1E">
        <w:trPr>
          <w:trHeight w:val="837"/>
          <w:jc w:val="center"/>
        </w:trPr>
        <w:tc>
          <w:tcPr>
            <w:tcW w:w="404" w:type="dxa"/>
            <w:tcBorders>
              <w:top w:val="single" w:sz="8" w:space="0" w:color="auto"/>
              <w:left w:val="single" w:sz="24" w:space="0" w:color="auto"/>
            </w:tcBorders>
          </w:tcPr>
          <w:p w14:paraId="69BAAB5C" w14:textId="77777777" w:rsidR="00130BE4" w:rsidRPr="00DD7271" w:rsidRDefault="00130BE4" w:rsidP="00130BE4">
            <w:pP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MON</w:t>
            </w:r>
          </w:p>
        </w:tc>
        <w:tc>
          <w:tcPr>
            <w:tcW w:w="3771" w:type="dxa"/>
            <w:tcBorders>
              <w:top w:val="single" w:sz="8" w:space="0" w:color="auto"/>
            </w:tcBorders>
            <w:vAlign w:val="center"/>
          </w:tcPr>
          <w:p w14:paraId="394CCF99" w14:textId="379C97DF" w:rsidR="00130BE4" w:rsidRPr="00DD7271" w:rsidRDefault="00180D8A" w:rsidP="00130BE4">
            <w:pPr>
              <w:jc w:val="center"/>
              <w:rPr>
                <w:rFonts w:asciiTheme="minorHAnsi" w:hAnsiTheme="minorHAnsi" w:cstheme="minorHAnsi"/>
                <w:color w:val="000000" w:themeColor="text1"/>
                <w:sz w:val="18"/>
                <w:szCs w:val="18"/>
                <w:highlight w:val="cyan"/>
              </w:rPr>
            </w:pPr>
            <w:r w:rsidRPr="00DD7271">
              <w:rPr>
                <w:rFonts w:asciiTheme="minorHAnsi" w:hAnsiTheme="minorHAnsi" w:cstheme="minorHAnsi"/>
                <w:color w:val="000000" w:themeColor="text1"/>
                <w:sz w:val="18"/>
                <w:szCs w:val="18"/>
                <w:highlight w:val="cyan"/>
              </w:rPr>
              <w:t>Maths White Rose</w:t>
            </w:r>
          </w:p>
          <w:p w14:paraId="0D7B1E0E" w14:textId="7448D1D7" w:rsidR="00180D8A" w:rsidRPr="00DD7271" w:rsidRDefault="00BD617F" w:rsidP="00130BE4">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What is a fraction?</w:t>
            </w:r>
          </w:p>
          <w:p w14:paraId="28A71AD2" w14:textId="2A45DC2D" w:rsidR="00BD617F" w:rsidRPr="00DD7271" w:rsidRDefault="0091211E" w:rsidP="00130BE4">
            <w:pPr>
              <w:jc w:val="center"/>
              <w:rPr>
                <w:rFonts w:asciiTheme="minorHAnsi" w:hAnsiTheme="minorHAnsi" w:cstheme="minorHAnsi"/>
                <w:color w:val="000000" w:themeColor="text1"/>
                <w:sz w:val="18"/>
                <w:szCs w:val="18"/>
              </w:rPr>
            </w:pPr>
            <w:hyperlink r:id="rId10" w:history="1">
              <w:r w:rsidR="00BD617F" w:rsidRPr="00DD7271">
                <w:rPr>
                  <w:rStyle w:val="Hyperlink"/>
                  <w:rFonts w:asciiTheme="minorHAnsi" w:hAnsiTheme="minorHAnsi" w:cstheme="minorHAnsi"/>
                  <w:sz w:val="18"/>
                  <w:szCs w:val="18"/>
                </w:rPr>
                <w:t>https://vimeo.com/498327271</w:t>
              </w:r>
            </w:hyperlink>
            <w:r w:rsidR="00BD617F" w:rsidRPr="00DD7271">
              <w:rPr>
                <w:rFonts w:asciiTheme="minorHAnsi" w:hAnsiTheme="minorHAnsi" w:cstheme="minorHAnsi"/>
                <w:color w:val="000000" w:themeColor="text1"/>
                <w:sz w:val="18"/>
                <w:szCs w:val="18"/>
              </w:rPr>
              <w:t xml:space="preserve"> </w:t>
            </w:r>
          </w:p>
          <w:p w14:paraId="6A772B04" w14:textId="734202EC" w:rsidR="00130BE4" w:rsidRPr="00DD7271" w:rsidRDefault="00130BE4" w:rsidP="00130BE4">
            <w:pPr>
              <w:jc w:val="center"/>
              <w:rPr>
                <w:rFonts w:asciiTheme="minorHAnsi" w:hAnsiTheme="minorHAnsi" w:cstheme="minorHAnsi"/>
                <w:color w:val="000000" w:themeColor="text1"/>
                <w:sz w:val="18"/>
                <w:szCs w:val="18"/>
              </w:rPr>
            </w:pPr>
          </w:p>
        </w:tc>
        <w:tc>
          <w:tcPr>
            <w:tcW w:w="434" w:type="dxa"/>
            <w:tcBorders>
              <w:top w:val="single" w:sz="8" w:space="0" w:color="auto"/>
            </w:tcBorders>
            <w:vAlign w:val="center"/>
          </w:tcPr>
          <w:p w14:paraId="78BA22FF" w14:textId="77777777" w:rsidR="00130BE4" w:rsidRPr="00DD7271" w:rsidRDefault="00130BE4" w:rsidP="00130BE4">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B</w:t>
            </w:r>
          </w:p>
        </w:tc>
        <w:tc>
          <w:tcPr>
            <w:tcW w:w="4818" w:type="dxa"/>
            <w:tcBorders>
              <w:top w:val="single" w:sz="8" w:space="0" w:color="auto"/>
            </w:tcBorders>
            <w:vAlign w:val="center"/>
          </w:tcPr>
          <w:p w14:paraId="5191EC50" w14:textId="0E6F578C" w:rsidR="0031537F" w:rsidRPr="00DD7271" w:rsidRDefault="0031537F" w:rsidP="0031537F">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highlight w:val="cyan"/>
              </w:rPr>
              <w:t>Demon Dentist by David Walliams</w:t>
            </w:r>
            <w:r w:rsidRPr="00DD7271">
              <w:rPr>
                <w:rFonts w:asciiTheme="minorHAnsi" w:hAnsiTheme="minorHAnsi" w:cstheme="minorHAnsi"/>
                <w:color w:val="000000" w:themeColor="text1"/>
                <w:sz w:val="18"/>
                <w:szCs w:val="18"/>
              </w:rPr>
              <w:t xml:space="preserve"> </w:t>
            </w:r>
          </w:p>
          <w:p w14:paraId="44A6F1F1" w14:textId="7015C6D2" w:rsidR="0031537F" w:rsidRPr="00DD7271" w:rsidRDefault="0084001C" w:rsidP="0031537F">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 xml:space="preserve">Listen to Miss Sargeant </w:t>
            </w:r>
            <w:r w:rsidR="00087558" w:rsidRPr="00DD7271">
              <w:rPr>
                <w:rFonts w:asciiTheme="minorHAnsi" w:hAnsiTheme="minorHAnsi" w:cstheme="minorHAnsi"/>
                <w:color w:val="000000" w:themeColor="text1"/>
                <w:sz w:val="18"/>
                <w:szCs w:val="18"/>
              </w:rPr>
              <w:t>and Mr Williams</w:t>
            </w:r>
            <w:r w:rsidR="00AA3692" w:rsidRPr="00DD7271">
              <w:rPr>
                <w:rFonts w:asciiTheme="minorHAnsi" w:hAnsiTheme="minorHAnsi" w:cstheme="minorHAnsi"/>
                <w:color w:val="000000" w:themeColor="text1"/>
                <w:sz w:val="18"/>
                <w:szCs w:val="18"/>
              </w:rPr>
              <w:t xml:space="preserve"> </w:t>
            </w:r>
            <w:r w:rsidRPr="00DD7271">
              <w:rPr>
                <w:rFonts w:asciiTheme="minorHAnsi" w:hAnsiTheme="minorHAnsi" w:cstheme="minorHAnsi"/>
                <w:color w:val="000000" w:themeColor="text1"/>
                <w:sz w:val="18"/>
                <w:szCs w:val="18"/>
              </w:rPr>
              <w:t xml:space="preserve">Reading the book and respond to the </w:t>
            </w:r>
            <w:r w:rsidR="00E7250F" w:rsidRPr="00DD7271">
              <w:rPr>
                <w:rFonts w:asciiTheme="minorHAnsi" w:hAnsiTheme="minorHAnsi" w:cstheme="minorHAnsi"/>
                <w:color w:val="000000" w:themeColor="text1"/>
                <w:sz w:val="18"/>
                <w:szCs w:val="18"/>
              </w:rPr>
              <w:t>questions/task</w:t>
            </w:r>
            <w:r w:rsidRPr="00DD7271">
              <w:rPr>
                <w:rFonts w:asciiTheme="minorHAnsi" w:hAnsiTheme="minorHAnsi" w:cstheme="minorHAnsi"/>
                <w:color w:val="000000" w:themeColor="text1"/>
                <w:sz w:val="18"/>
                <w:szCs w:val="18"/>
              </w:rPr>
              <w:t xml:space="preserve"> at the end.</w:t>
            </w:r>
          </w:p>
          <w:p w14:paraId="37505956" w14:textId="77777777" w:rsidR="0084001C" w:rsidRPr="00DD7271" w:rsidRDefault="0084001C" w:rsidP="0031537F">
            <w:pPr>
              <w:jc w:val="center"/>
              <w:rPr>
                <w:rFonts w:asciiTheme="minorHAnsi" w:hAnsiTheme="minorHAnsi" w:cstheme="minorHAnsi"/>
                <w:color w:val="000000" w:themeColor="text1"/>
                <w:sz w:val="18"/>
                <w:szCs w:val="18"/>
              </w:rPr>
            </w:pPr>
          </w:p>
          <w:p w14:paraId="17DD9C15" w14:textId="60CB951E" w:rsidR="0084001C" w:rsidRPr="00DD7271" w:rsidRDefault="0084001C" w:rsidP="0031537F">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Continue to fill in the booklet where you can</w:t>
            </w:r>
          </w:p>
        </w:tc>
        <w:tc>
          <w:tcPr>
            <w:tcW w:w="434" w:type="dxa"/>
            <w:tcBorders>
              <w:top w:val="single" w:sz="8" w:space="0" w:color="auto"/>
            </w:tcBorders>
            <w:vAlign w:val="center"/>
          </w:tcPr>
          <w:p w14:paraId="2BB98674" w14:textId="77777777" w:rsidR="00130BE4" w:rsidRPr="00DD7271" w:rsidRDefault="00130BE4" w:rsidP="00130BE4">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L</w:t>
            </w:r>
          </w:p>
        </w:tc>
        <w:tc>
          <w:tcPr>
            <w:tcW w:w="5985" w:type="dxa"/>
            <w:tcBorders>
              <w:top w:val="single" w:sz="8" w:space="0" w:color="auto"/>
              <w:right w:val="single" w:sz="24" w:space="0" w:color="auto"/>
            </w:tcBorders>
            <w:vAlign w:val="center"/>
          </w:tcPr>
          <w:p w14:paraId="35271BAC" w14:textId="2CF18749" w:rsidR="0031537F" w:rsidRPr="00DD7271" w:rsidRDefault="0031537F" w:rsidP="0031537F">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highlight w:val="cyan"/>
              </w:rPr>
              <w:t>Spellings</w:t>
            </w:r>
          </w:p>
          <w:p w14:paraId="385D6FA0" w14:textId="2AF60840" w:rsidR="0031537F" w:rsidRDefault="0091211E" w:rsidP="0031537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To use and spell homophones and near homophones</w:t>
            </w:r>
          </w:p>
          <w:p w14:paraId="3BA75C3D" w14:textId="56831747" w:rsidR="0091211E" w:rsidRPr="00DD7271" w:rsidRDefault="0091211E" w:rsidP="0031537F">
            <w:pPr>
              <w:jc w:val="center"/>
              <w:rPr>
                <w:rFonts w:asciiTheme="minorHAnsi" w:hAnsiTheme="minorHAnsi" w:cstheme="minorHAnsi"/>
                <w:color w:val="000000" w:themeColor="text1"/>
                <w:sz w:val="18"/>
                <w:szCs w:val="18"/>
              </w:rPr>
            </w:pPr>
            <w:hyperlink r:id="rId11" w:history="1">
              <w:r w:rsidRPr="00E76E3A">
                <w:rPr>
                  <w:rStyle w:val="Hyperlink"/>
                  <w:rFonts w:asciiTheme="minorHAnsi" w:hAnsiTheme="minorHAnsi" w:cstheme="minorHAnsi"/>
                  <w:sz w:val="18"/>
                  <w:szCs w:val="18"/>
                </w:rPr>
                <w:t>https://www.bbc.co.uk/bitesize/topics/zqhpk2p/articles/zc84cwx</w:t>
              </w:r>
            </w:hyperlink>
            <w:r>
              <w:rPr>
                <w:rFonts w:asciiTheme="minorHAnsi" w:hAnsiTheme="minorHAnsi" w:cstheme="minorHAnsi"/>
                <w:color w:val="000000" w:themeColor="text1"/>
                <w:sz w:val="18"/>
                <w:szCs w:val="18"/>
              </w:rPr>
              <w:t xml:space="preserve"> </w:t>
            </w:r>
            <w:bookmarkStart w:id="0" w:name="_GoBack"/>
            <w:bookmarkEnd w:id="0"/>
          </w:p>
          <w:p w14:paraId="2193811C" w14:textId="2447ABC4" w:rsidR="0031537F" w:rsidRPr="00DD7271" w:rsidRDefault="0031537F" w:rsidP="0031537F">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Handwriting</w:t>
            </w:r>
            <w:r w:rsidR="005954D4" w:rsidRPr="00DD7271">
              <w:rPr>
                <w:rFonts w:asciiTheme="minorHAnsi" w:hAnsiTheme="minorHAnsi" w:cstheme="minorHAnsi"/>
                <w:color w:val="000000" w:themeColor="text1"/>
                <w:sz w:val="18"/>
                <w:szCs w:val="18"/>
              </w:rPr>
              <w:t>, Look, Write, Cover, Check and word search</w:t>
            </w:r>
          </w:p>
          <w:p w14:paraId="32CCD3E2" w14:textId="77777777" w:rsidR="0031537F" w:rsidRPr="00DD7271" w:rsidRDefault="0031537F" w:rsidP="0031537F">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 xml:space="preserve">Can you then write the words into a sentence, if you do not know the meaning look it up first. </w:t>
            </w:r>
          </w:p>
          <w:p w14:paraId="0066B752" w14:textId="76E94E3B" w:rsidR="00130BE4" w:rsidRPr="00DD7271" w:rsidRDefault="0031537F" w:rsidP="0031537F">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Challenge: Can you use more than one word in a sentence?</w:t>
            </w:r>
            <w:r w:rsidR="00130BE4" w:rsidRPr="00DD7271">
              <w:rPr>
                <w:rFonts w:asciiTheme="minorHAnsi" w:hAnsiTheme="minorHAnsi" w:cstheme="minorHAnsi"/>
                <w:color w:val="000000" w:themeColor="text1"/>
                <w:sz w:val="18"/>
                <w:szCs w:val="18"/>
              </w:rPr>
              <w:t xml:space="preserve"> </w:t>
            </w:r>
          </w:p>
        </w:tc>
      </w:tr>
      <w:tr w:rsidR="00F146EE" w:rsidRPr="00DD7271" w14:paraId="620D465A" w14:textId="77777777" w:rsidTr="007E5D1E">
        <w:trPr>
          <w:trHeight w:val="876"/>
          <w:jc w:val="center"/>
        </w:trPr>
        <w:tc>
          <w:tcPr>
            <w:tcW w:w="404" w:type="dxa"/>
            <w:tcBorders>
              <w:left w:val="single" w:sz="24" w:space="0" w:color="auto"/>
            </w:tcBorders>
          </w:tcPr>
          <w:p w14:paraId="57D5963D" w14:textId="77777777" w:rsidR="00F146EE" w:rsidRPr="00DD7271" w:rsidRDefault="00F146EE" w:rsidP="00F146EE">
            <w:pP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TUE</w:t>
            </w:r>
          </w:p>
        </w:tc>
        <w:tc>
          <w:tcPr>
            <w:tcW w:w="3771" w:type="dxa"/>
            <w:vAlign w:val="center"/>
          </w:tcPr>
          <w:p w14:paraId="502247C5" w14:textId="0E278DF4" w:rsidR="00F146EE" w:rsidRPr="00DD7271" w:rsidRDefault="00F146EE" w:rsidP="00F146EE">
            <w:pPr>
              <w:jc w:val="center"/>
              <w:rPr>
                <w:rFonts w:asciiTheme="minorHAnsi" w:hAnsiTheme="minorHAnsi" w:cstheme="minorHAnsi"/>
                <w:color w:val="000000" w:themeColor="text1"/>
                <w:sz w:val="18"/>
                <w:szCs w:val="18"/>
                <w:highlight w:val="cyan"/>
              </w:rPr>
            </w:pPr>
            <w:r w:rsidRPr="00DD7271">
              <w:rPr>
                <w:rFonts w:asciiTheme="minorHAnsi" w:hAnsiTheme="minorHAnsi" w:cstheme="minorHAnsi"/>
                <w:color w:val="000000" w:themeColor="text1"/>
                <w:sz w:val="18"/>
                <w:szCs w:val="18"/>
                <w:highlight w:val="cyan"/>
              </w:rPr>
              <w:t xml:space="preserve">Maths </w:t>
            </w:r>
          </w:p>
          <w:p w14:paraId="081862F9" w14:textId="79D33C9F" w:rsidR="00F146EE" w:rsidRPr="00DD7271" w:rsidRDefault="0091211E" w:rsidP="00F146EE">
            <w:pPr>
              <w:jc w:val="center"/>
              <w:rPr>
                <w:rFonts w:asciiTheme="minorHAnsi" w:hAnsiTheme="minorHAnsi" w:cstheme="minorHAnsi"/>
                <w:color w:val="000000" w:themeColor="text1"/>
                <w:sz w:val="18"/>
                <w:szCs w:val="18"/>
              </w:rPr>
            </w:pPr>
            <w:hyperlink r:id="rId12" w:history="1">
              <w:r w:rsidR="00F146EE" w:rsidRPr="00DD7271">
                <w:rPr>
                  <w:rStyle w:val="Hyperlink"/>
                  <w:rFonts w:asciiTheme="minorHAnsi" w:hAnsiTheme="minorHAnsi" w:cstheme="minorHAnsi"/>
                  <w:sz w:val="18"/>
                  <w:szCs w:val="18"/>
                </w:rPr>
                <w:t>https://classroom.thenational.academy/lessons/equivalent-fractions-cgt66c</w:t>
              </w:r>
            </w:hyperlink>
            <w:r w:rsidR="00F146EE" w:rsidRPr="00DD7271">
              <w:rPr>
                <w:rFonts w:asciiTheme="minorHAnsi" w:hAnsiTheme="minorHAnsi" w:cstheme="minorHAnsi"/>
                <w:color w:val="000000" w:themeColor="text1"/>
                <w:sz w:val="18"/>
                <w:szCs w:val="18"/>
              </w:rPr>
              <w:t xml:space="preserve"> </w:t>
            </w:r>
          </w:p>
          <w:p w14:paraId="45C1A296" w14:textId="230955DF"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Listen carefully to the video, pause where they ask, make notes and try out the practical activities.</w:t>
            </w:r>
          </w:p>
        </w:tc>
        <w:tc>
          <w:tcPr>
            <w:tcW w:w="434" w:type="dxa"/>
            <w:vAlign w:val="center"/>
          </w:tcPr>
          <w:p w14:paraId="30873108" w14:textId="77777777" w:rsidR="00F146EE" w:rsidRPr="00DD7271" w:rsidRDefault="00F146EE" w:rsidP="00F146EE">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R</w:t>
            </w:r>
          </w:p>
        </w:tc>
        <w:tc>
          <w:tcPr>
            <w:tcW w:w="4818" w:type="dxa"/>
            <w:vAlign w:val="center"/>
          </w:tcPr>
          <w:p w14:paraId="7B6D3132" w14:textId="5130279D" w:rsidR="00F146EE" w:rsidRPr="00DD7271" w:rsidRDefault="00F146EE" w:rsidP="00FE0CA0">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highlight w:val="cyan"/>
              </w:rPr>
              <w:t>T3 Spag  Lesson 1</w:t>
            </w:r>
          </w:p>
          <w:p w14:paraId="4B021559" w14:textId="6DE90D07" w:rsidR="00F146EE" w:rsidRDefault="0091211E" w:rsidP="00F146EE">
            <w:pPr>
              <w:jc w:val="center"/>
              <w:rPr>
                <w:rStyle w:val="Hyperlink"/>
                <w:rFonts w:asciiTheme="minorHAnsi" w:hAnsiTheme="minorHAnsi" w:cstheme="minorHAnsi"/>
                <w:sz w:val="18"/>
                <w:szCs w:val="18"/>
              </w:rPr>
            </w:pPr>
            <w:hyperlink r:id="rId13" w:history="1">
              <w:r w:rsidR="00F146EE" w:rsidRPr="00DD7271">
                <w:rPr>
                  <w:rStyle w:val="Hyperlink"/>
                  <w:rFonts w:asciiTheme="minorHAnsi" w:hAnsiTheme="minorHAnsi" w:cstheme="minorHAnsi"/>
                  <w:sz w:val="18"/>
                  <w:szCs w:val="18"/>
                </w:rPr>
                <w:t>To explore using the simple past, present and future tense (thenational.academy)</w:t>
              </w:r>
            </w:hyperlink>
          </w:p>
          <w:p w14:paraId="20A5B557" w14:textId="77777777" w:rsidR="00FE0CA0" w:rsidRDefault="00FE0CA0" w:rsidP="00F146EE">
            <w:pPr>
              <w:jc w:val="center"/>
              <w:rPr>
                <w:rStyle w:val="Hyperlink"/>
                <w:rFonts w:asciiTheme="minorHAnsi" w:hAnsiTheme="minorHAnsi" w:cstheme="minorHAnsi"/>
                <w:sz w:val="18"/>
                <w:szCs w:val="18"/>
              </w:rPr>
            </w:pPr>
          </w:p>
          <w:p w14:paraId="4D70BFE5" w14:textId="29F9C436" w:rsidR="00FE0CA0" w:rsidRPr="00DD7271" w:rsidRDefault="00FE0CA0" w:rsidP="00F146EE">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Watch the video, pausing where asked and making notes as you go along.</w:t>
            </w:r>
          </w:p>
        </w:tc>
        <w:tc>
          <w:tcPr>
            <w:tcW w:w="434" w:type="dxa"/>
            <w:vAlign w:val="center"/>
          </w:tcPr>
          <w:p w14:paraId="797E92AC" w14:textId="77777777" w:rsidR="00F146EE" w:rsidRPr="00DD7271" w:rsidRDefault="00F146EE" w:rsidP="00F146EE">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U</w:t>
            </w:r>
          </w:p>
        </w:tc>
        <w:tc>
          <w:tcPr>
            <w:tcW w:w="5985" w:type="dxa"/>
            <w:tcBorders>
              <w:right w:val="single" w:sz="24" w:space="0" w:color="auto"/>
            </w:tcBorders>
            <w:vAlign w:val="center"/>
          </w:tcPr>
          <w:p w14:paraId="338E932A" w14:textId="77777777"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highlight w:val="cyan"/>
              </w:rPr>
              <w:t>PE</w:t>
            </w:r>
          </w:p>
          <w:p w14:paraId="40CCA73F" w14:textId="56DDA02A"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 xml:space="preserve">Try to do a little bit of exercise every day. It is best to go outside and get some fresh air, but obviously, with this weather indoor workouts are great too! Exercise really helps with our wellbeing! </w:t>
            </w:r>
          </w:p>
          <w:p w14:paraId="63F173A9" w14:textId="77777777"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Outdoor ideas: A bike ride, a walk in the park, scooter ride</w:t>
            </w:r>
          </w:p>
          <w:p w14:paraId="5BBFA441" w14:textId="6A1120F2"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 xml:space="preserve">Indoor ideas: </w:t>
            </w:r>
            <w:hyperlink r:id="rId14" w:history="1">
              <w:r w:rsidRPr="00DD7271">
                <w:rPr>
                  <w:rStyle w:val="Hyperlink"/>
                  <w:rFonts w:asciiTheme="minorHAnsi" w:hAnsiTheme="minorHAnsi" w:cstheme="minorHAnsi"/>
                  <w:sz w:val="18"/>
                  <w:szCs w:val="18"/>
                </w:rPr>
                <w:t>Zumba</w:t>
              </w:r>
            </w:hyperlink>
            <w:r w:rsidRPr="00DD7271">
              <w:rPr>
                <w:rFonts w:asciiTheme="minorHAnsi" w:hAnsiTheme="minorHAnsi" w:cstheme="minorHAnsi"/>
                <w:color w:val="000000" w:themeColor="text1"/>
                <w:sz w:val="18"/>
                <w:szCs w:val="18"/>
              </w:rPr>
              <w:t xml:space="preserve">     </w:t>
            </w:r>
            <w:hyperlink r:id="rId15" w:history="1">
              <w:r w:rsidRPr="00DD7271">
                <w:rPr>
                  <w:rStyle w:val="Hyperlink"/>
                  <w:rFonts w:asciiTheme="minorHAnsi" w:hAnsiTheme="minorHAnsi" w:cstheme="minorHAnsi"/>
                  <w:sz w:val="18"/>
                  <w:szCs w:val="18"/>
                </w:rPr>
                <w:t xml:space="preserve">Joe Wicks </w:t>
              </w:r>
            </w:hyperlink>
            <w:r w:rsidRPr="00DD7271">
              <w:rPr>
                <w:rFonts w:asciiTheme="minorHAnsi" w:hAnsiTheme="minorHAnsi" w:cstheme="minorHAnsi"/>
                <w:color w:val="000000" w:themeColor="text1"/>
                <w:sz w:val="18"/>
                <w:szCs w:val="18"/>
              </w:rPr>
              <w:t xml:space="preserve">   </w:t>
            </w:r>
            <w:hyperlink r:id="rId16" w:history="1">
              <w:r w:rsidR="00FE0CA0" w:rsidRPr="00FE0CA0">
                <w:rPr>
                  <w:rStyle w:val="Hyperlink"/>
                  <w:rFonts w:asciiTheme="minorHAnsi" w:hAnsiTheme="minorHAnsi" w:cstheme="minorHAnsi"/>
                  <w:sz w:val="18"/>
                  <w:szCs w:val="18"/>
                </w:rPr>
                <w:t>Avengers Workout</w:t>
              </w:r>
            </w:hyperlink>
            <w:r w:rsidR="00FE0CA0">
              <w:rPr>
                <w:rFonts w:asciiTheme="minorHAnsi" w:hAnsiTheme="minorHAnsi" w:cstheme="minorHAnsi"/>
                <w:color w:val="000000" w:themeColor="text1"/>
                <w:sz w:val="18"/>
                <w:szCs w:val="18"/>
              </w:rPr>
              <w:t xml:space="preserve">    </w:t>
            </w:r>
            <w:hyperlink r:id="rId17" w:history="1">
              <w:r w:rsidRPr="00DD7271">
                <w:rPr>
                  <w:rStyle w:val="Hyperlink"/>
                  <w:rFonts w:asciiTheme="minorHAnsi" w:hAnsiTheme="minorHAnsi" w:cstheme="minorHAnsi"/>
                  <w:sz w:val="18"/>
                  <w:szCs w:val="18"/>
                </w:rPr>
                <w:t>Cosmic Yoga</w:t>
              </w:r>
            </w:hyperlink>
            <w:r w:rsidR="00FE0CA0">
              <w:rPr>
                <w:rStyle w:val="Hyperlink"/>
                <w:rFonts w:asciiTheme="minorHAnsi" w:hAnsiTheme="minorHAnsi" w:cstheme="minorHAnsi"/>
                <w:sz w:val="18"/>
                <w:szCs w:val="18"/>
              </w:rPr>
              <w:t xml:space="preserve"> </w:t>
            </w:r>
          </w:p>
        </w:tc>
      </w:tr>
      <w:tr w:rsidR="00F146EE" w:rsidRPr="00DD7271" w14:paraId="7FD2D9B9" w14:textId="77777777" w:rsidTr="007E5D1E">
        <w:trPr>
          <w:trHeight w:val="1080"/>
          <w:jc w:val="center"/>
        </w:trPr>
        <w:tc>
          <w:tcPr>
            <w:tcW w:w="404" w:type="dxa"/>
            <w:tcBorders>
              <w:left w:val="single" w:sz="24" w:space="0" w:color="auto"/>
            </w:tcBorders>
          </w:tcPr>
          <w:p w14:paraId="3250C463" w14:textId="77777777" w:rsidR="00F146EE" w:rsidRPr="00DD7271" w:rsidRDefault="00F146EE" w:rsidP="00F146EE">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WED</w:t>
            </w:r>
          </w:p>
        </w:tc>
        <w:tc>
          <w:tcPr>
            <w:tcW w:w="3771" w:type="dxa"/>
            <w:vAlign w:val="center"/>
          </w:tcPr>
          <w:p w14:paraId="5F8ACDB3" w14:textId="0CB4B878"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highlight w:val="cyan"/>
              </w:rPr>
              <w:t xml:space="preserve">Maths </w:t>
            </w:r>
          </w:p>
          <w:p w14:paraId="58493D19" w14:textId="26CE3189"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 xml:space="preserve"> Find the equivalent fractions worksheets on website</w:t>
            </w:r>
            <w:r w:rsidRPr="00DD7271">
              <w:rPr>
                <w:rFonts w:asciiTheme="minorHAnsi" w:hAnsiTheme="minorHAnsi" w:cstheme="minorHAnsi"/>
                <w:color w:val="000000" w:themeColor="text1"/>
                <w:sz w:val="18"/>
                <w:szCs w:val="18"/>
              </w:rPr>
              <w:br/>
            </w:r>
          </w:p>
          <w:p w14:paraId="4D9E79DF" w14:textId="6992977C"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 xml:space="preserve">Extra practise if needed: </w:t>
            </w:r>
            <w:hyperlink r:id="rId18" w:history="1">
              <w:r w:rsidRPr="00DD7271">
                <w:rPr>
                  <w:rStyle w:val="Hyperlink"/>
                  <w:rFonts w:asciiTheme="minorHAnsi" w:hAnsiTheme="minorHAnsi" w:cstheme="minorHAnsi"/>
                  <w:sz w:val="16"/>
                  <w:szCs w:val="18"/>
                </w:rPr>
                <w:t>https://www.math-salamanders.com/equivalent-fractions-worksheet.html</w:t>
              </w:r>
            </w:hyperlink>
            <w:r w:rsidRPr="00DD7271">
              <w:rPr>
                <w:rFonts w:asciiTheme="minorHAnsi" w:hAnsiTheme="minorHAnsi" w:cstheme="minorHAnsi"/>
                <w:color w:val="000000" w:themeColor="text1"/>
                <w:sz w:val="16"/>
                <w:szCs w:val="18"/>
              </w:rPr>
              <w:t xml:space="preserve"> </w:t>
            </w:r>
          </w:p>
        </w:tc>
        <w:tc>
          <w:tcPr>
            <w:tcW w:w="434" w:type="dxa"/>
            <w:vAlign w:val="center"/>
          </w:tcPr>
          <w:p w14:paraId="53B632F5" w14:textId="77777777" w:rsidR="00F146EE" w:rsidRPr="00DD7271" w:rsidRDefault="00F146EE" w:rsidP="00F146EE">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E</w:t>
            </w:r>
          </w:p>
        </w:tc>
        <w:tc>
          <w:tcPr>
            <w:tcW w:w="4818" w:type="dxa"/>
            <w:vAlign w:val="center"/>
          </w:tcPr>
          <w:p w14:paraId="10405173" w14:textId="77777777"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highlight w:val="cyan"/>
              </w:rPr>
              <w:t>T1 Spag Lesson 2</w:t>
            </w:r>
          </w:p>
          <w:p w14:paraId="0E815E48" w14:textId="1E49EED8" w:rsidR="00F146EE" w:rsidRPr="00DD7271" w:rsidRDefault="00FE0CA0" w:rsidP="00F146EE">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Introduction </w:t>
            </w:r>
            <w:r w:rsidR="00F146EE" w:rsidRPr="00DD7271">
              <w:rPr>
                <w:rFonts w:asciiTheme="minorHAnsi" w:hAnsiTheme="minorHAnsi" w:cstheme="minorHAnsi"/>
                <w:color w:val="000000" w:themeColor="text1"/>
                <w:sz w:val="18"/>
                <w:szCs w:val="18"/>
              </w:rPr>
              <w:t>Watch</w:t>
            </w:r>
            <w:r>
              <w:rPr>
                <w:rFonts w:asciiTheme="minorHAnsi" w:hAnsiTheme="minorHAnsi" w:cstheme="minorHAnsi"/>
                <w:color w:val="000000" w:themeColor="text1"/>
                <w:sz w:val="18"/>
                <w:szCs w:val="18"/>
              </w:rPr>
              <w:t>:</w:t>
            </w:r>
          </w:p>
          <w:p w14:paraId="140A97CC" w14:textId="77777777" w:rsidR="00F146EE" w:rsidRPr="00DD7271" w:rsidRDefault="0091211E" w:rsidP="00F146EE">
            <w:pPr>
              <w:jc w:val="center"/>
              <w:rPr>
                <w:rFonts w:asciiTheme="minorHAnsi" w:hAnsiTheme="minorHAnsi" w:cstheme="minorHAnsi"/>
                <w:sz w:val="18"/>
                <w:szCs w:val="18"/>
              </w:rPr>
            </w:pPr>
            <w:hyperlink r:id="rId19" w:history="1">
              <w:r w:rsidR="00F146EE" w:rsidRPr="00DD7271">
                <w:rPr>
                  <w:rStyle w:val="Hyperlink"/>
                  <w:rFonts w:asciiTheme="minorHAnsi" w:hAnsiTheme="minorHAnsi" w:cstheme="minorHAnsi"/>
                  <w:sz w:val="18"/>
                  <w:szCs w:val="18"/>
                </w:rPr>
                <w:t>How To Train Your Dragon 2010 "Opening Scene" - Bing video</w:t>
              </w:r>
            </w:hyperlink>
          </w:p>
          <w:p w14:paraId="756E23F4" w14:textId="50045479" w:rsidR="00F146EE" w:rsidRPr="00DD7271" w:rsidRDefault="00FE0CA0" w:rsidP="00F146EE">
            <w:pPr>
              <w:jc w:val="center"/>
              <w:rPr>
                <w:rFonts w:asciiTheme="minorHAnsi" w:hAnsiTheme="minorHAnsi" w:cstheme="minorHAnsi"/>
                <w:sz w:val="18"/>
                <w:szCs w:val="18"/>
              </w:rPr>
            </w:pPr>
            <w:r>
              <w:rPr>
                <w:rFonts w:asciiTheme="minorHAnsi" w:hAnsiTheme="minorHAnsi" w:cstheme="minorHAnsi"/>
                <w:sz w:val="18"/>
                <w:szCs w:val="18"/>
              </w:rPr>
              <w:t xml:space="preserve">Then watch </w:t>
            </w:r>
            <w:r w:rsidR="00F146EE" w:rsidRPr="00DD7271">
              <w:rPr>
                <w:rFonts w:asciiTheme="minorHAnsi" w:hAnsiTheme="minorHAnsi" w:cstheme="minorHAnsi"/>
                <w:sz w:val="18"/>
                <w:szCs w:val="18"/>
              </w:rPr>
              <w:t>Oak Academy</w:t>
            </w:r>
          </w:p>
          <w:p w14:paraId="1D664659" w14:textId="77777777" w:rsidR="00F146EE" w:rsidRPr="00DD7271" w:rsidRDefault="0091211E" w:rsidP="00F146EE">
            <w:pPr>
              <w:jc w:val="center"/>
              <w:rPr>
                <w:rFonts w:asciiTheme="minorHAnsi" w:hAnsiTheme="minorHAnsi" w:cstheme="minorHAnsi"/>
                <w:sz w:val="18"/>
                <w:szCs w:val="18"/>
              </w:rPr>
            </w:pPr>
            <w:hyperlink r:id="rId20" w:history="1">
              <w:r w:rsidR="00F146EE" w:rsidRPr="00DD7271">
                <w:rPr>
                  <w:rStyle w:val="Hyperlink"/>
                  <w:rFonts w:asciiTheme="minorHAnsi" w:hAnsiTheme="minorHAnsi" w:cstheme="minorHAnsi"/>
                  <w:sz w:val="18"/>
                  <w:szCs w:val="18"/>
                </w:rPr>
                <w:t>To explore complex sentences (thenational.academy)</w:t>
              </w:r>
            </w:hyperlink>
          </w:p>
          <w:p w14:paraId="77A57DCD" w14:textId="77777777" w:rsidR="00F146EE" w:rsidRPr="00DD7271" w:rsidRDefault="00F146EE" w:rsidP="00F146EE">
            <w:pPr>
              <w:jc w:val="center"/>
              <w:rPr>
                <w:rFonts w:asciiTheme="minorHAnsi" w:hAnsiTheme="minorHAnsi" w:cstheme="minorHAnsi"/>
                <w:color w:val="000000" w:themeColor="text1"/>
                <w:sz w:val="18"/>
                <w:szCs w:val="18"/>
              </w:rPr>
            </w:pPr>
          </w:p>
          <w:p w14:paraId="0FCDBDC5" w14:textId="4E0A2830" w:rsidR="00F146EE" w:rsidRPr="00DD7271" w:rsidRDefault="00FE0CA0" w:rsidP="00F146EE">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Watch the video, pausing where asked and making notes as you go along.</w:t>
            </w:r>
          </w:p>
        </w:tc>
        <w:tc>
          <w:tcPr>
            <w:tcW w:w="434" w:type="dxa"/>
            <w:vAlign w:val="center"/>
          </w:tcPr>
          <w:p w14:paraId="62F5DD18" w14:textId="77777777" w:rsidR="00F146EE" w:rsidRPr="00DD7271" w:rsidRDefault="00F146EE" w:rsidP="00F146EE">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N</w:t>
            </w:r>
          </w:p>
        </w:tc>
        <w:tc>
          <w:tcPr>
            <w:tcW w:w="5985" w:type="dxa"/>
            <w:tcBorders>
              <w:right w:val="single" w:sz="24" w:space="0" w:color="auto"/>
            </w:tcBorders>
            <w:vAlign w:val="center"/>
          </w:tcPr>
          <w:p w14:paraId="147482F1" w14:textId="77777777" w:rsidR="00F146EE" w:rsidRPr="00DD7271" w:rsidRDefault="00F146EE" w:rsidP="00F146EE">
            <w:pPr>
              <w:jc w:val="center"/>
              <w:rPr>
                <w:rFonts w:asciiTheme="minorHAnsi" w:hAnsiTheme="minorHAnsi" w:cstheme="minorHAnsi"/>
                <w:sz w:val="18"/>
                <w:szCs w:val="18"/>
              </w:rPr>
            </w:pPr>
            <w:r w:rsidRPr="00DD7271">
              <w:rPr>
                <w:rFonts w:asciiTheme="minorHAnsi" w:hAnsiTheme="minorHAnsi" w:cstheme="minorHAnsi"/>
                <w:sz w:val="18"/>
                <w:szCs w:val="18"/>
                <w:highlight w:val="cyan"/>
              </w:rPr>
              <w:t>French</w:t>
            </w:r>
          </w:p>
          <w:p w14:paraId="4E758CD8" w14:textId="3964AD05" w:rsidR="00F146EE" w:rsidRPr="00DD7271" w:rsidRDefault="0091211E" w:rsidP="00F146EE">
            <w:pPr>
              <w:jc w:val="center"/>
              <w:rPr>
                <w:rFonts w:asciiTheme="minorHAnsi" w:hAnsiTheme="minorHAnsi" w:cstheme="minorHAnsi"/>
                <w:sz w:val="18"/>
                <w:szCs w:val="18"/>
              </w:rPr>
            </w:pPr>
            <w:hyperlink r:id="rId21" w:history="1">
              <w:r w:rsidR="00F146EE" w:rsidRPr="00DD7271">
                <w:rPr>
                  <w:rStyle w:val="Hyperlink"/>
                  <w:rFonts w:asciiTheme="minorHAnsi" w:hAnsiTheme="minorHAnsi" w:cstheme="minorHAnsi"/>
                  <w:sz w:val="18"/>
                  <w:szCs w:val="18"/>
                </w:rPr>
                <w:t>https://www.bbc.co.uk/teach/supermovers/ks1--ks2-mfl-french-greetings-with-ben-shires/zdpdvk7</w:t>
              </w:r>
            </w:hyperlink>
            <w:r w:rsidR="00F146EE" w:rsidRPr="00DD7271">
              <w:rPr>
                <w:rFonts w:asciiTheme="minorHAnsi" w:hAnsiTheme="minorHAnsi" w:cstheme="minorHAnsi"/>
                <w:sz w:val="18"/>
                <w:szCs w:val="18"/>
              </w:rPr>
              <w:t xml:space="preserve"> </w:t>
            </w:r>
          </w:p>
          <w:p w14:paraId="664E67F0" w14:textId="6E21D01A" w:rsidR="00F146EE" w:rsidRPr="00DD7271" w:rsidRDefault="00F146EE" w:rsidP="00F146EE">
            <w:pPr>
              <w:jc w:val="center"/>
              <w:rPr>
                <w:rFonts w:asciiTheme="minorHAnsi" w:hAnsiTheme="minorHAnsi" w:cstheme="minorHAnsi"/>
                <w:sz w:val="18"/>
                <w:szCs w:val="18"/>
              </w:rPr>
            </w:pPr>
            <w:r w:rsidRPr="00DD7271">
              <w:rPr>
                <w:rFonts w:asciiTheme="minorHAnsi" w:hAnsiTheme="minorHAnsi" w:cstheme="minorHAnsi"/>
                <w:sz w:val="18"/>
                <w:szCs w:val="18"/>
              </w:rPr>
              <w:t>Do the mini workout/learning French Vocab.</w:t>
            </w:r>
          </w:p>
          <w:p w14:paraId="060FDCCD" w14:textId="2F74D55D" w:rsidR="00F146EE" w:rsidRPr="00DD7271" w:rsidRDefault="00F146EE" w:rsidP="00F146EE">
            <w:pPr>
              <w:jc w:val="center"/>
              <w:rPr>
                <w:rFonts w:asciiTheme="minorHAnsi" w:hAnsiTheme="minorHAnsi" w:cstheme="minorHAnsi"/>
                <w:sz w:val="18"/>
                <w:szCs w:val="18"/>
              </w:rPr>
            </w:pPr>
            <w:r w:rsidRPr="00DD7271">
              <w:rPr>
                <w:rFonts w:asciiTheme="minorHAnsi" w:hAnsiTheme="minorHAnsi" w:cstheme="minorHAnsi"/>
                <w:sz w:val="18"/>
                <w:szCs w:val="18"/>
              </w:rPr>
              <w:t>Then go onto the bitesize link and listen to each of the sounds. Practise them with your family or maybe FaceTime a friend and talk about yourself in French with them!</w:t>
            </w:r>
          </w:p>
          <w:p w14:paraId="0D2FDA35" w14:textId="3537D149" w:rsidR="00F146EE" w:rsidRPr="00DD7271" w:rsidRDefault="0091211E" w:rsidP="00F146EE">
            <w:pPr>
              <w:jc w:val="center"/>
              <w:rPr>
                <w:rFonts w:asciiTheme="minorHAnsi" w:hAnsiTheme="minorHAnsi" w:cstheme="minorHAnsi"/>
                <w:sz w:val="18"/>
                <w:szCs w:val="18"/>
              </w:rPr>
            </w:pPr>
            <w:hyperlink r:id="rId22" w:history="1">
              <w:r w:rsidR="00F146EE" w:rsidRPr="00DD7271">
                <w:rPr>
                  <w:rStyle w:val="Hyperlink"/>
                  <w:rFonts w:asciiTheme="minorHAnsi" w:hAnsiTheme="minorHAnsi" w:cstheme="minorHAnsi"/>
                  <w:sz w:val="18"/>
                  <w:szCs w:val="18"/>
                </w:rPr>
                <w:t>https://www.bbc.co.uk/bitesize/topics/zjcbrj6/articles/zgnwr2p</w:t>
              </w:r>
            </w:hyperlink>
            <w:r w:rsidR="00F146EE" w:rsidRPr="00DD7271">
              <w:rPr>
                <w:rFonts w:asciiTheme="minorHAnsi" w:hAnsiTheme="minorHAnsi" w:cstheme="minorHAnsi"/>
                <w:sz w:val="18"/>
                <w:szCs w:val="18"/>
              </w:rPr>
              <w:t xml:space="preserve"> </w:t>
            </w:r>
          </w:p>
        </w:tc>
      </w:tr>
      <w:tr w:rsidR="00F146EE" w:rsidRPr="00DD7271" w14:paraId="32C03AC1" w14:textId="77777777" w:rsidTr="007E5D1E">
        <w:trPr>
          <w:trHeight w:val="1686"/>
          <w:jc w:val="center"/>
        </w:trPr>
        <w:tc>
          <w:tcPr>
            <w:tcW w:w="404" w:type="dxa"/>
            <w:tcBorders>
              <w:left w:val="single" w:sz="24" w:space="0" w:color="auto"/>
            </w:tcBorders>
          </w:tcPr>
          <w:p w14:paraId="56F7906E" w14:textId="77777777" w:rsidR="00F146EE" w:rsidRPr="00DD7271" w:rsidRDefault="00F146EE" w:rsidP="00F146EE">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T</w:t>
            </w:r>
          </w:p>
          <w:p w14:paraId="726CC079" w14:textId="77777777" w:rsidR="00F146EE" w:rsidRPr="00DD7271" w:rsidRDefault="00F146EE" w:rsidP="00F146EE">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H</w:t>
            </w:r>
          </w:p>
          <w:p w14:paraId="5120CD1B" w14:textId="77777777" w:rsidR="00F146EE" w:rsidRPr="00DD7271" w:rsidRDefault="00F146EE" w:rsidP="00F146EE">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U</w:t>
            </w:r>
          </w:p>
        </w:tc>
        <w:tc>
          <w:tcPr>
            <w:tcW w:w="3771" w:type="dxa"/>
            <w:vAlign w:val="center"/>
          </w:tcPr>
          <w:p w14:paraId="7269550E" w14:textId="73508A0D"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highlight w:val="cyan"/>
              </w:rPr>
              <w:t>Maths White Rose</w:t>
            </w:r>
          </w:p>
          <w:p w14:paraId="73CCFFF1" w14:textId="2A0D91BD"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Equivalent Fractions Worksheet</w:t>
            </w:r>
          </w:p>
          <w:p w14:paraId="353ECCE4" w14:textId="77777777"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 xml:space="preserve">Video:  </w:t>
            </w:r>
            <w:hyperlink r:id="rId23" w:history="1">
              <w:r w:rsidRPr="00DD7271">
                <w:rPr>
                  <w:rStyle w:val="Hyperlink"/>
                  <w:rFonts w:asciiTheme="minorHAnsi" w:hAnsiTheme="minorHAnsi" w:cstheme="minorHAnsi"/>
                  <w:sz w:val="18"/>
                  <w:szCs w:val="18"/>
                </w:rPr>
                <w:t>https://vimeo.com/498327458</w:t>
              </w:r>
            </w:hyperlink>
            <w:r w:rsidRPr="00DD7271">
              <w:rPr>
                <w:rFonts w:asciiTheme="minorHAnsi" w:hAnsiTheme="minorHAnsi" w:cstheme="minorHAnsi"/>
                <w:color w:val="000000" w:themeColor="text1"/>
                <w:sz w:val="18"/>
                <w:szCs w:val="18"/>
              </w:rPr>
              <w:t xml:space="preserve"> </w:t>
            </w:r>
          </w:p>
          <w:p w14:paraId="2E15795B" w14:textId="2C3D0CBF" w:rsidR="00F146EE" w:rsidRPr="00DD7271" w:rsidRDefault="00F146EE" w:rsidP="00F146EE">
            <w:pPr>
              <w:jc w:val="center"/>
              <w:rPr>
                <w:rFonts w:asciiTheme="minorHAnsi" w:hAnsiTheme="minorHAnsi" w:cstheme="minorHAnsi"/>
                <w:sz w:val="18"/>
                <w:szCs w:val="18"/>
              </w:rPr>
            </w:pPr>
            <w:r w:rsidRPr="00DD7271">
              <w:rPr>
                <w:rFonts w:asciiTheme="minorHAnsi" w:hAnsiTheme="minorHAnsi" w:cstheme="minorHAnsi"/>
                <w:color w:val="000000" w:themeColor="text1"/>
                <w:sz w:val="18"/>
                <w:szCs w:val="18"/>
              </w:rPr>
              <w:t xml:space="preserve">True or false? </w:t>
            </w:r>
            <w:hyperlink r:id="rId24" w:history="1">
              <w:r w:rsidRPr="00DD7271">
                <w:rPr>
                  <w:rStyle w:val="Hyperlink"/>
                  <w:rFonts w:asciiTheme="minorHAnsi" w:hAnsiTheme="minorHAnsi" w:cstheme="minorHAnsi"/>
                  <w:sz w:val="16"/>
                  <w:szCs w:val="18"/>
                </w:rPr>
                <w:t>https://resources.whiterosemaths.com/wp-content/uploads/2020/01/T-or-F-Year-4-Spring-B3-S2-Equivalent-Fractions-1.pdf</w:t>
              </w:r>
            </w:hyperlink>
            <w:r w:rsidRPr="00DD7271">
              <w:rPr>
                <w:rFonts w:asciiTheme="minorHAnsi" w:hAnsiTheme="minorHAnsi" w:cstheme="minorHAnsi"/>
                <w:color w:val="000000" w:themeColor="text1"/>
                <w:sz w:val="16"/>
                <w:szCs w:val="18"/>
              </w:rPr>
              <w:t xml:space="preserve"> </w:t>
            </w:r>
          </w:p>
        </w:tc>
        <w:tc>
          <w:tcPr>
            <w:tcW w:w="434" w:type="dxa"/>
            <w:vAlign w:val="center"/>
          </w:tcPr>
          <w:p w14:paraId="08DD6AA2" w14:textId="77777777" w:rsidR="00F146EE" w:rsidRPr="00DD7271" w:rsidRDefault="00F146EE" w:rsidP="00F146EE">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A</w:t>
            </w:r>
          </w:p>
        </w:tc>
        <w:tc>
          <w:tcPr>
            <w:tcW w:w="4818" w:type="dxa"/>
            <w:vAlign w:val="center"/>
          </w:tcPr>
          <w:p w14:paraId="54A588CE" w14:textId="77777777"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highlight w:val="cyan"/>
              </w:rPr>
              <w:t>T2 Spag Lesson 1</w:t>
            </w:r>
          </w:p>
          <w:p w14:paraId="6D7E1A9A" w14:textId="77777777" w:rsidR="00F146EE" w:rsidRPr="00DD7271" w:rsidRDefault="0091211E" w:rsidP="00F146EE">
            <w:pPr>
              <w:jc w:val="center"/>
              <w:rPr>
                <w:rFonts w:asciiTheme="minorHAnsi" w:hAnsiTheme="minorHAnsi" w:cstheme="minorHAnsi"/>
                <w:color w:val="000000" w:themeColor="text1"/>
                <w:sz w:val="18"/>
                <w:szCs w:val="18"/>
              </w:rPr>
            </w:pPr>
            <w:hyperlink r:id="rId25" w:history="1">
              <w:r w:rsidR="00F146EE" w:rsidRPr="00DD7271">
                <w:rPr>
                  <w:rStyle w:val="Hyperlink"/>
                  <w:rFonts w:asciiTheme="minorHAnsi" w:hAnsiTheme="minorHAnsi" w:cstheme="minorHAnsi"/>
                  <w:sz w:val="18"/>
                  <w:szCs w:val="18"/>
                </w:rPr>
                <w:t>To explore word class (thenational.academy)</w:t>
              </w:r>
            </w:hyperlink>
          </w:p>
          <w:p w14:paraId="19CF88FF" w14:textId="77777777" w:rsidR="00F146EE" w:rsidRPr="00DD7271" w:rsidRDefault="00F146EE" w:rsidP="00F146EE">
            <w:pPr>
              <w:jc w:val="center"/>
              <w:rPr>
                <w:rFonts w:asciiTheme="minorHAnsi" w:hAnsiTheme="minorHAnsi" w:cstheme="minorHAnsi"/>
                <w:color w:val="000000" w:themeColor="text1"/>
                <w:sz w:val="18"/>
                <w:szCs w:val="18"/>
              </w:rPr>
            </w:pPr>
          </w:p>
          <w:p w14:paraId="12EAA481" w14:textId="77777777" w:rsidR="00F146EE" w:rsidRDefault="00FE0CA0" w:rsidP="00F146EE">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Watch the video, pausing where asked and making notes as you go along. </w:t>
            </w:r>
          </w:p>
          <w:p w14:paraId="315082C6" w14:textId="462F71EB" w:rsidR="006F6F3F" w:rsidRPr="00DD7271" w:rsidRDefault="0091211E" w:rsidP="00F146EE">
            <w:pPr>
              <w:jc w:val="center"/>
              <w:rPr>
                <w:rFonts w:asciiTheme="minorHAnsi" w:hAnsiTheme="minorHAnsi" w:cstheme="minorHAnsi"/>
                <w:color w:val="000000" w:themeColor="text1"/>
                <w:sz w:val="18"/>
                <w:szCs w:val="18"/>
              </w:rPr>
            </w:pPr>
            <w:hyperlink r:id="rId26" w:history="1">
              <w:r w:rsidR="006F6F3F" w:rsidRPr="001B452F">
                <w:rPr>
                  <w:rStyle w:val="Hyperlink"/>
                  <w:rFonts w:asciiTheme="minorHAnsi" w:hAnsiTheme="minorHAnsi" w:cstheme="minorHAnsi"/>
                  <w:sz w:val="18"/>
                  <w:szCs w:val="18"/>
                </w:rPr>
                <w:t>https://www.bbc.co.uk/bitesize/topics/zwwp8mn</w:t>
              </w:r>
            </w:hyperlink>
            <w:r w:rsidR="006F6F3F">
              <w:rPr>
                <w:rFonts w:asciiTheme="minorHAnsi" w:hAnsiTheme="minorHAnsi" w:cstheme="minorHAnsi"/>
                <w:color w:val="000000" w:themeColor="text1"/>
                <w:sz w:val="18"/>
                <w:szCs w:val="18"/>
              </w:rPr>
              <w:t xml:space="preserve"> </w:t>
            </w:r>
          </w:p>
        </w:tc>
        <w:tc>
          <w:tcPr>
            <w:tcW w:w="434" w:type="dxa"/>
            <w:vAlign w:val="center"/>
          </w:tcPr>
          <w:p w14:paraId="78B5A910" w14:textId="77777777" w:rsidR="00F146EE" w:rsidRPr="00DD7271" w:rsidRDefault="00F146EE" w:rsidP="00F146EE">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C</w:t>
            </w:r>
          </w:p>
        </w:tc>
        <w:tc>
          <w:tcPr>
            <w:tcW w:w="5985" w:type="dxa"/>
            <w:tcBorders>
              <w:right w:val="single" w:sz="24" w:space="0" w:color="auto"/>
            </w:tcBorders>
            <w:vAlign w:val="center"/>
          </w:tcPr>
          <w:p w14:paraId="7602317E" w14:textId="77777777"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 xml:space="preserve"> </w:t>
            </w:r>
            <w:r w:rsidRPr="00DD7271">
              <w:rPr>
                <w:rFonts w:asciiTheme="minorHAnsi" w:hAnsiTheme="minorHAnsi" w:cstheme="minorHAnsi"/>
                <w:color w:val="000000" w:themeColor="text1"/>
                <w:sz w:val="18"/>
                <w:szCs w:val="18"/>
                <w:highlight w:val="cyan"/>
              </w:rPr>
              <w:t xml:space="preserve"> RE</w:t>
            </w:r>
          </w:p>
          <w:p w14:paraId="3B002236" w14:textId="0C09FB81"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Festivals including Rosh Hashanah</w:t>
            </w:r>
          </w:p>
          <w:p w14:paraId="76AF9985" w14:textId="22A8B23E" w:rsidR="00F146EE" w:rsidRPr="00DD7271" w:rsidRDefault="00F146EE" w:rsidP="00F146EE">
            <w:pPr>
              <w:jc w:val="center"/>
              <w:rPr>
                <w:rFonts w:asciiTheme="minorHAnsi" w:hAnsiTheme="minorHAnsi" w:cstheme="minorHAnsi"/>
                <w:color w:val="000000" w:themeColor="text1"/>
                <w:sz w:val="16"/>
                <w:szCs w:val="18"/>
              </w:rPr>
            </w:pPr>
            <w:r w:rsidRPr="00DD7271">
              <w:rPr>
                <w:rFonts w:asciiTheme="minorHAnsi" w:hAnsiTheme="minorHAnsi" w:cstheme="minorHAnsi"/>
                <w:color w:val="000000" w:themeColor="text1"/>
                <w:sz w:val="18"/>
                <w:szCs w:val="18"/>
              </w:rPr>
              <w:t xml:space="preserve">Jewish Festivals: </w:t>
            </w:r>
            <w:hyperlink r:id="rId27" w:history="1">
              <w:r w:rsidRPr="00DD7271">
                <w:rPr>
                  <w:rStyle w:val="Hyperlink"/>
                  <w:rFonts w:asciiTheme="minorHAnsi" w:hAnsiTheme="minorHAnsi" w:cstheme="minorHAnsi"/>
                  <w:sz w:val="16"/>
                  <w:szCs w:val="18"/>
                </w:rPr>
                <w:t>https://classroom.thenational.academy/lessons/what-are-the-jewish-festivals-61k38c</w:t>
              </w:r>
            </w:hyperlink>
            <w:r w:rsidRPr="00DD7271">
              <w:rPr>
                <w:rFonts w:asciiTheme="minorHAnsi" w:hAnsiTheme="minorHAnsi" w:cstheme="minorHAnsi"/>
                <w:color w:val="000000" w:themeColor="text1"/>
                <w:sz w:val="16"/>
                <w:szCs w:val="18"/>
              </w:rPr>
              <w:t xml:space="preserve"> </w:t>
            </w:r>
          </w:p>
          <w:p w14:paraId="703AC285" w14:textId="7A3588F7"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Rosh Hashanah Worksheet</w:t>
            </w:r>
          </w:p>
          <w:p w14:paraId="6C23C16C" w14:textId="4024AD7C" w:rsidR="00F146EE" w:rsidRPr="00DD7271" w:rsidRDefault="0091211E" w:rsidP="00F146EE">
            <w:pPr>
              <w:jc w:val="center"/>
              <w:rPr>
                <w:rFonts w:asciiTheme="minorHAnsi" w:hAnsiTheme="minorHAnsi" w:cstheme="minorHAnsi"/>
                <w:color w:val="000000" w:themeColor="text1"/>
                <w:sz w:val="16"/>
                <w:szCs w:val="18"/>
              </w:rPr>
            </w:pPr>
            <w:hyperlink r:id="rId28" w:history="1">
              <w:r w:rsidR="00F146EE" w:rsidRPr="00DD7271">
                <w:rPr>
                  <w:rStyle w:val="Hyperlink"/>
                  <w:rFonts w:asciiTheme="minorHAnsi" w:hAnsiTheme="minorHAnsi" w:cstheme="minorHAnsi"/>
                  <w:sz w:val="16"/>
                  <w:szCs w:val="18"/>
                </w:rPr>
                <w:t>https://www.bbc.co.uk/teach/class-clips-video/religious-studies-ks2-celebrating-rosh-hashanah/zdqc8xs</w:t>
              </w:r>
            </w:hyperlink>
          </w:p>
        </w:tc>
      </w:tr>
      <w:tr w:rsidR="00F146EE" w:rsidRPr="00DD7271" w14:paraId="66FC91AB" w14:textId="77777777" w:rsidTr="007E5D1E">
        <w:trPr>
          <w:trHeight w:val="1080"/>
          <w:jc w:val="center"/>
        </w:trPr>
        <w:tc>
          <w:tcPr>
            <w:tcW w:w="404" w:type="dxa"/>
            <w:tcBorders>
              <w:left w:val="single" w:sz="24" w:space="0" w:color="auto"/>
              <w:bottom w:val="single" w:sz="24" w:space="0" w:color="auto"/>
            </w:tcBorders>
          </w:tcPr>
          <w:p w14:paraId="139AD4F5" w14:textId="77777777" w:rsidR="00F146EE" w:rsidRPr="00DD7271" w:rsidRDefault="00F146EE" w:rsidP="00F146EE">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F</w:t>
            </w:r>
          </w:p>
          <w:p w14:paraId="35E8827D" w14:textId="77777777" w:rsidR="00F146EE" w:rsidRPr="00DD7271" w:rsidRDefault="00F146EE" w:rsidP="00F146EE">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R</w:t>
            </w:r>
          </w:p>
          <w:p w14:paraId="33E2B3D4" w14:textId="77777777" w:rsidR="00F146EE" w:rsidRPr="00DD7271" w:rsidRDefault="00F146EE" w:rsidP="00F146EE">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I</w:t>
            </w:r>
          </w:p>
        </w:tc>
        <w:tc>
          <w:tcPr>
            <w:tcW w:w="3771" w:type="dxa"/>
            <w:tcBorders>
              <w:bottom w:val="single" w:sz="24" w:space="0" w:color="auto"/>
            </w:tcBorders>
            <w:vAlign w:val="center"/>
          </w:tcPr>
          <w:p w14:paraId="1B198B42" w14:textId="77777777" w:rsidR="00F146EE" w:rsidRPr="00DD7271" w:rsidRDefault="00F146EE" w:rsidP="00F146EE">
            <w:pPr>
              <w:jc w:val="center"/>
              <w:rPr>
                <w:rFonts w:asciiTheme="minorHAnsi" w:hAnsiTheme="minorHAnsi" w:cstheme="minorHAnsi"/>
                <w:sz w:val="18"/>
                <w:szCs w:val="18"/>
              </w:rPr>
            </w:pPr>
            <w:r w:rsidRPr="00DD7271">
              <w:rPr>
                <w:rFonts w:asciiTheme="minorHAnsi" w:hAnsiTheme="minorHAnsi" w:cstheme="minorHAnsi"/>
                <w:sz w:val="18"/>
                <w:szCs w:val="18"/>
                <w:highlight w:val="cyan"/>
              </w:rPr>
              <w:t>Maths White Rose</w:t>
            </w:r>
          </w:p>
          <w:p w14:paraId="1428A6EA" w14:textId="4BA48871"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 xml:space="preserve"> Equivalent Fractions Worksheet </w:t>
            </w:r>
          </w:p>
          <w:p w14:paraId="5FA26960" w14:textId="77777777"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 xml:space="preserve">Video: </w:t>
            </w:r>
            <w:hyperlink r:id="rId29" w:history="1">
              <w:r w:rsidRPr="00DD7271">
                <w:rPr>
                  <w:rStyle w:val="Hyperlink"/>
                  <w:rFonts w:asciiTheme="minorHAnsi" w:hAnsiTheme="minorHAnsi" w:cstheme="minorHAnsi"/>
                  <w:sz w:val="18"/>
                  <w:szCs w:val="18"/>
                </w:rPr>
                <w:t>https://vimeo.com/498327611</w:t>
              </w:r>
            </w:hyperlink>
            <w:r w:rsidRPr="00DD7271">
              <w:rPr>
                <w:rFonts w:asciiTheme="minorHAnsi" w:hAnsiTheme="minorHAnsi" w:cstheme="minorHAnsi"/>
                <w:color w:val="000000" w:themeColor="text1"/>
                <w:sz w:val="18"/>
                <w:szCs w:val="18"/>
              </w:rPr>
              <w:t xml:space="preserve"> </w:t>
            </w:r>
          </w:p>
          <w:p w14:paraId="262A9DA4" w14:textId="0C036C43"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 xml:space="preserve">True or false? </w:t>
            </w:r>
            <w:hyperlink r:id="rId30" w:history="1">
              <w:r w:rsidRPr="00DD7271">
                <w:rPr>
                  <w:rStyle w:val="Hyperlink"/>
                  <w:rFonts w:asciiTheme="minorHAnsi" w:hAnsiTheme="minorHAnsi" w:cstheme="minorHAnsi"/>
                  <w:sz w:val="16"/>
                  <w:szCs w:val="18"/>
                </w:rPr>
                <w:t>https://resources.whiterosemaths.com/wp-content/uploads/2020/01/T-or-F-Year-5-Spring-B2-S1-Equivalent-fractions.pdf</w:t>
              </w:r>
            </w:hyperlink>
            <w:r w:rsidRPr="00DD7271">
              <w:rPr>
                <w:rFonts w:asciiTheme="minorHAnsi" w:hAnsiTheme="minorHAnsi" w:cstheme="minorHAnsi"/>
                <w:color w:val="000000" w:themeColor="text1"/>
                <w:sz w:val="16"/>
                <w:szCs w:val="18"/>
              </w:rPr>
              <w:t xml:space="preserve"> </w:t>
            </w:r>
          </w:p>
        </w:tc>
        <w:tc>
          <w:tcPr>
            <w:tcW w:w="434" w:type="dxa"/>
            <w:tcBorders>
              <w:bottom w:val="single" w:sz="24" w:space="0" w:color="auto"/>
            </w:tcBorders>
            <w:vAlign w:val="center"/>
          </w:tcPr>
          <w:p w14:paraId="4BEE58E5" w14:textId="77777777" w:rsidR="00F146EE" w:rsidRPr="00DD7271" w:rsidRDefault="00F146EE" w:rsidP="00F146EE">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K</w:t>
            </w:r>
          </w:p>
        </w:tc>
        <w:tc>
          <w:tcPr>
            <w:tcW w:w="4818" w:type="dxa"/>
            <w:tcBorders>
              <w:bottom w:val="single" w:sz="24" w:space="0" w:color="auto"/>
            </w:tcBorders>
            <w:vAlign w:val="center"/>
          </w:tcPr>
          <w:p w14:paraId="49C76CA3" w14:textId="2503C90E"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highlight w:val="cyan"/>
              </w:rPr>
              <w:t>Literacy</w:t>
            </w:r>
          </w:p>
          <w:p w14:paraId="1D44DFBA" w14:textId="4187B950"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Watch Story Cube Presentation by Mr Williams on school website.</w:t>
            </w:r>
          </w:p>
          <w:p w14:paraId="0EDCF760" w14:textId="094A42D2"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Complete Story Cube worksheet – make up your own story using the nine pictures.</w:t>
            </w:r>
          </w:p>
          <w:p w14:paraId="11D52B80" w14:textId="44E815FA" w:rsidR="00F146EE" w:rsidRPr="00DD7271" w:rsidRDefault="00F146EE" w:rsidP="00F146EE">
            <w:pPr>
              <w:jc w:val="center"/>
              <w:rPr>
                <w:rFonts w:asciiTheme="minorHAnsi" w:hAnsiTheme="minorHAnsi" w:cstheme="minorHAnsi"/>
                <w:color w:val="000000" w:themeColor="text1"/>
                <w:sz w:val="18"/>
                <w:szCs w:val="18"/>
              </w:rPr>
            </w:pPr>
          </w:p>
        </w:tc>
        <w:tc>
          <w:tcPr>
            <w:tcW w:w="434" w:type="dxa"/>
            <w:tcBorders>
              <w:bottom w:val="single" w:sz="24" w:space="0" w:color="auto"/>
            </w:tcBorders>
            <w:vAlign w:val="center"/>
          </w:tcPr>
          <w:p w14:paraId="39F28CF7" w14:textId="77777777" w:rsidR="00F146EE" w:rsidRPr="00DD7271" w:rsidRDefault="00F146EE" w:rsidP="00F146EE">
            <w:pPr>
              <w:jc w:val="center"/>
              <w:rPr>
                <w:rFonts w:asciiTheme="minorHAnsi" w:hAnsiTheme="minorHAnsi" w:cstheme="minorHAnsi"/>
                <w:b/>
                <w:color w:val="000000" w:themeColor="text1"/>
                <w:sz w:val="18"/>
                <w:szCs w:val="18"/>
              </w:rPr>
            </w:pPr>
            <w:r w:rsidRPr="00DD7271">
              <w:rPr>
                <w:rFonts w:asciiTheme="minorHAnsi" w:hAnsiTheme="minorHAnsi" w:cstheme="minorHAnsi"/>
                <w:b/>
                <w:color w:val="000000" w:themeColor="text1"/>
                <w:sz w:val="18"/>
                <w:szCs w:val="18"/>
              </w:rPr>
              <w:t>H</w:t>
            </w:r>
          </w:p>
        </w:tc>
        <w:tc>
          <w:tcPr>
            <w:tcW w:w="5985" w:type="dxa"/>
            <w:tcBorders>
              <w:bottom w:val="single" w:sz="24" w:space="0" w:color="auto"/>
              <w:right w:val="single" w:sz="24" w:space="0" w:color="auto"/>
            </w:tcBorders>
            <w:vAlign w:val="center"/>
          </w:tcPr>
          <w:p w14:paraId="0B64A46F" w14:textId="77777777"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highlight w:val="cyan"/>
              </w:rPr>
              <w:t>Music</w:t>
            </w:r>
          </w:p>
          <w:p w14:paraId="2F04E6F4" w14:textId="14ECB732" w:rsidR="00F146EE" w:rsidRPr="00DD7271" w:rsidRDefault="00F146EE" w:rsidP="00F146EE">
            <w:pPr>
              <w:jc w:val="center"/>
              <w:rPr>
                <w:rFonts w:asciiTheme="minorHAnsi" w:hAnsiTheme="minorHAnsi" w:cstheme="minorHAnsi"/>
                <w:color w:val="000000" w:themeColor="text1"/>
                <w:sz w:val="18"/>
                <w:szCs w:val="18"/>
              </w:rPr>
            </w:pPr>
            <w:r w:rsidRPr="00DD7271">
              <w:rPr>
                <w:rFonts w:asciiTheme="minorHAnsi" w:hAnsiTheme="minorHAnsi" w:cstheme="minorHAnsi"/>
                <w:color w:val="000000" w:themeColor="text1"/>
                <w:sz w:val="18"/>
                <w:szCs w:val="18"/>
              </w:rPr>
              <w:t>Developing Body Percussion</w:t>
            </w:r>
          </w:p>
          <w:p w14:paraId="62F50837" w14:textId="77777777" w:rsidR="00F146EE" w:rsidRPr="00DD7271" w:rsidRDefault="00F146EE" w:rsidP="00F146EE">
            <w:pPr>
              <w:jc w:val="center"/>
              <w:rPr>
                <w:rFonts w:asciiTheme="minorHAnsi" w:hAnsiTheme="minorHAnsi" w:cstheme="minorHAnsi"/>
                <w:color w:val="000000" w:themeColor="text1"/>
                <w:sz w:val="17"/>
                <w:szCs w:val="17"/>
              </w:rPr>
            </w:pPr>
            <w:r w:rsidRPr="00DD7271">
              <w:rPr>
                <w:rFonts w:asciiTheme="minorHAnsi" w:hAnsiTheme="minorHAnsi" w:cstheme="minorHAnsi"/>
                <w:color w:val="000000" w:themeColor="text1"/>
                <w:sz w:val="17"/>
                <w:szCs w:val="17"/>
              </w:rPr>
              <w:t xml:space="preserve">Part 1 - </w:t>
            </w:r>
            <w:hyperlink r:id="rId31" w:history="1">
              <w:r w:rsidRPr="00DD7271">
                <w:rPr>
                  <w:rStyle w:val="Hyperlink"/>
                  <w:rFonts w:asciiTheme="minorHAnsi" w:hAnsiTheme="minorHAnsi" w:cstheme="minorHAnsi"/>
                  <w:sz w:val="17"/>
                  <w:szCs w:val="17"/>
                </w:rPr>
                <w:t>https://classroom.thenational.academy/lessons/developing-body-percussion-part-1-6rv3ar</w:t>
              </w:r>
            </w:hyperlink>
            <w:r w:rsidRPr="00DD7271">
              <w:rPr>
                <w:rFonts w:asciiTheme="minorHAnsi" w:hAnsiTheme="minorHAnsi" w:cstheme="minorHAnsi"/>
                <w:color w:val="000000" w:themeColor="text1"/>
                <w:sz w:val="17"/>
                <w:szCs w:val="17"/>
              </w:rPr>
              <w:t xml:space="preserve"> </w:t>
            </w:r>
          </w:p>
          <w:p w14:paraId="2916B3CD" w14:textId="22C08BA3" w:rsidR="00F146EE" w:rsidRPr="00DD7271" w:rsidRDefault="00F146EE" w:rsidP="00F146EE">
            <w:pPr>
              <w:jc w:val="center"/>
              <w:rPr>
                <w:rFonts w:asciiTheme="minorHAnsi" w:hAnsiTheme="minorHAnsi" w:cstheme="minorHAnsi"/>
                <w:color w:val="000000" w:themeColor="text1"/>
                <w:sz w:val="17"/>
                <w:szCs w:val="17"/>
              </w:rPr>
            </w:pPr>
            <w:r w:rsidRPr="00DD7271">
              <w:rPr>
                <w:rFonts w:asciiTheme="minorHAnsi" w:hAnsiTheme="minorHAnsi" w:cstheme="minorHAnsi"/>
                <w:color w:val="000000" w:themeColor="text1"/>
                <w:sz w:val="17"/>
                <w:szCs w:val="17"/>
              </w:rPr>
              <w:t xml:space="preserve">Part 2 - </w:t>
            </w:r>
            <w:hyperlink r:id="rId32" w:history="1">
              <w:r w:rsidRPr="00DD7271">
                <w:rPr>
                  <w:rStyle w:val="Hyperlink"/>
                  <w:rFonts w:asciiTheme="minorHAnsi" w:hAnsiTheme="minorHAnsi" w:cstheme="minorHAnsi"/>
                  <w:sz w:val="17"/>
                  <w:szCs w:val="17"/>
                </w:rPr>
                <w:t>https://classroom.thenational.academy/lessons/developing-body-percussion-part-2-6cw6cr</w:t>
              </w:r>
            </w:hyperlink>
            <w:r w:rsidRPr="00DD7271">
              <w:rPr>
                <w:rFonts w:asciiTheme="minorHAnsi" w:hAnsiTheme="minorHAnsi" w:cstheme="minorHAnsi"/>
                <w:color w:val="000000" w:themeColor="text1"/>
                <w:sz w:val="17"/>
                <w:szCs w:val="17"/>
              </w:rPr>
              <w:t xml:space="preserve"> </w:t>
            </w:r>
          </w:p>
        </w:tc>
      </w:tr>
    </w:tbl>
    <w:p w14:paraId="026D30EE" w14:textId="77777777" w:rsidR="00F1395B" w:rsidRPr="00DD7271" w:rsidRDefault="00F1395B" w:rsidP="003D061F">
      <w:pPr>
        <w:rPr>
          <w:rFonts w:asciiTheme="minorHAnsi" w:hAnsiTheme="minorHAnsi" w:cstheme="minorHAnsi"/>
        </w:rPr>
      </w:pPr>
    </w:p>
    <w:sectPr w:rsidR="00F1395B" w:rsidRPr="00DD7271" w:rsidSect="003D061F">
      <w:pgSz w:w="16838" w:h="11906" w:orient="landscape"/>
      <w:pgMar w:top="28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B6DBD" w14:textId="77777777" w:rsidR="009D0100" w:rsidRDefault="009D0100" w:rsidP="009D0100">
      <w:r>
        <w:separator/>
      </w:r>
    </w:p>
  </w:endnote>
  <w:endnote w:type="continuationSeparator" w:id="0">
    <w:p w14:paraId="0EF166A5" w14:textId="77777777" w:rsidR="009D0100" w:rsidRDefault="009D0100" w:rsidP="009D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ACBD7" w14:textId="77777777" w:rsidR="009D0100" w:rsidRDefault="009D0100" w:rsidP="009D0100">
      <w:r>
        <w:separator/>
      </w:r>
    </w:p>
  </w:footnote>
  <w:footnote w:type="continuationSeparator" w:id="0">
    <w:p w14:paraId="0426F061" w14:textId="77777777" w:rsidR="009D0100" w:rsidRDefault="009D0100" w:rsidP="009D0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632D7"/>
    <w:multiLevelType w:val="hybridMultilevel"/>
    <w:tmpl w:val="E0049034"/>
    <w:lvl w:ilvl="0" w:tplc="04EE59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B452F"/>
    <w:multiLevelType w:val="hybridMultilevel"/>
    <w:tmpl w:val="BE567544"/>
    <w:lvl w:ilvl="0" w:tplc="B504E3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745602"/>
    <w:multiLevelType w:val="hybridMultilevel"/>
    <w:tmpl w:val="57BEA9AC"/>
    <w:lvl w:ilvl="0" w:tplc="1556EF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17D98"/>
    <w:multiLevelType w:val="hybridMultilevel"/>
    <w:tmpl w:val="30A0FB50"/>
    <w:lvl w:ilvl="0" w:tplc="4D16D662">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72420D"/>
    <w:multiLevelType w:val="hybridMultilevel"/>
    <w:tmpl w:val="1FD22E1C"/>
    <w:lvl w:ilvl="0" w:tplc="6F601B3C">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C1"/>
    <w:rsid w:val="0000533E"/>
    <w:rsid w:val="0007292C"/>
    <w:rsid w:val="00085DD8"/>
    <w:rsid w:val="00087558"/>
    <w:rsid w:val="00090B33"/>
    <w:rsid w:val="000B2461"/>
    <w:rsid w:val="000B5672"/>
    <w:rsid w:val="000B7691"/>
    <w:rsid w:val="000E680A"/>
    <w:rsid w:val="00130AE4"/>
    <w:rsid w:val="00130BE4"/>
    <w:rsid w:val="00136CCF"/>
    <w:rsid w:val="00180D8A"/>
    <w:rsid w:val="0019288F"/>
    <w:rsid w:val="001E7943"/>
    <w:rsid w:val="002001CE"/>
    <w:rsid w:val="00230611"/>
    <w:rsid w:val="002C5029"/>
    <w:rsid w:val="00305BBC"/>
    <w:rsid w:val="00310072"/>
    <w:rsid w:val="0031537F"/>
    <w:rsid w:val="00333ABE"/>
    <w:rsid w:val="0034439D"/>
    <w:rsid w:val="003722D8"/>
    <w:rsid w:val="00374C8A"/>
    <w:rsid w:val="003A2A72"/>
    <w:rsid w:val="003D061F"/>
    <w:rsid w:val="003D3205"/>
    <w:rsid w:val="00425AAE"/>
    <w:rsid w:val="00440946"/>
    <w:rsid w:val="00442187"/>
    <w:rsid w:val="004454AA"/>
    <w:rsid w:val="00494A3E"/>
    <w:rsid w:val="004B78C1"/>
    <w:rsid w:val="004C3EBF"/>
    <w:rsid w:val="004E2846"/>
    <w:rsid w:val="004E6E8E"/>
    <w:rsid w:val="004F0E56"/>
    <w:rsid w:val="00514042"/>
    <w:rsid w:val="0053292E"/>
    <w:rsid w:val="00535752"/>
    <w:rsid w:val="00537006"/>
    <w:rsid w:val="00546CD5"/>
    <w:rsid w:val="00552C3A"/>
    <w:rsid w:val="0057086E"/>
    <w:rsid w:val="005954D4"/>
    <w:rsid w:val="005B5696"/>
    <w:rsid w:val="005C00BD"/>
    <w:rsid w:val="005E52A7"/>
    <w:rsid w:val="00644C7E"/>
    <w:rsid w:val="00664346"/>
    <w:rsid w:val="00673DCF"/>
    <w:rsid w:val="006810A6"/>
    <w:rsid w:val="00692235"/>
    <w:rsid w:val="006A75B9"/>
    <w:rsid w:val="006E7431"/>
    <w:rsid w:val="006F6F3F"/>
    <w:rsid w:val="007036C3"/>
    <w:rsid w:val="00726B4F"/>
    <w:rsid w:val="00730503"/>
    <w:rsid w:val="007500A3"/>
    <w:rsid w:val="00780D23"/>
    <w:rsid w:val="00797353"/>
    <w:rsid w:val="007E5D1E"/>
    <w:rsid w:val="007F7F2F"/>
    <w:rsid w:val="0082235A"/>
    <w:rsid w:val="0084001C"/>
    <w:rsid w:val="00853F8D"/>
    <w:rsid w:val="00866AD3"/>
    <w:rsid w:val="00886A27"/>
    <w:rsid w:val="008A6264"/>
    <w:rsid w:val="008D05E2"/>
    <w:rsid w:val="008F1C5E"/>
    <w:rsid w:val="00902350"/>
    <w:rsid w:val="0091211E"/>
    <w:rsid w:val="00922AC8"/>
    <w:rsid w:val="00930E91"/>
    <w:rsid w:val="00945E99"/>
    <w:rsid w:val="00970E7F"/>
    <w:rsid w:val="009C5A8B"/>
    <w:rsid w:val="009D0100"/>
    <w:rsid w:val="00A02349"/>
    <w:rsid w:val="00A06C18"/>
    <w:rsid w:val="00A073BC"/>
    <w:rsid w:val="00A20276"/>
    <w:rsid w:val="00A272D1"/>
    <w:rsid w:val="00A34C5F"/>
    <w:rsid w:val="00A573F8"/>
    <w:rsid w:val="00A8302D"/>
    <w:rsid w:val="00AA3692"/>
    <w:rsid w:val="00AB7E8D"/>
    <w:rsid w:val="00B32DCF"/>
    <w:rsid w:val="00B345E7"/>
    <w:rsid w:val="00B374E7"/>
    <w:rsid w:val="00B9389F"/>
    <w:rsid w:val="00BA66E3"/>
    <w:rsid w:val="00BB69E6"/>
    <w:rsid w:val="00BC426C"/>
    <w:rsid w:val="00BD617F"/>
    <w:rsid w:val="00BF0746"/>
    <w:rsid w:val="00C13D95"/>
    <w:rsid w:val="00C91D4E"/>
    <w:rsid w:val="00C959E6"/>
    <w:rsid w:val="00CA7201"/>
    <w:rsid w:val="00D13C2E"/>
    <w:rsid w:val="00D13F5B"/>
    <w:rsid w:val="00D21CE5"/>
    <w:rsid w:val="00D648D2"/>
    <w:rsid w:val="00D8371D"/>
    <w:rsid w:val="00D91FC4"/>
    <w:rsid w:val="00D963EE"/>
    <w:rsid w:val="00DD2BBC"/>
    <w:rsid w:val="00DD7271"/>
    <w:rsid w:val="00DE60D1"/>
    <w:rsid w:val="00E342AF"/>
    <w:rsid w:val="00E53654"/>
    <w:rsid w:val="00E7250F"/>
    <w:rsid w:val="00EA2BED"/>
    <w:rsid w:val="00EB7BF8"/>
    <w:rsid w:val="00EE4A77"/>
    <w:rsid w:val="00F03338"/>
    <w:rsid w:val="00F1395B"/>
    <w:rsid w:val="00F146EE"/>
    <w:rsid w:val="00F156AF"/>
    <w:rsid w:val="00F6788C"/>
    <w:rsid w:val="00F822FA"/>
    <w:rsid w:val="00FB5134"/>
    <w:rsid w:val="00FE0CA0"/>
    <w:rsid w:val="00FE64F6"/>
    <w:rsid w:val="00FF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6A09"/>
  <w15:chartTrackingRefBased/>
  <w15:docId w15:val="{CCEDE7D0-DCAF-415E-B0E5-31B946A7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C1"/>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8C1"/>
    <w:pPr>
      <w:ind w:left="720"/>
      <w:contextualSpacing/>
    </w:pPr>
  </w:style>
  <w:style w:type="character" w:styleId="Hyperlink">
    <w:name w:val="Hyperlink"/>
    <w:basedOn w:val="DefaultParagraphFont"/>
    <w:uiPriority w:val="99"/>
    <w:unhideWhenUsed/>
    <w:rsid w:val="004B78C1"/>
    <w:rPr>
      <w:color w:val="0000FF"/>
      <w:u w:val="single"/>
    </w:rPr>
  </w:style>
  <w:style w:type="paragraph" w:styleId="BalloonText">
    <w:name w:val="Balloon Text"/>
    <w:basedOn w:val="Normal"/>
    <w:link w:val="BalloonTextChar"/>
    <w:uiPriority w:val="99"/>
    <w:semiHidden/>
    <w:unhideWhenUsed/>
    <w:rsid w:val="00922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AC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9D0100"/>
    <w:pPr>
      <w:tabs>
        <w:tab w:val="center" w:pos="4513"/>
        <w:tab w:val="right" w:pos="9026"/>
      </w:tabs>
    </w:pPr>
  </w:style>
  <w:style w:type="character" w:customStyle="1" w:styleId="HeaderChar">
    <w:name w:val="Header Char"/>
    <w:basedOn w:val="DefaultParagraphFont"/>
    <w:link w:val="Header"/>
    <w:uiPriority w:val="99"/>
    <w:rsid w:val="009D0100"/>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9D0100"/>
    <w:pPr>
      <w:tabs>
        <w:tab w:val="center" w:pos="4513"/>
        <w:tab w:val="right" w:pos="9026"/>
      </w:tabs>
    </w:pPr>
  </w:style>
  <w:style w:type="character" w:customStyle="1" w:styleId="FooterChar">
    <w:name w:val="Footer Char"/>
    <w:basedOn w:val="DefaultParagraphFont"/>
    <w:link w:val="Footer"/>
    <w:uiPriority w:val="99"/>
    <w:rsid w:val="009D0100"/>
    <w:rPr>
      <w:rFonts w:ascii="Comic Sans MS" w:eastAsia="Times New Roman" w:hAnsi="Comic Sans MS" w:cs="Times New Roman"/>
      <w:sz w:val="24"/>
      <w:szCs w:val="24"/>
      <w:lang w:eastAsia="en-GB"/>
    </w:rPr>
  </w:style>
  <w:style w:type="character" w:styleId="FollowedHyperlink">
    <w:name w:val="FollowedHyperlink"/>
    <w:basedOn w:val="DefaultParagraphFont"/>
    <w:uiPriority w:val="99"/>
    <w:semiHidden/>
    <w:unhideWhenUsed/>
    <w:rsid w:val="00681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sargeant@grahamjamesacademy.co.uk" TargetMode="External"/><Relationship Id="rId13" Type="http://schemas.openxmlformats.org/officeDocument/2006/relationships/hyperlink" Target="https://classroom.thenational.academy/lessons/to-explore-using-the-simple-past-present-and-future-tense-c5h32d?activity=video&amp;step=1" TargetMode="External"/><Relationship Id="rId18" Type="http://schemas.openxmlformats.org/officeDocument/2006/relationships/hyperlink" Target="https://www.math-salamanders.com/equivalent-fractions-worksheet.html" TargetMode="External"/><Relationship Id="rId26" Type="http://schemas.openxmlformats.org/officeDocument/2006/relationships/hyperlink" Target="https://www.bbc.co.uk/bitesize/topics/zwwp8mn" TargetMode="External"/><Relationship Id="rId3" Type="http://schemas.openxmlformats.org/officeDocument/2006/relationships/styles" Target="styles.xml"/><Relationship Id="rId21" Type="http://schemas.openxmlformats.org/officeDocument/2006/relationships/hyperlink" Target="https://www.bbc.co.uk/teach/supermovers/ks1--ks2-mfl-french-greetings-with-ben-shires/zdpdvk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assroom.thenational.academy/lessons/equivalent-fractions-cgt66c" TargetMode="External"/><Relationship Id="rId17" Type="http://schemas.openxmlformats.org/officeDocument/2006/relationships/hyperlink" Target="https://www.youtube.com/user/CosmicKidsYoga" TargetMode="External"/><Relationship Id="rId25" Type="http://schemas.openxmlformats.org/officeDocument/2006/relationships/hyperlink" Target="https://classroom.thenational.academy/lessons/to-explore-word-class-68tkjc?activity=video&amp;step=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90-Mkbp2XuA" TargetMode="External"/><Relationship Id="rId20" Type="http://schemas.openxmlformats.org/officeDocument/2006/relationships/hyperlink" Target="https://classroom.thenational.academy/lessons/to-explore-complex-sentences-70u66d?activity=video&amp;step=1" TargetMode="External"/><Relationship Id="rId29" Type="http://schemas.openxmlformats.org/officeDocument/2006/relationships/hyperlink" Target="https://vimeo.com/4983276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qhpk2p/articles/zc84cwx" TargetMode="External"/><Relationship Id="rId24" Type="http://schemas.openxmlformats.org/officeDocument/2006/relationships/hyperlink" Target="https://resources.whiterosemaths.com/wp-content/uploads/2020/01/T-or-F-Year-4-Spring-B3-S2-Equivalent-Fractions-1.pdf" TargetMode="External"/><Relationship Id="rId32" Type="http://schemas.openxmlformats.org/officeDocument/2006/relationships/hyperlink" Target="https://classroom.thenational.academy/lessons/developing-body-percussion-part-2-6cw6cr" TargetMode="External"/><Relationship Id="rId5" Type="http://schemas.openxmlformats.org/officeDocument/2006/relationships/webSettings" Target="webSettings.xml"/><Relationship Id="rId15" Type="http://schemas.openxmlformats.org/officeDocument/2006/relationships/hyperlink" Target="https://www.youtube.com/watch?v=tSi2ix1i180" TargetMode="External"/><Relationship Id="rId23" Type="http://schemas.openxmlformats.org/officeDocument/2006/relationships/hyperlink" Target="https://vimeo.com/498327458" TargetMode="External"/><Relationship Id="rId28" Type="http://schemas.openxmlformats.org/officeDocument/2006/relationships/hyperlink" Target="https://www.bbc.co.uk/teach/class-clips-video/religious-studies-ks2-celebrating-rosh-hashanah/zdqc8xs" TargetMode="External"/><Relationship Id="rId10" Type="http://schemas.openxmlformats.org/officeDocument/2006/relationships/hyperlink" Target="https://vimeo.com/498327271" TargetMode="External"/><Relationship Id="rId19" Type="http://schemas.openxmlformats.org/officeDocument/2006/relationships/hyperlink" Target="https://www.bing.com/videos/search?q=how+to+train+your+dragon+opening+scene&amp;&amp;view=detail&amp;mid=62F9B9C5F1910A9AF6A462F9B9C5F1910A9AF6A4&amp;&amp;FORM=VRDGAR&amp;ru=%2Fvideos%2Fsearch%3Fq%3Dhow%2520to%2520train%2520your%2520dragon%2520opening%2520scene%26qs%3Dn%26form%3DQBVR%26sp%3D-1%26ghc%3D2%26pq%3Dhow%2520to%2520train%2520your%2520dragon%2520ope%26sc%3D8-28%26sk%3D%26cvid%3DCB94B2264D0349768C979B95B54F9BE3" TargetMode="External"/><Relationship Id="rId31" Type="http://schemas.openxmlformats.org/officeDocument/2006/relationships/hyperlink" Target="https://classroom.thenational.academy/lessons/developing-body-percussion-part-1-6rv3ar" TargetMode="External"/><Relationship Id="rId4" Type="http://schemas.openxmlformats.org/officeDocument/2006/relationships/settings" Target="settings.xml"/><Relationship Id="rId9" Type="http://schemas.openxmlformats.org/officeDocument/2006/relationships/hyperlink" Target="mailto:robin.williams@grahamjamesacademy.co.uk" TargetMode="External"/><Relationship Id="rId14" Type="http://schemas.openxmlformats.org/officeDocument/2006/relationships/hyperlink" Target="https://www.youtube.com/watch?v=dkH1nZkkNbY&amp;list=PLsLdIyqFC4R5kDlsjwLNwc1RUiH06nEf3&amp;index=3" TargetMode="External"/><Relationship Id="rId22" Type="http://schemas.openxmlformats.org/officeDocument/2006/relationships/hyperlink" Target="https://www.bbc.co.uk/bitesize/topics/zjcbrj6/articles/zgnwr2p" TargetMode="External"/><Relationship Id="rId27" Type="http://schemas.openxmlformats.org/officeDocument/2006/relationships/hyperlink" Target="https://classroom.thenational.academy/lessons/what-are-the-jewish-festivals-61k38c" TargetMode="External"/><Relationship Id="rId30" Type="http://schemas.openxmlformats.org/officeDocument/2006/relationships/hyperlink" Target="https://resources.whiterosemaths.com/wp-content/uploads/2020/01/T-or-F-Year-5-Spring-B2-S1-Equivalent-fra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64C7A-730D-4C75-999C-9A45E71D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eleanor.sargeant</dc:creator>
  <cp:keywords/>
  <dc:description/>
  <cp:lastModifiedBy>eleanor.sargeant</cp:lastModifiedBy>
  <cp:revision>20</cp:revision>
  <cp:lastPrinted>2020-09-18T11:09:00Z</cp:lastPrinted>
  <dcterms:created xsi:type="dcterms:W3CDTF">2021-01-14T13:16:00Z</dcterms:created>
  <dcterms:modified xsi:type="dcterms:W3CDTF">2021-01-21T16:08:00Z</dcterms:modified>
</cp:coreProperties>
</file>