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52"/>
        <w:gridCol w:w="567"/>
        <w:gridCol w:w="3402"/>
        <w:gridCol w:w="426"/>
        <w:gridCol w:w="2957"/>
        <w:gridCol w:w="19"/>
        <w:gridCol w:w="2694"/>
      </w:tblGrid>
      <w:tr w:rsidR="000B3E00" w:rsidRPr="002E425C" w:rsidTr="000B3E00">
        <w:trPr>
          <w:trHeight w:val="416"/>
        </w:trPr>
        <w:tc>
          <w:tcPr>
            <w:tcW w:w="1413" w:type="dxa"/>
          </w:tcPr>
          <w:p w:rsidR="000B3E00" w:rsidRPr="002E425C" w:rsidRDefault="000B3E00" w:rsidP="002B1F98">
            <w:pPr>
              <w:spacing w:after="0" w:line="240" w:lineRule="auto"/>
              <w:rPr>
                <w:sz w:val="20"/>
                <w:szCs w:val="20"/>
              </w:rPr>
            </w:pPr>
            <w:r w:rsidRPr="002E425C">
              <w:rPr>
                <w:sz w:val="20"/>
                <w:szCs w:val="20"/>
              </w:rPr>
              <w:t>8.55- 9.15</w:t>
            </w:r>
          </w:p>
          <w:p w:rsidR="000B3E00" w:rsidRPr="002E425C" w:rsidRDefault="000B3E00" w:rsidP="002B1F98">
            <w:pPr>
              <w:spacing w:after="0" w:line="240" w:lineRule="auto"/>
              <w:rPr>
                <w:sz w:val="20"/>
                <w:szCs w:val="20"/>
              </w:rPr>
            </w:pPr>
            <w:r w:rsidRPr="002E425C">
              <w:rPr>
                <w:sz w:val="20"/>
                <w:szCs w:val="20"/>
              </w:rPr>
              <w:t>Register</w:t>
            </w:r>
          </w:p>
        </w:tc>
        <w:tc>
          <w:tcPr>
            <w:tcW w:w="4252" w:type="dxa"/>
          </w:tcPr>
          <w:p w:rsidR="000B3E00" w:rsidRPr="002E425C" w:rsidRDefault="000B3E00" w:rsidP="002B1F98">
            <w:pPr>
              <w:spacing w:after="0" w:line="240" w:lineRule="auto"/>
              <w:jc w:val="center"/>
              <w:rPr>
                <w:sz w:val="20"/>
                <w:szCs w:val="20"/>
              </w:rPr>
            </w:pPr>
            <w:r w:rsidRPr="002E425C">
              <w:rPr>
                <w:sz w:val="20"/>
                <w:szCs w:val="20"/>
              </w:rPr>
              <w:t>9.30 – 10.40</w:t>
            </w:r>
          </w:p>
        </w:tc>
        <w:tc>
          <w:tcPr>
            <w:tcW w:w="567" w:type="dxa"/>
          </w:tcPr>
          <w:p w:rsidR="000B3E00" w:rsidRPr="002E425C" w:rsidRDefault="000B3E00" w:rsidP="002B1F98">
            <w:pPr>
              <w:spacing w:after="0" w:line="240" w:lineRule="auto"/>
              <w:rPr>
                <w:sz w:val="20"/>
                <w:szCs w:val="20"/>
              </w:rPr>
            </w:pPr>
          </w:p>
        </w:tc>
        <w:tc>
          <w:tcPr>
            <w:tcW w:w="3402" w:type="dxa"/>
          </w:tcPr>
          <w:p w:rsidR="000B3E00" w:rsidRPr="002E425C" w:rsidRDefault="000B3E00" w:rsidP="002B1F98">
            <w:pPr>
              <w:spacing w:after="0" w:line="240" w:lineRule="auto"/>
              <w:rPr>
                <w:sz w:val="20"/>
                <w:szCs w:val="20"/>
              </w:rPr>
            </w:pPr>
            <w:r w:rsidRPr="002E425C">
              <w:rPr>
                <w:sz w:val="20"/>
                <w:szCs w:val="20"/>
              </w:rPr>
              <w:t>10.55 – 12.15</w:t>
            </w:r>
          </w:p>
        </w:tc>
        <w:tc>
          <w:tcPr>
            <w:tcW w:w="426" w:type="dxa"/>
          </w:tcPr>
          <w:p w:rsidR="000B3E00" w:rsidRPr="002E425C" w:rsidRDefault="000B3E00" w:rsidP="002B1F98">
            <w:pPr>
              <w:spacing w:after="0" w:line="240" w:lineRule="auto"/>
              <w:rPr>
                <w:sz w:val="20"/>
                <w:szCs w:val="20"/>
              </w:rPr>
            </w:pPr>
          </w:p>
        </w:tc>
        <w:tc>
          <w:tcPr>
            <w:tcW w:w="2976" w:type="dxa"/>
            <w:gridSpan w:val="2"/>
          </w:tcPr>
          <w:p w:rsidR="000B3E00" w:rsidRPr="002E425C" w:rsidRDefault="000B3E00" w:rsidP="002B1F98">
            <w:pPr>
              <w:spacing w:after="0" w:line="240" w:lineRule="auto"/>
              <w:rPr>
                <w:sz w:val="20"/>
                <w:szCs w:val="20"/>
              </w:rPr>
            </w:pPr>
            <w:r w:rsidRPr="002E425C">
              <w:rPr>
                <w:sz w:val="20"/>
                <w:szCs w:val="20"/>
              </w:rPr>
              <w:t xml:space="preserve">1.15 – 2.15                                            </w:t>
            </w:r>
          </w:p>
        </w:tc>
        <w:tc>
          <w:tcPr>
            <w:tcW w:w="2694" w:type="dxa"/>
          </w:tcPr>
          <w:p w:rsidR="000B3E00" w:rsidRPr="002E425C" w:rsidRDefault="000B3E00" w:rsidP="002B1F98">
            <w:pPr>
              <w:spacing w:after="0" w:line="240" w:lineRule="auto"/>
              <w:rPr>
                <w:noProof/>
                <w:sz w:val="20"/>
                <w:szCs w:val="20"/>
                <w:lang w:eastAsia="en-GB"/>
              </w:rPr>
            </w:pPr>
            <w:r w:rsidRPr="002E425C">
              <w:rPr>
                <w:noProof/>
                <w:sz w:val="20"/>
                <w:szCs w:val="20"/>
                <w:lang w:eastAsia="en-GB"/>
              </w:rPr>
              <w:t>2.15 – 3.15</w:t>
            </w:r>
          </w:p>
        </w:tc>
      </w:tr>
      <w:tr w:rsidR="000B3E00" w:rsidRPr="002E425C" w:rsidTr="00DC3AA1">
        <w:trPr>
          <w:trHeight w:val="3124"/>
        </w:trPr>
        <w:tc>
          <w:tcPr>
            <w:tcW w:w="1413" w:type="dxa"/>
          </w:tcPr>
          <w:p w:rsidR="000B3E00" w:rsidRPr="002E425C" w:rsidRDefault="000B3E00" w:rsidP="002B1F98">
            <w:pPr>
              <w:spacing w:after="0" w:line="240" w:lineRule="auto"/>
              <w:rPr>
                <w:sz w:val="20"/>
                <w:szCs w:val="20"/>
              </w:rPr>
            </w:pPr>
          </w:p>
          <w:p w:rsidR="000B3E00" w:rsidRPr="002E425C" w:rsidRDefault="000B3E00" w:rsidP="002B1F98">
            <w:pPr>
              <w:spacing w:after="0" w:line="240" w:lineRule="auto"/>
              <w:rPr>
                <w:sz w:val="20"/>
                <w:szCs w:val="20"/>
              </w:rPr>
            </w:pPr>
          </w:p>
          <w:p w:rsidR="000B3E00" w:rsidRPr="002E425C" w:rsidRDefault="000B3E00" w:rsidP="002B1F98">
            <w:pPr>
              <w:spacing w:after="0" w:line="240" w:lineRule="auto"/>
              <w:rPr>
                <w:sz w:val="20"/>
                <w:szCs w:val="20"/>
              </w:rPr>
            </w:pPr>
            <w:r w:rsidRPr="002E425C">
              <w:rPr>
                <w:sz w:val="20"/>
                <w:szCs w:val="20"/>
              </w:rPr>
              <w:t>MONDAY</w:t>
            </w:r>
          </w:p>
          <w:p w:rsidR="000B3E00" w:rsidRPr="002E425C" w:rsidRDefault="000B3E00" w:rsidP="002B1F98">
            <w:pPr>
              <w:spacing w:after="0" w:line="240" w:lineRule="auto"/>
              <w:rPr>
                <w:sz w:val="20"/>
                <w:szCs w:val="20"/>
              </w:rPr>
            </w:pPr>
          </w:p>
          <w:p w:rsidR="000B3E00" w:rsidRPr="002E425C" w:rsidRDefault="000B3E00" w:rsidP="002B1F98">
            <w:pPr>
              <w:spacing w:after="0" w:line="240" w:lineRule="auto"/>
              <w:rPr>
                <w:sz w:val="20"/>
                <w:szCs w:val="20"/>
              </w:rPr>
            </w:pPr>
          </w:p>
        </w:tc>
        <w:tc>
          <w:tcPr>
            <w:tcW w:w="4252" w:type="dxa"/>
          </w:tcPr>
          <w:p w:rsidR="000B3E00" w:rsidRPr="002E425C" w:rsidRDefault="000B3E00" w:rsidP="00197066">
            <w:pPr>
              <w:spacing w:after="0" w:line="240" w:lineRule="auto"/>
              <w:jc w:val="center"/>
              <w:rPr>
                <w:sz w:val="20"/>
                <w:szCs w:val="20"/>
              </w:rPr>
            </w:pPr>
            <w:r w:rsidRPr="002E425C">
              <w:rPr>
                <w:sz w:val="20"/>
                <w:szCs w:val="20"/>
              </w:rPr>
              <w:t xml:space="preserve">Maths </w:t>
            </w:r>
          </w:p>
          <w:p w:rsidR="002C2592" w:rsidRPr="002E425C" w:rsidRDefault="000B3E00" w:rsidP="002C2592">
            <w:pPr>
              <w:spacing w:after="0" w:line="240" w:lineRule="auto"/>
              <w:jc w:val="center"/>
              <w:rPr>
                <w:sz w:val="20"/>
                <w:szCs w:val="20"/>
              </w:rPr>
            </w:pPr>
            <w:r w:rsidRPr="002E425C">
              <w:rPr>
                <w:sz w:val="20"/>
                <w:szCs w:val="20"/>
              </w:rPr>
              <w:t xml:space="preserve"> </w:t>
            </w:r>
          </w:p>
          <w:p w:rsidR="008174CD" w:rsidRPr="002E425C" w:rsidRDefault="00AE1A3E" w:rsidP="00F30543">
            <w:pPr>
              <w:spacing w:after="0" w:line="240" w:lineRule="auto"/>
              <w:rPr>
                <w:sz w:val="20"/>
                <w:szCs w:val="20"/>
              </w:rPr>
            </w:pPr>
            <w:r w:rsidRPr="002E425C">
              <w:rPr>
                <w:sz w:val="20"/>
                <w:szCs w:val="20"/>
              </w:rPr>
              <w:t>Lesson 1 video (Monday</w:t>
            </w:r>
            <w:r w:rsidR="00535716" w:rsidRPr="002E425C">
              <w:rPr>
                <w:sz w:val="20"/>
                <w:szCs w:val="20"/>
              </w:rPr>
              <w:t xml:space="preserve"> A.B</w:t>
            </w:r>
            <w:r w:rsidRPr="002E425C">
              <w:rPr>
                <w:sz w:val="20"/>
                <w:szCs w:val="20"/>
              </w:rPr>
              <w:t xml:space="preserve">) - </w:t>
            </w:r>
            <w:r w:rsidR="00D82830" w:rsidRPr="002E425C">
              <w:rPr>
                <w:sz w:val="20"/>
                <w:szCs w:val="20"/>
              </w:rPr>
              <w:t xml:space="preserve">Equivalent </w:t>
            </w:r>
          </w:p>
          <w:p w:rsidR="00E04660" w:rsidRPr="002E425C" w:rsidRDefault="00E04660" w:rsidP="00F30543">
            <w:pPr>
              <w:spacing w:after="0" w:line="240" w:lineRule="auto"/>
              <w:rPr>
                <w:sz w:val="20"/>
                <w:szCs w:val="20"/>
              </w:rPr>
            </w:pPr>
          </w:p>
          <w:p w:rsidR="00922F7D" w:rsidRPr="002E425C" w:rsidRDefault="00922F7D" w:rsidP="00F30543">
            <w:pPr>
              <w:spacing w:after="0" w:line="240" w:lineRule="auto"/>
              <w:rPr>
                <w:sz w:val="20"/>
                <w:szCs w:val="20"/>
              </w:rPr>
            </w:pPr>
            <w:r w:rsidRPr="002E425C">
              <w:rPr>
                <w:sz w:val="20"/>
                <w:szCs w:val="20"/>
              </w:rPr>
              <w:t>1. To create own fraction wall – label and colour each segment. (See pre made sheet for help)</w:t>
            </w:r>
          </w:p>
          <w:p w:rsidR="00922F7D" w:rsidRPr="002E425C" w:rsidRDefault="00922F7D" w:rsidP="00F30543">
            <w:pPr>
              <w:spacing w:after="0" w:line="240" w:lineRule="auto"/>
              <w:rPr>
                <w:sz w:val="20"/>
                <w:szCs w:val="20"/>
              </w:rPr>
            </w:pPr>
            <w:r w:rsidRPr="002E425C">
              <w:rPr>
                <w:sz w:val="20"/>
                <w:szCs w:val="20"/>
              </w:rPr>
              <w:t xml:space="preserve">2. Powerpoint on equivalent </w:t>
            </w:r>
            <w:r w:rsidR="00D82830" w:rsidRPr="002E425C">
              <w:rPr>
                <w:sz w:val="20"/>
                <w:szCs w:val="20"/>
              </w:rPr>
              <w:t>fractions (use own fraction wall for support)</w:t>
            </w:r>
          </w:p>
          <w:p w:rsidR="00E04660" w:rsidRPr="002E425C" w:rsidRDefault="00D82830" w:rsidP="00F30543">
            <w:pPr>
              <w:spacing w:after="0" w:line="240" w:lineRule="auto"/>
              <w:rPr>
                <w:sz w:val="20"/>
                <w:szCs w:val="20"/>
              </w:rPr>
            </w:pPr>
            <w:r w:rsidRPr="002E425C">
              <w:rPr>
                <w:sz w:val="20"/>
                <w:szCs w:val="20"/>
              </w:rPr>
              <w:t>3. Equivalent fractions worksheet</w:t>
            </w:r>
            <w:r w:rsidR="00D23096">
              <w:rPr>
                <w:sz w:val="20"/>
                <w:szCs w:val="20"/>
              </w:rPr>
              <w:t xml:space="preserve">. File name: </w:t>
            </w:r>
            <w:r w:rsidR="00D23096" w:rsidRPr="00D23096">
              <w:rPr>
                <w:sz w:val="20"/>
                <w:szCs w:val="20"/>
              </w:rPr>
              <w:t>Equivalent Fractions Activity Sheet</w:t>
            </w:r>
            <w:r w:rsidR="00D23096">
              <w:rPr>
                <w:sz w:val="20"/>
                <w:szCs w:val="20"/>
              </w:rPr>
              <w:t xml:space="preserve"> </w:t>
            </w:r>
            <w:r w:rsidRPr="002E425C">
              <w:rPr>
                <w:sz w:val="20"/>
                <w:szCs w:val="20"/>
              </w:rPr>
              <w:t xml:space="preserve"> (us</w:t>
            </w:r>
            <w:r w:rsidR="00D23096">
              <w:rPr>
                <w:sz w:val="20"/>
                <w:szCs w:val="20"/>
              </w:rPr>
              <w:t>e own fraction wall for support)</w:t>
            </w:r>
          </w:p>
        </w:tc>
        <w:tc>
          <w:tcPr>
            <w:tcW w:w="567" w:type="dxa"/>
          </w:tcPr>
          <w:p w:rsidR="000B3E00" w:rsidRPr="002E425C" w:rsidRDefault="000B3E00" w:rsidP="002B1F98">
            <w:pPr>
              <w:spacing w:after="0" w:line="240" w:lineRule="auto"/>
              <w:rPr>
                <w:sz w:val="20"/>
                <w:szCs w:val="20"/>
              </w:rPr>
            </w:pPr>
          </w:p>
        </w:tc>
        <w:tc>
          <w:tcPr>
            <w:tcW w:w="3402" w:type="dxa"/>
          </w:tcPr>
          <w:p w:rsidR="000B3E00" w:rsidRPr="002E425C" w:rsidRDefault="008A7F4A" w:rsidP="00DF23E9">
            <w:pPr>
              <w:spacing w:after="0" w:line="240" w:lineRule="auto"/>
              <w:jc w:val="center"/>
              <w:rPr>
                <w:sz w:val="20"/>
                <w:szCs w:val="20"/>
              </w:rPr>
            </w:pPr>
            <w:r w:rsidRPr="002E425C">
              <w:rPr>
                <w:sz w:val="20"/>
                <w:szCs w:val="20"/>
              </w:rPr>
              <w:t xml:space="preserve"> </w:t>
            </w:r>
            <w:r w:rsidR="00E04660" w:rsidRPr="002E425C">
              <w:rPr>
                <w:sz w:val="20"/>
                <w:szCs w:val="20"/>
              </w:rPr>
              <w:t>Topic:</w:t>
            </w:r>
          </w:p>
          <w:p w:rsidR="00E04660" w:rsidRPr="002E425C" w:rsidRDefault="00E04660" w:rsidP="00DF23E9">
            <w:pPr>
              <w:spacing w:after="0" w:line="240" w:lineRule="auto"/>
              <w:jc w:val="center"/>
              <w:rPr>
                <w:sz w:val="20"/>
                <w:szCs w:val="20"/>
              </w:rPr>
            </w:pPr>
            <w:r w:rsidRPr="002E425C">
              <w:rPr>
                <w:sz w:val="20"/>
                <w:szCs w:val="20"/>
              </w:rPr>
              <w:t xml:space="preserve">Internet safety </w:t>
            </w:r>
          </w:p>
          <w:p w:rsidR="00DC3AA1" w:rsidRPr="002E425C" w:rsidRDefault="00DC3AA1" w:rsidP="00DC3AA1">
            <w:pPr>
              <w:spacing w:after="0" w:line="240" w:lineRule="auto"/>
              <w:jc w:val="center"/>
              <w:rPr>
                <w:sz w:val="20"/>
                <w:szCs w:val="20"/>
              </w:rPr>
            </w:pPr>
            <w:r w:rsidRPr="002E425C">
              <w:rPr>
                <w:sz w:val="20"/>
                <w:szCs w:val="20"/>
              </w:rPr>
              <w:t xml:space="preserve">Watch Video by </w:t>
            </w:r>
            <w:r w:rsidR="00E04660" w:rsidRPr="002E425C">
              <w:rPr>
                <w:sz w:val="20"/>
                <w:szCs w:val="20"/>
              </w:rPr>
              <w:t>Mr Turner</w:t>
            </w:r>
            <w:r w:rsidRPr="002E425C">
              <w:rPr>
                <w:sz w:val="20"/>
                <w:szCs w:val="20"/>
              </w:rPr>
              <w:t xml:space="preserve"> and then complete the 3 tasks. </w:t>
            </w:r>
          </w:p>
          <w:p w:rsidR="00DC3AA1" w:rsidRPr="002E425C" w:rsidRDefault="00DC3AA1" w:rsidP="00DC3AA1">
            <w:pPr>
              <w:spacing w:after="0" w:line="240" w:lineRule="auto"/>
              <w:rPr>
                <w:sz w:val="20"/>
                <w:szCs w:val="20"/>
              </w:rPr>
            </w:pPr>
          </w:p>
          <w:p w:rsidR="00DC3AA1" w:rsidRPr="002E425C" w:rsidRDefault="00DC3AA1" w:rsidP="00DC3AA1">
            <w:pPr>
              <w:spacing w:after="0" w:line="240" w:lineRule="auto"/>
              <w:rPr>
                <w:sz w:val="20"/>
                <w:szCs w:val="20"/>
              </w:rPr>
            </w:pPr>
            <w:r w:rsidRPr="002E425C">
              <w:rPr>
                <w:sz w:val="20"/>
                <w:szCs w:val="20"/>
              </w:rPr>
              <w:t>Task 1: (Monday ICT Task 1 Internet safety words and feelings)</w:t>
            </w:r>
          </w:p>
          <w:p w:rsidR="00DC3AA1" w:rsidRPr="002E425C" w:rsidRDefault="00DC3AA1" w:rsidP="00DC3AA1">
            <w:pPr>
              <w:spacing w:after="0" w:line="240" w:lineRule="auto"/>
              <w:rPr>
                <w:sz w:val="20"/>
                <w:szCs w:val="20"/>
              </w:rPr>
            </w:pPr>
            <w:r w:rsidRPr="002E425C">
              <w:rPr>
                <w:sz w:val="20"/>
                <w:szCs w:val="20"/>
              </w:rPr>
              <w:t>Task2: ( Monday ICT Task 2 Teach a grownup internet safety)</w:t>
            </w:r>
            <w:r w:rsidRPr="002E425C">
              <w:rPr>
                <w:sz w:val="20"/>
                <w:szCs w:val="20"/>
              </w:rPr>
              <w:br/>
              <w:t>Task 3: (Monday task 3 weekly online usage log)</w:t>
            </w:r>
          </w:p>
        </w:tc>
        <w:tc>
          <w:tcPr>
            <w:tcW w:w="426" w:type="dxa"/>
          </w:tcPr>
          <w:p w:rsidR="000B3E00" w:rsidRPr="002E425C" w:rsidRDefault="000B3E00" w:rsidP="002B1F98">
            <w:pPr>
              <w:spacing w:after="0" w:line="240" w:lineRule="auto"/>
              <w:rPr>
                <w:sz w:val="20"/>
                <w:szCs w:val="20"/>
              </w:rPr>
            </w:pPr>
          </w:p>
        </w:tc>
        <w:tc>
          <w:tcPr>
            <w:tcW w:w="2976" w:type="dxa"/>
            <w:gridSpan w:val="2"/>
          </w:tcPr>
          <w:p w:rsidR="000B3E00" w:rsidRPr="002E425C" w:rsidRDefault="000B3E00" w:rsidP="00197066">
            <w:pPr>
              <w:spacing w:after="0" w:line="240" w:lineRule="auto"/>
              <w:jc w:val="center"/>
              <w:rPr>
                <w:sz w:val="20"/>
                <w:szCs w:val="20"/>
              </w:rPr>
            </w:pPr>
            <w:r w:rsidRPr="002E425C">
              <w:rPr>
                <w:sz w:val="20"/>
                <w:szCs w:val="20"/>
              </w:rPr>
              <w:t>P.E.</w:t>
            </w:r>
          </w:p>
          <w:p w:rsidR="00960A72" w:rsidRPr="002E425C" w:rsidRDefault="00960A72" w:rsidP="00960A72">
            <w:pPr>
              <w:spacing w:after="0" w:line="240" w:lineRule="auto"/>
              <w:jc w:val="center"/>
              <w:rPr>
                <w:sz w:val="20"/>
                <w:szCs w:val="20"/>
              </w:rPr>
            </w:pPr>
            <w:r w:rsidRPr="002E425C">
              <w:rPr>
                <w:sz w:val="20"/>
                <w:szCs w:val="20"/>
              </w:rPr>
              <w:t xml:space="preserve">. </w:t>
            </w:r>
          </w:p>
          <w:p w:rsidR="00B32582" w:rsidRPr="002E425C" w:rsidRDefault="005B5C5D" w:rsidP="00197066">
            <w:pPr>
              <w:spacing w:after="0" w:line="240" w:lineRule="auto"/>
              <w:jc w:val="center"/>
              <w:rPr>
                <w:sz w:val="20"/>
                <w:szCs w:val="20"/>
              </w:rPr>
            </w:pPr>
            <w:r>
              <w:rPr>
                <w:sz w:val="20"/>
                <w:szCs w:val="20"/>
              </w:rPr>
              <w:t xml:space="preserve">Choose a Joe Wicks video and complete </w:t>
            </w:r>
          </w:p>
        </w:tc>
        <w:tc>
          <w:tcPr>
            <w:tcW w:w="2694" w:type="dxa"/>
          </w:tcPr>
          <w:p w:rsidR="005F5AB6" w:rsidRPr="002E425C" w:rsidRDefault="00AE1A3E" w:rsidP="00AE1A3E">
            <w:pPr>
              <w:spacing w:after="0" w:line="240" w:lineRule="auto"/>
              <w:jc w:val="center"/>
              <w:rPr>
                <w:sz w:val="20"/>
                <w:szCs w:val="20"/>
              </w:rPr>
            </w:pPr>
            <w:r w:rsidRPr="002E425C">
              <w:rPr>
                <w:sz w:val="20"/>
                <w:szCs w:val="20"/>
              </w:rPr>
              <w:t>IPADS:</w:t>
            </w:r>
          </w:p>
          <w:p w:rsidR="00AE1A3E" w:rsidRPr="002E425C" w:rsidRDefault="00AE1A3E" w:rsidP="00AE1A3E">
            <w:pPr>
              <w:spacing w:after="0" w:line="240" w:lineRule="auto"/>
              <w:jc w:val="center"/>
              <w:rPr>
                <w:sz w:val="20"/>
                <w:szCs w:val="20"/>
              </w:rPr>
            </w:pPr>
            <w:r w:rsidRPr="002E425C">
              <w:rPr>
                <w:sz w:val="20"/>
                <w:szCs w:val="20"/>
              </w:rPr>
              <w:t>TTRockstars.</w:t>
            </w:r>
          </w:p>
          <w:p w:rsidR="00AE1A3E" w:rsidRPr="002E425C" w:rsidRDefault="00AE1A3E" w:rsidP="00AE1A3E">
            <w:pPr>
              <w:spacing w:after="0" w:line="240" w:lineRule="auto"/>
              <w:jc w:val="center"/>
              <w:rPr>
                <w:sz w:val="20"/>
                <w:szCs w:val="20"/>
              </w:rPr>
            </w:pPr>
            <w:r w:rsidRPr="002E425C">
              <w:rPr>
                <w:sz w:val="20"/>
                <w:szCs w:val="20"/>
              </w:rPr>
              <w:t>Please use studio section.</w:t>
            </w:r>
          </w:p>
        </w:tc>
      </w:tr>
      <w:tr w:rsidR="008B18FA" w:rsidRPr="002E425C" w:rsidTr="008B18FA">
        <w:trPr>
          <w:trHeight w:val="1301"/>
        </w:trPr>
        <w:tc>
          <w:tcPr>
            <w:tcW w:w="1413" w:type="dxa"/>
          </w:tcPr>
          <w:p w:rsidR="008B18FA" w:rsidRPr="002E425C" w:rsidRDefault="008B18FA" w:rsidP="00DF23E9">
            <w:pPr>
              <w:spacing w:after="0" w:line="240" w:lineRule="auto"/>
              <w:rPr>
                <w:sz w:val="20"/>
                <w:szCs w:val="20"/>
              </w:rPr>
            </w:pPr>
            <w:r w:rsidRPr="002E425C">
              <w:rPr>
                <w:sz w:val="20"/>
                <w:szCs w:val="20"/>
              </w:rPr>
              <w:t>TUESDAY</w:t>
            </w:r>
          </w:p>
        </w:tc>
        <w:tc>
          <w:tcPr>
            <w:tcW w:w="4252" w:type="dxa"/>
          </w:tcPr>
          <w:p w:rsidR="008B18FA" w:rsidRPr="002E425C" w:rsidRDefault="008B18FA" w:rsidP="00DE4A93">
            <w:pPr>
              <w:spacing w:after="0" w:line="240" w:lineRule="auto"/>
              <w:jc w:val="center"/>
              <w:rPr>
                <w:sz w:val="20"/>
                <w:szCs w:val="20"/>
              </w:rPr>
            </w:pPr>
            <w:r w:rsidRPr="002E425C">
              <w:rPr>
                <w:sz w:val="20"/>
                <w:szCs w:val="20"/>
              </w:rPr>
              <w:t>Maths</w:t>
            </w:r>
          </w:p>
          <w:p w:rsidR="008B18FA" w:rsidRPr="002E425C" w:rsidRDefault="008B18FA" w:rsidP="00DE4A93">
            <w:pPr>
              <w:spacing w:after="0" w:line="240" w:lineRule="auto"/>
              <w:jc w:val="center"/>
              <w:rPr>
                <w:sz w:val="20"/>
                <w:szCs w:val="20"/>
              </w:rPr>
            </w:pPr>
          </w:p>
          <w:p w:rsidR="008B18FA" w:rsidRPr="002E425C" w:rsidRDefault="008B18FA" w:rsidP="00E073E0">
            <w:pPr>
              <w:rPr>
                <w:sz w:val="20"/>
                <w:szCs w:val="20"/>
              </w:rPr>
            </w:pPr>
            <w:r w:rsidRPr="002E425C">
              <w:rPr>
                <w:sz w:val="20"/>
                <w:szCs w:val="20"/>
              </w:rPr>
              <w:t xml:space="preserve">Lesson 2 Video (Tuesday) -  </w:t>
            </w:r>
          </w:p>
          <w:p w:rsidR="00252F55" w:rsidRPr="002E425C" w:rsidRDefault="00252F55" w:rsidP="00E073E0">
            <w:pPr>
              <w:rPr>
                <w:sz w:val="20"/>
                <w:szCs w:val="20"/>
              </w:rPr>
            </w:pPr>
            <w:r w:rsidRPr="002E425C">
              <w:rPr>
                <w:sz w:val="20"/>
                <w:szCs w:val="20"/>
              </w:rPr>
              <w:t>Equivalent fraction colouring sheet</w:t>
            </w:r>
          </w:p>
          <w:p w:rsidR="00252F55" w:rsidRPr="002E425C" w:rsidRDefault="00252F55" w:rsidP="00E073E0">
            <w:pPr>
              <w:rPr>
                <w:sz w:val="20"/>
                <w:szCs w:val="20"/>
              </w:rPr>
            </w:pPr>
            <w:r w:rsidRPr="002E425C">
              <w:rPr>
                <w:sz w:val="20"/>
                <w:szCs w:val="20"/>
              </w:rPr>
              <w:t xml:space="preserve">Challenge </w:t>
            </w:r>
            <w:r w:rsidR="006F71A9">
              <w:rPr>
                <w:sz w:val="20"/>
                <w:szCs w:val="20"/>
              </w:rPr>
              <w:t xml:space="preserve">File name: Equivalent fractions challenge </w:t>
            </w:r>
            <w:r w:rsidR="00BA69D2">
              <w:rPr>
                <w:sz w:val="20"/>
                <w:szCs w:val="20"/>
              </w:rPr>
              <w:t>+ ANSWERS</w:t>
            </w:r>
          </w:p>
          <w:p w:rsidR="008B18FA" w:rsidRPr="002E425C" w:rsidRDefault="008B18FA" w:rsidP="00DE4A93">
            <w:pPr>
              <w:spacing w:after="0" w:line="240" w:lineRule="auto"/>
              <w:jc w:val="center"/>
              <w:rPr>
                <w:sz w:val="20"/>
                <w:szCs w:val="20"/>
              </w:rPr>
            </w:pPr>
          </w:p>
        </w:tc>
        <w:tc>
          <w:tcPr>
            <w:tcW w:w="567" w:type="dxa"/>
          </w:tcPr>
          <w:p w:rsidR="008B18FA" w:rsidRPr="002E425C" w:rsidRDefault="008B18FA" w:rsidP="00DF23E9">
            <w:pPr>
              <w:spacing w:after="0" w:line="240" w:lineRule="auto"/>
              <w:rPr>
                <w:sz w:val="20"/>
                <w:szCs w:val="20"/>
              </w:rPr>
            </w:pPr>
          </w:p>
        </w:tc>
        <w:tc>
          <w:tcPr>
            <w:tcW w:w="3402" w:type="dxa"/>
          </w:tcPr>
          <w:p w:rsidR="008B18FA" w:rsidRPr="002E425C" w:rsidRDefault="008B18FA" w:rsidP="00DF23E9">
            <w:pPr>
              <w:tabs>
                <w:tab w:val="left" w:pos="426"/>
              </w:tabs>
              <w:spacing w:after="0" w:line="240" w:lineRule="auto"/>
              <w:jc w:val="center"/>
              <w:rPr>
                <w:sz w:val="20"/>
                <w:szCs w:val="20"/>
                <w:u w:val="single"/>
              </w:rPr>
            </w:pPr>
            <w:r w:rsidRPr="002E425C">
              <w:rPr>
                <w:sz w:val="20"/>
                <w:szCs w:val="20"/>
                <w:u w:val="single"/>
              </w:rPr>
              <w:t xml:space="preserve">Reading comprehension </w:t>
            </w:r>
          </w:p>
          <w:p w:rsidR="008B18FA" w:rsidRPr="002E425C" w:rsidRDefault="008B18FA" w:rsidP="00DF23E9">
            <w:pPr>
              <w:tabs>
                <w:tab w:val="left" w:pos="426"/>
              </w:tabs>
              <w:spacing w:after="0" w:line="240" w:lineRule="auto"/>
              <w:jc w:val="center"/>
              <w:rPr>
                <w:sz w:val="20"/>
                <w:szCs w:val="20"/>
              </w:rPr>
            </w:pPr>
            <w:r w:rsidRPr="002E425C">
              <w:rPr>
                <w:sz w:val="20"/>
                <w:szCs w:val="20"/>
              </w:rPr>
              <w:t>Text: (File name: Viking longship text)</w:t>
            </w:r>
          </w:p>
          <w:p w:rsidR="008B18FA" w:rsidRPr="002E425C" w:rsidRDefault="008B18FA" w:rsidP="00DF23E9">
            <w:pPr>
              <w:tabs>
                <w:tab w:val="left" w:pos="426"/>
              </w:tabs>
              <w:spacing w:after="0" w:line="240" w:lineRule="auto"/>
              <w:jc w:val="center"/>
              <w:rPr>
                <w:sz w:val="20"/>
                <w:szCs w:val="20"/>
              </w:rPr>
            </w:pPr>
            <w:r w:rsidRPr="002E425C">
              <w:rPr>
                <w:sz w:val="20"/>
                <w:szCs w:val="20"/>
              </w:rPr>
              <w:t>There are 3 differentiated question sheets, choose which you think best suit</w:t>
            </w:r>
          </w:p>
          <w:p w:rsidR="008B18FA" w:rsidRPr="002E425C" w:rsidRDefault="008B18FA" w:rsidP="00DF23E9">
            <w:pPr>
              <w:tabs>
                <w:tab w:val="left" w:pos="426"/>
              </w:tabs>
              <w:spacing w:after="0" w:line="240" w:lineRule="auto"/>
              <w:jc w:val="center"/>
              <w:rPr>
                <w:sz w:val="20"/>
                <w:szCs w:val="20"/>
              </w:rPr>
            </w:pPr>
            <w:r w:rsidRPr="002E425C">
              <w:rPr>
                <w:sz w:val="20"/>
                <w:szCs w:val="20"/>
              </w:rPr>
              <w:t>(File name: Viking longships Comprehension LA, MA, HA)</w:t>
            </w:r>
          </w:p>
          <w:p w:rsidR="008B18FA" w:rsidRPr="002E425C" w:rsidRDefault="008B18FA" w:rsidP="00AE1A3E">
            <w:pPr>
              <w:tabs>
                <w:tab w:val="left" w:pos="426"/>
              </w:tabs>
              <w:spacing w:after="0" w:line="240" w:lineRule="auto"/>
              <w:rPr>
                <w:sz w:val="20"/>
                <w:szCs w:val="20"/>
              </w:rPr>
            </w:pPr>
          </w:p>
        </w:tc>
        <w:tc>
          <w:tcPr>
            <w:tcW w:w="426" w:type="dxa"/>
          </w:tcPr>
          <w:p w:rsidR="008B18FA" w:rsidRPr="002E425C" w:rsidRDefault="008B18FA" w:rsidP="00DF23E9">
            <w:pPr>
              <w:spacing w:after="0" w:line="240" w:lineRule="auto"/>
              <w:rPr>
                <w:sz w:val="20"/>
                <w:szCs w:val="20"/>
              </w:rPr>
            </w:pPr>
          </w:p>
        </w:tc>
        <w:tc>
          <w:tcPr>
            <w:tcW w:w="2957" w:type="dxa"/>
          </w:tcPr>
          <w:p w:rsidR="008B18FA" w:rsidRPr="002E425C" w:rsidRDefault="008B18FA" w:rsidP="006E6FDC">
            <w:pPr>
              <w:spacing w:after="0" w:line="240" w:lineRule="auto"/>
              <w:jc w:val="center"/>
              <w:rPr>
                <w:sz w:val="20"/>
                <w:szCs w:val="20"/>
              </w:rPr>
            </w:pPr>
            <w:r w:rsidRPr="002E425C">
              <w:rPr>
                <w:sz w:val="20"/>
                <w:szCs w:val="20"/>
              </w:rPr>
              <w:t xml:space="preserve">Make sure you have paper and a pencil ready. </w:t>
            </w:r>
          </w:p>
          <w:p w:rsidR="008B18FA" w:rsidRPr="002E425C" w:rsidRDefault="008B18FA" w:rsidP="006E6FDC">
            <w:pPr>
              <w:spacing w:after="0" w:line="240" w:lineRule="auto"/>
              <w:jc w:val="center"/>
              <w:rPr>
                <w:sz w:val="20"/>
                <w:szCs w:val="20"/>
              </w:rPr>
            </w:pPr>
          </w:p>
          <w:p w:rsidR="00252F55" w:rsidRPr="002E425C" w:rsidRDefault="008B18FA" w:rsidP="006E6FDC">
            <w:pPr>
              <w:spacing w:after="0" w:line="240" w:lineRule="auto"/>
              <w:jc w:val="center"/>
              <w:rPr>
                <w:sz w:val="20"/>
                <w:szCs w:val="20"/>
              </w:rPr>
            </w:pPr>
            <w:r w:rsidRPr="002E425C">
              <w:rPr>
                <w:sz w:val="20"/>
                <w:szCs w:val="20"/>
              </w:rPr>
              <w:t>Watch this video all about Viking Longships and make a list of facts using bullet points.</w:t>
            </w:r>
          </w:p>
          <w:p w:rsidR="00252F55" w:rsidRPr="002E425C" w:rsidRDefault="00252F55" w:rsidP="006E6FDC">
            <w:pPr>
              <w:spacing w:after="0" w:line="240" w:lineRule="auto"/>
              <w:jc w:val="center"/>
              <w:rPr>
                <w:sz w:val="20"/>
                <w:szCs w:val="20"/>
              </w:rPr>
            </w:pPr>
          </w:p>
          <w:p w:rsidR="008B18FA" w:rsidRPr="002E425C" w:rsidRDefault="00252F55" w:rsidP="006E6FDC">
            <w:pPr>
              <w:spacing w:after="0" w:line="240" w:lineRule="auto"/>
              <w:jc w:val="center"/>
              <w:rPr>
                <w:sz w:val="20"/>
                <w:szCs w:val="20"/>
              </w:rPr>
            </w:pPr>
            <w:hyperlink r:id="rId8" w:history="1">
              <w:r w:rsidRPr="002E425C">
                <w:rPr>
                  <w:rStyle w:val="Hyperlink"/>
                  <w:sz w:val="20"/>
                  <w:szCs w:val="20"/>
                </w:rPr>
                <w:t>https://www.youtube.com/watch?v=7Q9Ikn_enNk&amp;t=63s</w:t>
              </w:r>
            </w:hyperlink>
            <w:r w:rsidRPr="002E425C">
              <w:rPr>
                <w:sz w:val="20"/>
                <w:szCs w:val="20"/>
              </w:rPr>
              <w:t xml:space="preserve"> </w:t>
            </w:r>
            <w:r w:rsidR="008B18FA" w:rsidRPr="002E425C">
              <w:rPr>
                <w:sz w:val="20"/>
                <w:szCs w:val="20"/>
              </w:rPr>
              <w:t xml:space="preserve">   </w:t>
            </w:r>
          </w:p>
        </w:tc>
        <w:tc>
          <w:tcPr>
            <w:tcW w:w="2713" w:type="dxa"/>
            <w:gridSpan w:val="2"/>
          </w:tcPr>
          <w:p w:rsidR="008B18FA" w:rsidRPr="002E425C" w:rsidRDefault="008B18FA" w:rsidP="008B18FA">
            <w:pPr>
              <w:spacing w:after="0" w:line="240" w:lineRule="auto"/>
              <w:jc w:val="center"/>
              <w:rPr>
                <w:sz w:val="20"/>
                <w:szCs w:val="20"/>
              </w:rPr>
            </w:pPr>
            <w:r w:rsidRPr="002E425C">
              <w:rPr>
                <w:sz w:val="20"/>
                <w:szCs w:val="20"/>
              </w:rPr>
              <w:t xml:space="preserve">Design your own Viking long ship. Think about shape and detail. </w:t>
            </w:r>
          </w:p>
          <w:p w:rsidR="008B18FA" w:rsidRPr="002E425C" w:rsidRDefault="00AA5DA7" w:rsidP="008B18FA">
            <w:pPr>
              <w:spacing w:after="0" w:line="240" w:lineRule="auto"/>
              <w:jc w:val="center"/>
              <w:rPr>
                <w:sz w:val="20"/>
                <w:szCs w:val="20"/>
              </w:rPr>
            </w:pPr>
            <w:r w:rsidRPr="002E425C">
              <w:rPr>
                <w:sz w:val="20"/>
                <w:szCs w:val="20"/>
              </w:rPr>
              <w:t xml:space="preserve">Label your drawing with what materials you think it would be made from. </w:t>
            </w:r>
          </w:p>
        </w:tc>
      </w:tr>
      <w:tr w:rsidR="00540ADE" w:rsidRPr="002E425C" w:rsidTr="002871E6">
        <w:trPr>
          <w:trHeight w:val="1199"/>
        </w:trPr>
        <w:tc>
          <w:tcPr>
            <w:tcW w:w="1413" w:type="dxa"/>
          </w:tcPr>
          <w:p w:rsidR="00540ADE" w:rsidRPr="002E425C" w:rsidRDefault="00540ADE" w:rsidP="00DF23E9">
            <w:pPr>
              <w:spacing w:after="0" w:line="240" w:lineRule="auto"/>
              <w:rPr>
                <w:sz w:val="20"/>
                <w:szCs w:val="20"/>
              </w:rPr>
            </w:pPr>
          </w:p>
          <w:p w:rsidR="00540ADE" w:rsidRPr="002E425C" w:rsidRDefault="00540ADE" w:rsidP="00DF23E9">
            <w:pPr>
              <w:spacing w:after="0" w:line="240" w:lineRule="auto"/>
              <w:rPr>
                <w:sz w:val="20"/>
                <w:szCs w:val="20"/>
              </w:rPr>
            </w:pPr>
            <w:r w:rsidRPr="002E425C">
              <w:rPr>
                <w:sz w:val="20"/>
                <w:szCs w:val="20"/>
              </w:rPr>
              <w:t>WEDNESDAY</w:t>
            </w:r>
          </w:p>
        </w:tc>
        <w:tc>
          <w:tcPr>
            <w:tcW w:w="4252" w:type="dxa"/>
          </w:tcPr>
          <w:p w:rsidR="00540ADE" w:rsidRPr="002E425C" w:rsidRDefault="00540ADE" w:rsidP="00DE4A93">
            <w:pPr>
              <w:spacing w:after="0" w:line="240" w:lineRule="auto"/>
              <w:ind w:left="360"/>
              <w:jc w:val="center"/>
              <w:rPr>
                <w:sz w:val="20"/>
                <w:szCs w:val="20"/>
              </w:rPr>
            </w:pPr>
            <w:r w:rsidRPr="002E425C">
              <w:rPr>
                <w:sz w:val="20"/>
                <w:szCs w:val="20"/>
              </w:rPr>
              <w:t>Maths</w:t>
            </w:r>
          </w:p>
          <w:p w:rsidR="00540ADE" w:rsidRDefault="00540ADE" w:rsidP="00AA5DA7">
            <w:pPr>
              <w:rPr>
                <w:sz w:val="20"/>
                <w:szCs w:val="20"/>
              </w:rPr>
            </w:pPr>
            <w:r w:rsidRPr="002E425C">
              <w:rPr>
                <w:sz w:val="20"/>
                <w:szCs w:val="20"/>
              </w:rPr>
              <w:t xml:space="preserve">Lesson 3 video (Wednesday) - </w:t>
            </w:r>
            <w:r w:rsidR="00BA69D2">
              <w:rPr>
                <w:sz w:val="20"/>
                <w:szCs w:val="20"/>
              </w:rPr>
              <w:t>Miss Allan and Miss Blackbourn</w:t>
            </w:r>
            <w:r>
              <w:rPr>
                <w:sz w:val="20"/>
                <w:szCs w:val="20"/>
              </w:rPr>
              <w:br/>
            </w:r>
            <w:r w:rsidRPr="002E425C">
              <w:rPr>
                <w:sz w:val="20"/>
                <w:szCs w:val="20"/>
              </w:rPr>
              <w:t xml:space="preserve"> </w:t>
            </w:r>
            <w:r>
              <w:rPr>
                <w:sz w:val="20"/>
                <w:szCs w:val="20"/>
              </w:rPr>
              <w:t>Fractions of amounts recap lesson.</w:t>
            </w:r>
          </w:p>
          <w:p w:rsidR="00540ADE" w:rsidRDefault="00540ADE" w:rsidP="00AA5DA7">
            <w:pPr>
              <w:rPr>
                <w:sz w:val="20"/>
                <w:szCs w:val="20"/>
              </w:rPr>
            </w:pPr>
          </w:p>
          <w:p w:rsidR="00540ADE" w:rsidRPr="002E425C" w:rsidRDefault="00540ADE" w:rsidP="00AA5DA7">
            <w:pPr>
              <w:rPr>
                <w:sz w:val="20"/>
                <w:szCs w:val="20"/>
              </w:rPr>
            </w:pPr>
            <w:r>
              <w:rPr>
                <w:sz w:val="20"/>
                <w:szCs w:val="20"/>
              </w:rPr>
              <w:t xml:space="preserve">Worksheet (Filename: Fractions of a set of objects + Answers) </w:t>
            </w:r>
          </w:p>
          <w:p w:rsidR="00540ADE" w:rsidRPr="002E425C" w:rsidRDefault="00540ADE" w:rsidP="00DE4A93">
            <w:pPr>
              <w:spacing w:after="0" w:line="240" w:lineRule="auto"/>
              <w:ind w:left="360"/>
              <w:jc w:val="center"/>
              <w:rPr>
                <w:sz w:val="20"/>
                <w:szCs w:val="20"/>
              </w:rPr>
            </w:pPr>
          </w:p>
        </w:tc>
        <w:tc>
          <w:tcPr>
            <w:tcW w:w="567" w:type="dxa"/>
          </w:tcPr>
          <w:p w:rsidR="00540ADE" w:rsidRPr="002E425C" w:rsidRDefault="00540ADE" w:rsidP="00DF23E9">
            <w:pPr>
              <w:spacing w:after="0" w:line="240" w:lineRule="auto"/>
              <w:rPr>
                <w:sz w:val="20"/>
                <w:szCs w:val="20"/>
              </w:rPr>
            </w:pPr>
          </w:p>
        </w:tc>
        <w:tc>
          <w:tcPr>
            <w:tcW w:w="3402" w:type="dxa"/>
          </w:tcPr>
          <w:p w:rsidR="00540ADE" w:rsidRPr="002E425C" w:rsidRDefault="00540ADE" w:rsidP="00D82830">
            <w:pPr>
              <w:tabs>
                <w:tab w:val="center" w:pos="2463"/>
              </w:tabs>
              <w:spacing w:after="0" w:line="240" w:lineRule="auto"/>
              <w:jc w:val="center"/>
              <w:rPr>
                <w:sz w:val="20"/>
                <w:szCs w:val="20"/>
              </w:rPr>
            </w:pPr>
            <w:r w:rsidRPr="002E425C">
              <w:rPr>
                <w:sz w:val="20"/>
                <w:szCs w:val="20"/>
              </w:rPr>
              <w:t xml:space="preserve">Literacy </w:t>
            </w:r>
          </w:p>
          <w:p w:rsidR="00540ADE" w:rsidRPr="002E425C" w:rsidRDefault="00540ADE" w:rsidP="00DC3AA1">
            <w:pPr>
              <w:tabs>
                <w:tab w:val="center" w:pos="2463"/>
              </w:tabs>
              <w:spacing w:after="0" w:line="240" w:lineRule="auto"/>
              <w:jc w:val="center"/>
              <w:rPr>
                <w:sz w:val="20"/>
                <w:szCs w:val="20"/>
              </w:rPr>
            </w:pPr>
            <w:r w:rsidRPr="002E425C">
              <w:rPr>
                <w:sz w:val="20"/>
                <w:szCs w:val="20"/>
              </w:rPr>
              <w:t>Watch Mr Turner read ‘The Royal breakfast’ (2 parts)</w:t>
            </w:r>
          </w:p>
          <w:p w:rsidR="00540ADE" w:rsidRPr="002E425C" w:rsidRDefault="00540ADE" w:rsidP="00DC3AA1">
            <w:pPr>
              <w:tabs>
                <w:tab w:val="center" w:pos="2463"/>
              </w:tabs>
              <w:spacing w:after="0" w:line="240" w:lineRule="auto"/>
              <w:jc w:val="center"/>
              <w:rPr>
                <w:sz w:val="20"/>
                <w:szCs w:val="20"/>
              </w:rPr>
            </w:pPr>
            <w:r w:rsidRPr="002E425C">
              <w:rPr>
                <w:sz w:val="20"/>
                <w:szCs w:val="20"/>
              </w:rPr>
              <w:t>Complete storyboard for the main events that happen during this chapter (File name: The Royal breakfast storyboard)</w:t>
            </w:r>
          </w:p>
        </w:tc>
        <w:tc>
          <w:tcPr>
            <w:tcW w:w="426" w:type="dxa"/>
          </w:tcPr>
          <w:p w:rsidR="00540ADE" w:rsidRPr="002E425C" w:rsidRDefault="00540ADE" w:rsidP="00DF23E9">
            <w:pPr>
              <w:spacing w:after="0" w:line="240" w:lineRule="auto"/>
              <w:rPr>
                <w:sz w:val="20"/>
                <w:szCs w:val="20"/>
              </w:rPr>
            </w:pPr>
          </w:p>
        </w:tc>
        <w:tc>
          <w:tcPr>
            <w:tcW w:w="5670" w:type="dxa"/>
            <w:gridSpan w:val="3"/>
          </w:tcPr>
          <w:p w:rsidR="00540ADE" w:rsidRPr="002E425C" w:rsidRDefault="00540ADE" w:rsidP="00DF23E9">
            <w:pPr>
              <w:tabs>
                <w:tab w:val="center" w:pos="2463"/>
              </w:tabs>
              <w:spacing w:after="0" w:line="240" w:lineRule="auto"/>
              <w:jc w:val="center"/>
              <w:rPr>
                <w:sz w:val="20"/>
                <w:szCs w:val="20"/>
              </w:rPr>
            </w:pPr>
            <w:r w:rsidRPr="002E425C">
              <w:rPr>
                <w:sz w:val="20"/>
                <w:szCs w:val="20"/>
              </w:rPr>
              <w:t xml:space="preserve">Music </w:t>
            </w:r>
          </w:p>
          <w:p w:rsidR="00540ADE" w:rsidRPr="002E425C" w:rsidRDefault="00540ADE" w:rsidP="00DF23E9">
            <w:pPr>
              <w:tabs>
                <w:tab w:val="center" w:pos="2463"/>
              </w:tabs>
              <w:spacing w:after="0" w:line="240" w:lineRule="auto"/>
              <w:jc w:val="center"/>
              <w:rPr>
                <w:sz w:val="20"/>
                <w:szCs w:val="20"/>
              </w:rPr>
            </w:pPr>
          </w:p>
          <w:p w:rsidR="007A1BA4" w:rsidRDefault="00540ADE" w:rsidP="00DF23E9">
            <w:pPr>
              <w:tabs>
                <w:tab w:val="center" w:pos="2463"/>
              </w:tabs>
              <w:spacing w:after="0" w:line="240" w:lineRule="auto"/>
              <w:jc w:val="center"/>
              <w:rPr>
                <w:sz w:val="20"/>
                <w:szCs w:val="20"/>
              </w:rPr>
            </w:pPr>
            <w:r w:rsidRPr="002E425C">
              <w:rPr>
                <w:sz w:val="20"/>
                <w:szCs w:val="20"/>
              </w:rPr>
              <w:t>Watch youtube video on the different musical instrument families.</w:t>
            </w:r>
          </w:p>
          <w:p w:rsidR="007A1BA4" w:rsidRDefault="007A1BA4" w:rsidP="00DF23E9">
            <w:pPr>
              <w:tabs>
                <w:tab w:val="center" w:pos="2463"/>
              </w:tabs>
              <w:spacing w:after="0" w:line="240" w:lineRule="auto"/>
              <w:jc w:val="center"/>
            </w:pPr>
            <w:hyperlink r:id="rId9" w:tgtFrame="_blank" w:history="1">
              <w:r>
                <w:rPr>
                  <w:rStyle w:val="Hyperlink"/>
                  <w:rFonts w:ascii="Arial" w:hAnsi="Arial" w:cs="Arial"/>
                  <w:color w:val="1155CC"/>
                  <w:sz w:val="20"/>
                  <w:szCs w:val="20"/>
                </w:rPr>
                <w:t>https://www.youtube.com/watch?v=pfpQI91yVLE</w:t>
              </w:r>
            </w:hyperlink>
          </w:p>
          <w:p w:rsidR="00540ADE" w:rsidRPr="002E425C" w:rsidRDefault="00540ADE" w:rsidP="00DF23E9">
            <w:pPr>
              <w:tabs>
                <w:tab w:val="center" w:pos="2463"/>
              </w:tabs>
              <w:spacing w:after="0" w:line="240" w:lineRule="auto"/>
              <w:jc w:val="center"/>
              <w:rPr>
                <w:sz w:val="20"/>
                <w:szCs w:val="20"/>
              </w:rPr>
            </w:pPr>
            <w:r w:rsidRPr="002E425C">
              <w:rPr>
                <w:sz w:val="20"/>
                <w:szCs w:val="20"/>
              </w:rPr>
              <w:t xml:space="preserve"> (Pause when is asks you to ‘click’ your answer and make sure you have your answer ready to see if you’re correct)</w:t>
            </w:r>
          </w:p>
          <w:p w:rsidR="00540ADE" w:rsidRDefault="00540ADE" w:rsidP="00D82830">
            <w:pPr>
              <w:tabs>
                <w:tab w:val="center" w:pos="2463"/>
              </w:tabs>
              <w:spacing w:after="0" w:line="240" w:lineRule="auto"/>
              <w:jc w:val="center"/>
              <w:rPr>
                <w:sz w:val="20"/>
                <w:szCs w:val="20"/>
              </w:rPr>
            </w:pPr>
            <w:r w:rsidRPr="002E425C">
              <w:rPr>
                <w:sz w:val="20"/>
                <w:szCs w:val="20"/>
              </w:rPr>
              <w:t xml:space="preserve">We have included posters to help you with the worksheet (File name: sections of the orchestra)  </w:t>
            </w:r>
          </w:p>
          <w:p w:rsidR="00540ADE" w:rsidRDefault="00540ADE" w:rsidP="00D82830">
            <w:pPr>
              <w:tabs>
                <w:tab w:val="center" w:pos="2463"/>
              </w:tabs>
              <w:spacing w:after="0" w:line="240" w:lineRule="auto"/>
              <w:jc w:val="center"/>
              <w:rPr>
                <w:sz w:val="20"/>
                <w:szCs w:val="20"/>
              </w:rPr>
            </w:pPr>
          </w:p>
          <w:p w:rsidR="00540ADE" w:rsidRDefault="00540ADE" w:rsidP="00D82830">
            <w:pPr>
              <w:tabs>
                <w:tab w:val="center" w:pos="2463"/>
              </w:tabs>
              <w:spacing w:after="0" w:line="240" w:lineRule="auto"/>
              <w:jc w:val="center"/>
              <w:rPr>
                <w:sz w:val="20"/>
                <w:szCs w:val="20"/>
              </w:rPr>
            </w:pPr>
            <w:r>
              <w:rPr>
                <w:sz w:val="20"/>
                <w:szCs w:val="20"/>
              </w:rPr>
              <w:t xml:space="preserve">Follow up activity: </w:t>
            </w:r>
          </w:p>
          <w:p w:rsidR="00540ADE" w:rsidRDefault="00540ADE" w:rsidP="00540ADE">
            <w:pPr>
              <w:tabs>
                <w:tab w:val="center" w:pos="2463"/>
              </w:tabs>
              <w:spacing w:after="0" w:line="240" w:lineRule="auto"/>
              <w:jc w:val="center"/>
              <w:rPr>
                <w:sz w:val="20"/>
                <w:szCs w:val="20"/>
              </w:rPr>
            </w:pPr>
            <w:r>
              <w:rPr>
                <w:sz w:val="20"/>
                <w:szCs w:val="20"/>
              </w:rPr>
              <w:t xml:space="preserve">Match the name to the instrument worksheet (File name: match the musical instruments) </w:t>
            </w:r>
          </w:p>
          <w:p w:rsidR="00BA69D2" w:rsidRDefault="00BA69D2" w:rsidP="00540ADE">
            <w:pPr>
              <w:tabs>
                <w:tab w:val="center" w:pos="2463"/>
              </w:tabs>
              <w:spacing w:after="0" w:line="240" w:lineRule="auto"/>
              <w:jc w:val="center"/>
              <w:rPr>
                <w:sz w:val="20"/>
                <w:szCs w:val="20"/>
              </w:rPr>
            </w:pPr>
          </w:p>
          <w:p w:rsidR="00BA69D2" w:rsidRDefault="00BA69D2" w:rsidP="00540ADE">
            <w:pPr>
              <w:tabs>
                <w:tab w:val="center" w:pos="2463"/>
              </w:tabs>
              <w:spacing w:after="0" w:line="240" w:lineRule="auto"/>
              <w:jc w:val="center"/>
              <w:rPr>
                <w:sz w:val="20"/>
                <w:szCs w:val="20"/>
              </w:rPr>
            </w:pPr>
          </w:p>
          <w:p w:rsidR="00BA69D2" w:rsidRDefault="00BA69D2" w:rsidP="00540ADE">
            <w:pPr>
              <w:tabs>
                <w:tab w:val="center" w:pos="2463"/>
              </w:tabs>
              <w:spacing w:after="0" w:line="240" w:lineRule="auto"/>
              <w:jc w:val="center"/>
              <w:rPr>
                <w:sz w:val="20"/>
                <w:szCs w:val="20"/>
              </w:rPr>
            </w:pPr>
          </w:p>
          <w:p w:rsidR="00BA69D2" w:rsidRDefault="00BA69D2" w:rsidP="00540ADE">
            <w:pPr>
              <w:tabs>
                <w:tab w:val="center" w:pos="2463"/>
              </w:tabs>
              <w:spacing w:after="0" w:line="240" w:lineRule="auto"/>
              <w:jc w:val="center"/>
              <w:rPr>
                <w:sz w:val="20"/>
                <w:szCs w:val="20"/>
              </w:rPr>
            </w:pPr>
          </w:p>
          <w:p w:rsidR="00BA69D2" w:rsidRDefault="00BA69D2" w:rsidP="00540ADE">
            <w:pPr>
              <w:tabs>
                <w:tab w:val="center" w:pos="2463"/>
              </w:tabs>
              <w:spacing w:after="0" w:line="240" w:lineRule="auto"/>
              <w:jc w:val="center"/>
              <w:rPr>
                <w:sz w:val="20"/>
                <w:szCs w:val="20"/>
              </w:rPr>
            </w:pPr>
          </w:p>
          <w:p w:rsidR="00BA69D2" w:rsidRDefault="00BA69D2" w:rsidP="00540ADE">
            <w:pPr>
              <w:tabs>
                <w:tab w:val="center" w:pos="2463"/>
              </w:tabs>
              <w:spacing w:after="0" w:line="240" w:lineRule="auto"/>
              <w:jc w:val="center"/>
              <w:rPr>
                <w:sz w:val="20"/>
                <w:szCs w:val="20"/>
              </w:rPr>
            </w:pPr>
          </w:p>
          <w:p w:rsidR="00BA69D2" w:rsidRDefault="00BA69D2" w:rsidP="00540ADE">
            <w:pPr>
              <w:tabs>
                <w:tab w:val="center" w:pos="2463"/>
              </w:tabs>
              <w:spacing w:after="0" w:line="240" w:lineRule="auto"/>
              <w:jc w:val="center"/>
              <w:rPr>
                <w:sz w:val="20"/>
                <w:szCs w:val="20"/>
              </w:rPr>
            </w:pPr>
          </w:p>
          <w:p w:rsidR="00BA69D2" w:rsidRPr="002E425C" w:rsidRDefault="00BA69D2" w:rsidP="00540ADE">
            <w:pPr>
              <w:tabs>
                <w:tab w:val="center" w:pos="2463"/>
              </w:tabs>
              <w:spacing w:after="0" w:line="240" w:lineRule="auto"/>
              <w:jc w:val="center"/>
              <w:rPr>
                <w:sz w:val="20"/>
                <w:szCs w:val="20"/>
              </w:rPr>
            </w:pPr>
          </w:p>
        </w:tc>
      </w:tr>
      <w:tr w:rsidR="000B3E00" w:rsidRPr="002E425C" w:rsidTr="000B3E00">
        <w:trPr>
          <w:trHeight w:val="80"/>
        </w:trPr>
        <w:tc>
          <w:tcPr>
            <w:tcW w:w="1413" w:type="dxa"/>
          </w:tcPr>
          <w:p w:rsidR="000B3E00" w:rsidRPr="002E425C" w:rsidRDefault="000B3E00" w:rsidP="00DF23E9">
            <w:pPr>
              <w:spacing w:after="0" w:line="240" w:lineRule="auto"/>
              <w:rPr>
                <w:sz w:val="20"/>
                <w:szCs w:val="20"/>
              </w:rPr>
            </w:pPr>
          </w:p>
          <w:p w:rsidR="000B3E00" w:rsidRPr="002E425C" w:rsidRDefault="000B3E00" w:rsidP="00DF23E9">
            <w:pPr>
              <w:spacing w:after="0" w:line="240" w:lineRule="auto"/>
              <w:rPr>
                <w:sz w:val="20"/>
                <w:szCs w:val="20"/>
              </w:rPr>
            </w:pPr>
          </w:p>
          <w:p w:rsidR="000B3E00" w:rsidRPr="002E425C" w:rsidRDefault="000B3E00" w:rsidP="00DF23E9">
            <w:pPr>
              <w:spacing w:after="0" w:line="240" w:lineRule="auto"/>
              <w:rPr>
                <w:sz w:val="20"/>
                <w:szCs w:val="20"/>
              </w:rPr>
            </w:pPr>
            <w:r w:rsidRPr="002E425C">
              <w:rPr>
                <w:sz w:val="20"/>
                <w:szCs w:val="20"/>
              </w:rPr>
              <w:t>THURSDAY</w:t>
            </w:r>
          </w:p>
          <w:p w:rsidR="000B3E00" w:rsidRPr="002E425C" w:rsidRDefault="000B3E00" w:rsidP="00DF23E9">
            <w:pPr>
              <w:spacing w:after="0" w:line="240" w:lineRule="auto"/>
              <w:rPr>
                <w:sz w:val="20"/>
                <w:szCs w:val="20"/>
              </w:rPr>
            </w:pPr>
          </w:p>
        </w:tc>
        <w:tc>
          <w:tcPr>
            <w:tcW w:w="4252" w:type="dxa"/>
          </w:tcPr>
          <w:p w:rsidR="000B3E00" w:rsidRPr="002E425C" w:rsidRDefault="00DE4A93" w:rsidP="00DF23E9">
            <w:pPr>
              <w:jc w:val="center"/>
              <w:rPr>
                <w:sz w:val="20"/>
                <w:szCs w:val="20"/>
              </w:rPr>
            </w:pPr>
            <w:r w:rsidRPr="002E425C">
              <w:rPr>
                <w:sz w:val="20"/>
                <w:szCs w:val="20"/>
              </w:rPr>
              <w:t>Maths</w:t>
            </w:r>
          </w:p>
          <w:p w:rsidR="00BA69D2" w:rsidRDefault="00AE130E" w:rsidP="00BA69D2">
            <w:pPr>
              <w:rPr>
                <w:sz w:val="20"/>
                <w:szCs w:val="20"/>
              </w:rPr>
            </w:pPr>
            <w:r>
              <w:rPr>
                <w:sz w:val="20"/>
                <w:szCs w:val="20"/>
              </w:rPr>
              <w:t xml:space="preserve">Lesson 4 – </w:t>
            </w:r>
            <w:r w:rsidR="00BA69D2">
              <w:rPr>
                <w:sz w:val="20"/>
                <w:szCs w:val="20"/>
              </w:rPr>
              <w:t xml:space="preserve">Video Miss Allan and Miss Blackbourn – Fraction quiz. </w:t>
            </w:r>
          </w:p>
          <w:p w:rsidR="00BA69D2" w:rsidRDefault="00BA69D2" w:rsidP="00BA69D2">
            <w:pPr>
              <w:rPr>
                <w:sz w:val="20"/>
                <w:szCs w:val="20"/>
              </w:rPr>
            </w:pPr>
            <w:r>
              <w:rPr>
                <w:sz w:val="20"/>
                <w:szCs w:val="20"/>
              </w:rPr>
              <w:t xml:space="preserve">We will give opportunities for you to pause and answer the questions. </w:t>
            </w:r>
          </w:p>
          <w:p w:rsidR="00BA69D2" w:rsidRPr="002E425C" w:rsidRDefault="00BA69D2" w:rsidP="00BA69D2">
            <w:pPr>
              <w:jc w:val="center"/>
              <w:rPr>
                <w:sz w:val="20"/>
                <w:szCs w:val="20"/>
              </w:rPr>
            </w:pPr>
            <w:r>
              <w:rPr>
                <w:sz w:val="20"/>
                <w:szCs w:val="20"/>
              </w:rPr>
              <w:t xml:space="preserve">Worksheet to complete after (File name: Shaded fractions after quiz) </w:t>
            </w:r>
          </w:p>
          <w:p w:rsidR="00CC5E7C" w:rsidRPr="002E425C" w:rsidRDefault="00CC5E7C" w:rsidP="00CC5E7C">
            <w:pPr>
              <w:jc w:val="center"/>
              <w:rPr>
                <w:sz w:val="20"/>
                <w:szCs w:val="20"/>
              </w:rPr>
            </w:pPr>
          </w:p>
        </w:tc>
        <w:tc>
          <w:tcPr>
            <w:tcW w:w="567" w:type="dxa"/>
          </w:tcPr>
          <w:p w:rsidR="000B3E00" w:rsidRPr="002E425C" w:rsidRDefault="000B3E00" w:rsidP="00DF23E9">
            <w:pPr>
              <w:spacing w:after="0" w:line="240" w:lineRule="auto"/>
              <w:rPr>
                <w:sz w:val="20"/>
                <w:szCs w:val="20"/>
              </w:rPr>
            </w:pPr>
          </w:p>
        </w:tc>
        <w:tc>
          <w:tcPr>
            <w:tcW w:w="3402" w:type="dxa"/>
          </w:tcPr>
          <w:p w:rsidR="00F21E32" w:rsidRPr="002E425C" w:rsidRDefault="009C44B5" w:rsidP="00DC3AA1">
            <w:pPr>
              <w:spacing w:after="0" w:line="240" w:lineRule="auto"/>
              <w:jc w:val="center"/>
              <w:rPr>
                <w:sz w:val="20"/>
                <w:szCs w:val="20"/>
              </w:rPr>
            </w:pPr>
            <w:r w:rsidRPr="002E425C">
              <w:rPr>
                <w:sz w:val="20"/>
                <w:szCs w:val="20"/>
              </w:rPr>
              <w:t xml:space="preserve">SPAG </w:t>
            </w:r>
          </w:p>
          <w:p w:rsidR="009C44B5" w:rsidRPr="002E425C" w:rsidRDefault="009C44B5" w:rsidP="00DC3AA1">
            <w:pPr>
              <w:spacing w:after="0" w:line="240" w:lineRule="auto"/>
              <w:jc w:val="center"/>
              <w:rPr>
                <w:sz w:val="20"/>
                <w:szCs w:val="20"/>
              </w:rPr>
            </w:pPr>
            <w:r w:rsidRPr="002E425C">
              <w:rPr>
                <w:sz w:val="20"/>
                <w:szCs w:val="20"/>
              </w:rPr>
              <w:t>Recap inve</w:t>
            </w:r>
            <w:r w:rsidR="00FF40E8" w:rsidRPr="002E425C">
              <w:rPr>
                <w:sz w:val="20"/>
                <w:szCs w:val="20"/>
              </w:rPr>
              <w:t>r</w:t>
            </w:r>
            <w:r w:rsidRPr="002E425C">
              <w:rPr>
                <w:sz w:val="20"/>
                <w:szCs w:val="20"/>
              </w:rPr>
              <w:t>ted com</w:t>
            </w:r>
            <w:r w:rsidR="00FF40E8" w:rsidRPr="002E425C">
              <w:rPr>
                <w:sz w:val="20"/>
                <w:szCs w:val="20"/>
              </w:rPr>
              <w:t>m</w:t>
            </w:r>
            <w:r w:rsidRPr="002E425C">
              <w:rPr>
                <w:sz w:val="20"/>
                <w:szCs w:val="20"/>
              </w:rPr>
              <w:t xml:space="preserve">a rules </w:t>
            </w:r>
            <w:r w:rsidR="00FF40E8" w:rsidRPr="002E425C">
              <w:rPr>
                <w:sz w:val="20"/>
                <w:szCs w:val="20"/>
              </w:rPr>
              <w:t>– We have included a poster</w:t>
            </w:r>
            <w:r w:rsidR="00446F41" w:rsidRPr="002E425C">
              <w:rPr>
                <w:sz w:val="20"/>
                <w:szCs w:val="20"/>
              </w:rPr>
              <w:t xml:space="preserve"> (File name: Inverted comma poster mat)</w:t>
            </w:r>
            <w:r w:rsidR="00FF40E8" w:rsidRPr="002E425C">
              <w:rPr>
                <w:sz w:val="20"/>
                <w:szCs w:val="20"/>
              </w:rPr>
              <w:t xml:space="preserve"> and a powepoint presentation </w:t>
            </w:r>
            <w:r w:rsidR="00446F41" w:rsidRPr="002E425C">
              <w:rPr>
                <w:sz w:val="20"/>
                <w:szCs w:val="20"/>
              </w:rPr>
              <w:t>(File name: Inverted commas for direct speech warm up)</w:t>
            </w:r>
          </w:p>
          <w:p w:rsidR="00FF40E8" w:rsidRPr="002E425C" w:rsidRDefault="00FF40E8" w:rsidP="00DC3AA1">
            <w:pPr>
              <w:spacing w:after="0" w:line="240" w:lineRule="auto"/>
              <w:jc w:val="center"/>
              <w:rPr>
                <w:sz w:val="20"/>
                <w:szCs w:val="20"/>
              </w:rPr>
            </w:pPr>
          </w:p>
          <w:p w:rsidR="00FF40E8" w:rsidRPr="002E425C" w:rsidRDefault="00FF40E8" w:rsidP="00DC3AA1">
            <w:pPr>
              <w:spacing w:after="0" w:line="240" w:lineRule="auto"/>
              <w:jc w:val="center"/>
              <w:rPr>
                <w:sz w:val="20"/>
                <w:szCs w:val="20"/>
              </w:rPr>
            </w:pPr>
            <w:r w:rsidRPr="002E425C">
              <w:rPr>
                <w:sz w:val="20"/>
                <w:szCs w:val="20"/>
              </w:rPr>
              <w:t xml:space="preserve">Worksheet to complete: (File name: Our teacher are superheroes direct speech punctuation) </w:t>
            </w:r>
          </w:p>
        </w:tc>
        <w:tc>
          <w:tcPr>
            <w:tcW w:w="426" w:type="dxa"/>
          </w:tcPr>
          <w:p w:rsidR="000B3E00" w:rsidRPr="002E425C" w:rsidRDefault="000B3E00" w:rsidP="00DF23E9">
            <w:pPr>
              <w:spacing w:after="0" w:line="240" w:lineRule="auto"/>
              <w:rPr>
                <w:sz w:val="20"/>
                <w:szCs w:val="20"/>
              </w:rPr>
            </w:pPr>
          </w:p>
        </w:tc>
        <w:tc>
          <w:tcPr>
            <w:tcW w:w="2976" w:type="dxa"/>
            <w:gridSpan w:val="2"/>
          </w:tcPr>
          <w:p w:rsidR="00D07164" w:rsidRPr="002E425C" w:rsidRDefault="00960A72" w:rsidP="007E4C50">
            <w:pPr>
              <w:spacing w:after="0" w:line="240" w:lineRule="auto"/>
              <w:jc w:val="center"/>
              <w:rPr>
                <w:sz w:val="20"/>
                <w:szCs w:val="20"/>
              </w:rPr>
            </w:pPr>
            <w:r w:rsidRPr="002E425C">
              <w:rPr>
                <w:sz w:val="20"/>
                <w:szCs w:val="20"/>
              </w:rPr>
              <w:t>P.E</w:t>
            </w:r>
          </w:p>
          <w:p w:rsidR="00960A72" w:rsidRPr="002E425C" w:rsidRDefault="00960A72" w:rsidP="007E4C50">
            <w:pPr>
              <w:spacing w:after="0" w:line="240" w:lineRule="auto"/>
              <w:jc w:val="center"/>
              <w:rPr>
                <w:sz w:val="20"/>
                <w:szCs w:val="20"/>
              </w:rPr>
            </w:pPr>
          </w:p>
          <w:p w:rsidR="00446F41" w:rsidRPr="002E425C" w:rsidRDefault="00DC3AA1" w:rsidP="007E4C50">
            <w:pPr>
              <w:spacing w:after="0" w:line="240" w:lineRule="auto"/>
              <w:jc w:val="center"/>
              <w:rPr>
                <w:sz w:val="20"/>
                <w:szCs w:val="20"/>
              </w:rPr>
            </w:pPr>
            <w:r w:rsidRPr="002E425C">
              <w:rPr>
                <w:sz w:val="20"/>
                <w:szCs w:val="20"/>
              </w:rPr>
              <w:t xml:space="preserve">Cosmic kids </w:t>
            </w:r>
            <w:r w:rsidR="00446F41" w:rsidRPr="002E425C">
              <w:rPr>
                <w:sz w:val="20"/>
                <w:szCs w:val="20"/>
              </w:rPr>
              <w:t xml:space="preserve">Pokemon </w:t>
            </w:r>
            <w:r w:rsidRPr="002E425C">
              <w:rPr>
                <w:sz w:val="20"/>
                <w:szCs w:val="20"/>
              </w:rPr>
              <w:t>Yoga</w:t>
            </w:r>
          </w:p>
          <w:p w:rsidR="00446F41" w:rsidRPr="002E425C" w:rsidRDefault="00446F41" w:rsidP="007E4C50">
            <w:pPr>
              <w:spacing w:after="0" w:line="240" w:lineRule="auto"/>
              <w:jc w:val="center"/>
              <w:rPr>
                <w:sz w:val="20"/>
                <w:szCs w:val="20"/>
              </w:rPr>
            </w:pPr>
          </w:p>
          <w:p w:rsidR="00DC3AA1" w:rsidRPr="002E425C" w:rsidRDefault="00446F41" w:rsidP="007E4C50">
            <w:pPr>
              <w:spacing w:after="0" w:line="240" w:lineRule="auto"/>
              <w:jc w:val="center"/>
              <w:rPr>
                <w:sz w:val="20"/>
                <w:szCs w:val="20"/>
              </w:rPr>
            </w:pPr>
            <w:hyperlink r:id="rId10" w:history="1">
              <w:r w:rsidRPr="002E425C">
                <w:rPr>
                  <w:rStyle w:val="Hyperlink"/>
                  <w:sz w:val="20"/>
                  <w:szCs w:val="20"/>
                </w:rPr>
                <w:t>https://www.youtube.com/watch?v=tbCjkPlsaes&amp;list=PL8snGkhB</w:t>
              </w:r>
              <w:r w:rsidRPr="002E425C">
                <w:rPr>
                  <w:rStyle w:val="Hyperlink"/>
                  <w:sz w:val="20"/>
                  <w:szCs w:val="20"/>
                </w:rPr>
                <w:lastRenderedPageBreak/>
                <w:t>F7ngiFwW6-b9aV5eCgY0FAAB4&amp;index=4</w:t>
              </w:r>
            </w:hyperlink>
            <w:r w:rsidRPr="002E425C">
              <w:rPr>
                <w:sz w:val="20"/>
                <w:szCs w:val="20"/>
              </w:rPr>
              <w:t xml:space="preserve"> </w:t>
            </w:r>
            <w:r w:rsidR="00DC3AA1" w:rsidRPr="002E425C">
              <w:rPr>
                <w:sz w:val="20"/>
                <w:szCs w:val="20"/>
              </w:rPr>
              <w:t xml:space="preserve"> </w:t>
            </w:r>
          </w:p>
          <w:p w:rsidR="00DC3AA1" w:rsidRPr="002E425C" w:rsidRDefault="00DC3AA1" w:rsidP="007E4C50">
            <w:pPr>
              <w:spacing w:after="0" w:line="240" w:lineRule="auto"/>
              <w:jc w:val="center"/>
              <w:rPr>
                <w:sz w:val="20"/>
                <w:szCs w:val="20"/>
              </w:rPr>
            </w:pPr>
          </w:p>
        </w:tc>
        <w:tc>
          <w:tcPr>
            <w:tcW w:w="2694" w:type="dxa"/>
          </w:tcPr>
          <w:p w:rsidR="000B3E00" w:rsidRPr="002E425C" w:rsidRDefault="000B3E00" w:rsidP="00DF23E9">
            <w:pPr>
              <w:spacing w:after="0" w:line="240" w:lineRule="auto"/>
              <w:jc w:val="center"/>
              <w:rPr>
                <w:sz w:val="20"/>
                <w:szCs w:val="20"/>
              </w:rPr>
            </w:pPr>
            <w:r w:rsidRPr="002E425C">
              <w:rPr>
                <w:sz w:val="20"/>
                <w:szCs w:val="20"/>
              </w:rPr>
              <w:lastRenderedPageBreak/>
              <w:t>ICT</w:t>
            </w:r>
          </w:p>
          <w:p w:rsidR="00D07164" w:rsidRPr="002E425C" w:rsidRDefault="009C44B5" w:rsidP="009C44B5">
            <w:pPr>
              <w:spacing w:after="0" w:line="240" w:lineRule="auto"/>
              <w:jc w:val="center"/>
              <w:rPr>
                <w:sz w:val="20"/>
                <w:szCs w:val="20"/>
              </w:rPr>
            </w:pPr>
            <w:r w:rsidRPr="002E425C">
              <w:rPr>
                <w:sz w:val="20"/>
                <w:szCs w:val="20"/>
              </w:rPr>
              <w:t xml:space="preserve">Have a go at Hit the button – maybe you could compete against a family member! </w:t>
            </w:r>
          </w:p>
          <w:p w:rsidR="009C44B5" w:rsidRPr="002E425C" w:rsidRDefault="009C44B5" w:rsidP="009C44B5">
            <w:pPr>
              <w:spacing w:after="0" w:line="240" w:lineRule="auto"/>
              <w:jc w:val="center"/>
              <w:rPr>
                <w:sz w:val="20"/>
                <w:szCs w:val="20"/>
              </w:rPr>
            </w:pPr>
            <w:hyperlink r:id="rId11" w:history="1">
              <w:r w:rsidRPr="002E425C">
                <w:rPr>
                  <w:rStyle w:val="Hyperlink"/>
                  <w:sz w:val="20"/>
                  <w:szCs w:val="20"/>
                </w:rPr>
                <w:t>https://www.topmarks.co.uk/maths-games/hit-the-button</w:t>
              </w:r>
            </w:hyperlink>
            <w:r w:rsidRPr="002E425C">
              <w:rPr>
                <w:sz w:val="20"/>
                <w:szCs w:val="20"/>
              </w:rPr>
              <w:t xml:space="preserve"> </w:t>
            </w:r>
          </w:p>
        </w:tc>
      </w:tr>
      <w:tr w:rsidR="000B3E00" w:rsidRPr="002E425C" w:rsidTr="000B3E00">
        <w:trPr>
          <w:trHeight w:val="977"/>
        </w:trPr>
        <w:tc>
          <w:tcPr>
            <w:tcW w:w="1413" w:type="dxa"/>
          </w:tcPr>
          <w:p w:rsidR="000B3E00" w:rsidRPr="002E425C" w:rsidRDefault="000B3E00" w:rsidP="00DF23E9">
            <w:pPr>
              <w:spacing w:after="0" w:line="240" w:lineRule="auto"/>
              <w:rPr>
                <w:sz w:val="20"/>
                <w:szCs w:val="20"/>
              </w:rPr>
            </w:pPr>
          </w:p>
          <w:p w:rsidR="000B3E00" w:rsidRPr="002E425C" w:rsidRDefault="000B3E00" w:rsidP="00DF23E9">
            <w:pPr>
              <w:spacing w:after="0" w:line="240" w:lineRule="auto"/>
              <w:rPr>
                <w:sz w:val="20"/>
                <w:szCs w:val="20"/>
              </w:rPr>
            </w:pPr>
            <w:r w:rsidRPr="002E425C">
              <w:rPr>
                <w:sz w:val="20"/>
                <w:szCs w:val="20"/>
              </w:rPr>
              <w:t xml:space="preserve">FRIDAY </w:t>
            </w:r>
          </w:p>
        </w:tc>
        <w:tc>
          <w:tcPr>
            <w:tcW w:w="4252" w:type="dxa"/>
          </w:tcPr>
          <w:p w:rsidR="00264074" w:rsidRPr="002E425C" w:rsidRDefault="00DE4A93" w:rsidP="00DE4A93">
            <w:pPr>
              <w:spacing w:after="0" w:line="240" w:lineRule="auto"/>
              <w:jc w:val="center"/>
              <w:rPr>
                <w:sz w:val="20"/>
                <w:szCs w:val="20"/>
              </w:rPr>
            </w:pPr>
            <w:r w:rsidRPr="002E425C">
              <w:rPr>
                <w:sz w:val="20"/>
                <w:szCs w:val="20"/>
              </w:rPr>
              <w:t>Maths</w:t>
            </w:r>
          </w:p>
          <w:p w:rsidR="00BA69D2" w:rsidRDefault="00540ADE" w:rsidP="00BA69D2">
            <w:pPr>
              <w:jc w:val="center"/>
              <w:rPr>
                <w:sz w:val="20"/>
                <w:szCs w:val="20"/>
              </w:rPr>
            </w:pPr>
            <w:r>
              <w:rPr>
                <w:sz w:val="20"/>
                <w:szCs w:val="20"/>
              </w:rPr>
              <w:t xml:space="preserve">Lesson 5 – </w:t>
            </w:r>
            <w:r w:rsidR="00BA69D2">
              <w:rPr>
                <w:sz w:val="20"/>
                <w:szCs w:val="20"/>
              </w:rPr>
              <w:t xml:space="preserve">Video Miss Allan and Miss Blackbourn </w:t>
            </w:r>
          </w:p>
          <w:p w:rsidR="00BA69D2" w:rsidRDefault="00BA69D2" w:rsidP="00BA69D2">
            <w:pPr>
              <w:rPr>
                <w:sz w:val="20"/>
                <w:szCs w:val="20"/>
              </w:rPr>
            </w:pPr>
            <w:r>
              <w:rPr>
                <w:sz w:val="20"/>
                <w:szCs w:val="20"/>
              </w:rPr>
              <w:t xml:space="preserve">Adding and subtracting ‘like’ fractions </w:t>
            </w:r>
          </w:p>
          <w:p w:rsidR="00BA69D2" w:rsidRPr="002E425C" w:rsidRDefault="00BA69D2" w:rsidP="00BA69D2">
            <w:pPr>
              <w:rPr>
                <w:sz w:val="20"/>
                <w:szCs w:val="20"/>
              </w:rPr>
            </w:pPr>
            <w:r>
              <w:rPr>
                <w:sz w:val="20"/>
                <w:szCs w:val="20"/>
              </w:rPr>
              <w:t>Worksheet File name: Adding and subtracting like fractions</w:t>
            </w:r>
          </w:p>
          <w:p w:rsidR="00D23096" w:rsidRPr="002E425C" w:rsidRDefault="00D23096" w:rsidP="00D23096">
            <w:pPr>
              <w:spacing w:before="240"/>
              <w:rPr>
                <w:sz w:val="20"/>
                <w:szCs w:val="20"/>
              </w:rPr>
            </w:pPr>
          </w:p>
        </w:tc>
        <w:tc>
          <w:tcPr>
            <w:tcW w:w="567" w:type="dxa"/>
          </w:tcPr>
          <w:p w:rsidR="000B3E00" w:rsidRPr="002E425C" w:rsidRDefault="000B3E00" w:rsidP="00DF23E9">
            <w:pPr>
              <w:spacing w:after="0" w:line="240" w:lineRule="auto"/>
              <w:jc w:val="center"/>
              <w:rPr>
                <w:sz w:val="20"/>
                <w:szCs w:val="20"/>
              </w:rPr>
            </w:pPr>
          </w:p>
        </w:tc>
        <w:tc>
          <w:tcPr>
            <w:tcW w:w="3402" w:type="dxa"/>
          </w:tcPr>
          <w:p w:rsidR="00B6029C" w:rsidRPr="002E425C" w:rsidRDefault="00F30543" w:rsidP="00D9367F">
            <w:pPr>
              <w:spacing w:after="0" w:line="240" w:lineRule="auto"/>
              <w:jc w:val="center"/>
              <w:rPr>
                <w:sz w:val="20"/>
                <w:szCs w:val="20"/>
              </w:rPr>
            </w:pPr>
            <w:r w:rsidRPr="002E425C">
              <w:rPr>
                <w:sz w:val="20"/>
                <w:szCs w:val="20"/>
              </w:rPr>
              <w:t>Literacy</w:t>
            </w:r>
          </w:p>
          <w:p w:rsidR="002147EA" w:rsidRPr="002E425C" w:rsidRDefault="002147EA" w:rsidP="002147EA">
            <w:pPr>
              <w:spacing w:after="0" w:line="240" w:lineRule="auto"/>
              <w:rPr>
                <w:rFonts w:asciiTheme="minorHAnsi" w:eastAsia="Times New Roman" w:hAnsiTheme="minorHAnsi" w:cstheme="minorHAnsi"/>
                <w:sz w:val="20"/>
                <w:szCs w:val="20"/>
                <w:lang w:eastAsia="en-GB"/>
              </w:rPr>
            </w:pPr>
          </w:p>
          <w:p w:rsidR="002E425C" w:rsidRPr="002E425C" w:rsidRDefault="002E425C" w:rsidP="002147EA">
            <w:pPr>
              <w:spacing w:after="0" w:line="240" w:lineRule="auto"/>
              <w:rPr>
                <w:rFonts w:asciiTheme="minorHAnsi" w:eastAsia="Times New Roman" w:hAnsiTheme="minorHAnsi" w:cstheme="minorHAnsi"/>
                <w:sz w:val="20"/>
                <w:szCs w:val="20"/>
                <w:lang w:eastAsia="en-GB"/>
              </w:rPr>
            </w:pPr>
            <w:r w:rsidRPr="002E425C">
              <w:rPr>
                <w:rFonts w:asciiTheme="minorHAnsi" w:eastAsia="Times New Roman" w:hAnsiTheme="minorHAnsi" w:cstheme="minorHAnsi"/>
                <w:sz w:val="20"/>
                <w:szCs w:val="20"/>
                <w:lang w:eastAsia="en-GB"/>
              </w:rPr>
              <w:t xml:space="preserve">Video from Miss Blackbourn &amp; Miss Allan </w:t>
            </w:r>
          </w:p>
          <w:p w:rsidR="002E425C" w:rsidRPr="002E425C" w:rsidRDefault="002E425C" w:rsidP="002147EA">
            <w:pPr>
              <w:spacing w:after="0" w:line="240" w:lineRule="auto"/>
              <w:rPr>
                <w:rFonts w:asciiTheme="minorHAnsi" w:eastAsia="Times New Roman" w:hAnsiTheme="minorHAnsi" w:cstheme="minorHAnsi"/>
                <w:sz w:val="20"/>
                <w:szCs w:val="20"/>
                <w:lang w:eastAsia="en-GB"/>
              </w:rPr>
            </w:pPr>
            <w:r w:rsidRPr="002E425C">
              <w:rPr>
                <w:rFonts w:asciiTheme="minorHAnsi" w:eastAsia="Times New Roman" w:hAnsiTheme="minorHAnsi" w:cstheme="minorHAnsi"/>
                <w:sz w:val="20"/>
                <w:szCs w:val="20"/>
                <w:lang w:eastAsia="en-GB"/>
              </w:rPr>
              <w:t xml:space="preserve">To use your imagination to create a conversation between The Queen and yourself. Imagine you were sitting at the breakfast table with the Queen. What would you like to ask her and imagine what your answers would be. I’m sure she would have some questions for you too. </w:t>
            </w:r>
          </w:p>
          <w:p w:rsidR="002E425C" w:rsidRPr="002E425C" w:rsidRDefault="002E425C" w:rsidP="002147EA">
            <w:pPr>
              <w:spacing w:after="0" w:line="240" w:lineRule="auto"/>
              <w:rPr>
                <w:rFonts w:asciiTheme="minorHAnsi" w:eastAsia="Times New Roman" w:hAnsiTheme="minorHAnsi" w:cstheme="minorHAnsi"/>
                <w:sz w:val="20"/>
                <w:szCs w:val="20"/>
                <w:lang w:eastAsia="en-GB"/>
              </w:rPr>
            </w:pPr>
            <w:r w:rsidRPr="002E425C">
              <w:rPr>
                <w:rFonts w:asciiTheme="minorHAnsi" w:eastAsia="Times New Roman" w:hAnsiTheme="minorHAnsi" w:cstheme="minorHAnsi"/>
                <w:sz w:val="20"/>
                <w:szCs w:val="20"/>
                <w:lang w:eastAsia="en-GB"/>
              </w:rPr>
              <w:t xml:space="preserve">Use the inverted comma checklist to make sure you are remembering all of the important rules to write out your conversation correctly. </w:t>
            </w:r>
          </w:p>
          <w:p w:rsidR="002147EA" w:rsidRPr="002E425C" w:rsidRDefault="002147EA" w:rsidP="002147EA">
            <w:pPr>
              <w:spacing w:after="0" w:line="240" w:lineRule="auto"/>
              <w:rPr>
                <w:rFonts w:asciiTheme="minorHAnsi" w:eastAsia="Times New Roman" w:hAnsiTheme="minorHAnsi" w:cstheme="minorHAnsi"/>
                <w:sz w:val="20"/>
                <w:szCs w:val="20"/>
                <w:lang w:eastAsia="en-GB"/>
              </w:rPr>
            </w:pPr>
          </w:p>
          <w:p w:rsidR="00F30543" w:rsidRPr="002E425C" w:rsidRDefault="002E425C" w:rsidP="009B6BBE">
            <w:pPr>
              <w:spacing w:after="0" w:line="240" w:lineRule="auto"/>
              <w:rPr>
                <w:sz w:val="20"/>
                <w:szCs w:val="20"/>
              </w:rPr>
            </w:pPr>
            <w:r w:rsidRPr="002E425C">
              <w:rPr>
                <w:sz w:val="20"/>
                <w:szCs w:val="20"/>
              </w:rPr>
              <w:t xml:space="preserve">Checklist File name: Inverted comma checklist </w:t>
            </w:r>
          </w:p>
        </w:tc>
        <w:tc>
          <w:tcPr>
            <w:tcW w:w="426" w:type="dxa"/>
          </w:tcPr>
          <w:p w:rsidR="000B3E00" w:rsidRPr="002E425C" w:rsidRDefault="000B3E00" w:rsidP="00DF23E9">
            <w:pPr>
              <w:spacing w:after="0" w:line="240" w:lineRule="auto"/>
              <w:rPr>
                <w:sz w:val="20"/>
                <w:szCs w:val="20"/>
              </w:rPr>
            </w:pPr>
          </w:p>
        </w:tc>
        <w:tc>
          <w:tcPr>
            <w:tcW w:w="2976" w:type="dxa"/>
            <w:gridSpan w:val="2"/>
          </w:tcPr>
          <w:p w:rsidR="000B3E00" w:rsidRPr="002E425C" w:rsidRDefault="000B3E00" w:rsidP="00871CC8">
            <w:pPr>
              <w:spacing w:after="0" w:line="240" w:lineRule="auto"/>
              <w:jc w:val="center"/>
              <w:rPr>
                <w:sz w:val="20"/>
                <w:szCs w:val="20"/>
                <w:u w:val="single"/>
              </w:rPr>
            </w:pPr>
            <w:r w:rsidRPr="002E425C">
              <w:rPr>
                <w:sz w:val="20"/>
                <w:szCs w:val="20"/>
                <w:u w:val="single"/>
              </w:rPr>
              <w:t xml:space="preserve"> 15 Minutes free reading</w:t>
            </w:r>
          </w:p>
          <w:p w:rsidR="00AE1A3E" w:rsidRPr="002E425C" w:rsidRDefault="00E6718E" w:rsidP="00AE1A3E">
            <w:pPr>
              <w:spacing w:after="0" w:line="240" w:lineRule="auto"/>
              <w:rPr>
                <w:sz w:val="20"/>
                <w:szCs w:val="20"/>
              </w:rPr>
            </w:pPr>
            <w:r w:rsidRPr="002E425C">
              <w:rPr>
                <w:sz w:val="20"/>
                <w:szCs w:val="20"/>
              </w:rPr>
              <w:t xml:space="preserve"> </w:t>
            </w:r>
            <w:r w:rsidR="00535716" w:rsidRPr="002E425C">
              <w:rPr>
                <w:sz w:val="20"/>
                <w:szCs w:val="20"/>
              </w:rPr>
              <w:t xml:space="preserve">Science/PSHE </w:t>
            </w:r>
            <w:r w:rsidR="00DC3AA1" w:rsidRPr="002E425C">
              <w:rPr>
                <w:sz w:val="20"/>
                <w:szCs w:val="20"/>
              </w:rPr>
              <w:br/>
            </w:r>
            <w:r w:rsidR="007A1BA4">
              <w:rPr>
                <w:sz w:val="20"/>
                <w:szCs w:val="20"/>
              </w:rPr>
              <w:t>Video- Mr Turner.</w:t>
            </w:r>
            <w:bookmarkStart w:id="0" w:name="_GoBack"/>
            <w:bookmarkEnd w:id="0"/>
          </w:p>
          <w:p w:rsidR="00DC3AA1" w:rsidRPr="002E425C" w:rsidRDefault="00DC3AA1" w:rsidP="00DC3AA1">
            <w:pPr>
              <w:spacing w:after="0" w:line="240" w:lineRule="auto"/>
              <w:rPr>
                <w:sz w:val="20"/>
                <w:szCs w:val="20"/>
              </w:rPr>
            </w:pPr>
            <w:r w:rsidRPr="002E425C">
              <w:rPr>
                <w:sz w:val="20"/>
                <w:szCs w:val="20"/>
              </w:rPr>
              <w:t>(Worksheets)</w:t>
            </w:r>
          </w:p>
          <w:p w:rsidR="00DC3AA1" w:rsidRPr="002E425C" w:rsidRDefault="00DC3AA1" w:rsidP="00DC3AA1">
            <w:pPr>
              <w:spacing w:after="0" w:line="240" w:lineRule="auto"/>
              <w:rPr>
                <w:sz w:val="20"/>
                <w:szCs w:val="20"/>
              </w:rPr>
            </w:pPr>
            <w:r w:rsidRPr="002E425C">
              <w:rPr>
                <w:sz w:val="20"/>
                <w:szCs w:val="20"/>
              </w:rPr>
              <w:t xml:space="preserve">Task 1: Healthy vs Unhealthy food – Breakfast </w:t>
            </w:r>
          </w:p>
          <w:p w:rsidR="00DC3AA1" w:rsidRPr="002E425C" w:rsidRDefault="00DC3AA1" w:rsidP="00DC3AA1">
            <w:pPr>
              <w:spacing w:after="0" w:line="240" w:lineRule="auto"/>
              <w:rPr>
                <w:sz w:val="20"/>
                <w:szCs w:val="20"/>
              </w:rPr>
            </w:pPr>
            <w:r w:rsidRPr="002E425C">
              <w:rPr>
                <w:sz w:val="20"/>
                <w:szCs w:val="20"/>
              </w:rPr>
              <w:t>Task 2: Healthy vs Unhealthy food – Lunch</w:t>
            </w:r>
          </w:p>
          <w:p w:rsidR="00DC3AA1" w:rsidRPr="002E425C" w:rsidRDefault="00DC3AA1" w:rsidP="00DC3AA1">
            <w:pPr>
              <w:spacing w:after="0" w:line="240" w:lineRule="auto"/>
              <w:rPr>
                <w:sz w:val="20"/>
                <w:szCs w:val="20"/>
              </w:rPr>
            </w:pPr>
            <w:r w:rsidRPr="002E425C">
              <w:rPr>
                <w:sz w:val="20"/>
                <w:szCs w:val="20"/>
              </w:rPr>
              <w:t xml:space="preserve">Task3: Healthy vs Unhealthy food – Dinner </w:t>
            </w:r>
          </w:p>
          <w:p w:rsidR="00E6718E" w:rsidRPr="002E425C" w:rsidRDefault="00DC3AA1" w:rsidP="00DC3AA1">
            <w:pPr>
              <w:spacing w:after="0" w:line="240" w:lineRule="auto"/>
              <w:rPr>
                <w:sz w:val="20"/>
                <w:szCs w:val="20"/>
              </w:rPr>
            </w:pPr>
            <w:r w:rsidRPr="002E425C">
              <w:rPr>
                <w:sz w:val="20"/>
                <w:szCs w:val="20"/>
              </w:rPr>
              <w:t>Challenge: Healthy and unhealthy snacks</w:t>
            </w:r>
            <w:r w:rsidRPr="002E425C">
              <w:rPr>
                <w:sz w:val="20"/>
                <w:szCs w:val="20"/>
              </w:rPr>
              <w:t xml:space="preserve"> (File name: meal plan challenge snacks)</w:t>
            </w:r>
          </w:p>
        </w:tc>
        <w:tc>
          <w:tcPr>
            <w:tcW w:w="2694" w:type="dxa"/>
          </w:tcPr>
          <w:p w:rsidR="000B3E00" w:rsidRPr="002E425C" w:rsidRDefault="000B3E00" w:rsidP="00DF23E9">
            <w:pPr>
              <w:spacing w:after="0" w:line="240" w:lineRule="auto"/>
              <w:jc w:val="center"/>
              <w:rPr>
                <w:sz w:val="20"/>
                <w:szCs w:val="20"/>
              </w:rPr>
            </w:pPr>
            <w:r w:rsidRPr="002E425C">
              <w:rPr>
                <w:sz w:val="20"/>
                <w:szCs w:val="20"/>
              </w:rPr>
              <w:t>IPADS</w:t>
            </w:r>
          </w:p>
          <w:p w:rsidR="00D07164" w:rsidRPr="002E425C" w:rsidRDefault="00D07164" w:rsidP="00DF23E9">
            <w:pPr>
              <w:spacing w:after="0" w:line="240" w:lineRule="auto"/>
              <w:jc w:val="center"/>
              <w:rPr>
                <w:sz w:val="20"/>
                <w:szCs w:val="20"/>
              </w:rPr>
            </w:pPr>
            <w:r w:rsidRPr="002E425C">
              <w:rPr>
                <w:sz w:val="20"/>
                <w:szCs w:val="20"/>
              </w:rPr>
              <w:t>TT Rockstars</w:t>
            </w:r>
          </w:p>
          <w:p w:rsidR="00D07164" w:rsidRPr="002E425C" w:rsidRDefault="00D07164" w:rsidP="00DF23E9">
            <w:pPr>
              <w:spacing w:after="0" w:line="240" w:lineRule="auto"/>
              <w:jc w:val="center"/>
              <w:rPr>
                <w:sz w:val="20"/>
                <w:szCs w:val="20"/>
              </w:rPr>
            </w:pPr>
            <w:r w:rsidRPr="002E425C">
              <w:rPr>
                <w:sz w:val="20"/>
                <w:szCs w:val="20"/>
              </w:rPr>
              <w:t xml:space="preserve">Please use the studio section. </w:t>
            </w:r>
          </w:p>
          <w:p w:rsidR="000B3E00" w:rsidRPr="002E425C" w:rsidRDefault="000B3E00" w:rsidP="00DF23E9">
            <w:pPr>
              <w:spacing w:after="0" w:line="240" w:lineRule="auto"/>
              <w:jc w:val="center"/>
              <w:rPr>
                <w:sz w:val="20"/>
                <w:szCs w:val="20"/>
              </w:rPr>
            </w:pPr>
          </w:p>
        </w:tc>
      </w:tr>
    </w:tbl>
    <w:p w:rsidR="001A74F0" w:rsidRPr="002E425C" w:rsidRDefault="001A74F0">
      <w:pPr>
        <w:rPr>
          <w:sz w:val="20"/>
          <w:szCs w:val="20"/>
        </w:rPr>
      </w:pPr>
    </w:p>
    <w:sectPr w:rsidR="001A74F0" w:rsidRPr="002E425C" w:rsidSect="00AE497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01" w:rsidRDefault="001F5D01" w:rsidP="00E63FF8">
      <w:pPr>
        <w:spacing w:after="0" w:line="240" w:lineRule="auto"/>
      </w:pPr>
      <w:r>
        <w:separator/>
      </w:r>
    </w:p>
  </w:endnote>
  <w:endnote w:type="continuationSeparator" w:id="0">
    <w:p w:rsidR="001F5D01" w:rsidRDefault="001F5D01" w:rsidP="00E6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01" w:rsidRDefault="001F5D01" w:rsidP="00E63FF8">
      <w:pPr>
        <w:spacing w:after="0" w:line="240" w:lineRule="auto"/>
      </w:pPr>
      <w:r>
        <w:separator/>
      </w:r>
    </w:p>
  </w:footnote>
  <w:footnote w:type="continuationSeparator" w:id="0">
    <w:p w:rsidR="001F5D01" w:rsidRDefault="001F5D01" w:rsidP="00E6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F14"/>
    <w:multiLevelType w:val="hybridMultilevel"/>
    <w:tmpl w:val="10B2E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D204D"/>
    <w:multiLevelType w:val="hybridMultilevel"/>
    <w:tmpl w:val="7B747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56553"/>
    <w:multiLevelType w:val="hybridMultilevel"/>
    <w:tmpl w:val="C172B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935C1"/>
    <w:multiLevelType w:val="hybridMultilevel"/>
    <w:tmpl w:val="FBC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F7010"/>
    <w:multiLevelType w:val="hybridMultilevel"/>
    <w:tmpl w:val="EF32EE9E"/>
    <w:lvl w:ilvl="0" w:tplc="091CBA56">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9605B"/>
    <w:multiLevelType w:val="hybridMultilevel"/>
    <w:tmpl w:val="3B848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7F"/>
    <w:rsid w:val="00006074"/>
    <w:rsid w:val="0001674C"/>
    <w:rsid w:val="00032D65"/>
    <w:rsid w:val="000356E6"/>
    <w:rsid w:val="000366BF"/>
    <w:rsid w:val="0004358D"/>
    <w:rsid w:val="00055504"/>
    <w:rsid w:val="00071988"/>
    <w:rsid w:val="000931AE"/>
    <w:rsid w:val="000A2278"/>
    <w:rsid w:val="000B3E00"/>
    <w:rsid w:val="000B4587"/>
    <w:rsid w:val="000C1B8C"/>
    <w:rsid w:val="000C7DF8"/>
    <w:rsid w:val="000D000D"/>
    <w:rsid w:val="000D57FD"/>
    <w:rsid w:val="000E19FF"/>
    <w:rsid w:val="000F46A8"/>
    <w:rsid w:val="001047BE"/>
    <w:rsid w:val="0011236B"/>
    <w:rsid w:val="0011306E"/>
    <w:rsid w:val="00113B62"/>
    <w:rsid w:val="00114305"/>
    <w:rsid w:val="00125C04"/>
    <w:rsid w:val="00130B6A"/>
    <w:rsid w:val="001963A5"/>
    <w:rsid w:val="00197066"/>
    <w:rsid w:val="001A07C5"/>
    <w:rsid w:val="001A74F0"/>
    <w:rsid w:val="001A7D2E"/>
    <w:rsid w:val="001B4215"/>
    <w:rsid w:val="001C0D41"/>
    <w:rsid w:val="001C31ED"/>
    <w:rsid w:val="001D1DFC"/>
    <w:rsid w:val="001D3D0A"/>
    <w:rsid w:val="001E1641"/>
    <w:rsid w:val="001E2D23"/>
    <w:rsid w:val="001F053C"/>
    <w:rsid w:val="001F5D01"/>
    <w:rsid w:val="002023B4"/>
    <w:rsid w:val="002031D1"/>
    <w:rsid w:val="00210630"/>
    <w:rsid w:val="002147EA"/>
    <w:rsid w:val="0024097F"/>
    <w:rsid w:val="00244C10"/>
    <w:rsid w:val="00247EE7"/>
    <w:rsid w:val="00252F55"/>
    <w:rsid w:val="00257984"/>
    <w:rsid w:val="00257AE5"/>
    <w:rsid w:val="002606B3"/>
    <w:rsid w:val="00261207"/>
    <w:rsid w:val="00261EC2"/>
    <w:rsid w:val="00264074"/>
    <w:rsid w:val="00290D87"/>
    <w:rsid w:val="0029548D"/>
    <w:rsid w:val="002A3F11"/>
    <w:rsid w:val="002B1F98"/>
    <w:rsid w:val="002B3838"/>
    <w:rsid w:val="002C2592"/>
    <w:rsid w:val="002D50AD"/>
    <w:rsid w:val="002E425C"/>
    <w:rsid w:val="002E54E0"/>
    <w:rsid w:val="002F3D79"/>
    <w:rsid w:val="00310E25"/>
    <w:rsid w:val="00311F11"/>
    <w:rsid w:val="003135F2"/>
    <w:rsid w:val="00343194"/>
    <w:rsid w:val="00355E4D"/>
    <w:rsid w:val="003651E7"/>
    <w:rsid w:val="00373ED7"/>
    <w:rsid w:val="00381AF1"/>
    <w:rsid w:val="00385B10"/>
    <w:rsid w:val="003A6B0D"/>
    <w:rsid w:val="003B2F9C"/>
    <w:rsid w:val="003B34C2"/>
    <w:rsid w:val="003B4162"/>
    <w:rsid w:val="003C1F54"/>
    <w:rsid w:val="003C6BE7"/>
    <w:rsid w:val="003E5129"/>
    <w:rsid w:val="003E6456"/>
    <w:rsid w:val="003F2438"/>
    <w:rsid w:val="003F44FD"/>
    <w:rsid w:val="003F5F4D"/>
    <w:rsid w:val="00405AB3"/>
    <w:rsid w:val="00422DAB"/>
    <w:rsid w:val="00424376"/>
    <w:rsid w:val="00433470"/>
    <w:rsid w:val="00446F41"/>
    <w:rsid w:val="0045251E"/>
    <w:rsid w:val="00461B41"/>
    <w:rsid w:val="00463C2C"/>
    <w:rsid w:val="004648D1"/>
    <w:rsid w:val="004728DE"/>
    <w:rsid w:val="0048199B"/>
    <w:rsid w:val="004A0B02"/>
    <w:rsid w:val="004A2FDD"/>
    <w:rsid w:val="004B3991"/>
    <w:rsid w:val="004B51C1"/>
    <w:rsid w:val="004C0C31"/>
    <w:rsid w:val="004C2CD1"/>
    <w:rsid w:val="004C3738"/>
    <w:rsid w:val="004D6ED1"/>
    <w:rsid w:val="004D7422"/>
    <w:rsid w:val="004F258E"/>
    <w:rsid w:val="004F2CE9"/>
    <w:rsid w:val="004F4B4A"/>
    <w:rsid w:val="004F4F56"/>
    <w:rsid w:val="005128F4"/>
    <w:rsid w:val="005137CE"/>
    <w:rsid w:val="00535716"/>
    <w:rsid w:val="00540912"/>
    <w:rsid w:val="00540ADE"/>
    <w:rsid w:val="0054376F"/>
    <w:rsid w:val="005458E1"/>
    <w:rsid w:val="00546955"/>
    <w:rsid w:val="00551F64"/>
    <w:rsid w:val="00556BBE"/>
    <w:rsid w:val="00566E91"/>
    <w:rsid w:val="0057686C"/>
    <w:rsid w:val="00581C16"/>
    <w:rsid w:val="00585609"/>
    <w:rsid w:val="00586826"/>
    <w:rsid w:val="00596444"/>
    <w:rsid w:val="005A19BA"/>
    <w:rsid w:val="005A50A2"/>
    <w:rsid w:val="005B2648"/>
    <w:rsid w:val="005B5C5D"/>
    <w:rsid w:val="005B5D2C"/>
    <w:rsid w:val="005C48A8"/>
    <w:rsid w:val="005C4D14"/>
    <w:rsid w:val="005D7C93"/>
    <w:rsid w:val="005E68B9"/>
    <w:rsid w:val="005F5AB6"/>
    <w:rsid w:val="006015DC"/>
    <w:rsid w:val="00607E02"/>
    <w:rsid w:val="00633BF7"/>
    <w:rsid w:val="0064047C"/>
    <w:rsid w:val="00645C7B"/>
    <w:rsid w:val="0065067F"/>
    <w:rsid w:val="00656033"/>
    <w:rsid w:val="00680CE8"/>
    <w:rsid w:val="00690F29"/>
    <w:rsid w:val="00693553"/>
    <w:rsid w:val="00693BC6"/>
    <w:rsid w:val="00696ECE"/>
    <w:rsid w:val="00697173"/>
    <w:rsid w:val="006A0930"/>
    <w:rsid w:val="006A24F6"/>
    <w:rsid w:val="006A755C"/>
    <w:rsid w:val="006A79E7"/>
    <w:rsid w:val="006C1C9C"/>
    <w:rsid w:val="006C28F9"/>
    <w:rsid w:val="006C6169"/>
    <w:rsid w:val="006C705E"/>
    <w:rsid w:val="006D1B2F"/>
    <w:rsid w:val="006D5FDA"/>
    <w:rsid w:val="006D643F"/>
    <w:rsid w:val="006E2E6A"/>
    <w:rsid w:val="006E6FDC"/>
    <w:rsid w:val="006F5460"/>
    <w:rsid w:val="006F71A9"/>
    <w:rsid w:val="00700868"/>
    <w:rsid w:val="00702A57"/>
    <w:rsid w:val="007042AE"/>
    <w:rsid w:val="00705FF3"/>
    <w:rsid w:val="0070699A"/>
    <w:rsid w:val="00706F10"/>
    <w:rsid w:val="0072541E"/>
    <w:rsid w:val="00733002"/>
    <w:rsid w:val="00733864"/>
    <w:rsid w:val="007543EC"/>
    <w:rsid w:val="00754BE4"/>
    <w:rsid w:val="00773FC6"/>
    <w:rsid w:val="00785077"/>
    <w:rsid w:val="00786F5E"/>
    <w:rsid w:val="007870CB"/>
    <w:rsid w:val="00797F0C"/>
    <w:rsid w:val="007A1BA4"/>
    <w:rsid w:val="007A3542"/>
    <w:rsid w:val="007A6300"/>
    <w:rsid w:val="007A66AC"/>
    <w:rsid w:val="007A6C96"/>
    <w:rsid w:val="007C0CD4"/>
    <w:rsid w:val="007C0D50"/>
    <w:rsid w:val="007C207B"/>
    <w:rsid w:val="007C6404"/>
    <w:rsid w:val="007C65A4"/>
    <w:rsid w:val="007D21B3"/>
    <w:rsid w:val="007D2421"/>
    <w:rsid w:val="007E297C"/>
    <w:rsid w:val="007E4C50"/>
    <w:rsid w:val="007E6ACC"/>
    <w:rsid w:val="007E7817"/>
    <w:rsid w:val="007F3A01"/>
    <w:rsid w:val="007F4597"/>
    <w:rsid w:val="00811A2B"/>
    <w:rsid w:val="008133AF"/>
    <w:rsid w:val="008174CD"/>
    <w:rsid w:val="0082673B"/>
    <w:rsid w:val="0083296C"/>
    <w:rsid w:val="00842C2E"/>
    <w:rsid w:val="00843F98"/>
    <w:rsid w:val="00854626"/>
    <w:rsid w:val="0085782F"/>
    <w:rsid w:val="00862132"/>
    <w:rsid w:val="00871CC8"/>
    <w:rsid w:val="00874A19"/>
    <w:rsid w:val="0088153D"/>
    <w:rsid w:val="008A7F4A"/>
    <w:rsid w:val="008B18FA"/>
    <w:rsid w:val="008B2AE0"/>
    <w:rsid w:val="008C00DB"/>
    <w:rsid w:val="008C53EC"/>
    <w:rsid w:val="008D0C3C"/>
    <w:rsid w:val="008E0851"/>
    <w:rsid w:val="008E2D51"/>
    <w:rsid w:val="008E35E6"/>
    <w:rsid w:val="008E5401"/>
    <w:rsid w:val="008F0C5C"/>
    <w:rsid w:val="009023D1"/>
    <w:rsid w:val="00915B04"/>
    <w:rsid w:val="00922552"/>
    <w:rsid w:val="00922F7D"/>
    <w:rsid w:val="00960A72"/>
    <w:rsid w:val="0096250F"/>
    <w:rsid w:val="00963BA8"/>
    <w:rsid w:val="00965DD8"/>
    <w:rsid w:val="0098555F"/>
    <w:rsid w:val="00985662"/>
    <w:rsid w:val="0099152A"/>
    <w:rsid w:val="00992E59"/>
    <w:rsid w:val="009B1596"/>
    <w:rsid w:val="009B6BBE"/>
    <w:rsid w:val="009C44B5"/>
    <w:rsid w:val="009D37A1"/>
    <w:rsid w:val="009E694F"/>
    <w:rsid w:val="009E7B9D"/>
    <w:rsid w:val="00A018BB"/>
    <w:rsid w:val="00A06713"/>
    <w:rsid w:val="00A111E6"/>
    <w:rsid w:val="00A37795"/>
    <w:rsid w:val="00A43934"/>
    <w:rsid w:val="00A501A4"/>
    <w:rsid w:val="00A67EB5"/>
    <w:rsid w:val="00AA08A7"/>
    <w:rsid w:val="00AA5DA7"/>
    <w:rsid w:val="00AA6BCD"/>
    <w:rsid w:val="00AB527F"/>
    <w:rsid w:val="00AE130E"/>
    <w:rsid w:val="00AE1A3E"/>
    <w:rsid w:val="00AE497D"/>
    <w:rsid w:val="00AF59E8"/>
    <w:rsid w:val="00B01253"/>
    <w:rsid w:val="00B17144"/>
    <w:rsid w:val="00B30BF5"/>
    <w:rsid w:val="00B32582"/>
    <w:rsid w:val="00B4062B"/>
    <w:rsid w:val="00B40C01"/>
    <w:rsid w:val="00B6029C"/>
    <w:rsid w:val="00B74ECB"/>
    <w:rsid w:val="00B86B26"/>
    <w:rsid w:val="00B92BFC"/>
    <w:rsid w:val="00B93E0D"/>
    <w:rsid w:val="00BA5387"/>
    <w:rsid w:val="00BA69D2"/>
    <w:rsid w:val="00BB2633"/>
    <w:rsid w:val="00BB518B"/>
    <w:rsid w:val="00BD5B7F"/>
    <w:rsid w:val="00BE2E3B"/>
    <w:rsid w:val="00C06767"/>
    <w:rsid w:val="00C12A2A"/>
    <w:rsid w:val="00C142AC"/>
    <w:rsid w:val="00C14C0F"/>
    <w:rsid w:val="00C17F69"/>
    <w:rsid w:val="00C22826"/>
    <w:rsid w:val="00C34A5A"/>
    <w:rsid w:val="00C34CAF"/>
    <w:rsid w:val="00C4184D"/>
    <w:rsid w:val="00C439A2"/>
    <w:rsid w:val="00C44F43"/>
    <w:rsid w:val="00C503CD"/>
    <w:rsid w:val="00C528B5"/>
    <w:rsid w:val="00C6246D"/>
    <w:rsid w:val="00C65812"/>
    <w:rsid w:val="00C70CC6"/>
    <w:rsid w:val="00C7245B"/>
    <w:rsid w:val="00C728B9"/>
    <w:rsid w:val="00C72C79"/>
    <w:rsid w:val="00C9038E"/>
    <w:rsid w:val="00C95582"/>
    <w:rsid w:val="00CA7816"/>
    <w:rsid w:val="00CB1D3A"/>
    <w:rsid w:val="00CC01D4"/>
    <w:rsid w:val="00CC139E"/>
    <w:rsid w:val="00CC49CA"/>
    <w:rsid w:val="00CC5E7C"/>
    <w:rsid w:val="00CE0962"/>
    <w:rsid w:val="00CF3E61"/>
    <w:rsid w:val="00D07164"/>
    <w:rsid w:val="00D07321"/>
    <w:rsid w:val="00D23096"/>
    <w:rsid w:val="00D25227"/>
    <w:rsid w:val="00D307E7"/>
    <w:rsid w:val="00D43A62"/>
    <w:rsid w:val="00D4463D"/>
    <w:rsid w:val="00D50434"/>
    <w:rsid w:val="00D54AD1"/>
    <w:rsid w:val="00D54FB0"/>
    <w:rsid w:val="00D617B2"/>
    <w:rsid w:val="00D71F04"/>
    <w:rsid w:val="00D82830"/>
    <w:rsid w:val="00D9367F"/>
    <w:rsid w:val="00D9665B"/>
    <w:rsid w:val="00DA6395"/>
    <w:rsid w:val="00DC2FA7"/>
    <w:rsid w:val="00DC3AA1"/>
    <w:rsid w:val="00DD2668"/>
    <w:rsid w:val="00DD3586"/>
    <w:rsid w:val="00DE4A93"/>
    <w:rsid w:val="00DF0F82"/>
    <w:rsid w:val="00DF23E9"/>
    <w:rsid w:val="00DF6F81"/>
    <w:rsid w:val="00E04660"/>
    <w:rsid w:val="00E073E0"/>
    <w:rsid w:val="00E136FC"/>
    <w:rsid w:val="00E37B13"/>
    <w:rsid w:val="00E63FF8"/>
    <w:rsid w:val="00E655C0"/>
    <w:rsid w:val="00E6718E"/>
    <w:rsid w:val="00E70660"/>
    <w:rsid w:val="00E86EAB"/>
    <w:rsid w:val="00E87BA0"/>
    <w:rsid w:val="00EA184E"/>
    <w:rsid w:val="00EA20D0"/>
    <w:rsid w:val="00EB4F2F"/>
    <w:rsid w:val="00ED199E"/>
    <w:rsid w:val="00ED3218"/>
    <w:rsid w:val="00ED42BB"/>
    <w:rsid w:val="00EE209F"/>
    <w:rsid w:val="00EF1D84"/>
    <w:rsid w:val="00EF3759"/>
    <w:rsid w:val="00F02141"/>
    <w:rsid w:val="00F20F03"/>
    <w:rsid w:val="00F21A50"/>
    <w:rsid w:val="00F21E32"/>
    <w:rsid w:val="00F264F7"/>
    <w:rsid w:val="00F30543"/>
    <w:rsid w:val="00F5077C"/>
    <w:rsid w:val="00F51248"/>
    <w:rsid w:val="00F650A3"/>
    <w:rsid w:val="00F76BFA"/>
    <w:rsid w:val="00F77F06"/>
    <w:rsid w:val="00F82F94"/>
    <w:rsid w:val="00F91C8A"/>
    <w:rsid w:val="00FD0EBC"/>
    <w:rsid w:val="00FE17B1"/>
    <w:rsid w:val="00FF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0AA4"/>
  <w15:docId w15:val="{32A02DE6-EBF1-4339-A61F-606B51F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A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FF8"/>
  </w:style>
  <w:style w:type="paragraph" w:styleId="Footer">
    <w:name w:val="footer"/>
    <w:basedOn w:val="Normal"/>
    <w:link w:val="FooterChar"/>
    <w:uiPriority w:val="99"/>
    <w:unhideWhenUsed/>
    <w:rsid w:val="00E6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FF8"/>
  </w:style>
  <w:style w:type="paragraph" w:styleId="ListParagraph">
    <w:name w:val="List Paragraph"/>
    <w:basedOn w:val="Normal"/>
    <w:uiPriority w:val="34"/>
    <w:qFormat/>
    <w:rsid w:val="00CC139E"/>
    <w:pPr>
      <w:ind w:left="720"/>
      <w:contextualSpacing/>
    </w:pPr>
  </w:style>
  <w:style w:type="paragraph" w:styleId="BalloonText">
    <w:name w:val="Balloon Text"/>
    <w:basedOn w:val="Normal"/>
    <w:link w:val="BalloonTextChar"/>
    <w:uiPriority w:val="99"/>
    <w:semiHidden/>
    <w:unhideWhenUsed/>
    <w:rsid w:val="00C658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65812"/>
    <w:rPr>
      <w:rFonts w:ascii="Segoe UI" w:hAnsi="Segoe UI"/>
      <w:sz w:val="18"/>
      <w:szCs w:val="18"/>
      <w:lang w:eastAsia="en-US"/>
    </w:rPr>
  </w:style>
  <w:style w:type="character" w:styleId="Hyperlink">
    <w:name w:val="Hyperlink"/>
    <w:basedOn w:val="DefaultParagraphFont"/>
    <w:uiPriority w:val="99"/>
    <w:unhideWhenUsed/>
    <w:rsid w:val="00C44F43"/>
    <w:rPr>
      <w:color w:val="0000FF"/>
      <w:u w:val="single"/>
    </w:rPr>
  </w:style>
  <w:style w:type="character" w:styleId="FollowedHyperlink">
    <w:name w:val="FollowedHyperlink"/>
    <w:basedOn w:val="DefaultParagraphFont"/>
    <w:uiPriority w:val="99"/>
    <w:semiHidden/>
    <w:unhideWhenUsed/>
    <w:rsid w:val="00E67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Q9Ikn_enNk&amp;t=63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maths-games/hit-the-button" TargetMode="External"/><Relationship Id="rId5" Type="http://schemas.openxmlformats.org/officeDocument/2006/relationships/webSettings" Target="webSettings.xml"/><Relationship Id="rId10" Type="http://schemas.openxmlformats.org/officeDocument/2006/relationships/hyperlink" Target="https://www.youtube.com/watch?v=tbCjkPlsaes&amp;list=PL8snGkhBF7ngiFwW6-b9aV5eCgY0FAAB4&amp;index=4" TargetMode="External"/><Relationship Id="rId4" Type="http://schemas.openxmlformats.org/officeDocument/2006/relationships/settings" Target="settings.xml"/><Relationship Id="rId9" Type="http://schemas.openxmlformats.org/officeDocument/2006/relationships/hyperlink" Target="https://www.youtube.com/watch?v=pfpQI91yV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4421-695B-41D4-ADE5-7768FAF1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Pannell</dc:creator>
  <cp:lastModifiedBy>Alexandra Blackbourn</cp:lastModifiedBy>
  <cp:revision>7</cp:revision>
  <cp:lastPrinted>2020-12-03T16:15:00Z</cp:lastPrinted>
  <dcterms:created xsi:type="dcterms:W3CDTF">2021-01-15T13:37:00Z</dcterms:created>
  <dcterms:modified xsi:type="dcterms:W3CDTF">2021-01-15T16:04:00Z</dcterms:modified>
</cp:coreProperties>
</file>