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Spelling Homework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Due Thursday 27th April 2017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practice your spelling  words using Look, Cover, Write, check.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Then complete the sentences by adding the correct word.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Finally write your own sentences using the words.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95.3333333333333"/>
        <w:gridCol w:w="1795.3333333333333"/>
        <w:gridCol w:w="1795.3333333333333"/>
        <w:gridCol w:w="1795.3333333333333"/>
        <w:gridCol w:w="1795.3333333333333"/>
        <w:gridCol w:w="1795.3333333333333"/>
        <w:tblGridChange w:id="0">
          <w:tblGrid>
            <w:gridCol w:w="1795.3333333333333"/>
            <w:gridCol w:w="1795.3333333333333"/>
            <w:gridCol w:w="1795.3333333333333"/>
            <w:gridCol w:w="1795.3333333333333"/>
            <w:gridCol w:w="1795.3333333333333"/>
            <w:gridCol w:w="1795.333333333333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Look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Check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instantly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heavily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destroyed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would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should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could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mystery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build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gym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4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6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5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7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9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1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8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2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3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283.46456692913387" w:top="283.4645669291338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3.png"/><Relationship Id="rId10" Type="http://schemas.openxmlformats.org/officeDocument/2006/relationships/image" Target="media/image09.png"/><Relationship Id="rId13" Type="http://schemas.openxmlformats.org/officeDocument/2006/relationships/image" Target="media/image01.png"/><Relationship Id="rId12" Type="http://schemas.openxmlformats.org/officeDocument/2006/relationships/image" Target="media/image0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png"/><Relationship Id="rId14" Type="http://schemas.openxmlformats.org/officeDocument/2006/relationships/image" Target="media/image10.png"/><Relationship Id="rId5" Type="http://schemas.openxmlformats.org/officeDocument/2006/relationships/image" Target="media/image02.png"/><Relationship Id="rId6" Type="http://schemas.openxmlformats.org/officeDocument/2006/relationships/image" Target="media/image04.png"/><Relationship Id="rId7" Type="http://schemas.openxmlformats.org/officeDocument/2006/relationships/image" Target="media/image06.png"/><Relationship Id="rId8" Type="http://schemas.openxmlformats.org/officeDocument/2006/relationships/image" Target="media/image05.png"/></Relationships>
</file>