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Default="00423722" w:rsidP="000719E5">
      <w:pPr>
        <w:ind w:left="-284" w:right="-1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BBBE1BE" wp14:editId="71D0207E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19" w:rsidRPr="00057F41">
        <w:rPr>
          <w:rFonts w:ascii="Arial" w:hAnsi="Arial" w:cs="Arial"/>
          <w:b/>
          <w:noProof/>
          <w:sz w:val="44"/>
          <w:szCs w:val="48"/>
          <w:lang w:eastAsia="en-GB"/>
        </w:rPr>
        <w:t>Autumn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8B3C3B">
        <w:rPr>
          <w:rFonts w:ascii="Arial" w:hAnsi="Arial" w:cs="Arial"/>
          <w:b/>
          <w:sz w:val="44"/>
          <w:szCs w:val="48"/>
        </w:rPr>
        <w:t>2020-21</w:t>
      </w:r>
    </w:p>
    <w:p w:rsidR="000719E5" w:rsidRPr="000719E5" w:rsidRDefault="001275D7" w:rsidP="000719E5">
      <w:pPr>
        <w:ind w:left="-284" w:right="-1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Lindi</w:t>
      </w:r>
      <w:r w:rsidR="008B3C3B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sfarne Class</w:t>
      </w:r>
    </w:p>
    <w:p w:rsidR="00057F41" w:rsidRDefault="00057F41" w:rsidP="000719E5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8B3C3B" w:rsidRPr="00336037" w:rsidRDefault="00057F41" w:rsidP="001275D7">
      <w:pPr>
        <w:spacing w:line="240" w:lineRule="auto"/>
        <w:ind w:left="-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Welcome back</w:t>
      </w:r>
      <w:r w:rsidR="00C87054">
        <w:rPr>
          <w:rFonts w:ascii="Arial" w:eastAsia="Times New Roman" w:hAnsi="Arial" w:cs="Arial"/>
          <w:sz w:val="24"/>
          <w:szCs w:val="24"/>
        </w:rPr>
        <w:t xml:space="preserve"> to school!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87054" w:rsidRPr="001A7114">
        <w:rPr>
          <w:rFonts w:ascii="Arial" w:eastAsia="Times New Roman" w:hAnsi="Arial" w:cs="Arial"/>
          <w:sz w:val="24"/>
          <w:szCs w:val="24"/>
        </w:rPr>
        <w:t>It was lovely to see all the pupils bac</w:t>
      </w:r>
      <w:r w:rsidR="008B3C3B">
        <w:rPr>
          <w:rFonts w:ascii="Arial" w:eastAsia="Times New Roman" w:hAnsi="Arial" w:cs="Arial"/>
          <w:sz w:val="24"/>
          <w:szCs w:val="24"/>
        </w:rPr>
        <w:t>k after the summer holidays. W</w:t>
      </w:r>
      <w:r w:rsidR="008B3C3B" w:rsidRPr="00336037">
        <w:rPr>
          <w:rFonts w:ascii="Arial" w:eastAsia="Times New Roman" w:hAnsi="Arial" w:cs="Arial"/>
          <w:sz w:val="24"/>
          <w:szCs w:val="24"/>
        </w:rPr>
        <w:t>e hope you have enjoyed the summer break</w:t>
      </w:r>
      <w:r w:rsidR="008B3C3B">
        <w:rPr>
          <w:rFonts w:ascii="Arial" w:eastAsia="Times New Roman" w:hAnsi="Arial" w:cs="Arial"/>
          <w:sz w:val="24"/>
          <w:szCs w:val="24"/>
        </w:rPr>
        <w:t xml:space="preserve"> despite the current circumstances</w:t>
      </w:r>
      <w:r w:rsidR="008B3C3B" w:rsidRPr="0033603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B3C3B" w:rsidRPr="00336037" w:rsidRDefault="008B3C3B" w:rsidP="001275D7">
      <w:pPr>
        <w:spacing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336037">
        <w:rPr>
          <w:rFonts w:ascii="Arial" w:eastAsia="Times New Roman" w:hAnsi="Arial" w:cs="Arial"/>
          <w:sz w:val="24"/>
          <w:szCs w:val="24"/>
        </w:rPr>
        <w:t>Our class team consists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75D7">
        <w:rPr>
          <w:rFonts w:ascii="Arial" w:eastAsia="Times New Roman" w:hAnsi="Arial" w:cs="Arial"/>
          <w:sz w:val="24"/>
          <w:szCs w:val="24"/>
        </w:rPr>
        <w:t>Jen</w:t>
      </w:r>
      <w:r>
        <w:rPr>
          <w:rFonts w:ascii="Arial" w:eastAsia="Times New Roman" w:hAnsi="Arial" w:cs="Arial"/>
          <w:sz w:val="24"/>
          <w:szCs w:val="24"/>
        </w:rPr>
        <w:t xml:space="preserve"> Dunn </w:t>
      </w:r>
      <w:r w:rsidRPr="00336037">
        <w:rPr>
          <w:rFonts w:ascii="Arial" w:eastAsia="Times New Roman" w:hAnsi="Arial" w:cs="Arial"/>
          <w:sz w:val="24"/>
          <w:szCs w:val="24"/>
        </w:rPr>
        <w:t xml:space="preserve">as class teacher, </w:t>
      </w:r>
      <w:r>
        <w:rPr>
          <w:rFonts w:ascii="Arial" w:eastAsia="Times New Roman" w:hAnsi="Arial" w:cs="Arial"/>
          <w:sz w:val="24"/>
          <w:szCs w:val="24"/>
        </w:rPr>
        <w:t xml:space="preserve">Rachel Peaty </w:t>
      </w:r>
      <w:r w:rsidRPr="00336037">
        <w:rPr>
          <w:rFonts w:ascii="Arial" w:eastAsia="Times New Roman" w:hAnsi="Arial" w:cs="Arial"/>
          <w:sz w:val="24"/>
          <w:szCs w:val="24"/>
        </w:rPr>
        <w:t>as higher level teaching assistant</w:t>
      </w:r>
      <w:r>
        <w:rPr>
          <w:rFonts w:ascii="Arial" w:eastAsia="Times New Roman" w:hAnsi="Arial" w:cs="Arial"/>
          <w:sz w:val="24"/>
          <w:szCs w:val="24"/>
        </w:rPr>
        <w:t>, Gemma Cooke as o</w:t>
      </w:r>
      <w:r w:rsidRPr="00336037">
        <w:rPr>
          <w:rFonts w:ascii="Arial" w:eastAsia="Times New Roman" w:hAnsi="Arial" w:cs="Arial"/>
          <w:sz w:val="24"/>
          <w:szCs w:val="24"/>
        </w:rPr>
        <w:t xml:space="preserve">ccupational therapist and </w:t>
      </w:r>
      <w:r>
        <w:rPr>
          <w:rFonts w:ascii="Arial" w:eastAsia="Times New Roman" w:hAnsi="Arial" w:cs="Arial"/>
          <w:sz w:val="24"/>
          <w:szCs w:val="24"/>
        </w:rPr>
        <w:t>Mollie Henaghan</w:t>
      </w:r>
      <w:r w:rsidRPr="00336037">
        <w:rPr>
          <w:rFonts w:ascii="Arial" w:eastAsia="Times New Roman" w:hAnsi="Arial" w:cs="Arial"/>
          <w:sz w:val="24"/>
          <w:szCs w:val="24"/>
        </w:rPr>
        <w:t xml:space="preserve"> as speech and language therapist.  </w:t>
      </w:r>
    </w:p>
    <w:p w:rsidR="00797C08" w:rsidRDefault="00C87054" w:rsidP="00AA1C47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 w:rsidRPr="001A7114">
        <w:rPr>
          <w:rFonts w:ascii="Arial" w:eastAsia="Times New Roman" w:hAnsi="Arial" w:cs="Arial"/>
          <w:sz w:val="24"/>
          <w:szCs w:val="24"/>
        </w:rPr>
        <w:t>All the pupils have settled in quickly and are eager to get started with the new academic year</w:t>
      </w:r>
      <w:r w:rsidR="00C03E71">
        <w:rPr>
          <w:rFonts w:ascii="Arial" w:eastAsia="Times New Roman" w:hAnsi="Arial" w:cs="Arial"/>
          <w:sz w:val="24"/>
          <w:szCs w:val="24"/>
        </w:rPr>
        <w:t xml:space="preserve">. </w:t>
      </w:r>
      <w:r w:rsidR="00797C08">
        <w:rPr>
          <w:rFonts w:ascii="Arial" w:eastAsia="Times New Roman" w:hAnsi="Arial" w:cs="Arial"/>
          <w:sz w:val="24"/>
          <w:szCs w:val="24"/>
        </w:rPr>
        <w:t>We are reall</w:t>
      </w:r>
      <w:r w:rsidR="008B3C3B">
        <w:rPr>
          <w:rFonts w:ascii="Arial" w:eastAsia="Times New Roman" w:hAnsi="Arial" w:cs="Arial"/>
          <w:sz w:val="24"/>
          <w:szCs w:val="24"/>
        </w:rPr>
        <w:t>y excited about our new topic “Din</w:t>
      </w:r>
      <w:r w:rsidR="001275D7">
        <w:rPr>
          <w:rFonts w:ascii="Arial" w:eastAsia="Times New Roman" w:hAnsi="Arial" w:cs="Arial"/>
          <w:sz w:val="24"/>
          <w:szCs w:val="24"/>
        </w:rPr>
        <w:t>os</w:t>
      </w:r>
      <w:r w:rsidR="008B3C3B">
        <w:rPr>
          <w:rFonts w:ascii="Arial" w:eastAsia="Times New Roman" w:hAnsi="Arial" w:cs="Arial"/>
          <w:sz w:val="24"/>
          <w:szCs w:val="24"/>
        </w:rPr>
        <w:t>aurs</w:t>
      </w:r>
      <w:r w:rsidR="001275D7">
        <w:rPr>
          <w:rFonts w:ascii="Arial" w:eastAsia="Times New Roman" w:hAnsi="Arial" w:cs="Arial"/>
          <w:sz w:val="24"/>
          <w:szCs w:val="24"/>
        </w:rPr>
        <w:t>”. The post 14 curriculum will also focus on p</w:t>
      </w:r>
      <w:r w:rsidR="001275D7" w:rsidRPr="009C7019">
        <w:rPr>
          <w:rFonts w:ascii="Arial" w:eastAsia="Times New Roman" w:hAnsi="Arial" w:cs="Arial"/>
          <w:sz w:val="24"/>
          <w:szCs w:val="24"/>
        </w:rPr>
        <w:t>reparation for adulthood, which will include individualised work related learning</w:t>
      </w:r>
      <w:r w:rsidR="001275D7">
        <w:rPr>
          <w:rFonts w:ascii="Arial" w:eastAsia="Times New Roman" w:hAnsi="Arial" w:cs="Arial"/>
          <w:sz w:val="24"/>
          <w:szCs w:val="24"/>
        </w:rPr>
        <w:t xml:space="preserve">, independence and daily living skills. Pupils will continue to participate in functional skills lesson, with Maths, English and ICT embedded throughout the entire curriculum. </w:t>
      </w:r>
    </w:p>
    <w:p w:rsidR="00AA1C47" w:rsidRPr="00336037" w:rsidRDefault="00AA1C47" w:rsidP="001275D7">
      <w:pPr>
        <w:spacing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336037">
        <w:rPr>
          <w:rFonts w:ascii="Arial" w:eastAsia="Times New Roman" w:hAnsi="Arial" w:cs="Arial"/>
          <w:sz w:val="24"/>
          <w:szCs w:val="24"/>
        </w:rPr>
        <w:t>Students will participate in weekly hikin</w:t>
      </w:r>
      <w:r w:rsidR="001275D7">
        <w:rPr>
          <w:rFonts w:ascii="Arial" w:eastAsia="Times New Roman" w:hAnsi="Arial" w:cs="Arial"/>
          <w:sz w:val="24"/>
          <w:szCs w:val="24"/>
        </w:rPr>
        <w:t>g and</w:t>
      </w:r>
      <w:r>
        <w:rPr>
          <w:rFonts w:ascii="Arial" w:eastAsia="Times New Roman" w:hAnsi="Arial" w:cs="Arial"/>
          <w:sz w:val="24"/>
          <w:szCs w:val="24"/>
        </w:rPr>
        <w:t xml:space="preserve"> swimming </w:t>
      </w:r>
      <w:r w:rsidR="001275D7">
        <w:rPr>
          <w:rFonts w:ascii="Arial" w:eastAsia="Times New Roman" w:hAnsi="Arial" w:cs="Arial"/>
          <w:sz w:val="24"/>
          <w:szCs w:val="24"/>
        </w:rPr>
        <w:t xml:space="preserve">sessions </w:t>
      </w:r>
      <w:r w:rsidRPr="00336037">
        <w:rPr>
          <w:rFonts w:ascii="Arial" w:eastAsia="Times New Roman" w:hAnsi="Arial" w:cs="Arial"/>
          <w:sz w:val="24"/>
          <w:szCs w:val="24"/>
        </w:rPr>
        <w:t>so if possible could you please provide appropr</w:t>
      </w:r>
      <w:r>
        <w:rPr>
          <w:rFonts w:ascii="Arial" w:eastAsia="Times New Roman" w:hAnsi="Arial" w:cs="Arial"/>
          <w:sz w:val="24"/>
          <w:szCs w:val="24"/>
        </w:rPr>
        <w:t xml:space="preserve">iate equipment such as </w:t>
      </w:r>
      <w:r w:rsidRPr="00336037">
        <w:rPr>
          <w:rFonts w:ascii="Arial" w:eastAsia="Times New Roman" w:hAnsi="Arial" w:cs="Arial"/>
          <w:sz w:val="24"/>
          <w:szCs w:val="24"/>
        </w:rPr>
        <w:t>swim wear</w:t>
      </w:r>
      <w:r>
        <w:rPr>
          <w:rFonts w:ascii="Arial" w:eastAsia="Times New Roman" w:hAnsi="Arial" w:cs="Arial"/>
          <w:sz w:val="24"/>
          <w:szCs w:val="24"/>
        </w:rPr>
        <w:t>, a towel</w:t>
      </w:r>
      <w:r w:rsidRPr="00336037">
        <w:rPr>
          <w:rFonts w:ascii="Arial" w:eastAsia="Times New Roman" w:hAnsi="Arial" w:cs="Arial"/>
          <w:sz w:val="24"/>
          <w:szCs w:val="24"/>
        </w:rPr>
        <w:t>, hiking boots</w:t>
      </w:r>
      <w:r>
        <w:rPr>
          <w:rFonts w:ascii="Arial" w:eastAsia="Times New Roman" w:hAnsi="Arial" w:cs="Arial"/>
          <w:sz w:val="24"/>
          <w:szCs w:val="24"/>
        </w:rPr>
        <w:t xml:space="preserve"> or similar and water</w:t>
      </w:r>
      <w:r w:rsidRPr="00336037">
        <w:rPr>
          <w:rFonts w:ascii="Arial" w:eastAsia="Times New Roman" w:hAnsi="Arial" w:cs="Arial"/>
          <w:sz w:val="24"/>
          <w:szCs w:val="24"/>
        </w:rPr>
        <w:t xml:space="preserve">proofs. We can keep these items safe in school or send </w:t>
      </w:r>
      <w:r>
        <w:rPr>
          <w:rFonts w:ascii="Arial" w:eastAsia="Times New Roman" w:hAnsi="Arial" w:cs="Arial"/>
          <w:sz w:val="24"/>
          <w:szCs w:val="24"/>
        </w:rPr>
        <w:t>them home if that is preferred.</w:t>
      </w:r>
    </w:p>
    <w:p w:rsidR="00C83ADD" w:rsidRPr="00C83ADD" w:rsidRDefault="00C83ADD" w:rsidP="001275D7">
      <w:pPr>
        <w:spacing w:line="240" w:lineRule="auto"/>
        <w:ind w:left="-284" w:right="-1"/>
        <w:jc w:val="both"/>
        <w:rPr>
          <w:rFonts w:ascii="Arial" w:hAnsi="Arial" w:cs="Arial"/>
          <w:sz w:val="24"/>
          <w:szCs w:val="24"/>
        </w:rPr>
      </w:pPr>
      <w:r w:rsidRPr="00C83ADD">
        <w:rPr>
          <w:rFonts w:ascii="Arial" w:hAnsi="Arial" w:cs="Arial"/>
          <w:sz w:val="24"/>
          <w:szCs w:val="24"/>
        </w:rPr>
        <w:t xml:space="preserve">In speech and language therapy sessions we will </w:t>
      </w:r>
      <w:r>
        <w:rPr>
          <w:rFonts w:ascii="Arial" w:hAnsi="Arial" w:cs="Arial"/>
          <w:sz w:val="24"/>
          <w:szCs w:val="24"/>
        </w:rPr>
        <w:t>continue to develop each pupil’</w:t>
      </w:r>
      <w:r w:rsidRPr="00C83ADD">
        <w:rPr>
          <w:rFonts w:ascii="Arial" w:hAnsi="Arial" w:cs="Arial"/>
          <w:sz w:val="24"/>
          <w:szCs w:val="24"/>
        </w:rPr>
        <w:t xml:space="preserve">s communication skills, social skills and relationships through their preferred method of communication (verbal, sign, PECS, gesture) in a variety of motivating sessions throughout the week. These areas will be </w:t>
      </w:r>
      <w:r w:rsidR="000719E5">
        <w:rPr>
          <w:rFonts w:ascii="Arial" w:hAnsi="Arial" w:cs="Arial"/>
          <w:sz w:val="24"/>
          <w:szCs w:val="24"/>
        </w:rPr>
        <w:t>delivered</w:t>
      </w:r>
      <w:r w:rsidRPr="00C83ADD">
        <w:rPr>
          <w:rFonts w:ascii="Arial" w:hAnsi="Arial" w:cs="Arial"/>
          <w:sz w:val="24"/>
          <w:szCs w:val="24"/>
        </w:rPr>
        <w:t xml:space="preserve"> in a range of group and individual settings and will be reviewed throughout th</w:t>
      </w:r>
      <w:r w:rsidR="000719E5">
        <w:rPr>
          <w:rFonts w:ascii="Arial" w:hAnsi="Arial" w:cs="Arial"/>
          <w:sz w:val="24"/>
          <w:szCs w:val="24"/>
        </w:rPr>
        <w:t>e year to ensure we are providing</w:t>
      </w:r>
      <w:r w:rsidRPr="00C83ADD">
        <w:rPr>
          <w:rFonts w:ascii="Arial" w:hAnsi="Arial" w:cs="Arial"/>
          <w:sz w:val="24"/>
          <w:szCs w:val="24"/>
        </w:rPr>
        <w:t xml:space="preserve"> appropriate and effective input</w:t>
      </w:r>
    </w:p>
    <w:p w:rsidR="00797C08" w:rsidRDefault="00C83ADD" w:rsidP="000719E5">
      <w:pPr>
        <w:spacing w:line="240" w:lineRule="auto"/>
        <w:ind w:left="-284" w:right="-1"/>
        <w:jc w:val="both"/>
        <w:rPr>
          <w:sz w:val="28"/>
          <w:szCs w:val="28"/>
        </w:rPr>
      </w:pPr>
      <w:r w:rsidRPr="00C83ADD">
        <w:rPr>
          <w:rFonts w:ascii="Arial" w:hAnsi="Arial" w:cs="Arial"/>
          <w:sz w:val="24"/>
          <w:szCs w:val="24"/>
        </w:rPr>
        <w:t>In occupational therapy</w:t>
      </w:r>
      <w:r>
        <w:rPr>
          <w:rFonts w:ascii="Arial" w:hAnsi="Arial" w:cs="Arial"/>
          <w:sz w:val="24"/>
          <w:szCs w:val="24"/>
        </w:rPr>
        <w:t xml:space="preserve"> sessions this term the pupils</w:t>
      </w:r>
      <w:r w:rsidRPr="00C83ADD">
        <w:rPr>
          <w:rFonts w:ascii="Arial" w:hAnsi="Arial" w:cs="Arial"/>
          <w:sz w:val="24"/>
          <w:szCs w:val="24"/>
        </w:rPr>
        <w:t xml:space="preserve"> will continue to develop their independence in different areas such as self-care and community access. Individual occupational therapy ses</w:t>
      </w:r>
      <w:r>
        <w:rPr>
          <w:rFonts w:ascii="Arial" w:hAnsi="Arial" w:cs="Arial"/>
          <w:sz w:val="24"/>
          <w:szCs w:val="24"/>
        </w:rPr>
        <w:t>sions will focus on each pupil’s</w:t>
      </w:r>
      <w:r w:rsidRPr="00C83ADD">
        <w:rPr>
          <w:rFonts w:ascii="Arial" w:hAnsi="Arial" w:cs="Arial"/>
          <w:sz w:val="24"/>
          <w:szCs w:val="24"/>
        </w:rPr>
        <w:t xml:space="preserve"> level of independence and building on this. This term occupational therapy sessions will also incorporate play skills to help develop the social interaction skills of each st</w:t>
      </w:r>
      <w:r>
        <w:rPr>
          <w:rFonts w:ascii="Arial" w:hAnsi="Arial" w:cs="Arial"/>
          <w:sz w:val="24"/>
          <w:szCs w:val="24"/>
        </w:rPr>
        <w:t>udent through play. Each pupil</w:t>
      </w:r>
      <w:r w:rsidRPr="00C83ADD">
        <w:rPr>
          <w:rFonts w:ascii="Arial" w:hAnsi="Arial" w:cs="Arial"/>
          <w:sz w:val="24"/>
          <w:szCs w:val="24"/>
        </w:rPr>
        <w:t xml:space="preserve"> will also engage in any relevant sensory programmes to develop self-regulation us</w:t>
      </w:r>
      <w:r>
        <w:rPr>
          <w:rFonts w:ascii="Arial" w:hAnsi="Arial" w:cs="Arial"/>
          <w:sz w:val="24"/>
          <w:szCs w:val="24"/>
        </w:rPr>
        <w:t>ing activities that each pupil</w:t>
      </w:r>
      <w:r w:rsidRPr="00C83ADD">
        <w:rPr>
          <w:rFonts w:ascii="Arial" w:hAnsi="Arial" w:cs="Arial"/>
          <w:sz w:val="24"/>
          <w:szCs w:val="24"/>
        </w:rPr>
        <w:t xml:space="preserve"> is motivated by. These targets will be worked on using both group and individual sessions enabling opportunity to review and change sessions to en</w:t>
      </w:r>
      <w:r>
        <w:rPr>
          <w:rFonts w:ascii="Arial" w:hAnsi="Arial" w:cs="Arial"/>
          <w:sz w:val="24"/>
          <w:szCs w:val="24"/>
        </w:rPr>
        <w:t>sure the pupils</w:t>
      </w:r>
      <w:r w:rsidRPr="00C83ADD">
        <w:rPr>
          <w:rFonts w:ascii="Arial" w:hAnsi="Arial" w:cs="Arial"/>
          <w:sz w:val="24"/>
          <w:szCs w:val="24"/>
        </w:rPr>
        <w:t xml:space="preserve"> are being provided with opportunity to meet full potential.</w:t>
      </w:r>
      <w:r>
        <w:rPr>
          <w:sz w:val="28"/>
          <w:szCs w:val="28"/>
        </w:rPr>
        <w:t xml:space="preserve">    </w:t>
      </w:r>
    </w:p>
    <w:p w:rsidR="00C03E71" w:rsidRDefault="00C03E71" w:rsidP="000719E5">
      <w:pPr>
        <w:spacing w:after="0" w:line="240" w:lineRule="auto"/>
        <w:ind w:left="-284"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don’t hesitate to contact us on</w:t>
      </w:r>
    </w:p>
    <w:p w:rsidR="00C83ADD" w:rsidRDefault="00C03E71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3329"/>
        <w:gridCol w:w="3522"/>
      </w:tblGrid>
      <w:tr w:rsidR="00AA1C47" w:rsidRPr="00BC6807" w:rsidTr="000719E5">
        <w:tc>
          <w:tcPr>
            <w:tcW w:w="3248" w:type="dxa"/>
          </w:tcPr>
          <w:p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329" w:type="dxa"/>
          </w:tcPr>
          <w:p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422" w:type="dxa"/>
          </w:tcPr>
          <w:p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AA1C47" w:rsidTr="000719E5">
        <w:tc>
          <w:tcPr>
            <w:tcW w:w="3248" w:type="dxa"/>
          </w:tcPr>
          <w:p w:rsidR="000719E5" w:rsidRDefault="006072A7" w:rsidP="00AA1C4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Jen</w:t>
            </w:r>
            <w:r w:rsidR="00AA1C47" w:rsidRPr="00AA1C47">
              <w:rPr>
                <w:sz w:val="24"/>
                <w:szCs w:val="28"/>
              </w:rPr>
              <w:t xml:space="preserve"> Dunn</w:t>
            </w:r>
            <w:r w:rsidR="000719E5" w:rsidRPr="00AA1C47">
              <w:rPr>
                <w:sz w:val="24"/>
                <w:szCs w:val="28"/>
              </w:rPr>
              <w:t xml:space="preserve"> </w:t>
            </w:r>
            <w:hyperlink r:id="rId7" w:history="1">
              <w:r w:rsidR="00611FC8" w:rsidRPr="00847544">
                <w:rPr>
                  <w:rStyle w:val="Hyperlink"/>
                  <w:rFonts w:ascii="Arial" w:eastAsia="Times New Roman" w:hAnsi="Arial" w:cs="Arial"/>
                  <w:szCs w:val="24"/>
                </w:rPr>
                <w:t>jennifer.dunn@percyhedley.org.uk</w:t>
              </w:r>
            </w:hyperlink>
            <w:r w:rsidR="00611FC8">
              <w:rPr>
                <w:rStyle w:val="Hyperlink"/>
                <w:rFonts w:ascii="Arial" w:eastAsia="Times New Roman" w:hAnsi="Arial" w:cs="Arial"/>
                <w:color w:val="0070C0"/>
                <w:szCs w:val="24"/>
                <w:u w:val="none"/>
              </w:rPr>
              <w:t xml:space="preserve"> </w:t>
            </w:r>
            <w:r w:rsidR="00AA1C47" w:rsidRPr="00AA1C4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329" w:type="dxa"/>
          </w:tcPr>
          <w:p w:rsidR="000719E5" w:rsidRDefault="000719E5" w:rsidP="0052728D">
            <w:pPr>
              <w:jc w:val="center"/>
              <w:rPr>
                <w:sz w:val="28"/>
                <w:szCs w:val="28"/>
              </w:rPr>
            </w:pPr>
            <w:r w:rsidRPr="00AA1C47">
              <w:rPr>
                <w:sz w:val="24"/>
                <w:szCs w:val="28"/>
              </w:rPr>
              <w:t xml:space="preserve">Gemma Cooke </w:t>
            </w:r>
            <w:hyperlink r:id="rId8" w:history="1">
              <w:r w:rsidRPr="00611FC8">
                <w:rPr>
                  <w:rStyle w:val="Hyperlink"/>
                  <w:rFonts w:ascii="Arial" w:eastAsia="Times New Roman" w:hAnsi="Arial" w:cs="Arial"/>
                  <w:szCs w:val="24"/>
                </w:rPr>
                <w:t>g.cooke@percyhedley.org.uk</w:t>
              </w:r>
            </w:hyperlink>
            <w:r w:rsidR="00611FC8">
              <w:rPr>
                <w:rStyle w:val="Hyperlink"/>
                <w:rFonts w:ascii="Arial" w:eastAsia="Times New Roman" w:hAnsi="Arial" w:cs="Arial"/>
                <w:color w:val="0070C0"/>
                <w:szCs w:val="24"/>
                <w:u w:val="none"/>
              </w:rPr>
              <w:t xml:space="preserve">  </w:t>
            </w:r>
          </w:p>
        </w:tc>
        <w:tc>
          <w:tcPr>
            <w:tcW w:w="3422" w:type="dxa"/>
          </w:tcPr>
          <w:p w:rsidR="00AA1C47" w:rsidRPr="00AA1C47" w:rsidRDefault="00AA1C47" w:rsidP="0052728D">
            <w:pPr>
              <w:jc w:val="center"/>
              <w:rPr>
                <w:sz w:val="24"/>
                <w:szCs w:val="28"/>
              </w:rPr>
            </w:pPr>
            <w:r w:rsidRPr="00AA1C47">
              <w:rPr>
                <w:sz w:val="24"/>
                <w:szCs w:val="28"/>
              </w:rPr>
              <w:t>Mollie Henaghan</w:t>
            </w:r>
          </w:p>
          <w:p w:rsidR="000719E5" w:rsidRDefault="00611FC8" w:rsidP="0052728D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AA1C47" w:rsidRPr="00AA1C47">
                <w:rPr>
                  <w:rStyle w:val="Hyperlink"/>
                  <w:rFonts w:ascii="Arial" w:eastAsia="Times New Roman" w:hAnsi="Arial" w:cs="Arial"/>
                  <w:szCs w:val="24"/>
                </w:rPr>
                <w:t>m.henaghan@percyhedley.org.uk</w:t>
              </w:r>
            </w:hyperlink>
          </w:p>
        </w:tc>
      </w:tr>
      <w:tr w:rsidR="000719E5" w:rsidRPr="00BC6807" w:rsidTr="000719E5">
        <w:tc>
          <w:tcPr>
            <w:tcW w:w="9999" w:type="dxa"/>
            <w:gridSpan w:val="3"/>
          </w:tcPr>
          <w:p w:rsidR="000719E5" w:rsidRPr="00BC6807" w:rsidRDefault="000719E5" w:rsidP="00611FC8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  <w:r w:rsidR="00611FC8">
              <w:rPr>
                <w:b/>
                <w:sz w:val="28"/>
                <w:szCs w:val="28"/>
              </w:rPr>
              <w:t xml:space="preserve"> - </w:t>
            </w:r>
            <w:r w:rsidR="00611FC8">
              <w:rPr>
                <w:sz w:val="28"/>
                <w:szCs w:val="28"/>
              </w:rPr>
              <w:t>on referral</w:t>
            </w:r>
          </w:p>
        </w:tc>
      </w:tr>
      <w:tr w:rsidR="000719E5" w:rsidTr="000719E5">
        <w:tc>
          <w:tcPr>
            <w:tcW w:w="9999" w:type="dxa"/>
            <w:gridSpan w:val="3"/>
            <w:shd w:val="clear" w:color="auto" w:fill="auto"/>
          </w:tcPr>
          <w:p w:rsidR="000719E5" w:rsidRDefault="00611FC8" w:rsidP="0052728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Roz Middleton - </w:t>
            </w:r>
            <w:hyperlink r:id="rId10" w:history="1">
              <w:r w:rsidRPr="00C47AB8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nuth.physio.ncs@nhs.net</w:t>
              </w:r>
            </w:hyperlink>
          </w:p>
        </w:tc>
      </w:tr>
    </w:tbl>
    <w:p w:rsidR="000719E5" w:rsidRDefault="000719E5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1275D7" w:rsidRDefault="001275D7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</w:t>
      </w:r>
      <w:bookmarkStart w:id="0" w:name="_GoBack"/>
      <w:bookmarkEnd w:id="0"/>
    </w:p>
    <w:p w:rsidR="001275D7" w:rsidRPr="00057F41" w:rsidRDefault="006072A7" w:rsidP="006072A7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Jen and the Lindisfarne team </w:t>
      </w:r>
    </w:p>
    <w:sectPr w:rsidR="001275D7" w:rsidRPr="00057F41" w:rsidSect="000719E5">
      <w:pgSz w:w="11906" w:h="16838"/>
      <w:pgMar w:top="709" w:right="707" w:bottom="426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719E5"/>
    <w:rsid w:val="000E4930"/>
    <w:rsid w:val="000F27A3"/>
    <w:rsid w:val="001275D7"/>
    <w:rsid w:val="00170C05"/>
    <w:rsid w:val="001A58B3"/>
    <w:rsid w:val="00212D4B"/>
    <w:rsid w:val="00235DF6"/>
    <w:rsid w:val="00293928"/>
    <w:rsid w:val="002B57AF"/>
    <w:rsid w:val="002B6AEB"/>
    <w:rsid w:val="002C6E05"/>
    <w:rsid w:val="002E2FBA"/>
    <w:rsid w:val="003E7EA3"/>
    <w:rsid w:val="004049A4"/>
    <w:rsid w:val="00423722"/>
    <w:rsid w:val="005B6F01"/>
    <w:rsid w:val="005E2C7B"/>
    <w:rsid w:val="006072A7"/>
    <w:rsid w:val="00611FC8"/>
    <w:rsid w:val="0068006C"/>
    <w:rsid w:val="00682670"/>
    <w:rsid w:val="006E6FAD"/>
    <w:rsid w:val="0079480E"/>
    <w:rsid w:val="00797C08"/>
    <w:rsid w:val="008B3C3B"/>
    <w:rsid w:val="00910BDE"/>
    <w:rsid w:val="00916D47"/>
    <w:rsid w:val="00973F97"/>
    <w:rsid w:val="00986BDB"/>
    <w:rsid w:val="009E797D"/>
    <w:rsid w:val="00A04B93"/>
    <w:rsid w:val="00A343A7"/>
    <w:rsid w:val="00A3743B"/>
    <w:rsid w:val="00AA1C47"/>
    <w:rsid w:val="00B64DE8"/>
    <w:rsid w:val="00B7418C"/>
    <w:rsid w:val="00B869C5"/>
    <w:rsid w:val="00BF1071"/>
    <w:rsid w:val="00C03E71"/>
    <w:rsid w:val="00C1619A"/>
    <w:rsid w:val="00C83ADD"/>
    <w:rsid w:val="00C87054"/>
    <w:rsid w:val="00CB3631"/>
    <w:rsid w:val="00CD24D0"/>
    <w:rsid w:val="00D96A19"/>
    <w:rsid w:val="00DA5CFB"/>
    <w:rsid w:val="00E328E4"/>
    <w:rsid w:val="00E84939"/>
    <w:rsid w:val="00F01276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07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07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cooke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nnifer.dunn@percyhedle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th.physio.nc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henaghan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2020-09-16T11:45:00Z</dcterms:created>
  <dcterms:modified xsi:type="dcterms:W3CDTF">2020-09-30T11:00:00Z</dcterms:modified>
</cp:coreProperties>
</file>