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F5D5" w14:textId="1D719144" w:rsidR="003C4321" w:rsidRPr="008A0723" w:rsidRDefault="00160301" w:rsidP="003C4321">
      <w:pPr>
        <w:rPr>
          <w:rFonts w:ascii="SassoonPrimaryInfant" w:hAnsi="SassoonPrimaryInfant" w:cstheme="majorHAnsi"/>
        </w:rPr>
      </w:pPr>
      <w:r w:rsidRPr="00F751E0">
        <w:rPr>
          <w:noProof/>
          <w:sz w:val="24"/>
          <w:szCs w:val="24"/>
          <w:lang w:eastAsia="en-GB"/>
        </w:rPr>
        <w:drawing>
          <wp:anchor distT="0" distB="0" distL="114300" distR="114300" simplePos="0" relativeHeight="251659264" behindDoc="0" locked="0" layoutInCell="1" allowOverlap="1" wp14:anchorId="28DE9B5F" wp14:editId="2F42F318">
            <wp:simplePos x="0" y="0"/>
            <wp:positionH relativeFrom="margin">
              <wp:align>center</wp:align>
            </wp:positionH>
            <wp:positionV relativeFrom="page">
              <wp:posOffset>923925</wp:posOffset>
            </wp:positionV>
            <wp:extent cx="1693545" cy="1200785"/>
            <wp:effectExtent l="0" t="0" r="1905" b="0"/>
            <wp:wrapSquare wrapText="bothSides"/>
            <wp:docPr id="1" name="Picture 1" descr="\\EBI-SVR-001\staffdesktops$\vgasston\Desktop\Logo-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SVR-001\staffdesktops$\vgasston\Desktop\Logo-Colour.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3545" cy="120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3EB2B4" w14:textId="77777777" w:rsidR="00320FA5" w:rsidRDefault="00320FA5" w:rsidP="003C4321">
      <w:pPr>
        <w:rPr>
          <w:rFonts w:ascii="SassoonPrimaryInfant" w:hAnsi="SassoonPrimaryInfant" w:cstheme="majorHAnsi"/>
          <w:b/>
          <w:bCs/>
        </w:rPr>
      </w:pPr>
    </w:p>
    <w:p w14:paraId="10B77DD2" w14:textId="77777777" w:rsidR="00320FA5" w:rsidRDefault="00320FA5" w:rsidP="003C4321">
      <w:pPr>
        <w:rPr>
          <w:rFonts w:ascii="SassoonPrimaryInfant" w:hAnsi="SassoonPrimaryInfant" w:cstheme="majorHAnsi"/>
          <w:b/>
          <w:bCs/>
        </w:rPr>
      </w:pPr>
    </w:p>
    <w:p w14:paraId="64A6E137" w14:textId="77777777" w:rsidR="00320FA5" w:rsidRDefault="00320FA5" w:rsidP="003C4321">
      <w:pPr>
        <w:rPr>
          <w:rFonts w:ascii="SassoonPrimaryInfant" w:hAnsi="SassoonPrimaryInfant" w:cstheme="majorHAnsi"/>
          <w:b/>
          <w:bCs/>
        </w:rPr>
      </w:pPr>
    </w:p>
    <w:p w14:paraId="312EE240" w14:textId="77777777" w:rsidR="00320FA5" w:rsidRDefault="00320FA5" w:rsidP="003C4321">
      <w:pPr>
        <w:rPr>
          <w:rFonts w:ascii="SassoonPrimaryInfant" w:hAnsi="SassoonPrimaryInfant" w:cstheme="majorHAnsi"/>
          <w:b/>
          <w:bCs/>
        </w:rPr>
      </w:pPr>
    </w:p>
    <w:p w14:paraId="7969BA07" w14:textId="77777777" w:rsidR="00160301" w:rsidRPr="00160301" w:rsidRDefault="00160301" w:rsidP="00160301">
      <w:pPr>
        <w:jc w:val="center"/>
        <w:rPr>
          <w:rFonts w:ascii="SassoonPrimaryInfant" w:hAnsi="SassoonPrimaryInfant" w:cstheme="majorHAnsi"/>
          <w:b/>
          <w:bCs/>
          <w:sz w:val="28"/>
          <w:szCs w:val="24"/>
        </w:rPr>
      </w:pPr>
      <w:r w:rsidRPr="00160301">
        <w:rPr>
          <w:rFonts w:ascii="SassoonPrimaryInfant" w:hAnsi="SassoonPrimaryInfant" w:cstheme="majorHAnsi"/>
          <w:b/>
          <w:bCs/>
          <w:sz w:val="28"/>
          <w:szCs w:val="24"/>
        </w:rPr>
        <w:t>EAST BOLDON INFANT SCHOOL</w:t>
      </w:r>
    </w:p>
    <w:p w14:paraId="1DCF583D" w14:textId="68129DFE" w:rsidR="00320FA5" w:rsidRPr="00160301" w:rsidRDefault="00160301" w:rsidP="00160301">
      <w:pPr>
        <w:jc w:val="center"/>
        <w:rPr>
          <w:rFonts w:ascii="SassoonPrimaryInfant" w:hAnsi="SassoonPrimaryInfant" w:cstheme="majorHAnsi"/>
          <w:b/>
          <w:bCs/>
          <w:sz w:val="20"/>
          <w:szCs w:val="20"/>
        </w:rPr>
      </w:pPr>
      <w:r w:rsidRPr="00160301">
        <w:rPr>
          <w:rFonts w:ascii="SassoonPrimaryInfant" w:hAnsi="SassoonPrimaryInfant" w:cstheme="majorHAnsi"/>
          <w:sz w:val="28"/>
          <w:szCs w:val="20"/>
        </w:rPr>
        <w:t>Maths Policy</w:t>
      </w:r>
    </w:p>
    <w:p w14:paraId="051E67E5" w14:textId="77777777" w:rsidR="00320FA5" w:rsidRDefault="00320FA5" w:rsidP="00320FA5">
      <w:pPr>
        <w:jc w:val="center"/>
        <w:rPr>
          <w:rFonts w:ascii="SassoonPrimaryInfant" w:hAnsi="SassoonPrimaryInfant" w:cstheme="majorHAnsi"/>
          <w:b/>
          <w:bCs/>
        </w:rPr>
      </w:pPr>
    </w:p>
    <w:p w14:paraId="7D130C2D" w14:textId="6EAA7ECC" w:rsidR="003C4321" w:rsidRPr="00160301" w:rsidRDefault="003C4321" w:rsidP="003C4321">
      <w:pPr>
        <w:rPr>
          <w:rFonts w:ascii="SassoonPrimaryInfant" w:hAnsi="SassoonPrimaryInfant" w:cstheme="majorHAnsi"/>
          <w:b/>
          <w:bCs/>
          <w:sz w:val="24"/>
          <w:szCs w:val="24"/>
          <w:u w:val="single"/>
        </w:rPr>
      </w:pPr>
      <w:r w:rsidRPr="00160301">
        <w:rPr>
          <w:rFonts w:ascii="SassoonPrimaryInfant" w:hAnsi="SassoonPrimaryInfant" w:cstheme="majorHAnsi"/>
          <w:b/>
          <w:bCs/>
          <w:sz w:val="24"/>
          <w:szCs w:val="24"/>
          <w:u w:val="single"/>
        </w:rPr>
        <w:t>Intent</w:t>
      </w:r>
    </w:p>
    <w:p w14:paraId="52A4299A" w14:textId="5702386D" w:rsidR="003C4321" w:rsidRPr="008A0723" w:rsidRDefault="003C4321" w:rsidP="003C4321">
      <w:pPr>
        <w:rPr>
          <w:rFonts w:ascii="SassoonPrimaryInfant" w:hAnsi="SassoonPrimaryInfant" w:cstheme="majorHAnsi"/>
        </w:rPr>
      </w:pPr>
      <w:r w:rsidRPr="008A0723">
        <w:rPr>
          <w:rFonts w:ascii="SassoonPrimaryInfant" w:hAnsi="SassoonPrimaryInfant" w:cstheme="majorHAnsi"/>
        </w:rPr>
        <w:t xml:space="preserve">At East </w:t>
      </w:r>
      <w:proofErr w:type="spellStart"/>
      <w:r w:rsidRPr="008A0723">
        <w:rPr>
          <w:rFonts w:ascii="SassoonPrimaryInfant" w:hAnsi="SassoonPrimaryInfant" w:cstheme="majorHAnsi"/>
        </w:rPr>
        <w:t>Boldon</w:t>
      </w:r>
      <w:proofErr w:type="spellEnd"/>
      <w:r w:rsidRPr="008A0723">
        <w:rPr>
          <w:rFonts w:ascii="SassoonPrimaryInfant" w:hAnsi="SassoonPrimaryInfant" w:cstheme="majorHAnsi"/>
        </w:rPr>
        <w:t xml:space="preserve"> Infant School, we aim for all children to develop a deep, conceptual understanding of mathematics. We want children to be confident, fluent mathematicians who are able to transfer their learning and skills to explore and demonstrate their mathematical understanding in a variety of ways to reason and solve problems.</w:t>
      </w:r>
    </w:p>
    <w:p w14:paraId="7EDCD421" w14:textId="00626AE3" w:rsidR="003C4321" w:rsidRPr="008A0723" w:rsidRDefault="003C4321" w:rsidP="003C4321">
      <w:pPr>
        <w:rPr>
          <w:rFonts w:ascii="SassoonPrimaryInfant" w:hAnsi="SassoonPrimaryInfant" w:cstheme="majorHAnsi"/>
        </w:rPr>
      </w:pPr>
      <w:r w:rsidRPr="008A0723">
        <w:rPr>
          <w:rFonts w:ascii="SassoonPrimaryInfant" w:hAnsi="SassoonPrimaryInfant" w:cstheme="majorHAnsi"/>
        </w:rPr>
        <w:t>We aim for all of our children to be strong mathematicians who</w:t>
      </w:r>
      <w:r w:rsidR="008A0723" w:rsidRPr="008A0723">
        <w:rPr>
          <w:rFonts w:ascii="SassoonPrimaryInfant" w:hAnsi="SassoonPrimaryInfant" w:cstheme="majorHAnsi"/>
        </w:rPr>
        <w:t>:</w:t>
      </w:r>
    </w:p>
    <w:p w14:paraId="6ABEE3B8" w14:textId="1750EE06" w:rsidR="003C4321" w:rsidRPr="008A0723" w:rsidRDefault="003C4321" w:rsidP="003C4321">
      <w:pPr>
        <w:rPr>
          <w:rFonts w:ascii="SassoonPrimaryInfant" w:hAnsi="SassoonPrimaryInfant" w:cstheme="majorHAnsi"/>
        </w:rPr>
      </w:pPr>
      <w:r w:rsidRPr="008A0723">
        <w:rPr>
          <w:rFonts w:ascii="SassoonPrimaryInfant" w:hAnsi="SassoonPrimaryInfant" w:cstheme="majorHAnsi"/>
        </w:rPr>
        <w:t>• Can recall and apply mathematical knowledge rapidly and accurately, moving between a range of contexts, representations and making connections.</w:t>
      </w:r>
    </w:p>
    <w:p w14:paraId="185D4850" w14:textId="12E83EE6" w:rsidR="003C4321" w:rsidRPr="008A0723" w:rsidRDefault="003C4321" w:rsidP="003C4321">
      <w:pPr>
        <w:rPr>
          <w:rFonts w:ascii="SassoonPrimaryInfant" w:hAnsi="SassoonPrimaryInfant" w:cstheme="majorHAnsi"/>
        </w:rPr>
      </w:pPr>
      <w:r w:rsidRPr="008A0723">
        <w:rPr>
          <w:rFonts w:ascii="SassoonPrimaryInfant" w:hAnsi="SassoonPrimaryInfant" w:cstheme="majorHAnsi"/>
        </w:rPr>
        <w:t>• Can solve problems through a variety of representations and contexts by understanding and applying mathematical concepts. They will build the skills to tackle new problems and apply these to real life situations.</w:t>
      </w:r>
    </w:p>
    <w:p w14:paraId="53D5C0DB" w14:textId="0B3B821F" w:rsidR="003C4321" w:rsidRPr="008A0723" w:rsidRDefault="003C4321" w:rsidP="003C4321">
      <w:pPr>
        <w:rPr>
          <w:rFonts w:ascii="SassoonPrimaryInfant" w:hAnsi="SassoonPrimaryInfant" w:cstheme="majorHAnsi"/>
        </w:rPr>
      </w:pPr>
      <w:r w:rsidRPr="008A0723">
        <w:rPr>
          <w:rFonts w:ascii="SassoonPrimaryInfant" w:hAnsi="SassoonPrimaryInfant" w:cstheme="majorHAnsi"/>
        </w:rPr>
        <w:t>• Develop their abilities to reason by talking and writing to explain their understanding of maths, reinforcing a deep understanding of mathematical vocabulary.</w:t>
      </w:r>
    </w:p>
    <w:p w14:paraId="04FB8E8C" w14:textId="41983593" w:rsidR="003C4321" w:rsidRPr="008A0723" w:rsidRDefault="003C4321" w:rsidP="003C4321">
      <w:pPr>
        <w:rPr>
          <w:rFonts w:ascii="SassoonPrimaryInfant" w:hAnsi="SassoonPrimaryInfant" w:cstheme="majorHAnsi"/>
        </w:rPr>
      </w:pPr>
    </w:p>
    <w:p w14:paraId="074C2265" w14:textId="4FFA50AC" w:rsidR="003C4321" w:rsidRPr="00160301" w:rsidRDefault="003C4321" w:rsidP="003C4321">
      <w:pPr>
        <w:rPr>
          <w:rFonts w:ascii="SassoonPrimaryInfant" w:hAnsi="SassoonPrimaryInfant" w:cstheme="majorHAnsi"/>
          <w:b/>
          <w:bCs/>
          <w:sz w:val="24"/>
          <w:szCs w:val="24"/>
          <w:u w:val="single"/>
        </w:rPr>
      </w:pPr>
      <w:r w:rsidRPr="00160301">
        <w:rPr>
          <w:rFonts w:ascii="SassoonPrimaryInfant" w:hAnsi="SassoonPrimaryInfant" w:cstheme="majorHAnsi"/>
          <w:b/>
          <w:bCs/>
          <w:sz w:val="24"/>
          <w:szCs w:val="24"/>
          <w:u w:val="single"/>
        </w:rPr>
        <w:t>Implementation</w:t>
      </w:r>
    </w:p>
    <w:p w14:paraId="7EFE1A5B" w14:textId="77777777" w:rsidR="005B799B" w:rsidRPr="008A0723" w:rsidRDefault="005B799B" w:rsidP="005B799B">
      <w:pPr>
        <w:rPr>
          <w:rFonts w:ascii="SassoonPrimaryInfant" w:hAnsi="SassoonPrimaryInfant" w:cstheme="majorHAnsi"/>
        </w:rPr>
      </w:pPr>
      <w:r w:rsidRPr="008A0723">
        <w:rPr>
          <w:rFonts w:ascii="SassoonPrimaryInfant" w:hAnsi="SassoonPrimaryInfant" w:cstheme="majorHAnsi"/>
        </w:rPr>
        <w:t xml:space="preserve">At East </w:t>
      </w:r>
      <w:proofErr w:type="spellStart"/>
      <w:r w:rsidRPr="008A0723">
        <w:rPr>
          <w:rFonts w:ascii="SassoonPrimaryInfant" w:hAnsi="SassoonPrimaryInfant" w:cstheme="majorHAnsi"/>
        </w:rPr>
        <w:t>Boldon</w:t>
      </w:r>
      <w:proofErr w:type="spellEnd"/>
      <w:r w:rsidRPr="008A0723">
        <w:rPr>
          <w:rFonts w:ascii="SassoonPrimaryInfant" w:hAnsi="SassoonPrimaryInfant" w:cstheme="majorHAnsi"/>
        </w:rPr>
        <w:t xml:space="preserve"> Infant School, we follow the ‘Mastery’ learning model as the basis to our approach to teaching mathematics across the school. This means that we dedicate time for children to explore maths concepts ensuring a greater depth of understanding. Evidence shows that children need to be able to understand a concept, apply it in a range of situations and then be creative with it to really understand (or master) it.</w:t>
      </w:r>
    </w:p>
    <w:p w14:paraId="50F5C4DA" w14:textId="613C4E7E" w:rsidR="003C4321" w:rsidRPr="008A0723" w:rsidRDefault="003C4321" w:rsidP="003C4321">
      <w:pPr>
        <w:rPr>
          <w:rFonts w:ascii="SassoonPrimaryInfant" w:hAnsi="SassoonPrimaryInfant" w:cstheme="majorHAnsi"/>
        </w:rPr>
      </w:pPr>
      <w:r w:rsidRPr="008A0723">
        <w:rPr>
          <w:rFonts w:ascii="SassoonPrimaryInfant" w:hAnsi="SassoonPrimaryInfant" w:cstheme="majorHAnsi"/>
        </w:rPr>
        <w:t>Children are given a wide range of purposeful, practical and fun investigative experiences to practise and consolidate concepts and skills. Problem-solving is an essential part of mathematics and children have opportunities to apply their problem-solving skills in everyday situations.</w:t>
      </w:r>
    </w:p>
    <w:p w14:paraId="33B60ADE" w14:textId="77777777" w:rsidR="00AA52F6" w:rsidRPr="008A0723" w:rsidRDefault="00AA52F6" w:rsidP="00AA52F6">
      <w:pPr>
        <w:rPr>
          <w:rFonts w:ascii="SassoonPrimaryInfant" w:hAnsi="SassoonPrimaryInfant" w:cstheme="majorHAnsi"/>
        </w:rPr>
      </w:pPr>
      <w:r w:rsidRPr="008A0723">
        <w:rPr>
          <w:rFonts w:ascii="SassoonPrimaryInfant" w:hAnsi="SassoonPrimaryInfant" w:cstheme="majorHAnsi"/>
        </w:rPr>
        <w:t>The children have access to a wide range of mathematical equipment including Numicon and Dienes, which is a multi-sensory approach with problem-solving, reasoning and conversation at its heart. It enables them to:</w:t>
      </w:r>
    </w:p>
    <w:p w14:paraId="47373D82" w14:textId="27F3B7E5" w:rsidR="00AA52F6" w:rsidRPr="008A0723" w:rsidRDefault="00AA52F6" w:rsidP="00AA52F6">
      <w:pPr>
        <w:pStyle w:val="ListParagraph"/>
        <w:numPr>
          <w:ilvl w:val="0"/>
          <w:numId w:val="1"/>
        </w:numPr>
        <w:rPr>
          <w:rFonts w:ascii="SassoonPrimaryInfant" w:hAnsi="SassoonPrimaryInfant" w:cstheme="majorHAnsi"/>
        </w:rPr>
      </w:pPr>
      <w:r w:rsidRPr="008A0723">
        <w:rPr>
          <w:rFonts w:ascii="SassoonPrimaryInfant" w:hAnsi="SassoonPrimaryInfant" w:cstheme="majorHAnsi"/>
        </w:rPr>
        <w:t>Develop fluency by using a visual, practical base to develop conceptual understanding and fluent recall.</w:t>
      </w:r>
    </w:p>
    <w:p w14:paraId="2D3F6FE8" w14:textId="500E3DD4" w:rsidR="00AA52F6" w:rsidRPr="008A0723" w:rsidRDefault="00AA52F6" w:rsidP="00AA52F6">
      <w:pPr>
        <w:pStyle w:val="ListParagraph"/>
        <w:numPr>
          <w:ilvl w:val="0"/>
          <w:numId w:val="1"/>
        </w:numPr>
        <w:rPr>
          <w:rFonts w:ascii="SassoonPrimaryInfant" w:hAnsi="SassoonPrimaryInfant" w:cstheme="majorHAnsi"/>
        </w:rPr>
      </w:pPr>
      <w:r w:rsidRPr="008A0723">
        <w:rPr>
          <w:rFonts w:ascii="SassoonPrimaryInfant" w:hAnsi="SassoonPrimaryInfant" w:cstheme="majorHAnsi"/>
        </w:rPr>
        <w:lastRenderedPageBreak/>
        <w:t>Reason mathematically through the use of concrete objects and spoken language to explain and justify.</w:t>
      </w:r>
    </w:p>
    <w:p w14:paraId="619C14E8" w14:textId="08BEFB82" w:rsidR="00AA52F6" w:rsidRPr="008A0723" w:rsidRDefault="00AA52F6" w:rsidP="00AA52F6">
      <w:pPr>
        <w:pStyle w:val="ListParagraph"/>
        <w:numPr>
          <w:ilvl w:val="0"/>
          <w:numId w:val="1"/>
        </w:numPr>
        <w:rPr>
          <w:rFonts w:ascii="SassoonPrimaryInfant" w:hAnsi="SassoonPrimaryInfant" w:cstheme="majorHAnsi"/>
        </w:rPr>
      </w:pPr>
      <w:r w:rsidRPr="008A0723">
        <w:rPr>
          <w:rFonts w:ascii="SassoonPrimaryInfant" w:hAnsi="SassoonPrimaryInfant" w:cstheme="majorHAnsi"/>
        </w:rPr>
        <w:t>Develop into confident problem solvers.</w:t>
      </w:r>
    </w:p>
    <w:p w14:paraId="6FE8B132" w14:textId="77777777" w:rsidR="005B799B" w:rsidRPr="008A0723" w:rsidRDefault="005B799B" w:rsidP="005B799B">
      <w:pPr>
        <w:rPr>
          <w:rFonts w:ascii="SassoonPrimaryInfant" w:hAnsi="SassoonPrimaryInfant" w:cstheme="majorHAnsi"/>
        </w:rPr>
      </w:pPr>
      <w:r w:rsidRPr="008A0723">
        <w:rPr>
          <w:rFonts w:ascii="SassoonPrimaryInfant" w:hAnsi="SassoonPrimaryInfant" w:cstheme="majorHAnsi"/>
        </w:rPr>
        <w:t xml:space="preserve">In the early </w:t>
      </w:r>
      <w:proofErr w:type="gramStart"/>
      <w:r w:rsidRPr="008A0723">
        <w:rPr>
          <w:rFonts w:ascii="SassoonPrimaryInfant" w:hAnsi="SassoonPrimaryInfant" w:cstheme="majorHAnsi"/>
        </w:rPr>
        <w:t>years</w:t>
      </w:r>
      <w:proofErr w:type="gramEnd"/>
      <w:r w:rsidRPr="008A0723">
        <w:rPr>
          <w:rFonts w:ascii="SassoonPrimaryInfant" w:hAnsi="SassoonPrimaryInfant" w:cstheme="majorHAnsi"/>
        </w:rPr>
        <w:t xml:space="preserve"> foundation stage, our young mathematicians will be provided with many exciting opportunities to experience maths practically.  Through planned purposeful play and a mix of adult-led and child-initiated activities children will develop their skills in counting, simple addition and subtraction problems and their understanding of shape, space, and measure.</w:t>
      </w:r>
    </w:p>
    <w:p w14:paraId="55203C9D" w14:textId="77777777" w:rsidR="008A0723" w:rsidRDefault="005B799B" w:rsidP="005B799B">
      <w:pPr>
        <w:rPr>
          <w:rFonts w:ascii="SassoonPrimaryInfant" w:hAnsi="SassoonPrimaryInfant" w:cstheme="majorHAnsi"/>
        </w:rPr>
      </w:pPr>
      <w:r w:rsidRPr="008A0723">
        <w:rPr>
          <w:rFonts w:ascii="SassoonPrimaryInfant" w:hAnsi="SassoonPrimaryInfant" w:cstheme="majorHAnsi"/>
        </w:rPr>
        <w:t>In key stage one, children continue to develop their practical mathematical skills using a variety of manipulatives.  This then enables them to then represent mathematical concepts pictorially before moving on to abstract representation when they are ready.  This ensures that children have a deep understanding of maths concepts that will provide them with a firm foundation for their mathematical journey.</w:t>
      </w:r>
      <w:r w:rsidR="008A0723">
        <w:rPr>
          <w:rFonts w:ascii="SassoonPrimaryInfant" w:hAnsi="SassoonPrimaryInfant" w:cstheme="majorHAnsi"/>
        </w:rPr>
        <w:t xml:space="preserve"> </w:t>
      </w:r>
    </w:p>
    <w:p w14:paraId="4A547EE1" w14:textId="3C82B5CF" w:rsidR="003C4321" w:rsidRPr="008A0723" w:rsidRDefault="005B799B" w:rsidP="005B799B">
      <w:pPr>
        <w:rPr>
          <w:rFonts w:ascii="SassoonPrimaryInfant" w:hAnsi="SassoonPrimaryInfant" w:cstheme="majorHAnsi"/>
        </w:rPr>
      </w:pPr>
      <w:r w:rsidRPr="008A0723">
        <w:rPr>
          <w:rFonts w:ascii="SassoonPrimaryInfant" w:hAnsi="SassoonPrimaryInfant" w:cstheme="majorHAnsi"/>
        </w:rPr>
        <w:t xml:space="preserve">At East </w:t>
      </w:r>
      <w:proofErr w:type="spellStart"/>
      <w:r w:rsidRPr="008A0723">
        <w:rPr>
          <w:rFonts w:ascii="SassoonPrimaryInfant" w:hAnsi="SassoonPrimaryInfant" w:cstheme="majorHAnsi"/>
        </w:rPr>
        <w:t>Boldon</w:t>
      </w:r>
      <w:proofErr w:type="spellEnd"/>
      <w:r w:rsidRPr="008A0723">
        <w:rPr>
          <w:rFonts w:ascii="SassoonPrimaryInfant" w:hAnsi="SassoonPrimaryInfant" w:cstheme="majorHAnsi"/>
        </w:rPr>
        <w:t xml:space="preserve"> Infant</w:t>
      </w:r>
      <w:r w:rsidR="006C4AAD">
        <w:rPr>
          <w:rFonts w:ascii="SassoonPrimaryInfant" w:hAnsi="SassoonPrimaryInfant" w:cstheme="majorHAnsi"/>
        </w:rPr>
        <w:t xml:space="preserve"> School</w:t>
      </w:r>
      <w:r w:rsidRPr="008A0723">
        <w:rPr>
          <w:rFonts w:ascii="SassoonPrimaryInfant" w:hAnsi="SassoonPrimaryInfant" w:cstheme="majorHAnsi"/>
        </w:rPr>
        <w:t>, key mathematical concepts are broken down into small steps, allowing children to move at their pace and teachers to identify misconceptions quickly.  Children will have opportunities to use manipulatives, pictures and problem solve in all steps as well as experiencing the step in a variety of different forms.</w:t>
      </w:r>
    </w:p>
    <w:p w14:paraId="729349FC" w14:textId="77777777" w:rsidR="008A0723" w:rsidRPr="008A0723" w:rsidRDefault="008A0723" w:rsidP="00C852F0">
      <w:pPr>
        <w:rPr>
          <w:rFonts w:ascii="SassoonPrimaryInfant" w:hAnsi="SassoonPrimaryInfant" w:cstheme="majorHAnsi"/>
          <w:b/>
          <w:bCs/>
        </w:rPr>
      </w:pPr>
    </w:p>
    <w:p w14:paraId="7C497025" w14:textId="5AAB240F" w:rsidR="00C852F0" w:rsidRPr="00160301" w:rsidRDefault="00C852F0" w:rsidP="00C852F0">
      <w:pPr>
        <w:rPr>
          <w:rFonts w:ascii="SassoonPrimaryInfant" w:hAnsi="SassoonPrimaryInfant" w:cstheme="majorHAnsi"/>
          <w:b/>
          <w:bCs/>
          <w:sz w:val="24"/>
          <w:szCs w:val="24"/>
          <w:u w:val="single"/>
        </w:rPr>
      </w:pPr>
      <w:r w:rsidRPr="00160301">
        <w:rPr>
          <w:rFonts w:ascii="SassoonPrimaryInfant" w:hAnsi="SassoonPrimaryInfant" w:cstheme="majorHAnsi"/>
          <w:b/>
          <w:bCs/>
          <w:sz w:val="24"/>
          <w:szCs w:val="24"/>
          <w:u w:val="single"/>
        </w:rPr>
        <w:t>Impact</w:t>
      </w:r>
    </w:p>
    <w:p w14:paraId="0F66F47C" w14:textId="063E240F" w:rsidR="00C852F0" w:rsidRPr="008A0723" w:rsidRDefault="00C852F0" w:rsidP="00C852F0">
      <w:pPr>
        <w:rPr>
          <w:rFonts w:ascii="SassoonPrimaryInfant" w:hAnsi="SassoonPrimaryInfant" w:cstheme="majorHAnsi"/>
        </w:rPr>
      </w:pPr>
      <w:r w:rsidRPr="008A0723">
        <w:rPr>
          <w:rFonts w:ascii="SassoonPrimaryInfant" w:hAnsi="SassoonPrimaryInfant" w:cstheme="majorHAnsi"/>
        </w:rPr>
        <w:t xml:space="preserve">Our children, at East </w:t>
      </w:r>
      <w:proofErr w:type="spellStart"/>
      <w:r w:rsidRPr="008A0723">
        <w:rPr>
          <w:rFonts w:ascii="SassoonPrimaryInfant" w:hAnsi="SassoonPrimaryInfant" w:cstheme="majorHAnsi"/>
        </w:rPr>
        <w:t>Boldon</w:t>
      </w:r>
      <w:proofErr w:type="spellEnd"/>
      <w:r w:rsidRPr="008A0723">
        <w:rPr>
          <w:rFonts w:ascii="SassoonPrimaryInfant" w:hAnsi="SassoonPrimaryInfant" w:cstheme="majorHAnsi"/>
        </w:rPr>
        <w:t xml:space="preserve"> </w:t>
      </w:r>
      <w:r w:rsidR="008A0723" w:rsidRPr="008A0723">
        <w:rPr>
          <w:rFonts w:ascii="SassoonPrimaryInfant" w:hAnsi="SassoonPrimaryInfant" w:cstheme="majorHAnsi"/>
        </w:rPr>
        <w:t>I</w:t>
      </w:r>
      <w:r w:rsidRPr="008A0723">
        <w:rPr>
          <w:rFonts w:ascii="SassoonPrimaryInfant" w:hAnsi="SassoonPrimaryInfant" w:cstheme="majorHAnsi"/>
        </w:rPr>
        <w:t>nfants, become confident, competent mathematicians who have the firm foundations and fundamental skills necessary to successfully progress in their maths journey beyond our school. Children in our school understand that maths is fun and they can do maths.</w:t>
      </w:r>
    </w:p>
    <w:p w14:paraId="403BC172" w14:textId="77777777" w:rsidR="00C852F0" w:rsidRPr="008A0723" w:rsidRDefault="00C852F0" w:rsidP="00C852F0">
      <w:pPr>
        <w:rPr>
          <w:rFonts w:ascii="SassoonPrimaryInfant" w:hAnsi="SassoonPrimaryInfant" w:cstheme="majorHAnsi"/>
        </w:rPr>
      </w:pPr>
      <w:r w:rsidRPr="008A0723">
        <w:rPr>
          <w:rFonts w:ascii="SassoonPrimaryInfant" w:hAnsi="SassoonPrimaryInfant" w:cstheme="majorHAnsi"/>
        </w:rPr>
        <w:t>Children talk enthusiastically about their maths learning.</w:t>
      </w:r>
    </w:p>
    <w:p w14:paraId="73369B81" w14:textId="77777777" w:rsidR="00C852F0" w:rsidRPr="008A0723" w:rsidRDefault="00C852F0" w:rsidP="00C852F0">
      <w:pPr>
        <w:rPr>
          <w:rFonts w:ascii="SassoonPrimaryInfant" w:hAnsi="SassoonPrimaryInfant" w:cstheme="majorHAnsi"/>
        </w:rPr>
      </w:pPr>
      <w:r w:rsidRPr="008A0723">
        <w:rPr>
          <w:rFonts w:ascii="SassoonPrimaryInfant" w:hAnsi="SassoonPrimaryInfant" w:cstheme="majorHAnsi"/>
        </w:rPr>
        <w:t>All learners have the mathematical language to explain their mathematical thinking.</w:t>
      </w:r>
    </w:p>
    <w:p w14:paraId="2D0E79AF" w14:textId="77777777" w:rsidR="00C852F0" w:rsidRPr="008A0723" w:rsidRDefault="00C852F0" w:rsidP="00C852F0">
      <w:pPr>
        <w:rPr>
          <w:rFonts w:ascii="SassoonPrimaryInfant" w:hAnsi="SassoonPrimaryInfant" w:cstheme="majorHAnsi"/>
        </w:rPr>
      </w:pPr>
      <w:r w:rsidRPr="008A0723">
        <w:rPr>
          <w:rFonts w:ascii="SassoonPrimaryInfant" w:hAnsi="SassoonPrimaryInfant" w:cstheme="majorHAnsi"/>
        </w:rPr>
        <w:t>Children develop confidence in maths and a deep understanding of fundamental maths skills.</w:t>
      </w:r>
    </w:p>
    <w:p w14:paraId="199C55A9" w14:textId="77777777" w:rsidR="00C852F0" w:rsidRPr="008A0723" w:rsidRDefault="00C852F0" w:rsidP="00C852F0">
      <w:pPr>
        <w:rPr>
          <w:rFonts w:ascii="SassoonPrimaryInfant" w:hAnsi="SassoonPrimaryInfant" w:cstheme="majorHAnsi"/>
        </w:rPr>
      </w:pPr>
      <w:r w:rsidRPr="008A0723">
        <w:rPr>
          <w:rFonts w:ascii="SassoonPrimaryInfant" w:hAnsi="SassoonPrimaryInfant" w:cstheme="majorHAnsi"/>
        </w:rPr>
        <w:t>Teachers ensure that children have a deep understanding of key concepts.</w:t>
      </w:r>
    </w:p>
    <w:p w14:paraId="2694581B" w14:textId="45673F2D" w:rsidR="003C4321" w:rsidRDefault="00C852F0" w:rsidP="00C852F0">
      <w:pPr>
        <w:rPr>
          <w:rFonts w:ascii="SassoonPrimaryInfant" w:hAnsi="SassoonPrimaryInfant" w:cstheme="majorHAnsi"/>
        </w:rPr>
      </w:pPr>
      <w:r w:rsidRPr="008A0723">
        <w:rPr>
          <w:rFonts w:ascii="SassoonPrimaryInfant" w:hAnsi="SassoonPrimaryInfant" w:cstheme="majorHAnsi"/>
        </w:rPr>
        <w:t>Teachers deliver well planned lessons adapted to the needs of their class.</w:t>
      </w:r>
    </w:p>
    <w:p w14:paraId="0C255C9E" w14:textId="77777777" w:rsidR="006C4AAD" w:rsidRDefault="006C4AAD" w:rsidP="00160301">
      <w:pPr>
        <w:rPr>
          <w:rFonts w:ascii="SassoonPrimaryInfant" w:hAnsi="SassoonPrimaryInfant" w:cstheme="majorHAnsi"/>
          <w:b/>
          <w:sz w:val="24"/>
          <w:szCs w:val="24"/>
          <w:u w:val="single"/>
        </w:rPr>
      </w:pPr>
    </w:p>
    <w:p w14:paraId="70FD235E" w14:textId="7D85AC06" w:rsidR="00160301" w:rsidRPr="00203356" w:rsidRDefault="00160301" w:rsidP="00160301">
      <w:pPr>
        <w:rPr>
          <w:rFonts w:ascii="SassoonPrimaryInfant" w:hAnsi="SassoonPrimaryInfant" w:cstheme="majorHAnsi"/>
          <w:b/>
          <w:sz w:val="24"/>
          <w:szCs w:val="24"/>
          <w:u w:val="single"/>
        </w:rPr>
      </w:pPr>
      <w:r w:rsidRPr="00203356">
        <w:rPr>
          <w:rFonts w:ascii="SassoonPrimaryInfant" w:hAnsi="SassoonPrimaryInfant" w:cstheme="majorHAnsi"/>
          <w:b/>
          <w:sz w:val="24"/>
          <w:szCs w:val="24"/>
          <w:u w:val="single"/>
        </w:rPr>
        <w:t>Assessment</w:t>
      </w:r>
    </w:p>
    <w:p w14:paraId="3A42C320" w14:textId="77777777" w:rsidR="00160301" w:rsidRPr="00F05CD2" w:rsidRDefault="00160301" w:rsidP="00160301">
      <w:pPr>
        <w:rPr>
          <w:rFonts w:ascii="SassoonPrimaryInfant" w:hAnsi="SassoonPrimaryInfant" w:cstheme="majorHAnsi"/>
          <w:szCs w:val="24"/>
        </w:rPr>
      </w:pPr>
      <w:r w:rsidRPr="00F05CD2">
        <w:rPr>
          <w:rFonts w:ascii="SassoonPrimaryInfant" w:hAnsi="SassoonPrimaryInfant" w:cstheme="majorHAnsi"/>
          <w:szCs w:val="24"/>
        </w:rPr>
        <w:t>Using the assessment plan for the subject, progress is tracked and evaluated to:</w:t>
      </w:r>
    </w:p>
    <w:p w14:paraId="2E446922" w14:textId="77777777" w:rsidR="00160301" w:rsidRPr="00F05CD2" w:rsidRDefault="00160301" w:rsidP="00160301">
      <w:pPr>
        <w:ind w:left="360"/>
        <w:rPr>
          <w:rFonts w:ascii="SassoonPrimaryInfant" w:hAnsi="SassoonPrimaryInfant" w:cstheme="majorHAnsi"/>
          <w:szCs w:val="24"/>
        </w:rPr>
      </w:pPr>
      <w:r w:rsidRPr="00F05CD2">
        <w:rPr>
          <w:rFonts w:ascii="SassoonPrimaryInfant" w:hAnsi="SassoonPrimaryInfant" w:cstheme="majorHAnsi"/>
          <w:szCs w:val="24"/>
        </w:rPr>
        <w:sym w:font="Symbol" w:char="F0B7"/>
      </w:r>
      <w:r w:rsidRPr="00F05CD2">
        <w:rPr>
          <w:rFonts w:ascii="SassoonPrimaryInfant" w:hAnsi="SassoonPrimaryInfant" w:cstheme="majorHAnsi"/>
          <w:szCs w:val="24"/>
        </w:rPr>
        <w:t xml:space="preserve"> Identify pupils in need of either support or extension </w:t>
      </w:r>
    </w:p>
    <w:p w14:paraId="11821446" w14:textId="77777777" w:rsidR="00160301" w:rsidRPr="00F05CD2" w:rsidRDefault="00160301" w:rsidP="00160301">
      <w:pPr>
        <w:ind w:left="360"/>
        <w:rPr>
          <w:rFonts w:ascii="SassoonPrimaryInfant" w:hAnsi="SassoonPrimaryInfant" w:cstheme="majorHAnsi"/>
          <w:szCs w:val="24"/>
        </w:rPr>
      </w:pPr>
      <w:r w:rsidRPr="00F05CD2">
        <w:rPr>
          <w:rFonts w:ascii="SassoonPrimaryInfant" w:hAnsi="SassoonPrimaryInfant" w:cstheme="majorHAnsi"/>
          <w:szCs w:val="24"/>
        </w:rPr>
        <w:sym w:font="Symbol" w:char="F0B7"/>
      </w:r>
      <w:r w:rsidRPr="00F05CD2">
        <w:rPr>
          <w:rFonts w:ascii="SassoonPrimaryInfant" w:hAnsi="SassoonPrimaryInfant" w:cstheme="majorHAnsi"/>
          <w:szCs w:val="24"/>
        </w:rPr>
        <w:t xml:space="preserve"> Identify areas of difficulty or areas of strength </w:t>
      </w:r>
    </w:p>
    <w:p w14:paraId="46506984" w14:textId="77777777" w:rsidR="00160301" w:rsidRPr="00F05CD2" w:rsidRDefault="00160301" w:rsidP="00160301">
      <w:pPr>
        <w:ind w:left="360"/>
        <w:rPr>
          <w:rFonts w:ascii="SassoonPrimaryInfant" w:hAnsi="SassoonPrimaryInfant" w:cstheme="majorHAnsi"/>
          <w:szCs w:val="24"/>
        </w:rPr>
      </w:pPr>
      <w:r w:rsidRPr="00F05CD2">
        <w:rPr>
          <w:rFonts w:ascii="SassoonPrimaryInfant" w:hAnsi="SassoonPrimaryInfant" w:cstheme="majorHAnsi"/>
          <w:szCs w:val="24"/>
        </w:rPr>
        <w:sym w:font="Symbol" w:char="F0B7"/>
      </w:r>
      <w:r w:rsidRPr="00F05CD2">
        <w:rPr>
          <w:rFonts w:ascii="SassoonPrimaryInfant" w:hAnsi="SassoonPrimaryInfant" w:cstheme="majorHAnsi"/>
          <w:szCs w:val="24"/>
        </w:rPr>
        <w:t xml:space="preserve"> Set new targets </w:t>
      </w:r>
    </w:p>
    <w:p w14:paraId="15ECCD9D" w14:textId="77777777" w:rsidR="00160301" w:rsidRPr="00F05CD2" w:rsidRDefault="00160301" w:rsidP="00160301">
      <w:pPr>
        <w:ind w:left="360"/>
        <w:rPr>
          <w:rFonts w:ascii="SassoonPrimaryInfant" w:hAnsi="SassoonPrimaryInfant" w:cstheme="majorHAnsi"/>
          <w:szCs w:val="24"/>
        </w:rPr>
      </w:pPr>
      <w:r w:rsidRPr="00F05CD2">
        <w:rPr>
          <w:rFonts w:ascii="SassoonPrimaryInfant" w:hAnsi="SassoonPrimaryInfant" w:cstheme="majorHAnsi"/>
          <w:szCs w:val="24"/>
        </w:rPr>
        <w:t>All of this evidence contributes to the overall picture of achievement for each child.  All of our assessments inform future learning.</w:t>
      </w:r>
    </w:p>
    <w:p w14:paraId="3898BFA6" w14:textId="77777777" w:rsidR="00160301" w:rsidRDefault="00160301" w:rsidP="00160301">
      <w:pPr>
        <w:pStyle w:val="Heading2"/>
        <w:rPr>
          <w:rFonts w:ascii="SassoonPrimaryInfant" w:eastAsiaTheme="minorHAnsi" w:hAnsi="SassoonPrimaryInfant" w:cstheme="majorHAnsi"/>
          <w:color w:val="auto"/>
          <w:sz w:val="22"/>
          <w:szCs w:val="24"/>
        </w:rPr>
      </w:pPr>
    </w:p>
    <w:p w14:paraId="1EC70BFB" w14:textId="77777777" w:rsidR="006C4AAD" w:rsidRDefault="006C4AAD" w:rsidP="00160301">
      <w:pPr>
        <w:rPr>
          <w:rFonts w:ascii="SassoonPrimaryInfant" w:hAnsi="SassoonPrimaryInfant"/>
          <w:b/>
          <w:sz w:val="24"/>
          <w:u w:val="single"/>
        </w:rPr>
      </w:pPr>
    </w:p>
    <w:p w14:paraId="56FD254F" w14:textId="105EC562" w:rsidR="00160301" w:rsidRPr="00203356" w:rsidRDefault="00160301" w:rsidP="00160301">
      <w:pPr>
        <w:rPr>
          <w:rFonts w:ascii="SassoonPrimaryInfant" w:hAnsi="SassoonPrimaryInfant"/>
          <w:b/>
          <w:sz w:val="24"/>
          <w:u w:val="single"/>
        </w:rPr>
      </w:pPr>
      <w:r w:rsidRPr="00203356">
        <w:rPr>
          <w:rFonts w:ascii="SassoonPrimaryInfant" w:hAnsi="SassoonPrimaryInfant"/>
          <w:b/>
          <w:sz w:val="24"/>
          <w:u w:val="single"/>
        </w:rPr>
        <w:lastRenderedPageBreak/>
        <w:t>Monitoring and Evaluation</w:t>
      </w:r>
    </w:p>
    <w:p w14:paraId="488D3804" w14:textId="77777777" w:rsidR="00160301" w:rsidRPr="00F05CD2" w:rsidRDefault="00160301" w:rsidP="00160301">
      <w:pPr>
        <w:rPr>
          <w:rFonts w:ascii="SassoonPrimaryInfant" w:hAnsi="SassoonPrimaryInfant"/>
        </w:rPr>
      </w:pPr>
      <w:r w:rsidRPr="00F05CD2">
        <w:rPr>
          <w:rFonts w:ascii="SassoonPrimaryInfant" w:hAnsi="SassoonPrimaryInfant"/>
        </w:rPr>
        <w:t>The effectiveness of this policy and of practice will be monitored and evaluated by the coordinator and the Head teacher through:</w:t>
      </w:r>
    </w:p>
    <w:p w14:paraId="6CAAD601" w14:textId="77777777" w:rsidR="00160301" w:rsidRPr="00F05CD2" w:rsidRDefault="00160301" w:rsidP="00160301">
      <w:pPr>
        <w:pStyle w:val="ListParagraph"/>
        <w:numPr>
          <w:ilvl w:val="0"/>
          <w:numId w:val="2"/>
        </w:numPr>
        <w:rPr>
          <w:rFonts w:ascii="SassoonPrimaryInfant" w:hAnsi="SassoonPrimaryInfant"/>
        </w:rPr>
      </w:pPr>
      <w:r w:rsidRPr="00F05CD2">
        <w:rPr>
          <w:rFonts w:ascii="SassoonPrimaryInfant" w:hAnsi="SassoonPrimaryInfant"/>
        </w:rPr>
        <w:t xml:space="preserve">Lesson observations </w:t>
      </w:r>
    </w:p>
    <w:p w14:paraId="70E0DB6C" w14:textId="77777777" w:rsidR="00160301" w:rsidRPr="00F05CD2" w:rsidRDefault="00160301" w:rsidP="00160301">
      <w:pPr>
        <w:pStyle w:val="ListParagraph"/>
        <w:numPr>
          <w:ilvl w:val="0"/>
          <w:numId w:val="2"/>
        </w:numPr>
        <w:rPr>
          <w:rFonts w:ascii="SassoonPrimaryInfant" w:hAnsi="SassoonPrimaryInfant"/>
        </w:rPr>
      </w:pPr>
      <w:r w:rsidRPr="00F05CD2">
        <w:rPr>
          <w:rFonts w:ascii="SassoonPrimaryInfant" w:hAnsi="SassoonPrimaryInfant"/>
        </w:rPr>
        <w:t xml:space="preserve">Scrutiny of children’s work and planning </w:t>
      </w:r>
    </w:p>
    <w:p w14:paraId="7D4EB032" w14:textId="77777777" w:rsidR="00160301" w:rsidRPr="00F05CD2" w:rsidRDefault="00160301" w:rsidP="00160301">
      <w:pPr>
        <w:pStyle w:val="ListParagraph"/>
        <w:numPr>
          <w:ilvl w:val="0"/>
          <w:numId w:val="2"/>
        </w:numPr>
        <w:rPr>
          <w:rFonts w:ascii="SassoonPrimaryInfant" w:hAnsi="SassoonPrimaryInfant"/>
        </w:rPr>
      </w:pPr>
      <w:r w:rsidRPr="00F05CD2">
        <w:rPr>
          <w:rFonts w:ascii="SassoonPrimaryInfant" w:hAnsi="SassoonPrimaryInfant"/>
        </w:rPr>
        <w:t xml:space="preserve">Tracking of pupil progress </w:t>
      </w:r>
    </w:p>
    <w:p w14:paraId="4ECA7901" w14:textId="77777777" w:rsidR="00160301" w:rsidRPr="00F05CD2" w:rsidRDefault="00160301" w:rsidP="00160301">
      <w:pPr>
        <w:pStyle w:val="ListParagraph"/>
        <w:numPr>
          <w:ilvl w:val="0"/>
          <w:numId w:val="2"/>
        </w:numPr>
        <w:rPr>
          <w:rFonts w:ascii="SassoonPrimaryInfant" w:hAnsi="SassoonPrimaryInfant"/>
        </w:rPr>
      </w:pPr>
      <w:r w:rsidRPr="00F05CD2">
        <w:rPr>
          <w:rFonts w:ascii="SassoonPrimaryInfant" w:hAnsi="SassoonPrimaryInfant"/>
        </w:rPr>
        <w:t>Use of Assessment Data</w:t>
      </w:r>
    </w:p>
    <w:p w14:paraId="48910B88" w14:textId="77777777" w:rsidR="00160301" w:rsidRPr="00F05CD2" w:rsidRDefault="00160301" w:rsidP="00160301">
      <w:pPr>
        <w:pStyle w:val="ListParagraph"/>
        <w:numPr>
          <w:ilvl w:val="0"/>
          <w:numId w:val="3"/>
        </w:numPr>
        <w:rPr>
          <w:rFonts w:ascii="SassoonPrimaryInfant" w:hAnsi="SassoonPrimaryInfant"/>
        </w:rPr>
      </w:pPr>
      <w:r w:rsidRPr="00F05CD2">
        <w:rPr>
          <w:rFonts w:ascii="SassoonPrimaryInfant" w:hAnsi="SassoonPrimaryInfant"/>
        </w:rPr>
        <w:t>Discussions with pupils – Pupil Voice</w:t>
      </w:r>
    </w:p>
    <w:p w14:paraId="7F743705" w14:textId="77777777" w:rsidR="00160301" w:rsidRPr="00F05CD2" w:rsidRDefault="00160301" w:rsidP="00160301">
      <w:pPr>
        <w:pStyle w:val="ListParagraph"/>
        <w:numPr>
          <w:ilvl w:val="0"/>
          <w:numId w:val="3"/>
        </w:numPr>
        <w:rPr>
          <w:rFonts w:ascii="SassoonPrimaryInfant" w:hAnsi="SassoonPrimaryInfant"/>
        </w:rPr>
      </w:pPr>
      <w:r w:rsidRPr="00F05CD2">
        <w:rPr>
          <w:rFonts w:ascii="SassoonPrimaryInfant" w:hAnsi="SassoonPrimaryInfant"/>
        </w:rPr>
        <w:t>Discussions with staff – Staff Voice</w:t>
      </w:r>
    </w:p>
    <w:p w14:paraId="286FBA1F" w14:textId="77777777" w:rsidR="00160301" w:rsidRPr="00F05CD2" w:rsidRDefault="00160301" w:rsidP="00160301">
      <w:pPr>
        <w:pStyle w:val="ListParagraph"/>
        <w:numPr>
          <w:ilvl w:val="0"/>
          <w:numId w:val="3"/>
        </w:numPr>
        <w:rPr>
          <w:rFonts w:ascii="SassoonPrimaryInfant" w:hAnsi="SassoonPrimaryInfant"/>
        </w:rPr>
      </w:pPr>
      <w:r w:rsidRPr="00F05CD2">
        <w:rPr>
          <w:rFonts w:ascii="SassoonPrimaryInfant" w:hAnsi="SassoonPrimaryInfant"/>
        </w:rPr>
        <w:t>Monitoring of subject development plans by subject leads</w:t>
      </w:r>
    </w:p>
    <w:p w14:paraId="6144021D" w14:textId="77777777" w:rsidR="00160301" w:rsidRPr="00F05CD2" w:rsidRDefault="00160301" w:rsidP="00160301">
      <w:pPr>
        <w:pStyle w:val="ListParagraph"/>
        <w:numPr>
          <w:ilvl w:val="0"/>
          <w:numId w:val="3"/>
        </w:numPr>
        <w:rPr>
          <w:rFonts w:ascii="SassoonPrimaryInfant" w:hAnsi="SassoonPrimaryInfant"/>
        </w:rPr>
      </w:pPr>
      <w:r w:rsidRPr="00F05CD2">
        <w:rPr>
          <w:rFonts w:ascii="SassoonPrimaryInfant" w:hAnsi="SassoonPrimaryInfant"/>
        </w:rPr>
        <w:t xml:space="preserve">Link governor visits </w:t>
      </w:r>
    </w:p>
    <w:p w14:paraId="0911FDFC" w14:textId="77777777" w:rsidR="00160301" w:rsidRPr="00F05CD2" w:rsidRDefault="00160301" w:rsidP="00160301">
      <w:pPr>
        <w:rPr>
          <w:rFonts w:ascii="SassoonPrimaryInfant" w:hAnsi="SassoonPrimaryInfant"/>
        </w:rPr>
      </w:pPr>
      <w:r w:rsidRPr="00F05CD2">
        <w:rPr>
          <w:rFonts w:ascii="SassoonPrimaryInfant" w:hAnsi="SassoonPrimaryInfant"/>
        </w:rPr>
        <w:t>Monitoring will in particular include focus on:</w:t>
      </w:r>
    </w:p>
    <w:p w14:paraId="12497229" w14:textId="77777777" w:rsidR="00160301" w:rsidRPr="00F05CD2" w:rsidRDefault="00160301" w:rsidP="00160301">
      <w:pPr>
        <w:pStyle w:val="ListParagraph"/>
        <w:numPr>
          <w:ilvl w:val="0"/>
          <w:numId w:val="4"/>
        </w:numPr>
        <w:rPr>
          <w:rFonts w:ascii="SassoonPrimaryInfant" w:hAnsi="SassoonPrimaryInfant"/>
        </w:rPr>
      </w:pPr>
      <w:r w:rsidRPr="00F05CD2">
        <w:rPr>
          <w:rFonts w:ascii="SassoonPrimaryInfant" w:hAnsi="SassoonPrimaryInfant"/>
        </w:rPr>
        <w:t>The lowest 20% of children</w:t>
      </w:r>
    </w:p>
    <w:p w14:paraId="26AD388E" w14:textId="77777777" w:rsidR="00160301" w:rsidRPr="00F05CD2" w:rsidRDefault="00160301" w:rsidP="00160301">
      <w:pPr>
        <w:pStyle w:val="ListParagraph"/>
        <w:numPr>
          <w:ilvl w:val="0"/>
          <w:numId w:val="4"/>
        </w:numPr>
        <w:rPr>
          <w:rFonts w:ascii="SassoonPrimaryInfant" w:hAnsi="SassoonPrimaryInfant"/>
        </w:rPr>
      </w:pPr>
      <w:r w:rsidRPr="00F05CD2">
        <w:rPr>
          <w:rFonts w:ascii="SassoonPrimaryInfant" w:hAnsi="SassoonPrimaryInfant"/>
        </w:rPr>
        <w:t>The Pupil Premium children</w:t>
      </w:r>
    </w:p>
    <w:p w14:paraId="5E5F7920" w14:textId="77777777" w:rsidR="00160301" w:rsidRPr="00F05CD2" w:rsidRDefault="00160301" w:rsidP="00160301">
      <w:pPr>
        <w:pStyle w:val="ListParagraph"/>
        <w:numPr>
          <w:ilvl w:val="0"/>
          <w:numId w:val="4"/>
        </w:numPr>
        <w:rPr>
          <w:rFonts w:ascii="SassoonPrimaryInfant" w:hAnsi="SassoonPrimaryInfant"/>
        </w:rPr>
      </w:pPr>
      <w:r w:rsidRPr="00F05CD2">
        <w:rPr>
          <w:rFonts w:ascii="SassoonPrimaryInfant" w:hAnsi="SassoonPrimaryInfant"/>
        </w:rPr>
        <w:t>The SEND children</w:t>
      </w:r>
    </w:p>
    <w:p w14:paraId="0FB69CCA" w14:textId="77777777" w:rsidR="00160301" w:rsidRPr="00F05CD2" w:rsidRDefault="00160301" w:rsidP="00160301">
      <w:pPr>
        <w:pStyle w:val="ListParagraph"/>
        <w:numPr>
          <w:ilvl w:val="0"/>
          <w:numId w:val="4"/>
        </w:numPr>
        <w:rPr>
          <w:rFonts w:ascii="SassoonPrimaryInfant" w:hAnsi="SassoonPrimaryInfant"/>
        </w:rPr>
      </w:pPr>
      <w:r w:rsidRPr="00F05CD2">
        <w:rPr>
          <w:rFonts w:ascii="SassoonPrimaryInfant" w:hAnsi="SassoonPrimaryInfant"/>
        </w:rPr>
        <w:t>Effective challenge</w:t>
      </w:r>
    </w:p>
    <w:p w14:paraId="6BA9B4E4" w14:textId="77777777" w:rsidR="00160301" w:rsidRPr="00F05CD2" w:rsidRDefault="00160301" w:rsidP="00160301">
      <w:pPr>
        <w:pStyle w:val="ListParagraph"/>
        <w:numPr>
          <w:ilvl w:val="0"/>
          <w:numId w:val="4"/>
        </w:numPr>
        <w:rPr>
          <w:rFonts w:ascii="SassoonPrimaryInfant" w:hAnsi="SassoonPrimaryInfant"/>
        </w:rPr>
      </w:pPr>
      <w:r w:rsidRPr="00F05CD2">
        <w:rPr>
          <w:rFonts w:ascii="SassoonPrimaryInfant" w:hAnsi="SassoonPrimaryInfant"/>
        </w:rPr>
        <w:t>Timely adapting to the needs of the children</w:t>
      </w:r>
    </w:p>
    <w:p w14:paraId="688D81EA" w14:textId="77777777" w:rsidR="00160301" w:rsidRPr="00F05CD2" w:rsidRDefault="00160301" w:rsidP="00160301">
      <w:pPr>
        <w:pStyle w:val="ListParagraph"/>
        <w:numPr>
          <w:ilvl w:val="0"/>
          <w:numId w:val="4"/>
        </w:numPr>
        <w:rPr>
          <w:rFonts w:ascii="SassoonPrimaryInfant" w:hAnsi="SassoonPrimaryInfant"/>
        </w:rPr>
      </w:pPr>
      <w:r w:rsidRPr="00F05CD2">
        <w:rPr>
          <w:rFonts w:ascii="SassoonPrimaryInfant" w:hAnsi="SassoonPrimaryInfant"/>
        </w:rPr>
        <w:t>Effective use of resources</w:t>
      </w:r>
    </w:p>
    <w:p w14:paraId="17BDEE37" w14:textId="77777777" w:rsidR="00160301" w:rsidRPr="00F05CD2" w:rsidRDefault="00160301" w:rsidP="00160301">
      <w:pPr>
        <w:pStyle w:val="ListParagraph"/>
        <w:numPr>
          <w:ilvl w:val="0"/>
          <w:numId w:val="4"/>
        </w:numPr>
        <w:rPr>
          <w:rFonts w:ascii="SassoonPrimaryInfant" w:hAnsi="SassoonPrimaryInfant"/>
        </w:rPr>
      </w:pPr>
      <w:r w:rsidRPr="00F05CD2">
        <w:rPr>
          <w:rFonts w:ascii="SassoonPrimaryInfant" w:hAnsi="SassoonPrimaryInfant"/>
        </w:rPr>
        <w:t>Engagement and focus of the children</w:t>
      </w:r>
    </w:p>
    <w:p w14:paraId="6C685F49" w14:textId="77777777" w:rsidR="00160301" w:rsidRPr="00F05CD2" w:rsidRDefault="00160301" w:rsidP="00160301">
      <w:pPr>
        <w:pStyle w:val="ListParagraph"/>
        <w:numPr>
          <w:ilvl w:val="0"/>
          <w:numId w:val="4"/>
        </w:numPr>
        <w:rPr>
          <w:rFonts w:ascii="SassoonPrimaryInfant" w:hAnsi="SassoonPrimaryInfant"/>
        </w:rPr>
      </w:pPr>
      <w:r w:rsidRPr="00F05CD2">
        <w:rPr>
          <w:rFonts w:ascii="SassoonPrimaryInfant" w:hAnsi="SassoonPrimaryInfant"/>
        </w:rPr>
        <w:t>Specific areas linked to the School Improvement Plan</w:t>
      </w:r>
    </w:p>
    <w:p w14:paraId="24EF76D8" w14:textId="11AEF99D" w:rsidR="00160301" w:rsidRDefault="00160301" w:rsidP="00C852F0">
      <w:pPr>
        <w:rPr>
          <w:rFonts w:ascii="SassoonPrimaryInfant" w:hAnsi="SassoonPrimaryInfant" w:cstheme="majorHAnsi"/>
        </w:rPr>
      </w:pPr>
    </w:p>
    <w:p w14:paraId="00AAB7E8" w14:textId="77777777" w:rsidR="00160301" w:rsidRPr="008A0723" w:rsidRDefault="00160301" w:rsidP="00C852F0">
      <w:pPr>
        <w:rPr>
          <w:rFonts w:ascii="SassoonPrimaryInfant" w:hAnsi="SassoonPrimaryInfant" w:cstheme="majorHAnsi"/>
        </w:rPr>
      </w:pPr>
    </w:p>
    <w:sectPr w:rsidR="00160301" w:rsidRPr="008A0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73237"/>
    <w:multiLevelType w:val="hybridMultilevel"/>
    <w:tmpl w:val="4386B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210AA"/>
    <w:multiLevelType w:val="hybridMultilevel"/>
    <w:tmpl w:val="F0FC8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984BC2"/>
    <w:multiLevelType w:val="hybridMultilevel"/>
    <w:tmpl w:val="5260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D85974"/>
    <w:multiLevelType w:val="hybridMultilevel"/>
    <w:tmpl w:val="1160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21"/>
    <w:rsid w:val="0014176F"/>
    <w:rsid w:val="00160301"/>
    <w:rsid w:val="00320FA5"/>
    <w:rsid w:val="003C4321"/>
    <w:rsid w:val="005269E9"/>
    <w:rsid w:val="005B799B"/>
    <w:rsid w:val="006C4AAD"/>
    <w:rsid w:val="00830EBB"/>
    <w:rsid w:val="008A0723"/>
    <w:rsid w:val="009A4ACE"/>
    <w:rsid w:val="00AA52F6"/>
    <w:rsid w:val="00C85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53DC"/>
  <w15:chartTrackingRefBased/>
  <w15:docId w15:val="{E40E0A23-D0AE-45D6-A2FB-D0409D49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603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2F6"/>
    <w:pPr>
      <w:ind w:left="720"/>
      <w:contextualSpacing/>
    </w:pPr>
  </w:style>
  <w:style w:type="character" w:customStyle="1" w:styleId="Heading2Char">
    <w:name w:val="Heading 2 Char"/>
    <w:basedOn w:val="DefaultParagraphFont"/>
    <w:link w:val="Heading2"/>
    <w:uiPriority w:val="9"/>
    <w:rsid w:val="001603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33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Lyon</dc:creator>
  <cp:keywords/>
  <dc:description/>
  <cp:lastModifiedBy>lisa holt</cp:lastModifiedBy>
  <cp:revision>2</cp:revision>
  <dcterms:created xsi:type="dcterms:W3CDTF">2025-12-03T10:48:00Z</dcterms:created>
  <dcterms:modified xsi:type="dcterms:W3CDTF">2025-12-03T10:48:00Z</dcterms:modified>
</cp:coreProperties>
</file>