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3FD01717" w:rsidR="00262114" w:rsidRPr="00B65430" w:rsidRDefault="001F6679" w:rsidP="00A33F73">
      <w:pPr>
        <w:spacing w:after="240"/>
        <w:rPr>
          <w:rFonts w:ascii="Arial" w:eastAsia="Arial" w:hAnsi="Arial" w:cs="Arial"/>
          <w:b/>
          <w:color w:val="104F75"/>
          <w:sz w:val="36"/>
          <w:szCs w:val="36"/>
        </w:rPr>
      </w:pPr>
      <w:r>
        <w:rPr>
          <w:rFonts w:ascii="Arial" w:eastAsia="Arial" w:hAnsi="Arial" w:cs="Arial"/>
          <w:b/>
          <w:color w:val="104F75"/>
          <w:sz w:val="36"/>
          <w:szCs w:val="36"/>
        </w:rPr>
        <w:t>Stanhope Primary School</w:t>
      </w:r>
      <w:r w:rsidR="00405DB4">
        <w:rPr>
          <w:rFonts w:ascii="Arial" w:eastAsia="Arial" w:hAnsi="Arial" w:cs="Arial"/>
          <w:b/>
          <w:color w:val="104F75"/>
          <w:sz w:val="36"/>
          <w:szCs w:val="36"/>
        </w:rPr>
        <w:t xml:space="preserve"> Pupil Premium Strategy S</w:t>
      </w:r>
      <w:r w:rsidR="00267F85" w:rsidRPr="00267F85">
        <w:rPr>
          <w:rFonts w:ascii="Arial" w:eastAsia="Arial" w:hAnsi="Arial" w:cs="Arial"/>
          <w:b/>
          <w:color w:val="104F75"/>
          <w:sz w:val="36"/>
          <w:szCs w:val="36"/>
        </w:rPr>
        <w:t>tatement</w:t>
      </w:r>
      <w:r w:rsidR="00BD5B78">
        <w:rPr>
          <w:rFonts w:ascii="Arial" w:eastAsia="Arial" w:hAnsi="Arial" w:cs="Arial"/>
          <w:b/>
          <w:color w:val="104F75"/>
          <w:sz w:val="36"/>
          <w:szCs w:val="36"/>
        </w:rPr>
        <w:t xml:space="preserve"> 2019-2020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6543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B6E2AFD" w:rsidR="00C14FAE" w:rsidRPr="004C6DF5" w:rsidRDefault="005310FC">
            <w:pPr>
              <w:rPr>
                <w:rFonts w:ascii="Arial" w:hAnsi="Arial" w:cs="Arial"/>
                <w:b/>
              </w:rPr>
            </w:pPr>
            <w:r w:rsidRPr="004C6DF5">
              <w:rPr>
                <w:rFonts w:ascii="Arial" w:hAnsi="Arial" w:cs="Arial"/>
                <w:b/>
              </w:rPr>
              <w:t xml:space="preserve">Stanhope Primary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65430">
            <w:pPr>
              <w:rPr>
                <w:rFonts w:ascii="Arial" w:hAnsi="Arial" w:cs="Arial"/>
                <w:b/>
              </w:rPr>
            </w:pPr>
            <w:r>
              <w:rPr>
                <w:rFonts w:ascii="Arial" w:hAnsi="Arial" w:cs="Arial"/>
                <w:b/>
              </w:rPr>
              <w:t>Academic Year</w:t>
            </w:r>
          </w:p>
        </w:tc>
        <w:tc>
          <w:tcPr>
            <w:tcW w:w="1276" w:type="dxa"/>
            <w:tcMar>
              <w:top w:w="57" w:type="dxa"/>
              <w:bottom w:w="57" w:type="dxa"/>
            </w:tcMar>
          </w:tcPr>
          <w:p w14:paraId="11A04416" w14:textId="5251CC2D" w:rsidR="00C14FAE" w:rsidRPr="00B80272" w:rsidRDefault="00E70D42">
            <w:pPr>
              <w:rPr>
                <w:rFonts w:ascii="Arial" w:hAnsi="Arial" w:cs="Arial"/>
              </w:rPr>
            </w:pPr>
            <w:r>
              <w:rPr>
                <w:rFonts w:ascii="Arial" w:hAnsi="Arial" w:cs="Arial"/>
              </w:rPr>
              <w:t>2019</w:t>
            </w:r>
            <w:r w:rsidR="00FC6FC0">
              <w:rPr>
                <w:rFonts w:ascii="Arial" w:hAnsi="Arial" w:cs="Arial"/>
              </w:rPr>
              <w:t>-2020</w:t>
            </w:r>
          </w:p>
        </w:tc>
        <w:tc>
          <w:tcPr>
            <w:tcW w:w="3632" w:type="dxa"/>
          </w:tcPr>
          <w:p w14:paraId="7611F2FB" w14:textId="77777777" w:rsidR="00C14FAE" w:rsidRPr="001B7FA2" w:rsidRDefault="00C14FAE" w:rsidP="00B65430">
            <w:pPr>
              <w:rPr>
                <w:rFonts w:ascii="Arial" w:hAnsi="Arial" w:cs="Arial"/>
                <w:b/>
              </w:rPr>
            </w:pPr>
            <w:r w:rsidRPr="001B7FA2">
              <w:rPr>
                <w:rFonts w:ascii="Arial" w:hAnsi="Arial" w:cs="Arial"/>
                <w:b/>
              </w:rPr>
              <w:t>Total PP budget</w:t>
            </w:r>
          </w:p>
          <w:p w14:paraId="6317794C" w14:textId="77777777" w:rsidR="001B7FA2" w:rsidRDefault="001B7FA2" w:rsidP="001B7FA2">
            <w:pPr>
              <w:jc w:val="right"/>
              <w:rPr>
                <w:rFonts w:ascii="Arial" w:hAnsi="Arial" w:cs="Arial"/>
                <w:b/>
              </w:rPr>
            </w:pPr>
            <w:r w:rsidRPr="001B7FA2">
              <w:rPr>
                <w:rFonts w:ascii="Arial" w:hAnsi="Arial" w:cs="Arial"/>
                <w:b/>
              </w:rPr>
              <w:t>EYFS</w:t>
            </w:r>
          </w:p>
          <w:p w14:paraId="4C60C5C0" w14:textId="163528FB" w:rsidR="009F6C20" w:rsidRPr="001B7FA2" w:rsidRDefault="009F6C20" w:rsidP="001B7FA2">
            <w:pPr>
              <w:jc w:val="right"/>
              <w:rPr>
                <w:rFonts w:ascii="Arial" w:hAnsi="Arial" w:cs="Arial"/>
              </w:rPr>
            </w:pPr>
          </w:p>
        </w:tc>
        <w:tc>
          <w:tcPr>
            <w:tcW w:w="1471" w:type="dxa"/>
          </w:tcPr>
          <w:p w14:paraId="3B4B9D40" w14:textId="0B1F805E" w:rsidR="001B7FA2" w:rsidRDefault="00E06D57">
            <w:pPr>
              <w:rPr>
                <w:rFonts w:ascii="Arial" w:hAnsi="Arial" w:cs="Arial"/>
              </w:rPr>
            </w:pPr>
            <w:r>
              <w:rPr>
                <w:rFonts w:ascii="Arial" w:hAnsi="Arial" w:cs="Arial"/>
              </w:rPr>
              <w:t>£175,712</w:t>
            </w:r>
          </w:p>
          <w:p w14:paraId="378F34B6" w14:textId="60D87B39" w:rsidR="009F6C20" w:rsidRPr="001B7FA2" w:rsidRDefault="003F7383">
            <w:pPr>
              <w:rPr>
                <w:rFonts w:ascii="Arial" w:hAnsi="Arial" w:cs="Arial"/>
              </w:rPr>
            </w:pPr>
            <w:r w:rsidRPr="003F7383">
              <w:rPr>
                <w:rFonts w:ascii="Arial" w:hAnsi="Arial" w:cs="Arial"/>
              </w:rPr>
              <w:t>£4,532</w:t>
            </w:r>
          </w:p>
        </w:tc>
        <w:tc>
          <w:tcPr>
            <w:tcW w:w="4819" w:type="dxa"/>
          </w:tcPr>
          <w:p w14:paraId="0BE5FB6B" w14:textId="77777777" w:rsidR="00C14FAE" w:rsidRPr="00B80272" w:rsidRDefault="00C14FAE" w:rsidP="00B6543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EA8237D" w:rsidR="00C14FAE" w:rsidRPr="00B80272" w:rsidRDefault="00B65430">
            <w:pPr>
              <w:rPr>
                <w:rFonts w:ascii="Arial" w:hAnsi="Arial" w:cs="Arial"/>
              </w:rPr>
            </w:pPr>
            <w:r>
              <w:rPr>
                <w:rFonts w:ascii="Arial" w:hAnsi="Arial" w:cs="Arial"/>
              </w:rPr>
              <w:t>Sept 201</w:t>
            </w:r>
            <w:r w:rsidR="00FC6FC0">
              <w:rPr>
                <w:rFonts w:ascii="Arial" w:hAnsi="Arial" w:cs="Arial"/>
              </w:rPr>
              <w:t>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65430">
            <w:pPr>
              <w:rPr>
                <w:rFonts w:ascii="Arial" w:hAnsi="Arial" w:cs="Arial"/>
              </w:rPr>
            </w:pPr>
            <w:r>
              <w:rPr>
                <w:rFonts w:ascii="Arial" w:hAnsi="Arial" w:cs="Arial"/>
                <w:b/>
              </w:rPr>
              <w:t>Total number of pupils</w:t>
            </w:r>
          </w:p>
        </w:tc>
        <w:tc>
          <w:tcPr>
            <w:tcW w:w="1276" w:type="dxa"/>
            <w:tcMar>
              <w:top w:w="57" w:type="dxa"/>
              <w:bottom w:w="57" w:type="dxa"/>
            </w:tcMar>
          </w:tcPr>
          <w:p w14:paraId="603534A6" w14:textId="51915F56" w:rsidR="00C14FAE" w:rsidRPr="00B80272" w:rsidRDefault="00C23323">
            <w:pPr>
              <w:rPr>
                <w:rFonts w:ascii="Arial" w:hAnsi="Arial" w:cs="Arial"/>
              </w:rPr>
            </w:pPr>
            <w:r w:rsidRPr="00C23323">
              <w:rPr>
                <w:rFonts w:ascii="Arial" w:hAnsi="Arial" w:cs="Arial"/>
              </w:rPr>
              <w:t>200</w:t>
            </w:r>
          </w:p>
        </w:tc>
        <w:tc>
          <w:tcPr>
            <w:tcW w:w="3632" w:type="dxa"/>
          </w:tcPr>
          <w:p w14:paraId="643534AD" w14:textId="77777777" w:rsidR="00C14FAE" w:rsidRDefault="00C14FAE" w:rsidP="00C14FAE">
            <w:pPr>
              <w:rPr>
                <w:rFonts w:ascii="Arial" w:hAnsi="Arial" w:cs="Arial"/>
                <w:b/>
              </w:rPr>
            </w:pPr>
            <w:r w:rsidRPr="00B80272">
              <w:rPr>
                <w:rFonts w:ascii="Arial" w:hAnsi="Arial" w:cs="Arial"/>
                <w:b/>
              </w:rPr>
              <w:t>Number of pupils eligible for PP</w:t>
            </w:r>
          </w:p>
          <w:p w14:paraId="6832BE2A" w14:textId="77777777" w:rsidR="001B7FA2" w:rsidRDefault="001B7FA2" w:rsidP="00C14FAE">
            <w:pPr>
              <w:rPr>
                <w:rFonts w:ascii="Arial" w:hAnsi="Arial" w:cs="Arial"/>
                <w:b/>
              </w:rPr>
            </w:pPr>
          </w:p>
          <w:p w14:paraId="7DB651FB" w14:textId="77777777" w:rsidR="001B7FA2" w:rsidRDefault="001B7FA2" w:rsidP="001B7FA2">
            <w:pPr>
              <w:jc w:val="right"/>
              <w:rPr>
                <w:rFonts w:ascii="Arial" w:hAnsi="Arial" w:cs="Arial"/>
                <w:b/>
              </w:rPr>
            </w:pPr>
            <w:r>
              <w:rPr>
                <w:rFonts w:ascii="Arial" w:hAnsi="Arial" w:cs="Arial"/>
                <w:b/>
              </w:rPr>
              <w:t>FSM</w:t>
            </w:r>
          </w:p>
          <w:p w14:paraId="3D1585D5" w14:textId="77777777" w:rsidR="001B7FA2" w:rsidRDefault="001B7FA2" w:rsidP="001B7FA2">
            <w:pPr>
              <w:jc w:val="right"/>
              <w:rPr>
                <w:rFonts w:ascii="Arial" w:hAnsi="Arial" w:cs="Arial"/>
                <w:b/>
              </w:rPr>
            </w:pPr>
            <w:r>
              <w:rPr>
                <w:rFonts w:ascii="Arial" w:hAnsi="Arial" w:cs="Arial"/>
                <w:b/>
              </w:rPr>
              <w:t>Ever 6</w:t>
            </w:r>
          </w:p>
          <w:p w14:paraId="335F9782" w14:textId="77777777" w:rsidR="001B7FA2" w:rsidRDefault="001B7FA2" w:rsidP="001B7FA2">
            <w:pPr>
              <w:jc w:val="right"/>
              <w:rPr>
                <w:rFonts w:ascii="Arial" w:hAnsi="Arial" w:cs="Arial"/>
                <w:b/>
              </w:rPr>
            </w:pPr>
            <w:r>
              <w:rPr>
                <w:rFonts w:ascii="Arial" w:hAnsi="Arial" w:cs="Arial"/>
                <w:b/>
              </w:rPr>
              <w:t>Girls</w:t>
            </w:r>
          </w:p>
          <w:p w14:paraId="7431BF7C" w14:textId="5353D517" w:rsidR="001B7FA2" w:rsidRPr="00B80272" w:rsidRDefault="001B7FA2" w:rsidP="001B7FA2">
            <w:pPr>
              <w:jc w:val="right"/>
              <w:rPr>
                <w:rFonts w:ascii="Arial" w:hAnsi="Arial" w:cs="Arial"/>
              </w:rPr>
            </w:pPr>
            <w:r>
              <w:rPr>
                <w:rFonts w:ascii="Arial" w:hAnsi="Arial" w:cs="Arial"/>
                <w:b/>
              </w:rPr>
              <w:t>Boys</w:t>
            </w:r>
          </w:p>
        </w:tc>
        <w:tc>
          <w:tcPr>
            <w:tcW w:w="1471" w:type="dxa"/>
          </w:tcPr>
          <w:p w14:paraId="49B44BD2" w14:textId="039652F6" w:rsidR="00C14FAE" w:rsidRDefault="00E06D57">
            <w:pPr>
              <w:rPr>
                <w:rFonts w:ascii="Arial" w:hAnsi="Arial" w:cs="Arial"/>
              </w:rPr>
            </w:pPr>
            <w:r>
              <w:rPr>
                <w:rFonts w:ascii="Arial" w:hAnsi="Arial" w:cs="Arial"/>
              </w:rPr>
              <w:t>129</w:t>
            </w:r>
          </w:p>
          <w:p w14:paraId="7B401366" w14:textId="74523150" w:rsidR="001B7FA2" w:rsidRDefault="001B7FA2">
            <w:pPr>
              <w:rPr>
                <w:rFonts w:ascii="Arial" w:hAnsi="Arial" w:cs="Arial"/>
              </w:rPr>
            </w:pPr>
          </w:p>
          <w:p w14:paraId="5222AD7E" w14:textId="4F221908" w:rsidR="001B7FA2" w:rsidRDefault="00E06D57">
            <w:pPr>
              <w:rPr>
                <w:rFonts w:ascii="Arial" w:hAnsi="Arial" w:cs="Arial"/>
              </w:rPr>
            </w:pPr>
            <w:r>
              <w:rPr>
                <w:rFonts w:ascii="Arial" w:hAnsi="Arial" w:cs="Arial"/>
              </w:rPr>
              <w:t>129</w:t>
            </w:r>
          </w:p>
          <w:p w14:paraId="27DC7398" w14:textId="77777777" w:rsidR="001B7FA2" w:rsidRDefault="00FB41E7">
            <w:pPr>
              <w:rPr>
                <w:rFonts w:ascii="Arial" w:hAnsi="Arial" w:cs="Arial"/>
              </w:rPr>
            </w:pPr>
            <w:r>
              <w:rPr>
                <w:rFonts w:ascii="Arial" w:hAnsi="Arial" w:cs="Arial"/>
              </w:rPr>
              <w:t>116</w:t>
            </w:r>
          </w:p>
          <w:p w14:paraId="1A7C5DC8" w14:textId="77777777" w:rsidR="00FB41E7" w:rsidRDefault="00FB41E7">
            <w:pPr>
              <w:rPr>
                <w:rFonts w:ascii="Arial" w:hAnsi="Arial" w:cs="Arial"/>
              </w:rPr>
            </w:pPr>
            <w:r>
              <w:rPr>
                <w:rFonts w:ascii="Arial" w:hAnsi="Arial" w:cs="Arial"/>
              </w:rPr>
              <w:t>59</w:t>
            </w:r>
          </w:p>
          <w:p w14:paraId="338BE990" w14:textId="30266F97" w:rsidR="00FB41E7" w:rsidRPr="00B80272" w:rsidRDefault="00FB41E7">
            <w:pPr>
              <w:rPr>
                <w:rFonts w:ascii="Arial" w:hAnsi="Arial" w:cs="Arial"/>
              </w:rPr>
            </w:pPr>
            <w:r>
              <w:rPr>
                <w:rFonts w:ascii="Arial" w:hAnsi="Arial" w:cs="Arial"/>
              </w:rPr>
              <w:t>57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5418021" w:rsidR="00C14FAE" w:rsidRPr="00B80272" w:rsidRDefault="00FC6FC0">
            <w:pPr>
              <w:rPr>
                <w:rFonts w:ascii="Arial" w:hAnsi="Arial" w:cs="Arial"/>
              </w:rPr>
            </w:pPr>
            <w:r>
              <w:rPr>
                <w:rFonts w:ascii="Arial" w:hAnsi="Arial" w:cs="Arial"/>
              </w:rPr>
              <w:t>Sept 2020</w:t>
            </w:r>
          </w:p>
        </w:tc>
      </w:tr>
    </w:tbl>
    <w:p w14:paraId="1EA326D4" w14:textId="6A3C0FEB"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7AFF145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FC6FC0">
              <w:rPr>
                <w:rFonts w:ascii="Arial" w:eastAsia="Arial" w:hAnsi="Arial" w:cs="Arial"/>
                <w:b/>
              </w:rPr>
              <w:t>– end of academic year 2018-2019</w:t>
            </w:r>
            <w:r w:rsidR="00B96E34">
              <w:rPr>
                <w:rFonts w:ascii="Arial" w:eastAsia="Arial" w:hAnsi="Arial" w:cs="Arial"/>
                <w:b/>
              </w:rPr>
              <w:t xml:space="preserve"> </w:t>
            </w:r>
          </w:p>
        </w:tc>
      </w:tr>
      <w:tr w:rsidR="00C14FAE" w:rsidRPr="00B80272" w14:paraId="1282EE40" w14:textId="77777777" w:rsidTr="00746605">
        <w:tc>
          <w:tcPr>
            <w:tcW w:w="8046" w:type="dxa"/>
            <w:tcMar>
              <w:top w:w="57" w:type="dxa"/>
              <w:bottom w:w="57" w:type="dxa"/>
            </w:tcMar>
          </w:tcPr>
          <w:p w14:paraId="291BA5E2" w14:textId="4B184372" w:rsidR="00C14FAE" w:rsidRPr="00FF5785" w:rsidRDefault="00A41D99" w:rsidP="00FF5785">
            <w:pPr>
              <w:rPr>
                <w:rFonts w:ascii="Arial" w:hAnsi="Arial" w:cs="Arial"/>
              </w:rPr>
            </w:pPr>
            <w:r w:rsidRPr="00FF5785">
              <w:rPr>
                <w:rFonts w:ascii="Arial" w:hAnsi="Arial" w:cs="Arial"/>
              </w:rPr>
              <w:t xml:space="preserve">In the </w:t>
            </w:r>
            <w:r w:rsidR="00FF5785">
              <w:rPr>
                <w:rFonts w:ascii="Arial" w:hAnsi="Arial" w:cs="Arial"/>
              </w:rPr>
              <w:t>Y</w:t>
            </w:r>
            <w:r w:rsidR="00146952">
              <w:rPr>
                <w:rFonts w:ascii="Arial" w:hAnsi="Arial" w:cs="Arial"/>
              </w:rPr>
              <w:t>ear 6 cohort out of 28 pupils 57</w:t>
            </w:r>
            <w:r w:rsidR="005310FC">
              <w:rPr>
                <w:rFonts w:ascii="Arial" w:hAnsi="Arial" w:cs="Arial"/>
              </w:rPr>
              <w:t>%(1</w:t>
            </w:r>
            <w:r w:rsidR="00146952">
              <w:rPr>
                <w:rFonts w:ascii="Arial" w:hAnsi="Arial" w:cs="Arial"/>
              </w:rPr>
              <w:t>6</w:t>
            </w:r>
            <w:r w:rsidRPr="00FF5785">
              <w:rPr>
                <w:rFonts w:ascii="Arial" w:hAnsi="Arial" w:cs="Arial"/>
              </w:rPr>
              <w:t xml:space="preserve"> children) were eligible for Pupil Premium </w:t>
            </w:r>
            <w:r w:rsidR="005875F6" w:rsidRPr="00FF5785">
              <w:rPr>
                <w:rFonts w:ascii="Arial" w:hAnsi="Arial" w:cs="Arial"/>
              </w:rPr>
              <w:t xml:space="preserve">(filtered data) </w:t>
            </w:r>
          </w:p>
        </w:tc>
        <w:tc>
          <w:tcPr>
            <w:tcW w:w="2977" w:type="dxa"/>
            <w:shd w:val="clear" w:color="auto" w:fill="FFFFFF" w:themeFill="background1"/>
            <w:tcMar>
              <w:top w:w="57" w:type="dxa"/>
              <w:bottom w:w="57" w:type="dxa"/>
            </w:tcMar>
            <w:vAlign w:val="center"/>
          </w:tcPr>
          <w:p w14:paraId="4075E773" w14:textId="77777777" w:rsidR="00C14FAE" w:rsidRDefault="00352C6B" w:rsidP="00B80272">
            <w:pPr>
              <w:jc w:val="center"/>
              <w:rPr>
                <w:rFonts w:ascii="Arial" w:hAnsi="Arial" w:cs="Arial"/>
                <w:i/>
                <w:sz w:val="18"/>
                <w:szCs w:val="18"/>
              </w:rPr>
            </w:pPr>
            <w:r>
              <w:rPr>
                <w:rFonts w:ascii="Arial" w:hAnsi="Arial" w:cs="Arial"/>
                <w:i/>
                <w:sz w:val="18"/>
                <w:szCs w:val="18"/>
              </w:rPr>
              <w:t>Pupils eligible for PP (</w:t>
            </w:r>
            <w:r w:rsidR="00C14FAE" w:rsidRPr="00B80272">
              <w:rPr>
                <w:rFonts w:ascii="Arial" w:hAnsi="Arial" w:cs="Arial"/>
                <w:i/>
                <w:sz w:val="18"/>
                <w:szCs w:val="18"/>
              </w:rPr>
              <w:t>school)</w:t>
            </w:r>
          </w:p>
          <w:p w14:paraId="24B7A14D" w14:textId="453E1FE7" w:rsidR="00352C6B" w:rsidRPr="00B80272" w:rsidRDefault="00146952" w:rsidP="00B80272">
            <w:pPr>
              <w:jc w:val="center"/>
              <w:rPr>
                <w:rFonts w:ascii="Arial" w:hAnsi="Arial" w:cs="Arial"/>
                <w:i/>
                <w:sz w:val="18"/>
                <w:szCs w:val="18"/>
              </w:rPr>
            </w:pPr>
            <w:r>
              <w:rPr>
                <w:rFonts w:ascii="Arial" w:hAnsi="Arial" w:cs="Arial"/>
                <w:i/>
                <w:sz w:val="18"/>
                <w:szCs w:val="18"/>
              </w:rPr>
              <w:t>16</w:t>
            </w:r>
            <w:r w:rsidR="00352C6B">
              <w:rPr>
                <w:rFonts w:ascii="Arial" w:hAnsi="Arial" w:cs="Arial"/>
                <w:i/>
                <w:sz w:val="18"/>
                <w:szCs w:val="18"/>
              </w:rPr>
              <w:t xml:space="preserve"> children</w:t>
            </w:r>
            <w:r w:rsidR="00E654C3">
              <w:rPr>
                <w:rFonts w:ascii="Arial" w:hAnsi="Arial" w:cs="Arial"/>
                <w:i/>
                <w:sz w:val="18"/>
                <w:szCs w:val="18"/>
              </w:rPr>
              <w:t xml:space="preserve"> (57%)</w:t>
            </w:r>
          </w:p>
        </w:tc>
        <w:tc>
          <w:tcPr>
            <w:tcW w:w="4394" w:type="dxa"/>
            <w:shd w:val="clear" w:color="auto" w:fill="FFFFFF" w:themeFill="background1"/>
            <w:tcMar>
              <w:top w:w="57" w:type="dxa"/>
              <w:bottom w:w="57" w:type="dxa"/>
            </w:tcMar>
            <w:vAlign w:val="center"/>
          </w:tcPr>
          <w:p w14:paraId="049FC63B" w14:textId="77777777" w:rsidR="00C14FAE" w:rsidRDefault="00C14FAE" w:rsidP="00F25DF2">
            <w:pPr>
              <w:jc w:val="center"/>
              <w:rPr>
                <w:rFonts w:ascii="Arial" w:hAnsi="Arial" w:cs="Arial"/>
                <w:i/>
                <w:sz w:val="18"/>
                <w:szCs w:val="18"/>
              </w:rPr>
            </w:pPr>
            <w:r>
              <w:rPr>
                <w:rFonts w:ascii="Arial" w:hAnsi="Arial" w:cs="Arial"/>
                <w:i/>
                <w:sz w:val="18"/>
                <w:szCs w:val="18"/>
              </w:rPr>
              <w:t>Pupils not eligible for PP</w:t>
            </w:r>
            <w:r w:rsidR="00352C6B">
              <w:rPr>
                <w:rFonts w:ascii="Arial" w:hAnsi="Arial" w:cs="Arial"/>
                <w:i/>
                <w:sz w:val="18"/>
                <w:szCs w:val="18"/>
              </w:rPr>
              <w:t xml:space="preserve"> (school</w:t>
            </w:r>
            <w:r w:rsidR="00F25DF2">
              <w:rPr>
                <w:rFonts w:ascii="Arial" w:hAnsi="Arial" w:cs="Arial"/>
                <w:i/>
                <w:sz w:val="18"/>
                <w:szCs w:val="18"/>
              </w:rPr>
              <w:t xml:space="preserve">) </w:t>
            </w:r>
          </w:p>
          <w:p w14:paraId="33B3C46A" w14:textId="7B5ABCC7" w:rsidR="00352C6B" w:rsidRPr="00B80272" w:rsidRDefault="005310FC" w:rsidP="00F25DF2">
            <w:pPr>
              <w:jc w:val="center"/>
              <w:rPr>
                <w:rFonts w:ascii="Arial" w:hAnsi="Arial" w:cs="Arial"/>
                <w:i/>
                <w:sz w:val="18"/>
                <w:szCs w:val="18"/>
              </w:rPr>
            </w:pPr>
            <w:r>
              <w:rPr>
                <w:rFonts w:ascii="Arial" w:hAnsi="Arial" w:cs="Arial"/>
                <w:i/>
                <w:sz w:val="18"/>
                <w:szCs w:val="18"/>
              </w:rPr>
              <w:t>12</w:t>
            </w:r>
            <w:r w:rsidR="00352C6B">
              <w:rPr>
                <w:rFonts w:ascii="Arial" w:hAnsi="Arial" w:cs="Arial"/>
                <w:i/>
                <w:sz w:val="18"/>
                <w:szCs w:val="18"/>
              </w:rPr>
              <w:t xml:space="preserve"> children</w:t>
            </w:r>
            <w:r w:rsidR="00E654C3">
              <w:rPr>
                <w:rFonts w:ascii="Arial" w:hAnsi="Arial" w:cs="Arial"/>
                <w:i/>
                <w:sz w:val="18"/>
                <w:szCs w:val="18"/>
              </w:rPr>
              <w:t xml:space="preserve"> (43%)</w:t>
            </w:r>
          </w:p>
        </w:tc>
      </w:tr>
      <w:tr w:rsidR="002954A6" w:rsidRPr="002954A6" w14:paraId="41F6C807" w14:textId="77777777" w:rsidTr="00746605">
        <w:tc>
          <w:tcPr>
            <w:tcW w:w="8046" w:type="dxa"/>
            <w:tcMar>
              <w:top w:w="57" w:type="dxa"/>
              <w:bottom w:w="57" w:type="dxa"/>
            </w:tcMar>
            <w:vAlign w:val="bottom"/>
          </w:tcPr>
          <w:p w14:paraId="43FADBA0" w14:textId="273CEA0B" w:rsidR="00EE50D0" w:rsidRPr="002954A6" w:rsidRDefault="00EE50D0" w:rsidP="00FF5785">
            <w:pPr>
              <w:spacing w:line="276" w:lineRule="auto"/>
              <w:ind w:right="-23"/>
              <w:rPr>
                <w:rFonts w:ascii="Arial" w:eastAsia="Arial" w:hAnsi="Arial" w:cs="Arial"/>
                <w:b/>
              </w:rPr>
            </w:pPr>
            <w:r w:rsidRPr="002954A6">
              <w:rPr>
                <w:rFonts w:ascii="Arial" w:eastAsia="Arial" w:hAnsi="Arial" w:cs="Arial"/>
                <w:b/>
                <w:bCs/>
              </w:rPr>
              <w:t xml:space="preserve">% </w:t>
            </w:r>
            <w:r w:rsidR="00FF5785">
              <w:rPr>
                <w:rFonts w:ascii="Arial" w:eastAsia="Arial" w:hAnsi="Arial" w:cs="Arial"/>
                <w:b/>
                <w:bCs/>
              </w:rPr>
              <w:t>A</w:t>
            </w:r>
            <w:r w:rsidRPr="002954A6">
              <w:rPr>
                <w:rFonts w:ascii="Arial" w:eastAsia="Arial" w:hAnsi="Arial" w:cs="Arial"/>
                <w:b/>
                <w:bCs/>
              </w:rPr>
              <w:t xml:space="preserve">chieving </w:t>
            </w:r>
            <w:r w:rsidR="004D2AB2">
              <w:rPr>
                <w:rFonts w:ascii="Arial" w:eastAsia="Arial" w:hAnsi="Arial" w:cs="Arial"/>
                <w:b/>
                <w:bCs/>
              </w:rPr>
              <w:t xml:space="preserve">expected standard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48F8B17E" w:rsidR="00EE50D0" w:rsidRPr="005F5986" w:rsidRDefault="00146952" w:rsidP="004E5349">
            <w:pPr>
              <w:ind w:left="187"/>
              <w:jc w:val="center"/>
              <w:rPr>
                <w:rFonts w:ascii="Arial" w:hAnsi="Arial" w:cs="Arial"/>
              </w:rPr>
            </w:pPr>
            <w:r>
              <w:rPr>
                <w:rFonts w:ascii="Arial" w:hAnsi="Arial" w:cs="Arial"/>
              </w:rPr>
              <w:t>94</w:t>
            </w:r>
            <w:r w:rsidR="004667CF" w:rsidRPr="005F5986">
              <w:rPr>
                <w:rFonts w:ascii="Arial" w:hAnsi="Arial" w:cs="Arial"/>
              </w:rPr>
              <w:t>%</w:t>
            </w:r>
          </w:p>
        </w:tc>
        <w:tc>
          <w:tcPr>
            <w:tcW w:w="4394" w:type="dxa"/>
            <w:shd w:val="clear" w:color="auto" w:fill="F2F2F2" w:themeFill="background1" w:themeFillShade="F2"/>
            <w:tcMar>
              <w:top w:w="57" w:type="dxa"/>
              <w:bottom w:w="57" w:type="dxa"/>
            </w:tcMar>
          </w:tcPr>
          <w:p w14:paraId="6783AFA9" w14:textId="17206015" w:rsidR="00EE50D0" w:rsidRPr="005F5986" w:rsidRDefault="00E654C3" w:rsidP="003957BD">
            <w:pPr>
              <w:jc w:val="center"/>
              <w:rPr>
                <w:rFonts w:ascii="Arial" w:hAnsi="Arial" w:cs="Arial"/>
              </w:rPr>
            </w:pPr>
            <w:r>
              <w:rPr>
                <w:rFonts w:ascii="Arial" w:hAnsi="Arial" w:cs="Arial"/>
              </w:rPr>
              <w:t>92</w:t>
            </w:r>
            <w:r w:rsidR="00EE50D0" w:rsidRPr="005F598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1F1CC22F" w14:textId="3E3D839B" w:rsidR="0069332B" w:rsidRDefault="0069332B" w:rsidP="00975740">
            <w:pPr>
              <w:spacing w:line="276" w:lineRule="auto"/>
              <w:ind w:right="-23"/>
              <w:rPr>
                <w:rFonts w:ascii="Arial" w:eastAsia="Arial" w:hAnsi="Arial" w:cs="Arial"/>
                <w:b/>
                <w:bCs/>
              </w:rPr>
            </w:pPr>
            <w:r>
              <w:rPr>
                <w:rFonts w:ascii="Arial" w:eastAsia="Arial" w:hAnsi="Arial" w:cs="Arial"/>
                <w:b/>
                <w:bCs/>
              </w:rPr>
              <w:t xml:space="preserve">Made at least expected progress </w:t>
            </w:r>
            <w:r w:rsidR="0005222B">
              <w:rPr>
                <w:rFonts w:ascii="Arial" w:eastAsia="Arial" w:hAnsi="Arial" w:cs="Arial"/>
                <w:b/>
                <w:bCs/>
              </w:rPr>
              <w:t xml:space="preserve">in </w:t>
            </w:r>
            <w:r w:rsidR="00FF5785">
              <w:rPr>
                <w:rFonts w:ascii="Arial" w:eastAsia="Arial" w:hAnsi="Arial" w:cs="Arial"/>
                <w:b/>
                <w:bCs/>
              </w:rPr>
              <w:t>R</w:t>
            </w:r>
            <w:r w:rsidR="0005222B">
              <w:rPr>
                <w:rFonts w:ascii="Arial" w:eastAsia="Arial" w:hAnsi="Arial" w:cs="Arial"/>
                <w:b/>
                <w:bCs/>
              </w:rPr>
              <w:t>eading</w:t>
            </w:r>
            <w:r>
              <w:rPr>
                <w:rFonts w:ascii="Arial" w:eastAsia="Arial" w:hAnsi="Arial" w:cs="Arial"/>
                <w:b/>
                <w:bCs/>
              </w:rPr>
              <w:t>%</w:t>
            </w:r>
          </w:p>
          <w:p w14:paraId="614264E9" w14:textId="4B2616C3" w:rsidR="0069332B" w:rsidRDefault="0069332B" w:rsidP="00975740">
            <w:pPr>
              <w:spacing w:line="276" w:lineRule="auto"/>
              <w:ind w:right="-23"/>
              <w:rPr>
                <w:rFonts w:ascii="Arial" w:eastAsia="Arial" w:hAnsi="Arial" w:cs="Arial"/>
                <w:b/>
                <w:bCs/>
              </w:rPr>
            </w:pPr>
            <w:r>
              <w:rPr>
                <w:rFonts w:ascii="Arial" w:eastAsia="Arial" w:hAnsi="Arial" w:cs="Arial"/>
                <w:b/>
                <w:bCs/>
              </w:rPr>
              <w:t>Reading progress measure for all children</w:t>
            </w:r>
          </w:p>
          <w:p w14:paraId="7363A12F" w14:textId="5821ACEC" w:rsidR="00944F0D" w:rsidRDefault="00944F0D" w:rsidP="00975740">
            <w:pPr>
              <w:spacing w:line="276" w:lineRule="auto"/>
              <w:ind w:right="-23"/>
              <w:rPr>
                <w:rFonts w:ascii="Arial" w:eastAsia="Arial" w:hAnsi="Arial" w:cs="Arial"/>
                <w:b/>
                <w:bCs/>
              </w:rPr>
            </w:pPr>
            <w:r>
              <w:rPr>
                <w:rFonts w:ascii="Arial" w:eastAsia="Arial" w:hAnsi="Arial" w:cs="Arial"/>
                <w:b/>
                <w:bCs/>
              </w:rPr>
              <w:t xml:space="preserve">Achieving the expected standard in Reading </w:t>
            </w:r>
          </w:p>
          <w:p w14:paraId="347EC694" w14:textId="7E94EC03" w:rsidR="00E654C3" w:rsidRDefault="00E654C3" w:rsidP="00975740">
            <w:pPr>
              <w:spacing w:line="276" w:lineRule="auto"/>
              <w:ind w:right="-23"/>
              <w:rPr>
                <w:rFonts w:ascii="Arial" w:eastAsia="Arial" w:hAnsi="Arial" w:cs="Arial"/>
                <w:b/>
                <w:bCs/>
              </w:rPr>
            </w:pPr>
            <w:r>
              <w:rPr>
                <w:rFonts w:ascii="Arial" w:eastAsia="Arial" w:hAnsi="Arial" w:cs="Arial"/>
                <w:b/>
                <w:bCs/>
              </w:rPr>
              <w:t xml:space="preserve">Achieving Greater Depth standard in Reading </w:t>
            </w:r>
          </w:p>
          <w:p w14:paraId="10088C95" w14:textId="7AC8CCAE" w:rsidR="00A41D99" w:rsidRDefault="00A41D99" w:rsidP="00975740">
            <w:pPr>
              <w:spacing w:line="276" w:lineRule="auto"/>
              <w:ind w:right="-23"/>
              <w:rPr>
                <w:rFonts w:ascii="Arial" w:eastAsia="Arial" w:hAnsi="Arial" w:cs="Arial"/>
                <w:b/>
                <w:bCs/>
              </w:rPr>
            </w:pPr>
            <w:r>
              <w:rPr>
                <w:rFonts w:ascii="Arial" w:eastAsia="Arial" w:hAnsi="Arial" w:cs="Arial"/>
                <w:b/>
                <w:bCs/>
              </w:rPr>
              <w:t>Reading Scaled Score for all children achieving expected</w:t>
            </w:r>
          </w:p>
          <w:p w14:paraId="33648205" w14:textId="0461205B" w:rsidR="00A41D99" w:rsidRPr="002954A6" w:rsidRDefault="00A41D99" w:rsidP="00975740">
            <w:pPr>
              <w:spacing w:line="276" w:lineRule="auto"/>
              <w:ind w:right="-23"/>
              <w:rPr>
                <w:rFonts w:ascii="Arial" w:eastAsia="Arial" w:hAnsi="Arial" w:cs="Arial"/>
                <w:b/>
              </w:rPr>
            </w:pPr>
            <w:r>
              <w:rPr>
                <w:rFonts w:ascii="Arial" w:eastAsia="Arial" w:hAnsi="Arial" w:cs="Arial"/>
                <w:b/>
              </w:rPr>
              <w:t xml:space="preserve">Reading Scaled Score for PP children achieving expected </w:t>
            </w:r>
          </w:p>
        </w:tc>
        <w:tc>
          <w:tcPr>
            <w:tcW w:w="2977" w:type="dxa"/>
            <w:shd w:val="clear" w:color="auto" w:fill="auto"/>
            <w:tcMar>
              <w:top w:w="57" w:type="dxa"/>
              <w:bottom w:w="57" w:type="dxa"/>
            </w:tcMar>
            <w:vAlign w:val="center"/>
          </w:tcPr>
          <w:p w14:paraId="1EF3C2A3" w14:textId="6144F602" w:rsidR="00944F0D" w:rsidRDefault="007D4019" w:rsidP="00FF5785">
            <w:pPr>
              <w:spacing w:line="276" w:lineRule="auto"/>
              <w:ind w:left="187"/>
              <w:jc w:val="center"/>
              <w:rPr>
                <w:rFonts w:ascii="Arial" w:hAnsi="Arial" w:cs="Arial"/>
              </w:rPr>
            </w:pPr>
            <w:r w:rsidRPr="007D4019">
              <w:rPr>
                <w:rFonts w:ascii="Arial" w:hAnsi="Arial" w:cs="Arial"/>
              </w:rPr>
              <w:t>96</w:t>
            </w:r>
            <w:r>
              <w:rPr>
                <w:rFonts w:ascii="Arial" w:hAnsi="Arial" w:cs="Arial"/>
              </w:rPr>
              <w:t>%</w:t>
            </w:r>
          </w:p>
          <w:p w14:paraId="0F4401B2" w14:textId="611D7FD1" w:rsidR="0069332B" w:rsidRPr="00894E1C" w:rsidRDefault="009F6C20" w:rsidP="00FF5785">
            <w:pPr>
              <w:spacing w:line="276" w:lineRule="auto"/>
              <w:ind w:left="187"/>
              <w:jc w:val="center"/>
              <w:rPr>
                <w:rFonts w:ascii="Arial" w:hAnsi="Arial" w:cs="Arial"/>
              </w:rPr>
            </w:pPr>
            <w:r w:rsidRPr="00894E1C">
              <w:rPr>
                <w:rFonts w:ascii="Arial" w:hAnsi="Arial" w:cs="Arial"/>
              </w:rPr>
              <w:t>+</w:t>
            </w:r>
            <w:r w:rsidR="00894E1C" w:rsidRPr="00894E1C">
              <w:rPr>
                <w:rFonts w:ascii="Arial" w:hAnsi="Arial" w:cs="Arial"/>
              </w:rPr>
              <w:t>3.3</w:t>
            </w:r>
          </w:p>
          <w:p w14:paraId="7DB63650" w14:textId="77DEC23C" w:rsidR="00944F0D" w:rsidRPr="00894E1C" w:rsidRDefault="00E654C3" w:rsidP="00FF5785">
            <w:pPr>
              <w:spacing w:line="276" w:lineRule="auto"/>
              <w:ind w:left="187"/>
              <w:jc w:val="center"/>
              <w:rPr>
                <w:rFonts w:ascii="Arial" w:hAnsi="Arial" w:cs="Arial"/>
              </w:rPr>
            </w:pPr>
            <w:r w:rsidRPr="00894E1C">
              <w:rPr>
                <w:rFonts w:ascii="Arial" w:hAnsi="Arial" w:cs="Arial"/>
              </w:rPr>
              <w:t>94</w:t>
            </w:r>
            <w:r w:rsidR="004D2AB2" w:rsidRPr="00894E1C">
              <w:rPr>
                <w:rFonts w:ascii="Arial" w:hAnsi="Arial" w:cs="Arial"/>
              </w:rPr>
              <w:t>%</w:t>
            </w:r>
          </w:p>
          <w:p w14:paraId="322F1D89" w14:textId="548CE0B8" w:rsidR="00E654C3" w:rsidRPr="00894E1C" w:rsidRDefault="00E654C3" w:rsidP="00FF5785">
            <w:pPr>
              <w:spacing w:line="276" w:lineRule="auto"/>
              <w:ind w:left="187"/>
              <w:jc w:val="center"/>
              <w:rPr>
                <w:rFonts w:ascii="Arial" w:hAnsi="Arial" w:cs="Arial"/>
              </w:rPr>
            </w:pPr>
            <w:r w:rsidRPr="00894E1C">
              <w:rPr>
                <w:rFonts w:ascii="Arial" w:hAnsi="Arial" w:cs="Arial"/>
              </w:rPr>
              <w:t>25%</w:t>
            </w:r>
          </w:p>
          <w:p w14:paraId="1D230154" w14:textId="515DFD0C" w:rsidR="00A41D99" w:rsidRPr="00894E1C" w:rsidRDefault="00894E1C" w:rsidP="00FF5785">
            <w:pPr>
              <w:spacing w:line="276" w:lineRule="auto"/>
              <w:ind w:left="187"/>
              <w:jc w:val="center"/>
              <w:rPr>
                <w:rFonts w:ascii="Arial" w:hAnsi="Arial" w:cs="Arial"/>
              </w:rPr>
            </w:pPr>
            <w:r w:rsidRPr="00894E1C">
              <w:rPr>
                <w:rFonts w:ascii="Arial" w:hAnsi="Arial" w:cs="Arial"/>
              </w:rPr>
              <w:t>105.8</w:t>
            </w:r>
          </w:p>
          <w:p w14:paraId="31DCCC9D" w14:textId="249CB4D7" w:rsidR="00A41D99" w:rsidRPr="005F5986" w:rsidRDefault="00894E1C" w:rsidP="00FF5785">
            <w:pPr>
              <w:spacing w:line="276" w:lineRule="auto"/>
              <w:ind w:left="187"/>
              <w:jc w:val="center"/>
              <w:rPr>
                <w:rFonts w:ascii="Arial" w:hAnsi="Arial" w:cs="Arial"/>
              </w:rPr>
            </w:pPr>
            <w:r w:rsidRPr="00894E1C">
              <w:rPr>
                <w:rFonts w:ascii="Arial" w:hAnsi="Arial" w:cs="Arial"/>
              </w:rPr>
              <w:t>106.5</w:t>
            </w:r>
          </w:p>
        </w:tc>
        <w:tc>
          <w:tcPr>
            <w:tcW w:w="4394" w:type="dxa"/>
            <w:shd w:val="clear" w:color="auto" w:fill="F2F2F2" w:themeFill="background1" w:themeFillShade="F2"/>
            <w:tcMar>
              <w:top w:w="57" w:type="dxa"/>
              <w:bottom w:w="57" w:type="dxa"/>
            </w:tcMar>
          </w:tcPr>
          <w:p w14:paraId="36109029" w14:textId="58BA1D84" w:rsidR="0069332B" w:rsidRPr="00894E1C" w:rsidRDefault="004D2AB2" w:rsidP="00FF5785">
            <w:pPr>
              <w:spacing w:line="276" w:lineRule="auto"/>
              <w:jc w:val="center"/>
              <w:rPr>
                <w:rFonts w:ascii="Arial" w:hAnsi="Arial" w:cs="Arial"/>
                <w:bCs/>
              </w:rPr>
            </w:pPr>
            <w:r w:rsidRPr="00894E1C">
              <w:rPr>
                <w:rFonts w:ascii="Arial" w:hAnsi="Arial" w:cs="Arial"/>
                <w:bCs/>
              </w:rPr>
              <w:t>64</w:t>
            </w:r>
            <w:r w:rsidR="0005222B" w:rsidRPr="00894E1C">
              <w:rPr>
                <w:rFonts w:ascii="Arial" w:hAnsi="Arial" w:cs="Arial"/>
                <w:bCs/>
              </w:rPr>
              <w:t>%</w:t>
            </w:r>
          </w:p>
          <w:p w14:paraId="34774A8A" w14:textId="77777777" w:rsidR="004D2AB2" w:rsidRPr="00894E1C" w:rsidRDefault="004D2AB2" w:rsidP="00FF5785">
            <w:pPr>
              <w:spacing w:line="276" w:lineRule="auto"/>
              <w:jc w:val="center"/>
              <w:rPr>
                <w:rFonts w:ascii="Arial" w:hAnsi="Arial" w:cs="Arial"/>
                <w:bCs/>
              </w:rPr>
            </w:pPr>
          </w:p>
          <w:p w14:paraId="61EF7D9E" w14:textId="77777777" w:rsidR="004D2AB2" w:rsidRPr="00894E1C" w:rsidRDefault="00957BC2" w:rsidP="00FF5785">
            <w:pPr>
              <w:spacing w:line="276" w:lineRule="auto"/>
              <w:jc w:val="center"/>
              <w:rPr>
                <w:rFonts w:ascii="Arial" w:hAnsi="Arial" w:cs="Arial"/>
                <w:bCs/>
              </w:rPr>
            </w:pPr>
            <w:r w:rsidRPr="00894E1C">
              <w:rPr>
                <w:rFonts w:ascii="Arial" w:hAnsi="Arial" w:cs="Arial"/>
                <w:bCs/>
              </w:rPr>
              <w:t>100</w:t>
            </w:r>
            <w:r w:rsidR="004D2AB2" w:rsidRPr="00894E1C">
              <w:rPr>
                <w:rFonts w:ascii="Arial" w:hAnsi="Arial" w:cs="Arial"/>
                <w:bCs/>
              </w:rPr>
              <w:t>%</w:t>
            </w:r>
          </w:p>
          <w:p w14:paraId="7EA271DB" w14:textId="3BB3078A" w:rsidR="00957BC2" w:rsidRPr="005F5986" w:rsidRDefault="00957BC2" w:rsidP="00FF5785">
            <w:pPr>
              <w:spacing w:line="276" w:lineRule="auto"/>
              <w:jc w:val="center"/>
              <w:rPr>
                <w:rFonts w:ascii="Arial" w:hAnsi="Arial" w:cs="Arial"/>
                <w:bCs/>
              </w:rPr>
            </w:pPr>
            <w:r w:rsidRPr="00894E1C">
              <w:rPr>
                <w:rFonts w:ascii="Arial" w:hAnsi="Arial" w:cs="Arial"/>
                <w:bCs/>
              </w:rPr>
              <w:t>0%</w:t>
            </w:r>
          </w:p>
        </w:tc>
      </w:tr>
      <w:tr w:rsidR="002954A6" w:rsidRPr="002954A6" w14:paraId="1E51F557" w14:textId="77777777" w:rsidTr="00746605">
        <w:trPr>
          <w:trHeight w:val="28"/>
        </w:trPr>
        <w:tc>
          <w:tcPr>
            <w:tcW w:w="8046" w:type="dxa"/>
            <w:tcMar>
              <w:top w:w="57" w:type="dxa"/>
              <w:bottom w:w="57" w:type="dxa"/>
            </w:tcMar>
            <w:vAlign w:val="bottom"/>
          </w:tcPr>
          <w:p w14:paraId="696BE4F5" w14:textId="58CE35B5" w:rsidR="00EE50D0" w:rsidRDefault="0005222B" w:rsidP="00975740">
            <w:pPr>
              <w:spacing w:line="276" w:lineRule="auto"/>
              <w:ind w:right="-23"/>
              <w:rPr>
                <w:rFonts w:ascii="Arial" w:eastAsia="Arial" w:hAnsi="Arial" w:cs="Arial"/>
                <w:b/>
                <w:bCs/>
              </w:rPr>
            </w:pPr>
            <w:r>
              <w:rPr>
                <w:rFonts w:ascii="Arial" w:eastAsia="Arial" w:hAnsi="Arial" w:cs="Arial"/>
                <w:b/>
                <w:bCs/>
              </w:rPr>
              <w:t>Made</w:t>
            </w:r>
            <w:r w:rsidR="00FF5785">
              <w:rPr>
                <w:rFonts w:ascii="Arial" w:eastAsia="Arial" w:hAnsi="Arial" w:cs="Arial"/>
                <w:b/>
                <w:bCs/>
              </w:rPr>
              <w:t xml:space="preserve"> at least expected progress in W</w:t>
            </w:r>
            <w:r>
              <w:rPr>
                <w:rFonts w:ascii="Arial" w:eastAsia="Arial" w:hAnsi="Arial" w:cs="Arial"/>
                <w:b/>
                <w:bCs/>
              </w:rPr>
              <w:t>riting %</w:t>
            </w:r>
          </w:p>
          <w:p w14:paraId="7326EEDA" w14:textId="37A61BDB" w:rsidR="00E654C3" w:rsidRDefault="00E654C3" w:rsidP="00975740">
            <w:pPr>
              <w:spacing w:line="276" w:lineRule="auto"/>
              <w:ind w:right="-23"/>
              <w:rPr>
                <w:rFonts w:ascii="Arial" w:eastAsia="Arial" w:hAnsi="Arial" w:cs="Arial"/>
                <w:b/>
                <w:bCs/>
              </w:rPr>
            </w:pPr>
            <w:r>
              <w:rPr>
                <w:rFonts w:ascii="Arial" w:eastAsia="Arial" w:hAnsi="Arial" w:cs="Arial"/>
                <w:b/>
                <w:bCs/>
              </w:rPr>
              <w:t xml:space="preserve">Achieving the expected standard in Writing </w:t>
            </w:r>
          </w:p>
          <w:p w14:paraId="0F7255E3" w14:textId="394165DF" w:rsidR="00957BC2" w:rsidRDefault="00957BC2" w:rsidP="00975740">
            <w:pPr>
              <w:spacing w:line="276" w:lineRule="auto"/>
              <w:ind w:right="-23"/>
              <w:rPr>
                <w:rFonts w:ascii="Arial" w:eastAsia="Arial" w:hAnsi="Arial" w:cs="Arial"/>
                <w:b/>
                <w:bCs/>
              </w:rPr>
            </w:pPr>
            <w:r>
              <w:rPr>
                <w:rFonts w:ascii="Arial" w:eastAsia="Arial" w:hAnsi="Arial" w:cs="Arial"/>
                <w:b/>
                <w:bCs/>
              </w:rPr>
              <w:t xml:space="preserve">Achieving Greater Depth standard in Writing </w:t>
            </w:r>
          </w:p>
          <w:p w14:paraId="724B2AE5" w14:textId="621F728D" w:rsidR="0005222B" w:rsidRPr="002954A6" w:rsidRDefault="0005222B" w:rsidP="00975740">
            <w:pPr>
              <w:spacing w:line="276" w:lineRule="auto"/>
              <w:ind w:right="-23"/>
              <w:rPr>
                <w:rFonts w:ascii="Arial" w:eastAsia="Arial" w:hAnsi="Arial" w:cs="Arial"/>
                <w:b/>
                <w:bCs/>
              </w:rPr>
            </w:pPr>
            <w:r>
              <w:rPr>
                <w:rFonts w:ascii="Arial" w:eastAsia="Arial" w:hAnsi="Arial" w:cs="Arial"/>
                <w:b/>
                <w:bCs/>
              </w:rPr>
              <w:t>Writing progress measure for all children</w:t>
            </w:r>
          </w:p>
        </w:tc>
        <w:tc>
          <w:tcPr>
            <w:tcW w:w="2977" w:type="dxa"/>
            <w:shd w:val="clear" w:color="auto" w:fill="auto"/>
            <w:tcMar>
              <w:top w:w="57" w:type="dxa"/>
              <w:bottom w:w="57" w:type="dxa"/>
            </w:tcMar>
            <w:vAlign w:val="center"/>
          </w:tcPr>
          <w:p w14:paraId="655C2B26" w14:textId="5C23B789" w:rsidR="00894E1C" w:rsidRPr="007D4019" w:rsidRDefault="007D4019" w:rsidP="00FF5785">
            <w:pPr>
              <w:spacing w:line="276" w:lineRule="auto"/>
              <w:ind w:left="187"/>
              <w:jc w:val="center"/>
              <w:rPr>
                <w:rFonts w:ascii="Arial" w:hAnsi="Arial" w:cs="Arial"/>
              </w:rPr>
            </w:pPr>
            <w:r w:rsidRPr="007D4019">
              <w:rPr>
                <w:rFonts w:ascii="Arial" w:hAnsi="Arial" w:cs="Arial"/>
              </w:rPr>
              <w:t>10</w:t>
            </w:r>
            <w:r>
              <w:rPr>
                <w:rFonts w:ascii="Arial" w:hAnsi="Arial" w:cs="Arial"/>
              </w:rPr>
              <w:t>0%</w:t>
            </w:r>
          </w:p>
          <w:p w14:paraId="3A63C928" w14:textId="11AE282A" w:rsidR="00EE50D0" w:rsidRPr="00894E1C" w:rsidRDefault="00E654C3" w:rsidP="00FF5785">
            <w:pPr>
              <w:spacing w:line="276" w:lineRule="auto"/>
              <w:ind w:left="187"/>
              <w:jc w:val="center"/>
              <w:rPr>
                <w:rFonts w:ascii="Arial" w:hAnsi="Arial" w:cs="Arial"/>
              </w:rPr>
            </w:pPr>
            <w:r w:rsidRPr="00894E1C">
              <w:rPr>
                <w:rFonts w:ascii="Arial" w:hAnsi="Arial" w:cs="Arial"/>
              </w:rPr>
              <w:t>94</w:t>
            </w:r>
            <w:r w:rsidR="004667CF" w:rsidRPr="00894E1C">
              <w:rPr>
                <w:rFonts w:ascii="Arial" w:hAnsi="Arial" w:cs="Arial"/>
              </w:rPr>
              <w:t>%</w:t>
            </w:r>
          </w:p>
          <w:p w14:paraId="1CEDDD80" w14:textId="6C5747E5" w:rsidR="00957BC2" w:rsidRPr="00894E1C" w:rsidRDefault="00957BC2" w:rsidP="00FF5785">
            <w:pPr>
              <w:spacing w:line="276" w:lineRule="auto"/>
              <w:ind w:left="187"/>
              <w:jc w:val="center"/>
              <w:rPr>
                <w:rFonts w:ascii="Arial" w:hAnsi="Arial" w:cs="Arial"/>
              </w:rPr>
            </w:pPr>
            <w:r w:rsidRPr="00894E1C">
              <w:rPr>
                <w:rFonts w:ascii="Arial" w:hAnsi="Arial" w:cs="Arial"/>
              </w:rPr>
              <w:t>19%</w:t>
            </w:r>
          </w:p>
          <w:p w14:paraId="48B97E0A" w14:textId="6509AD58" w:rsidR="0005222B" w:rsidRPr="005F5986" w:rsidRDefault="00894E1C" w:rsidP="00FF5785">
            <w:pPr>
              <w:spacing w:line="276" w:lineRule="auto"/>
              <w:ind w:left="187"/>
              <w:jc w:val="center"/>
              <w:rPr>
                <w:rFonts w:ascii="Arial" w:hAnsi="Arial" w:cs="Arial"/>
              </w:rPr>
            </w:pPr>
            <w:r w:rsidRPr="00894E1C">
              <w:rPr>
                <w:rFonts w:ascii="Arial" w:hAnsi="Arial" w:cs="Arial"/>
              </w:rPr>
              <w:t>+2.7</w:t>
            </w:r>
          </w:p>
        </w:tc>
        <w:tc>
          <w:tcPr>
            <w:tcW w:w="4394" w:type="dxa"/>
            <w:shd w:val="clear" w:color="auto" w:fill="F2F2F2" w:themeFill="background1" w:themeFillShade="F2"/>
            <w:tcMar>
              <w:top w:w="57" w:type="dxa"/>
              <w:bottom w:w="57" w:type="dxa"/>
            </w:tcMar>
          </w:tcPr>
          <w:p w14:paraId="7A87615E" w14:textId="77777777" w:rsidR="00E654C3" w:rsidRDefault="00E654C3" w:rsidP="00FF5785">
            <w:pPr>
              <w:spacing w:line="276" w:lineRule="auto"/>
              <w:jc w:val="center"/>
              <w:rPr>
                <w:rFonts w:ascii="Arial" w:hAnsi="Arial" w:cs="Arial"/>
                <w:bCs/>
              </w:rPr>
            </w:pPr>
          </w:p>
          <w:p w14:paraId="5E351D9C" w14:textId="77777777" w:rsidR="00EE50D0" w:rsidRPr="00894E1C" w:rsidRDefault="00E654C3" w:rsidP="00FF5785">
            <w:pPr>
              <w:spacing w:line="276" w:lineRule="auto"/>
              <w:jc w:val="center"/>
              <w:rPr>
                <w:rFonts w:ascii="Arial" w:hAnsi="Arial" w:cs="Arial"/>
                <w:bCs/>
              </w:rPr>
            </w:pPr>
            <w:r w:rsidRPr="00894E1C">
              <w:rPr>
                <w:rFonts w:ascii="Arial" w:hAnsi="Arial" w:cs="Arial"/>
                <w:bCs/>
              </w:rPr>
              <w:t>92</w:t>
            </w:r>
            <w:r w:rsidR="00EE50D0" w:rsidRPr="00894E1C">
              <w:rPr>
                <w:rFonts w:ascii="Arial" w:hAnsi="Arial" w:cs="Arial"/>
                <w:bCs/>
              </w:rPr>
              <w:t>%</w:t>
            </w:r>
          </w:p>
          <w:p w14:paraId="0F252039" w14:textId="36BDD9C4" w:rsidR="00957BC2" w:rsidRPr="005F5986" w:rsidRDefault="00957BC2" w:rsidP="00FF5785">
            <w:pPr>
              <w:spacing w:line="276" w:lineRule="auto"/>
              <w:jc w:val="center"/>
              <w:rPr>
                <w:rFonts w:ascii="Arial" w:hAnsi="Arial" w:cs="Arial"/>
                <w:bCs/>
              </w:rPr>
            </w:pPr>
            <w:r w:rsidRPr="00894E1C">
              <w:rPr>
                <w:rFonts w:ascii="Arial" w:hAnsi="Arial" w:cs="Arial"/>
                <w:bCs/>
              </w:rPr>
              <w:t>33%</w:t>
            </w:r>
          </w:p>
        </w:tc>
      </w:tr>
      <w:tr w:rsidR="002954A6" w:rsidRPr="002954A6" w14:paraId="17139117" w14:textId="77777777" w:rsidTr="00746605">
        <w:tc>
          <w:tcPr>
            <w:tcW w:w="8046" w:type="dxa"/>
            <w:tcMar>
              <w:top w:w="57" w:type="dxa"/>
              <w:bottom w:w="57" w:type="dxa"/>
            </w:tcMar>
            <w:vAlign w:val="bottom"/>
          </w:tcPr>
          <w:p w14:paraId="2B1DD3B3" w14:textId="6A31A4AE" w:rsidR="00EE50D0" w:rsidRDefault="0005222B" w:rsidP="00975740">
            <w:pPr>
              <w:spacing w:line="276" w:lineRule="auto"/>
              <w:ind w:right="-23"/>
              <w:rPr>
                <w:rFonts w:ascii="Arial" w:eastAsia="Arial" w:hAnsi="Arial" w:cs="Arial"/>
                <w:b/>
                <w:bCs/>
              </w:rPr>
            </w:pPr>
            <w:r>
              <w:rPr>
                <w:rFonts w:ascii="Arial" w:eastAsia="Arial" w:hAnsi="Arial" w:cs="Arial"/>
                <w:b/>
                <w:bCs/>
              </w:rPr>
              <w:t xml:space="preserve">Made at least expected progress in </w:t>
            </w:r>
            <w:r w:rsidR="00FF5785">
              <w:rPr>
                <w:rFonts w:ascii="Arial" w:eastAsia="Arial" w:hAnsi="Arial" w:cs="Arial"/>
                <w:b/>
                <w:bCs/>
              </w:rPr>
              <w:t>M</w:t>
            </w:r>
            <w:r>
              <w:rPr>
                <w:rFonts w:ascii="Arial" w:eastAsia="Arial" w:hAnsi="Arial" w:cs="Arial"/>
                <w:b/>
                <w:bCs/>
              </w:rPr>
              <w:t>aths %</w:t>
            </w:r>
          </w:p>
          <w:p w14:paraId="15CCA570" w14:textId="66F37481" w:rsidR="006C0D8E" w:rsidRDefault="006C0D8E" w:rsidP="00975740">
            <w:pPr>
              <w:spacing w:line="276" w:lineRule="auto"/>
              <w:ind w:right="-23"/>
              <w:rPr>
                <w:rFonts w:ascii="Arial" w:eastAsia="Arial" w:hAnsi="Arial" w:cs="Arial"/>
                <w:b/>
                <w:bCs/>
              </w:rPr>
            </w:pPr>
            <w:r>
              <w:rPr>
                <w:rFonts w:ascii="Arial" w:eastAsia="Arial" w:hAnsi="Arial" w:cs="Arial"/>
                <w:b/>
                <w:bCs/>
              </w:rPr>
              <w:t xml:space="preserve">Maths progress measure for all children </w:t>
            </w:r>
          </w:p>
          <w:p w14:paraId="07CA79F6" w14:textId="5865E57C" w:rsidR="00944F0D" w:rsidRDefault="00944F0D" w:rsidP="00975740">
            <w:pPr>
              <w:spacing w:line="276" w:lineRule="auto"/>
              <w:ind w:right="-23"/>
              <w:rPr>
                <w:rFonts w:ascii="Arial" w:eastAsia="Arial" w:hAnsi="Arial" w:cs="Arial"/>
                <w:b/>
                <w:bCs/>
              </w:rPr>
            </w:pPr>
            <w:r>
              <w:rPr>
                <w:rFonts w:ascii="Arial" w:eastAsia="Arial" w:hAnsi="Arial" w:cs="Arial"/>
                <w:b/>
                <w:bCs/>
              </w:rPr>
              <w:t>Achieving the expected standard in Maths %</w:t>
            </w:r>
          </w:p>
          <w:p w14:paraId="6B6E1892" w14:textId="79B186F5" w:rsidR="00957BC2" w:rsidRDefault="00957BC2" w:rsidP="00975740">
            <w:pPr>
              <w:spacing w:line="276" w:lineRule="auto"/>
              <w:ind w:right="-23"/>
              <w:rPr>
                <w:rFonts w:ascii="Arial" w:eastAsia="Arial" w:hAnsi="Arial" w:cs="Arial"/>
                <w:b/>
                <w:bCs/>
              </w:rPr>
            </w:pPr>
            <w:r>
              <w:rPr>
                <w:rFonts w:ascii="Arial" w:eastAsia="Arial" w:hAnsi="Arial" w:cs="Arial"/>
                <w:b/>
                <w:bCs/>
              </w:rPr>
              <w:t xml:space="preserve">Achieving Greater Depth score in Maths </w:t>
            </w:r>
          </w:p>
          <w:p w14:paraId="7633F291" w14:textId="77777777" w:rsidR="00A41D99" w:rsidRDefault="00A41D99" w:rsidP="00975740">
            <w:pPr>
              <w:spacing w:line="276" w:lineRule="auto"/>
              <w:ind w:right="-23"/>
              <w:rPr>
                <w:rFonts w:ascii="Arial" w:eastAsia="Arial" w:hAnsi="Arial" w:cs="Arial"/>
                <w:b/>
                <w:bCs/>
              </w:rPr>
            </w:pPr>
            <w:r>
              <w:rPr>
                <w:rFonts w:ascii="Arial" w:eastAsia="Arial" w:hAnsi="Arial" w:cs="Arial"/>
                <w:b/>
                <w:bCs/>
              </w:rPr>
              <w:t xml:space="preserve">Maths Scaled Score for all children achieving expected </w:t>
            </w:r>
          </w:p>
          <w:p w14:paraId="493DBAC9" w14:textId="33D1E1B5" w:rsidR="006C0D8E" w:rsidRPr="002954A6" w:rsidRDefault="00A41D99" w:rsidP="00975740">
            <w:pPr>
              <w:spacing w:line="276" w:lineRule="auto"/>
              <w:ind w:right="-23"/>
              <w:rPr>
                <w:rFonts w:ascii="Arial" w:eastAsia="Arial" w:hAnsi="Arial" w:cs="Arial"/>
                <w:b/>
                <w:bCs/>
              </w:rPr>
            </w:pPr>
            <w:r>
              <w:rPr>
                <w:rFonts w:ascii="Arial" w:eastAsia="Arial" w:hAnsi="Arial" w:cs="Arial"/>
                <w:b/>
                <w:bCs/>
              </w:rPr>
              <w:lastRenderedPageBreak/>
              <w:t>Maths Scaled Score for PP children achieving expected</w:t>
            </w:r>
          </w:p>
        </w:tc>
        <w:tc>
          <w:tcPr>
            <w:tcW w:w="2977" w:type="dxa"/>
            <w:shd w:val="clear" w:color="auto" w:fill="auto"/>
            <w:tcMar>
              <w:top w:w="57" w:type="dxa"/>
              <w:bottom w:w="57" w:type="dxa"/>
            </w:tcMar>
            <w:vAlign w:val="center"/>
          </w:tcPr>
          <w:p w14:paraId="2329D8AF" w14:textId="3767284B" w:rsidR="00EE50D0" w:rsidRPr="00894E1C" w:rsidRDefault="007D4019" w:rsidP="00FF5785">
            <w:pPr>
              <w:spacing w:line="276" w:lineRule="auto"/>
              <w:ind w:left="187"/>
              <w:jc w:val="center"/>
              <w:rPr>
                <w:rFonts w:ascii="Arial" w:hAnsi="Arial" w:cs="Arial"/>
              </w:rPr>
            </w:pPr>
            <w:r>
              <w:rPr>
                <w:rFonts w:ascii="Arial" w:hAnsi="Arial" w:cs="Arial"/>
              </w:rPr>
              <w:lastRenderedPageBreak/>
              <w:t>100</w:t>
            </w:r>
            <w:r w:rsidR="004667CF" w:rsidRPr="00894E1C">
              <w:rPr>
                <w:rFonts w:ascii="Arial" w:hAnsi="Arial" w:cs="Arial"/>
              </w:rPr>
              <w:t>%</w:t>
            </w:r>
          </w:p>
          <w:p w14:paraId="24C96942" w14:textId="626D75A3" w:rsidR="006C0D8E" w:rsidRPr="00894E1C" w:rsidRDefault="00894E1C" w:rsidP="00FF5785">
            <w:pPr>
              <w:spacing w:line="276" w:lineRule="auto"/>
              <w:ind w:left="187"/>
              <w:jc w:val="center"/>
              <w:rPr>
                <w:rFonts w:ascii="Arial" w:hAnsi="Arial" w:cs="Arial"/>
              </w:rPr>
            </w:pPr>
            <w:r w:rsidRPr="00894E1C">
              <w:rPr>
                <w:rFonts w:ascii="Arial" w:hAnsi="Arial" w:cs="Arial"/>
              </w:rPr>
              <w:t>+4.2</w:t>
            </w:r>
          </w:p>
          <w:p w14:paraId="389198FE" w14:textId="151548E1" w:rsidR="00944F0D" w:rsidRPr="00894E1C" w:rsidRDefault="00E654C3" w:rsidP="00FF5785">
            <w:pPr>
              <w:spacing w:line="276" w:lineRule="auto"/>
              <w:ind w:left="187"/>
              <w:jc w:val="center"/>
              <w:rPr>
                <w:rFonts w:ascii="Arial" w:hAnsi="Arial" w:cs="Arial"/>
              </w:rPr>
            </w:pPr>
            <w:r w:rsidRPr="00894E1C">
              <w:rPr>
                <w:rFonts w:ascii="Arial" w:hAnsi="Arial" w:cs="Arial"/>
              </w:rPr>
              <w:t>94</w:t>
            </w:r>
            <w:r w:rsidR="00944F0D" w:rsidRPr="00894E1C">
              <w:rPr>
                <w:rFonts w:ascii="Arial" w:hAnsi="Arial" w:cs="Arial"/>
              </w:rPr>
              <w:t>%</w:t>
            </w:r>
          </w:p>
          <w:p w14:paraId="2A9350D4" w14:textId="66FEDE82" w:rsidR="00957BC2" w:rsidRPr="00894E1C" w:rsidRDefault="00894E1C" w:rsidP="00FF5785">
            <w:pPr>
              <w:spacing w:line="276" w:lineRule="auto"/>
              <w:ind w:left="187"/>
              <w:jc w:val="center"/>
              <w:rPr>
                <w:rFonts w:ascii="Arial" w:hAnsi="Arial" w:cs="Arial"/>
              </w:rPr>
            </w:pPr>
            <w:r w:rsidRPr="00894E1C">
              <w:rPr>
                <w:rFonts w:ascii="Arial" w:hAnsi="Arial" w:cs="Arial"/>
              </w:rPr>
              <w:t>32</w:t>
            </w:r>
            <w:r w:rsidR="00957BC2" w:rsidRPr="00894E1C">
              <w:rPr>
                <w:rFonts w:ascii="Arial" w:hAnsi="Arial" w:cs="Arial"/>
              </w:rPr>
              <w:t>%</w:t>
            </w:r>
          </w:p>
          <w:p w14:paraId="176A705E" w14:textId="6FD2A5CA" w:rsidR="00A41D99" w:rsidRPr="00894E1C" w:rsidRDefault="00894E1C" w:rsidP="00FF5785">
            <w:pPr>
              <w:spacing w:line="276" w:lineRule="auto"/>
              <w:ind w:left="187"/>
              <w:jc w:val="center"/>
              <w:rPr>
                <w:rFonts w:ascii="Arial" w:hAnsi="Arial" w:cs="Arial"/>
              </w:rPr>
            </w:pPr>
            <w:r w:rsidRPr="00894E1C">
              <w:rPr>
                <w:rFonts w:ascii="Arial" w:hAnsi="Arial" w:cs="Arial"/>
              </w:rPr>
              <w:t>107.8</w:t>
            </w:r>
          </w:p>
          <w:p w14:paraId="603382FD" w14:textId="4EB3083E" w:rsidR="00A41D99" w:rsidRPr="005F5986" w:rsidRDefault="00894E1C" w:rsidP="00FF5785">
            <w:pPr>
              <w:spacing w:line="276" w:lineRule="auto"/>
              <w:ind w:left="187"/>
              <w:jc w:val="center"/>
              <w:rPr>
                <w:rFonts w:ascii="Arial" w:hAnsi="Arial" w:cs="Arial"/>
              </w:rPr>
            </w:pPr>
            <w:r w:rsidRPr="00FB41E7">
              <w:rPr>
                <w:rFonts w:ascii="Arial" w:hAnsi="Arial" w:cs="Arial"/>
              </w:rPr>
              <w:lastRenderedPageBreak/>
              <w:t>108.3</w:t>
            </w:r>
          </w:p>
        </w:tc>
        <w:tc>
          <w:tcPr>
            <w:tcW w:w="4394" w:type="dxa"/>
            <w:shd w:val="clear" w:color="auto" w:fill="F2F2F2" w:themeFill="background1" w:themeFillShade="F2"/>
            <w:tcMar>
              <w:top w:w="57" w:type="dxa"/>
              <w:bottom w:w="57" w:type="dxa"/>
            </w:tcMar>
          </w:tcPr>
          <w:p w14:paraId="5C1C3576" w14:textId="77777777" w:rsidR="00EE50D0" w:rsidRPr="00894E1C" w:rsidRDefault="00944F0D" w:rsidP="00FF5785">
            <w:pPr>
              <w:spacing w:line="276" w:lineRule="auto"/>
              <w:jc w:val="center"/>
              <w:rPr>
                <w:rFonts w:ascii="Arial" w:hAnsi="Arial" w:cs="Arial"/>
                <w:bCs/>
              </w:rPr>
            </w:pPr>
            <w:r w:rsidRPr="00894E1C">
              <w:rPr>
                <w:rFonts w:ascii="Arial" w:hAnsi="Arial" w:cs="Arial"/>
                <w:bCs/>
              </w:rPr>
              <w:lastRenderedPageBreak/>
              <w:t>57</w:t>
            </w:r>
            <w:r w:rsidR="00EE50D0" w:rsidRPr="00894E1C">
              <w:rPr>
                <w:rFonts w:ascii="Arial" w:hAnsi="Arial" w:cs="Arial"/>
                <w:bCs/>
              </w:rPr>
              <w:t>%</w:t>
            </w:r>
          </w:p>
          <w:p w14:paraId="413BE62E" w14:textId="77777777" w:rsidR="00944F0D" w:rsidRPr="00894E1C" w:rsidRDefault="00944F0D" w:rsidP="00FF5785">
            <w:pPr>
              <w:spacing w:line="276" w:lineRule="auto"/>
              <w:jc w:val="center"/>
              <w:rPr>
                <w:rFonts w:ascii="Arial" w:hAnsi="Arial" w:cs="Arial"/>
                <w:bCs/>
              </w:rPr>
            </w:pPr>
          </w:p>
          <w:p w14:paraId="2C5803DA" w14:textId="77777777" w:rsidR="00944F0D" w:rsidRPr="00894E1C" w:rsidRDefault="00E654C3" w:rsidP="00FF5785">
            <w:pPr>
              <w:spacing w:line="276" w:lineRule="auto"/>
              <w:jc w:val="center"/>
              <w:rPr>
                <w:rFonts w:ascii="Arial" w:hAnsi="Arial" w:cs="Arial"/>
                <w:bCs/>
              </w:rPr>
            </w:pPr>
            <w:r w:rsidRPr="00894E1C">
              <w:rPr>
                <w:rFonts w:ascii="Arial" w:hAnsi="Arial" w:cs="Arial"/>
                <w:bCs/>
              </w:rPr>
              <w:t>100</w:t>
            </w:r>
            <w:r w:rsidR="00944F0D" w:rsidRPr="00894E1C">
              <w:rPr>
                <w:rFonts w:ascii="Arial" w:hAnsi="Arial" w:cs="Arial"/>
                <w:bCs/>
              </w:rPr>
              <w:t>%</w:t>
            </w:r>
          </w:p>
          <w:p w14:paraId="3335192D" w14:textId="47989F42" w:rsidR="00957BC2" w:rsidRPr="005F5986" w:rsidRDefault="00957BC2" w:rsidP="00FF5785">
            <w:pPr>
              <w:spacing w:line="276" w:lineRule="auto"/>
              <w:jc w:val="center"/>
              <w:rPr>
                <w:rFonts w:ascii="Arial" w:hAnsi="Arial" w:cs="Arial"/>
                <w:bCs/>
              </w:rPr>
            </w:pPr>
            <w:r w:rsidRPr="00894E1C">
              <w:rPr>
                <w:rFonts w:ascii="Arial" w:hAnsi="Arial" w:cs="Arial"/>
                <w:bCs/>
              </w:rPr>
              <w:t>25%</w:t>
            </w:r>
          </w:p>
        </w:tc>
      </w:tr>
    </w:tbl>
    <w:p w14:paraId="64B1EC9B" w14:textId="696581DD" w:rsidR="00B80272" w:rsidRDefault="00B80272">
      <w:pPr>
        <w:rPr>
          <w:rFonts w:ascii="Arial" w:hAnsi="Arial" w:cs="Arial"/>
          <w:sz w:val="16"/>
          <w:szCs w:val="16"/>
        </w:rPr>
      </w:pPr>
    </w:p>
    <w:p w14:paraId="343B6BFD" w14:textId="77777777" w:rsidR="00153946" w:rsidRDefault="00153946">
      <w:pPr>
        <w:rPr>
          <w:rFonts w:ascii="Arial" w:hAnsi="Arial" w:cs="Arial"/>
          <w:sz w:val="16"/>
          <w:szCs w:val="16"/>
        </w:rPr>
      </w:pPr>
    </w:p>
    <w:p w14:paraId="66AA914A" w14:textId="77777777" w:rsidR="00153946" w:rsidRDefault="00153946">
      <w:pPr>
        <w:rPr>
          <w:rFonts w:ascii="Arial" w:hAnsi="Arial" w:cs="Arial"/>
          <w:sz w:val="16"/>
          <w:szCs w:val="16"/>
        </w:rPr>
      </w:pPr>
      <w:bookmarkStart w:id="0" w:name="_GoBack"/>
      <w:bookmarkEnd w:id="0"/>
    </w:p>
    <w:p w14:paraId="3894AF8E" w14:textId="77777777" w:rsidR="00153946" w:rsidRDefault="00153946">
      <w:pPr>
        <w:rPr>
          <w:rFonts w:ascii="Arial" w:hAnsi="Arial" w:cs="Arial"/>
          <w:sz w:val="16"/>
          <w:szCs w:val="16"/>
        </w:rPr>
      </w:pPr>
    </w:p>
    <w:p w14:paraId="70A90CDC" w14:textId="77777777" w:rsidR="008302A4" w:rsidRPr="00A33F73" w:rsidRDefault="008302A4">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6EF2DE48"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7E73F24" w:rsidR="008302A4" w:rsidRPr="008302A4" w:rsidRDefault="00093EA9" w:rsidP="003F7BE2">
            <w:pPr>
              <w:rPr>
                <w:rFonts w:ascii="Arial" w:hAnsi="Arial" w:cs="Arial"/>
                <w:noProof/>
                <w:sz w:val="20"/>
                <w:szCs w:val="20"/>
                <w:lang w:eastAsia="en-GB"/>
              </w:rPr>
            </w:pPr>
            <w:r w:rsidRPr="00093EA9">
              <w:rPr>
                <w:rFonts w:ascii="Arial" w:hAnsi="Arial" w:cs="Arial"/>
                <w:noProof/>
                <w:sz w:val="20"/>
                <w:szCs w:val="20"/>
                <w:lang w:eastAsia="en-GB"/>
              </w:rPr>
              <w:t>To support the social, emotional and well-being needs identified of the pupils in order for the pupils to feel confident and have a sense of belonging and connectedness before their learning can be effective.</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1838AAA" w14:textId="37AD8C2C" w:rsidR="00093EA9" w:rsidRPr="00093EA9" w:rsidRDefault="00093EA9" w:rsidP="00093EA9">
            <w:pPr>
              <w:rPr>
                <w:rFonts w:ascii="Arial" w:hAnsi="Arial" w:cs="Arial"/>
                <w:sz w:val="20"/>
                <w:szCs w:val="20"/>
              </w:rPr>
            </w:pPr>
            <w:r w:rsidRPr="00093EA9">
              <w:rPr>
                <w:rFonts w:ascii="Arial" w:hAnsi="Arial" w:cs="Arial"/>
                <w:sz w:val="20"/>
                <w:szCs w:val="20"/>
              </w:rPr>
              <w:t>Limited access to enriched life and cultural experiences that restricts understanding of the curriculum, academic attainment and aspirations.</w:t>
            </w:r>
          </w:p>
          <w:p w14:paraId="627C1046" w14:textId="59F074B9" w:rsidR="008302A4" w:rsidRPr="008302A4" w:rsidRDefault="008302A4" w:rsidP="00845265">
            <w:pPr>
              <w:rPr>
                <w:rFonts w:ascii="Arial" w:hAnsi="Arial" w:cs="Arial"/>
                <w:sz w:val="20"/>
                <w:szCs w:val="20"/>
              </w:rPr>
            </w:pPr>
          </w:p>
        </w:tc>
      </w:tr>
      <w:tr w:rsidR="002954A6" w:rsidRPr="002954A6" w14:paraId="2B877022" w14:textId="77777777" w:rsidTr="008302A4">
        <w:trPr>
          <w:trHeight w:val="654"/>
        </w:trPr>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7A53EFD5" w:rsidR="008302A4" w:rsidRPr="008302A4" w:rsidRDefault="00B65430" w:rsidP="00B65430">
            <w:pPr>
              <w:pStyle w:val="NormalWeb"/>
              <w:rPr>
                <w:rFonts w:ascii="Arial" w:hAnsi="Arial" w:cs="Arial"/>
                <w:color w:val="0C0C0C"/>
              </w:rPr>
            </w:pPr>
            <w:r w:rsidRPr="008302A4">
              <w:rPr>
                <w:rFonts w:ascii="Arial" w:hAnsi="Arial" w:cs="Arial"/>
                <w:color w:val="0C0C0C"/>
              </w:rPr>
              <w:t>Basic skills, including communication and language, are lower for pupils eligible for PP. This impacts on the progress of reading, writing and mathematics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216DE39A" w:rsidR="008302A4" w:rsidRPr="001064B0" w:rsidRDefault="00093EA9" w:rsidP="00B65430">
            <w:pPr>
              <w:pStyle w:val="NormalWeb"/>
              <w:rPr>
                <w:rFonts w:ascii="Arial" w:hAnsi="Arial" w:cs="Arial"/>
                <w:color w:val="0C0C0C"/>
              </w:rPr>
            </w:pPr>
            <w:r w:rsidRPr="00093EA9">
              <w:rPr>
                <w:rFonts w:ascii="Arial" w:hAnsi="Arial" w:cs="Arial"/>
                <w:color w:val="0C0C0C"/>
              </w:rPr>
              <w:t xml:space="preserve">Home learning environments are not always supportive for children learning away from school. Some parents/carers need support with their literacy and numeracy skills so then they can support their children’s learning. </w:t>
            </w:r>
            <w:r w:rsidR="005F79E2">
              <w:rPr>
                <w:rFonts w:ascii="Arial" w:hAnsi="Arial" w:cs="Arial"/>
                <w:color w:val="0C0C0C"/>
              </w:rPr>
              <w:t xml:space="preserve">Any workshops and open events, parents need to feel comfortable and confident to come into school and interact with all staff.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ECF5AE8"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33CB358" w:rsidR="00915380" w:rsidRPr="008302A4" w:rsidRDefault="001849D6" w:rsidP="005F5986">
            <w:pPr>
              <w:rPr>
                <w:rFonts w:ascii="Arial" w:hAnsi="Arial" w:cs="Arial"/>
                <w:sz w:val="20"/>
                <w:szCs w:val="20"/>
              </w:rPr>
            </w:pPr>
            <w:r w:rsidRPr="008302A4">
              <w:rPr>
                <w:rFonts w:ascii="Arial" w:hAnsi="Arial" w:cs="Arial"/>
                <w:sz w:val="20"/>
                <w:szCs w:val="20"/>
              </w:rPr>
              <w:t xml:space="preserve">Improve oral language skills for pupils eligible for PP in </w:t>
            </w:r>
            <w:r w:rsidR="005F5986" w:rsidRPr="008302A4">
              <w:rPr>
                <w:rFonts w:ascii="Arial" w:hAnsi="Arial" w:cs="Arial"/>
                <w:sz w:val="20"/>
                <w:szCs w:val="20"/>
              </w:rPr>
              <w:t>Early Years Foundation Stage</w:t>
            </w:r>
            <w:r w:rsidR="005F79E2">
              <w:rPr>
                <w:rFonts w:ascii="Arial" w:hAnsi="Arial" w:cs="Arial"/>
                <w:sz w:val="20"/>
                <w:szCs w:val="20"/>
              </w:rPr>
              <w:t xml:space="preserve"> and ensure language and communication skills are built upon as they move through the school. Target speech and language support for pupils within EYFS and KS1 where language is a barrier. Liaise with speech and language therapist. </w:t>
            </w:r>
          </w:p>
        </w:tc>
        <w:tc>
          <w:tcPr>
            <w:tcW w:w="6030" w:type="dxa"/>
          </w:tcPr>
          <w:p w14:paraId="777A9E15" w14:textId="110472F5" w:rsidR="00A6273A" w:rsidRPr="008302A4" w:rsidRDefault="003F7BE2" w:rsidP="00D35464">
            <w:pPr>
              <w:rPr>
                <w:rFonts w:ascii="Arial" w:hAnsi="Arial" w:cs="Arial"/>
                <w:sz w:val="20"/>
                <w:szCs w:val="20"/>
              </w:rPr>
            </w:pPr>
            <w:r w:rsidRPr="008302A4">
              <w:rPr>
                <w:rFonts w:ascii="Arial" w:hAnsi="Arial" w:cs="Arial"/>
                <w:noProof/>
                <w:sz w:val="20"/>
                <w:szCs w:val="20"/>
                <w:lang w:eastAsia="en-GB"/>
              </w:rPr>
              <w:t>Pupils</w:t>
            </w:r>
            <w:r w:rsidRPr="008302A4">
              <w:rPr>
                <w:rFonts w:ascii="Arial" w:hAnsi="Arial" w:cs="Arial"/>
                <w:sz w:val="20"/>
                <w:szCs w:val="20"/>
              </w:rPr>
              <w:t xml:space="preserve"> eligible for PP in Reception class</w:t>
            </w:r>
            <w:r w:rsidRPr="008302A4">
              <w:rPr>
                <w:rFonts w:ascii="Arial" w:hAnsi="Arial" w:cs="Arial"/>
                <w:noProof/>
                <w:sz w:val="20"/>
                <w:szCs w:val="20"/>
                <w:lang w:eastAsia="en-GB"/>
              </w:rPr>
              <w:t xml:space="preserve"> </w:t>
            </w:r>
            <w:r w:rsidR="003B6371" w:rsidRPr="008302A4">
              <w:rPr>
                <w:rFonts w:ascii="Arial" w:hAnsi="Arial" w:cs="Arial"/>
                <w:noProof/>
                <w:sz w:val="20"/>
                <w:szCs w:val="20"/>
                <w:lang w:eastAsia="en-GB"/>
              </w:rPr>
              <w:t xml:space="preserve">make </w:t>
            </w:r>
            <w:r w:rsidR="00C34113" w:rsidRPr="008302A4">
              <w:rPr>
                <w:rFonts w:ascii="Arial" w:hAnsi="Arial" w:cs="Arial"/>
                <w:noProof/>
                <w:sz w:val="20"/>
                <w:szCs w:val="20"/>
                <w:lang w:eastAsia="en-GB"/>
              </w:rPr>
              <w:t>rapid</w:t>
            </w:r>
            <w:r w:rsidR="003B6371" w:rsidRPr="008302A4">
              <w:rPr>
                <w:rFonts w:ascii="Arial" w:hAnsi="Arial" w:cs="Arial"/>
                <w:noProof/>
                <w:sz w:val="20"/>
                <w:szCs w:val="20"/>
                <w:lang w:eastAsia="en-GB"/>
              </w:rPr>
              <w:t xml:space="preserve"> progress</w:t>
            </w:r>
            <w:r w:rsidR="00240F98" w:rsidRPr="008302A4">
              <w:rPr>
                <w:rFonts w:ascii="Arial" w:hAnsi="Arial" w:cs="Arial"/>
                <w:noProof/>
                <w:sz w:val="20"/>
                <w:szCs w:val="20"/>
                <w:lang w:eastAsia="en-GB"/>
              </w:rPr>
              <w:t xml:space="preserve"> by the end of the year</w:t>
            </w:r>
            <w:r w:rsidR="003B6371" w:rsidRPr="008302A4">
              <w:rPr>
                <w:rFonts w:ascii="Arial" w:hAnsi="Arial" w:cs="Arial"/>
                <w:noProof/>
                <w:sz w:val="20"/>
                <w:szCs w:val="20"/>
                <w:lang w:eastAsia="en-GB"/>
              </w:rPr>
              <w:t xml:space="preserve"> </w:t>
            </w:r>
            <w:r w:rsidR="000B5413" w:rsidRPr="008302A4">
              <w:rPr>
                <w:rFonts w:ascii="Arial" w:hAnsi="Arial" w:cs="Arial"/>
                <w:sz w:val="20"/>
                <w:szCs w:val="20"/>
              </w:rPr>
              <w:t xml:space="preserve">so that all </w:t>
            </w:r>
            <w:r w:rsidR="00D35464" w:rsidRPr="008302A4">
              <w:rPr>
                <w:rFonts w:ascii="Arial" w:hAnsi="Arial" w:cs="Arial"/>
                <w:sz w:val="20"/>
                <w:szCs w:val="20"/>
              </w:rPr>
              <w:t>p</w:t>
            </w:r>
            <w:r w:rsidR="00D35464" w:rsidRPr="008302A4">
              <w:rPr>
                <w:rFonts w:ascii="Arial" w:hAnsi="Arial" w:cs="Arial"/>
                <w:noProof/>
                <w:sz w:val="20"/>
                <w:szCs w:val="20"/>
                <w:lang w:eastAsia="en-GB"/>
              </w:rPr>
              <w:t>upils</w:t>
            </w:r>
            <w:r w:rsidR="00D35464" w:rsidRPr="008302A4">
              <w:rPr>
                <w:rFonts w:ascii="Arial" w:hAnsi="Arial" w:cs="Arial"/>
                <w:sz w:val="20"/>
                <w:szCs w:val="20"/>
              </w:rPr>
              <w:t xml:space="preserve"> eligible for </w:t>
            </w:r>
            <w:r w:rsidR="000B5413" w:rsidRPr="008302A4">
              <w:rPr>
                <w:rFonts w:ascii="Arial" w:hAnsi="Arial" w:cs="Arial"/>
                <w:sz w:val="20"/>
                <w:szCs w:val="20"/>
              </w:rPr>
              <w:t xml:space="preserve">PP meet </w:t>
            </w:r>
            <w:r w:rsidR="001849D6" w:rsidRPr="008302A4">
              <w:rPr>
                <w:rFonts w:ascii="Arial" w:hAnsi="Arial" w:cs="Arial"/>
                <w:sz w:val="20"/>
                <w:szCs w:val="20"/>
              </w:rPr>
              <w:t>age related expectations.</w:t>
            </w:r>
            <w:r w:rsidR="00EA597D">
              <w:rPr>
                <w:rFonts w:ascii="Arial" w:hAnsi="Arial" w:cs="Arial"/>
                <w:sz w:val="20"/>
                <w:szCs w:val="20"/>
              </w:rPr>
              <w:t xml:space="preserve"> Children int</w:t>
            </w:r>
            <w:r w:rsidR="00B96E34">
              <w:rPr>
                <w:rFonts w:ascii="Arial" w:hAnsi="Arial" w:cs="Arial"/>
                <w:sz w:val="20"/>
                <w:szCs w:val="20"/>
              </w:rPr>
              <w:t xml:space="preserve">eract well with both their peers </w:t>
            </w:r>
            <w:r w:rsidR="00EA597D">
              <w:rPr>
                <w:rFonts w:ascii="Arial" w:hAnsi="Arial" w:cs="Arial"/>
                <w:sz w:val="20"/>
                <w:szCs w:val="20"/>
              </w:rPr>
              <w:t>and adults, they can ask questions and describe what they are doing (Learning Journals and staff observations)</w:t>
            </w:r>
          </w:p>
        </w:tc>
      </w:tr>
      <w:tr w:rsidR="00B65430" w:rsidRPr="002954A6" w14:paraId="712AA8B8" w14:textId="77777777" w:rsidTr="00B65430">
        <w:trPr>
          <w:gridAfter w:val="1"/>
          <w:wAfter w:w="65" w:type="dxa"/>
          <w:trHeight w:val="192"/>
        </w:trPr>
        <w:tc>
          <w:tcPr>
            <w:tcW w:w="817" w:type="dxa"/>
            <w:vMerge w:val="restart"/>
            <w:tcMar>
              <w:top w:w="57" w:type="dxa"/>
              <w:bottom w:w="57" w:type="dxa"/>
            </w:tcMar>
          </w:tcPr>
          <w:p w14:paraId="0DEA16C0"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AFC4AEA" w14:textId="77777777" w:rsidR="00093EA9" w:rsidRDefault="00B65430" w:rsidP="00B65430">
            <w:pPr>
              <w:rPr>
                <w:rFonts w:ascii="Arial" w:hAnsi="Arial" w:cs="Arial"/>
                <w:sz w:val="20"/>
                <w:szCs w:val="20"/>
              </w:rPr>
            </w:pPr>
            <w:r w:rsidRPr="008302A4">
              <w:rPr>
                <w:rFonts w:ascii="Arial" w:hAnsi="Arial" w:cs="Arial"/>
                <w:sz w:val="20"/>
                <w:szCs w:val="20"/>
              </w:rPr>
              <w:t xml:space="preserve">Ensure sustained improvement and accelerated progress across </w:t>
            </w:r>
            <w:r w:rsidR="00093EA9">
              <w:rPr>
                <w:rFonts w:ascii="Arial" w:hAnsi="Arial" w:cs="Arial"/>
                <w:sz w:val="20"/>
                <w:szCs w:val="20"/>
              </w:rPr>
              <w:t xml:space="preserve">a broad and balanced curriculum. </w:t>
            </w:r>
          </w:p>
          <w:p w14:paraId="6B5CE8C7" w14:textId="71A130A1" w:rsidR="00B65430" w:rsidRDefault="00957BC2" w:rsidP="00B65430">
            <w:pPr>
              <w:rPr>
                <w:rFonts w:ascii="Arial" w:hAnsi="Arial" w:cs="Arial"/>
                <w:sz w:val="20"/>
                <w:szCs w:val="20"/>
              </w:rPr>
            </w:pPr>
            <w:r>
              <w:rPr>
                <w:rFonts w:ascii="Arial" w:hAnsi="Arial" w:cs="Arial"/>
                <w:sz w:val="20"/>
                <w:szCs w:val="20"/>
              </w:rPr>
              <w:t>Continue to maintain the percentage of PP at Expected level in R</w:t>
            </w:r>
            <w:r w:rsidR="00093EA9">
              <w:rPr>
                <w:rFonts w:ascii="Arial" w:hAnsi="Arial" w:cs="Arial"/>
                <w:sz w:val="20"/>
                <w:szCs w:val="20"/>
              </w:rPr>
              <w:t>eading.</w:t>
            </w:r>
          </w:p>
          <w:p w14:paraId="39EB16AF" w14:textId="1292742E" w:rsidR="00153946" w:rsidRDefault="00153946" w:rsidP="00B65430">
            <w:pPr>
              <w:rPr>
                <w:rFonts w:ascii="Arial" w:hAnsi="Arial" w:cs="Arial"/>
                <w:sz w:val="20"/>
                <w:szCs w:val="20"/>
              </w:rPr>
            </w:pPr>
            <w:r>
              <w:rPr>
                <w:rFonts w:ascii="Arial" w:hAnsi="Arial" w:cs="Arial"/>
                <w:sz w:val="20"/>
                <w:szCs w:val="20"/>
              </w:rPr>
              <w:t>Improve the pe</w:t>
            </w:r>
            <w:r w:rsidR="00957BC2">
              <w:rPr>
                <w:rFonts w:ascii="Arial" w:hAnsi="Arial" w:cs="Arial"/>
                <w:sz w:val="20"/>
                <w:szCs w:val="20"/>
              </w:rPr>
              <w:t xml:space="preserve">rcentage of PP boys at Greater Depth in Reading </w:t>
            </w:r>
          </w:p>
          <w:p w14:paraId="7D15B55A" w14:textId="5C9CB9E0" w:rsidR="00957BC2" w:rsidRPr="008302A4" w:rsidRDefault="00957BC2" w:rsidP="00B65430">
            <w:pPr>
              <w:rPr>
                <w:rFonts w:ascii="Arial" w:hAnsi="Arial" w:cs="Arial"/>
                <w:sz w:val="20"/>
                <w:szCs w:val="20"/>
              </w:rPr>
            </w:pPr>
            <w:r>
              <w:rPr>
                <w:rFonts w:ascii="Arial" w:hAnsi="Arial" w:cs="Arial"/>
                <w:sz w:val="20"/>
                <w:szCs w:val="20"/>
              </w:rPr>
              <w:t xml:space="preserve">Improve the percentage of PP boys at Greater Depth in Writing </w:t>
            </w:r>
          </w:p>
          <w:p w14:paraId="68778DA1" w14:textId="5D9D01DA" w:rsidR="00B65430" w:rsidRPr="008302A4" w:rsidRDefault="00B65430" w:rsidP="007F271A">
            <w:pPr>
              <w:rPr>
                <w:rFonts w:ascii="Arial" w:hAnsi="Arial" w:cs="Arial"/>
                <w:sz w:val="20"/>
                <w:szCs w:val="20"/>
              </w:rPr>
            </w:pPr>
          </w:p>
        </w:tc>
        <w:tc>
          <w:tcPr>
            <w:tcW w:w="6030" w:type="dxa"/>
          </w:tcPr>
          <w:p w14:paraId="729FE40A" w14:textId="55647E3D" w:rsidR="00B65430" w:rsidRDefault="00957BC2" w:rsidP="006C7C85">
            <w:pPr>
              <w:rPr>
                <w:rFonts w:ascii="Arial" w:hAnsi="Arial" w:cs="Arial"/>
                <w:noProof/>
                <w:sz w:val="20"/>
                <w:szCs w:val="20"/>
                <w:lang w:eastAsia="en-GB"/>
              </w:rPr>
            </w:pPr>
            <w:r>
              <w:rPr>
                <w:rFonts w:ascii="Arial" w:hAnsi="Arial" w:cs="Arial"/>
                <w:noProof/>
                <w:sz w:val="20"/>
                <w:szCs w:val="20"/>
                <w:lang w:eastAsia="en-GB"/>
              </w:rPr>
              <w:t>94</w:t>
            </w:r>
            <w:r w:rsidR="00B65430" w:rsidRPr="008302A4">
              <w:rPr>
                <w:rFonts w:ascii="Arial" w:hAnsi="Arial" w:cs="Arial"/>
                <w:noProof/>
                <w:sz w:val="20"/>
                <w:szCs w:val="20"/>
                <w:lang w:eastAsia="en-GB"/>
              </w:rPr>
              <w:t xml:space="preserve">% PP children gain expected standard in combined Reading, Writing, Mathematics </w:t>
            </w:r>
          </w:p>
          <w:p w14:paraId="4D813713" w14:textId="4F5A655A" w:rsidR="00093EA9" w:rsidRPr="008302A4" w:rsidRDefault="00D27DDB" w:rsidP="002D4B33">
            <w:pPr>
              <w:rPr>
                <w:rFonts w:ascii="Arial" w:hAnsi="Arial" w:cs="Arial"/>
                <w:noProof/>
                <w:sz w:val="20"/>
                <w:szCs w:val="20"/>
                <w:lang w:eastAsia="en-GB"/>
              </w:rPr>
            </w:pPr>
            <w:r>
              <w:rPr>
                <w:rFonts w:ascii="Arial" w:hAnsi="Arial" w:cs="Arial"/>
                <w:noProof/>
                <w:sz w:val="20"/>
                <w:szCs w:val="20"/>
                <w:lang w:eastAsia="en-GB"/>
              </w:rPr>
              <w:t xml:space="preserve">Maintain the high standards of PP children achieved in Summer 2019 in all subjects through targetted inteventions, booster sessions and Teacher and TA support. </w:t>
            </w:r>
          </w:p>
        </w:tc>
      </w:tr>
      <w:tr w:rsidR="00B65430" w:rsidRPr="002954A6" w14:paraId="25A6CE0B" w14:textId="77777777" w:rsidTr="00A33F73">
        <w:trPr>
          <w:gridAfter w:val="1"/>
          <w:wAfter w:w="65" w:type="dxa"/>
          <w:trHeight w:val="191"/>
        </w:trPr>
        <w:tc>
          <w:tcPr>
            <w:tcW w:w="817" w:type="dxa"/>
            <w:vMerge/>
            <w:tcMar>
              <w:top w:w="57" w:type="dxa"/>
              <w:bottom w:w="57" w:type="dxa"/>
            </w:tcMar>
          </w:tcPr>
          <w:p w14:paraId="10FECFF6" w14:textId="44DB3821"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A7CDC1F" w14:textId="5E960901" w:rsidR="00B65430" w:rsidRPr="008302A4" w:rsidRDefault="00B65430" w:rsidP="005F5986">
            <w:pPr>
              <w:rPr>
                <w:rFonts w:ascii="Arial" w:hAnsi="Arial" w:cs="Arial"/>
                <w:sz w:val="20"/>
                <w:szCs w:val="20"/>
              </w:rPr>
            </w:pPr>
            <w:r w:rsidRPr="008302A4">
              <w:rPr>
                <w:rFonts w:ascii="Arial" w:hAnsi="Arial" w:cs="Arial"/>
                <w:sz w:val="20"/>
                <w:szCs w:val="20"/>
              </w:rPr>
              <w:t xml:space="preserve">Embed the quality of outstanding teaching in the core skills so that above national average outcomes is </w:t>
            </w:r>
            <w:r w:rsidR="005F5986" w:rsidRPr="008302A4">
              <w:rPr>
                <w:rFonts w:ascii="Arial" w:hAnsi="Arial" w:cs="Arial"/>
                <w:sz w:val="20"/>
                <w:szCs w:val="20"/>
              </w:rPr>
              <w:t>achieved</w:t>
            </w:r>
            <w:r w:rsidR="00153946">
              <w:rPr>
                <w:rFonts w:ascii="Arial" w:hAnsi="Arial" w:cs="Arial"/>
                <w:sz w:val="20"/>
                <w:szCs w:val="20"/>
              </w:rPr>
              <w:t>. In particular within all mathematics lessons throughout the school, teachers and staff to promote the use/stronger emphasis of mathematical vocabulary within lessons</w:t>
            </w:r>
          </w:p>
        </w:tc>
        <w:tc>
          <w:tcPr>
            <w:tcW w:w="6030" w:type="dxa"/>
          </w:tcPr>
          <w:p w14:paraId="43155D3D" w14:textId="04FA22EA" w:rsidR="00B65430" w:rsidRPr="008302A4" w:rsidRDefault="00D27DDB" w:rsidP="006C7C85">
            <w:pPr>
              <w:rPr>
                <w:rFonts w:ascii="Arial" w:hAnsi="Arial" w:cs="Arial"/>
                <w:noProof/>
                <w:sz w:val="20"/>
                <w:szCs w:val="20"/>
                <w:lang w:eastAsia="en-GB"/>
              </w:rPr>
            </w:pPr>
            <w:r>
              <w:rPr>
                <w:rFonts w:ascii="Arial" w:hAnsi="Arial" w:cs="Arial"/>
                <w:noProof/>
                <w:sz w:val="20"/>
                <w:szCs w:val="20"/>
                <w:lang w:eastAsia="en-GB"/>
              </w:rPr>
              <w:t xml:space="preserve">At least </w:t>
            </w:r>
            <w:r w:rsidR="005F5986" w:rsidRPr="008302A4">
              <w:rPr>
                <w:rFonts w:ascii="Arial" w:hAnsi="Arial" w:cs="Arial"/>
                <w:noProof/>
                <w:sz w:val="20"/>
                <w:szCs w:val="20"/>
                <w:lang w:eastAsia="en-GB"/>
              </w:rPr>
              <w:t>70</w:t>
            </w:r>
            <w:r w:rsidR="00B65430" w:rsidRPr="008302A4">
              <w:rPr>
                <w:rFonts w:ascii="Arial" w:hAnsi="Arial" w:cs="Arial"/>
                <w:noProof/>
                <w:sz w:val="20"/>
                <w:szCs w:val="20"/>
                <w:lang w:eastAsia="en-GB"/>
              </w:rPr>
              <w:t>% PP children gain expected standard in combined Reading, Writing, Mathematics</w:t>
            </w:r>
            <w:r w:rsidR="00440195">
              <w:rPr>
                <w:rFonts w:ascii="Arial" w:hAnsi="Arial" w:cs="Arial"/>
                <w:noProof/>
                <w:sz w:val="20"/>
                <w:szCs w:val="20"/>
                <w:lang w:eastAsia="en-GB"/>
              </w:rPr>
              <w:t xml:space="preserve">. All teaching is outstanding, children know the next steps of their learning and know what to do to improve. </w:t>
            </w:r>
          </w:p>
        </w:tc>
      </w:tr>
      <w:tr w:rsidR="00B65430" w:rsidRPr="002954A6" w14:paraId="4901A4FC" w14:textId="77777777" w:rsidTr="00093EA9">
        <w:trPr>
          <w:gridAfter w:val="1"/>
          <w:wAfter w:w="65" w:type="dxa"/>
          <w:trHeight w:val="1002"/>
        </w:trPr>
        <w:tc>
          <w:tcPr>
            <w:tcW w:w="817" w:type="dxa"/>
            <w:tcMar>
              <w:top w:w="57" w:type="dxa"/>
              <w:bottom w:w="57" w:type="dxa"/>
            </w:tcMar>
          </w:tcPr>
          <w:p w14:paraId="0C978C5D"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AB8F66E" w:rsidR="00B65430" w:rsidRPr="008302A4" w:rsidRDefault="00093EA9" w:rsidP="00B65430">
            <w:pPr>
              <w:rPr>
                <w:rFonts w:ascii="Arial" w:hAnsi="Arial" w:cs="Arial"/>
                <w:sz w:val="20"/>
                <w:szCs w:val="20"/>
              </w:rPr>
            </w:pPr>
            <w:r w:rsidRPr="00093EA9">
              <w:rPr>
                <w:rFonts w:ascii="Arial" w:hAnsi="Arial" w:cs="Arial"/>
                <w:sz w:val="20"/>
                <w:szCs w:val="20"/>
              </w:rPr>
              <w:t>Social, emotional and well-being needs are met of identified pupils so these pupils feel supported, listened to, confident and connected at school.</w:t>
            </w:r>
            <w:r w:rsidR="00153946">
              <w:rPr>
                <w:rFonts w:ascii="Arial" w:hAnsi="Arial" w:cs="Arial"/>
                <w:sz w:val="20"/>
                <w:szCs w:val="20"/>
              </w:rPr>
              <w:t xml:space="preserve"> Children are resilient and are able to face a variety of challenges. </w:t>
            </w:r>
            <w:r w:rsidR="005F79E2">
              <w:rPr>
                <w:rFonts w:ascii="Arial" w:hAnsi="Arial" w:cs="Arial"/>
                <w:sz w:val="20"/>
                <w:szCs w:val="20"/>
              </w:rPr>
              <w:t xml:space="preserve">Children are supported by all staff, in particular Social, Emotional and Wellbeing Support Assistant. </w:t>
            </w:r>
          </w:p>
        </w:tc>
        <w:tc>
          <w:tcPr>
            <w:tcW w:w="6030" w:type="dxa"/>
          </w:tcPr>
          <w:p w14:paraId="2262F299" w14:textId="3481D4A0" w:rsidR="00093EA9" w:rsidRPr="008302A4" w:rsidRDefault="00B67561" w:rsidP="008F0F73">
            <w:pPr>
              <w:rPr>
                <w:rFonts w:ascii="Arial" w:hAnsi="Arial" w:cs="Arial"/>
                <w:sz w:val="20"/>
                <w:szCs w:val="20"/>
              </w:rPr>
            </w:pPr>
            <w:r>
              <w:rPr>
                <w:rFonts w:ascii="Arial" w:hAnsi="Arial" w:cs="Arial"/>
                <w:sz w:val="20"/>
                <w:szCs w:val="20"/>
              </w:rPr>
              <w:t xml:space="preserve">All </w:t>
            </w:r>
            <w:r w:rsidR="00093EA9" w:rsidRPr="00093EA9">
              <w:rPr>
                <w:rFonts w:ascii="Arial" w:hAnsi="Arial" w:cs="Arial"/>
                <w:sz w:val="20"/>
                <w:szCs w:val="20"/>
              </w:rPr>
              <w:t>Pupils are motivated and demonstrate a sense of commitment, motivation and they are resilient to challenges faced. These pupils achieve academically as well as their peers and in line with National Averages.</w:t>
            </w:r>
            <w:r w:rsidR="00440195">
              <w:rPr>
                <w:rFonts w:ascii="Arial" w:hAnsi="Arial" w:cs="Arial"/>
                <w:sz w:val="20"/>
                <w:szCs w:val="20"/>
              </w:rPr>
              <w:t xml:space="preserve"> </w:t>
            </w:r>
            <w:r>
              <w:rPr>
                <w:rFonts w:ascii="Arial" w:hAnsi="Arial" w:cs="Arial"/>
                <w:sz w:val="20"/>
                <w:szCs w:val="20"/>
              </w:rPr>
              <w:t xml:space="preserve">All </w:t>
            </w:r>
            <w:r w:rsidR="00440195">
              <w:rPr>
                <w:rFonts w:ascii="Arial" w:hAnsi="Arial" w:cs="Arial"/>
                <w:sz w:val="20"/>
                <w:szCs w:val="20"/>
              </w:rPr>
              <w:t xml:space="preserve">Children feel valued and cared for, they are able to face challenges and are resilient. </w:t>
            </w:r>
          </w:p>
        </w:tc>
      </w:tr>
      <w:tr w:rsidR="00093EA9" w:rsidRPr="002954A6" w14:paraId="02566EFE" w14:textId="77777777" w:rsidTr="00A33F73">
        <w:trPr>
          <w:gridAfter w:val="1"/>
          <w:wAfter w:w="65" w:type="dxa"/>
          <w:trHeight w:val="146"/>
        </w:trPr>
        <w:tc>
          <w:tcPr>
            <w:tcW w:w="817" w:type="dxa"/>
            <w:tcMar>
              <w:top w:w="57" w:type="dxa"/>
              <w:bottom w:w="57" w:type="dxa"/>
            </w:tcMar>
          </w:tcPr>
          <w:p w14:paraId="37A64CAA" w14:textId="77777777" w:rsidR="00093EA9" w:rsidRPr="002954A6" w:rsidRDefault="00093EA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4C21770" w14:textId="4B44B1A8" w:rsidR="001064B0" w:rsidRPr="001064B0" w:rsidRDefault="001064B0" w:rsidP="001064B0">
            <w:pPr>
              <w:rPr>
                <w:rFonts w:ascii="Arial" w:hAnsi="Arial" w:cs="Arial"/>
                <w:sz w:val="20"/>
                <w:szCs w:val="20"/>
              </w:rPr>
            </w:pPr>
            <w:r w:rsidRPr="001064B0">
              <w:rPr>
                <w:rFonts w:ascii="Arial" w:hAnsi="Arial" w:cs="Arial"/>
                <w:sz w:val="20"/>
                <w:szCs w:val="20"/>
              </w:rPr>
              <w:t>Bespoke parental workshops/support to support parents with strategies as to how they can help their children.</w:t>
            </w:r>
            <w:r w:rsidR="00153946">
              <w:rPr>
                <w:rFonts w:ascii="Arial" w:hAnsi="Arial" w:cs="Arial"/>
                <w:sz w:val="20"/>
                <w:szCs w:val="20"/>
              </w:rPr>
              <w:t xml:space="preserve"> Parents/carers fully engage with workshops and supporting children at home</w:t>
            </w:r>
          </w:p>
          <w:p w14:paraId="01D7EA22" w14:textId="425AE9A4" w:rsidR="00093EA9" w:rsidRPr="00093EA9" w:rsidRDefault="00093EA9" w:rsidP="00B65430">
            <w:pPr>
              <w:rPr>
                <w:rFonts w:ascii="Arial" w:hAnsi="Arial" w:cs="Arial"/>
                <w:sz w:val="20"/>
                <w:szCs w:val="20"/>
              </w:rPr>
            </w:pPr>
          </w:p>
        </w:tc>
        <w:tc>
          <w:tcPr>
            <w:tcW w:w="6030" w:type="dxa"/>
          </w:tcPr>
          <w:p w14:paraId="533DBBB2" w14:textId="2F1E9C66" w:rsidR="00093EA9" w:rsidRPr="00093EA9" w:rsidRDefault="00093EA9" w:rsidP="008F0F73">
            <w:pPr>
              <w:rPr>
                <w:rFonts w:ascii="Arial" w:hAnsi="Arial" w:cs="Arial"/>
                <w:sz w:val="20"/>
                <w:szCs w:val="20"/>
              </w:rPr>
            </w:pPr>
            <w:r>
              <w:rPr>
                <w:rFonts w:ascii="Arial" w:hAnsi="Arial" w:cs="Arial"/>
                <w:sz w:val="20"/>
                <w:szCs w:val="20"/>
              </w:rPr>
              <w:t>P</w:t>
            </w:r>
            <w:r w:rsidRPr="00093EA9">
              <w:rPr>
                <w:rFonts w:ascii="Arial" w:hAnsi="Arial" w:cs="Arial"/>
                <w:sz w:val="20"/>
                <w:szCs w:val="20"/>
              </w:rPr>
              <w:t>arents know and understand how they can help their children both at school and at home with their work and know how to show their children strategies with any challenges faced.</w:t>
            </w:r>
            <w:r w:rsidR="00B67561">
              <w:rPr>
                <w:rFonts w:ascii="Arial" w:hAnsi="Arial" w:cs="Arial"/>
                <w:sz w:val="20"/>
                <w:szCs w:val="20"/>
              </w:rPr>
              <w:t xml:space="preserve"> Parents feel confident to seek help from all staff.</w:t>
            </w:r>
          </w:p>
        </w:tc>
      </w:tr>
      <w:tr w:rsidR="00B65430" w:rsidRPr="002954A6" w14:paraId="204CF49E" w14:textId="77777777" w:rsidTr="00A33F73">
        <w:trPr>
          <w:gridAfter w:val="1"/>
          <w:wAfter w:w="65" w:type="dxa"/>
          <w:trHeight w:val="805"/>
        </w:trPr>
        <w:tc>
          <w:tcPr>
            <w:tcW w:w="817" w:type="dxa"/>
            <w:tcMar>
              <w:top w:w="57" w:type="dxa"/>
              <w:bottom w:w="57" w:type="dxa"/>
            </w:tcMar>
          </w:tcPr>
          <w:p w14:paraId="5F23235F"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4FB6613" w:rsidR="00B65430" w:rsidRPr="008302A4" w:rsidRDefault="00B65430" w:rsidP="00B65430">
            <w:pPr>
              <w:rPr>
                <w:rFonts w:ascii="Arial" w:hAnsi="Arial" w:cs="Arial"/>
                <w:sz w:val="20"/>
                <w:szCs w:val="20"/>
              </w:rPr>
            </w:pPr>
            <w:r w:rsidRPr="008302A4">
              <w:rPr>
                <w:rFonts w:ascii="Arial" w:hAnsi="Arial" w:cs="Arial"/>
                <w:sz w:val="20"/>
                <w:szCs w:val="20"/>
              </w:rPr>
              <w:t xml:space="preserve">Provide all groups with an outstanding start to their education in Stanhope Primary Early Years, with a focus on boys’ progress </w:t>
            </w:r>
          </w:p>
        </w:tc>
        <w:tc>
          <w:tcPr>
            <w:tcW w:w="6030" w:type="dxa"/>
          </w:tcPr>
          <w:p w14:paraId="110B6FB1" w14:textId="6DF6C634" w:rsidR="00B65430" w:rsidRPr="008302A4" w:rsidRDefault="005F5986" w:rsidP="00B65430">
            <w:pPr>
              <w:rPr>
                <w:rFonts w:ascii="Arial" w:hAnsi="Arial" w:cs="Arial"/>
                <w:sz w:val="20"/>
                <w:szCs w:val="20"/>
              </w:rPr>
            </w:pPr>
            <w:r w:rsidRPr="008302A4">
              <w:rPr>
                <w:rFonts w:ascii="Arial" w:hAnsi="Arial" w:cs="Arial"/>
                <w:sz w:val="20"/>
                <w:szCs w:val="20"/>
              </w:rPr>
              <w:t>70</w:t>
            </w:r>
            <w:r w:rsidR="00B65430" w:rsidRPr="008302A4">
              <w:rPr>
                <w:rFonts w:ascii="Arial" w:hAnsi="Arial" w:cs="Arial"/>
                <w:sz w:val="20"/>
                <w:szCs w:val="20"/>
              </w:rPr>
              <w:t>% PP children</w:t>
            </w:r>
            <w:r w:rsidR="00440195">
              <w:rPr>
                <w:rFonts w:ascii="Arial" w:hAnsi="Arial" w:cs="Arial"/>
                <w:sz w:val="20"/>
                <w:szCs w:val="20"/>
              </w:rPr>
              <w:t xml:space="preserve"> h</w:t>
            </w:r>
            <w:r w:rsidR="00B67561">
              <w:rPr>
                <w:rFonts w:ascii="Arial" w:hAnsi="Arial" w:cs="Arial"/>
                <w:sz w:val="20"/>
                <w:szCs w:val="20"/>
              </w:rPr>
              <w:t>ave Good Level of Development. All c</w:t>
            </w:r>
            <w:r w:rsidR="00440195">
              <w:rPr>
                <w:rFonts w:ascii="Arial" w:hAnsi="Arial" w:cs="Arial"/>
                <w:sz w:val="20"/>
                <w:szCs w:val="20"/>
              </w:rPr>
              <w:t>hildren are motivated, enthusiastic and are excited about all aspects of their learning. The children enj</w:t>
            </w:r>
            <w:r w:rsidR="00B67561">
              <w:rPr>
                <w:rFonts w:ascii="Arial" w:hAnsi="Arial" w:cs="Arial"/>
                <w:sz w:val="20"/>
                <w:szCs w:val="20"/>
              </w:rPr>
              <w:t>oy their learning and it is fun, staff interact with all pupils and there is a balance between child initiated and adult led activities.</w:t>
            </w:r>
          </w:p>
          <w:p w14:paraId="3E5A110D" w14:textId="04B78F91" w:rsidR="00B65430" w:rsidRPr="008302A4" w:rsidRDefault="00B65430" w:rsidP="00D35464">
            <w:pPr>
              <w:rPr>
                <w:rFonts w:ascii="Arial" w:hAnsi="Arial" w:cs="Arial"/>
                <w:sz w:val="20"/>
                <w:szCs w:val="20"/>
              </w:rPr>
            </w:pP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984"/>
      </w:tblGrid>
      <w:tr w:rsidR="002954A6" w:rsidRPr="002954A6" w14:paraId="32A9EE08" w14:textId="77777777" w:rsidTr="004D3FC1">
        <w:tc>
          <w:tcPr>
            <w:tcW w:w="14992" w:type="dxa"/>
            <w:gridSpan w:val="7"/>
            <w:shd w:val="clear" w:color="auto" w:fill="CFDCE3"/>
            <w:tcMar>
              <w:top w:w="57" w:type="dxa"/>
              <w:bottom w:w="57" w:type="dxa"/>
            </w:tcMar>
          </w:tcPr>
          <w:p w14:paraId="1ACC8228" w14:textId="170A014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31A8110E" w:rsidR="00A60ECF" w:rsidRPr="002954A6" w:rsidRDefault="00D27DDB" w:rsidP="00A60ECF">
            <w:pPr>
              <w:pStyle w:val="ListParagraph"/>
              <w:ind w:left="426"/>
              <w:rPr>
                <w:rFonts w:ascii="Arial" w:hAnsi="Arial" w:cs="Arial"/>
                <w:b/>
              </w:rPr>
            </w:pPr>
            <w:r>
              <w:rPr>
                <w:rFonts w:ascii="Arial" w:hAnsi="Arial" w:cs="Arial"/>
                <w:b/>
              </w:rPr>
              <w:t>2019</w:t>
            </w:r>
            <w:r w:rsidR="00267F85">
              <w:rPr>
                <w:rFonts w:ascii="Arial" w:hAnsi="Arial" w:cs="Arial"/>
                <w:b/>
              </w:rPr>
              <w:t>/</w:t>
            </w:r>
            <w:r>
              <w:rPr>
                <w:rFonts w:ascii="Arial" w:hAnsi="Arial" w:cs="Arial"/>
                <w:b/>
              </w:rPr>
              <w:t>2020</w:t>
            </w:r>
          </w:p>
        </w:tc>
      </w:tr>
      <w:tr w:rsidR="002954A6" w:rsidRPr="002954A6" w14:paraId="1C21F955" w14:textId="77777777" w:rsidTr="004D3FC1">
        <w:tc>
          <w:tcPr>
            <w:tcW w:w="14992"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7"/>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B7FA2">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B7FA2">
        <w:trPr>
          <w:trHeight w:val="289"/>
        </w:trPr>
        <w:tc>
          <w:tcPr>
            <w:tcW w:w="2235" w:type="dxa"/>
            <w:tcMar>
              <w:top w:w="57" w:type="dxa"/>
              <w:bottom w:w="57" w:type="dxa"/>
            </w:tcMar>
          </w:tcPr>
          <w:p w14:paraId="7434F8C6" w14:textId="77777777" w:rsidR="00804118" w:rsidRPr="008302A4" w:rsidRDefault="00804118" w:rsidP="00804118">
            <w:pPr>
              <w:rPr>
                <w:rFonts w:ascii="Arial" w:hAnsi="Arial" w:cs="Arial"/>
                <w:sz w:val="20"/>
                <w:szCs w:val="20"/>
              </w:rPr>
            </w:pPr>
            <w:r w:rsidRPr="008302A4">
              <w:rPr>
                <w:rFonts w:ascii="Arial" w:hAnsi="Arial" w:cs="Arial"/>
                <w:sz w:val="20"/>
                <w:szCs w:val="20"/>
              </w:rPr>
              <w:t xml:space="preserve">Improve language skills gaps in EYFS </w:t>
            </w:r>
          </w:p>
          <w:p w14:paraId="0705A418" w14:textId="77777777" w:rsidR="00125340" w:rsidRPr="008302A4" w:rsidRDefault="00125340">
            <w:pPr>
              <w:rPr>
                <w:rFonts w:ascii="Arial" w:hAnsi="Arial" w:cs="Arial"/>
                <w:b/>
                <w:sz w:val="20"/>
                <w:szCs w:val="20"/>
              </w:rPr>
            </w:pPr>
          </w:p>
        </w:tc>
        <w:tc>
          <w:tcPr>
            <w:tcW w:w="2409" w:type="dxa"/>
            <w:tcMar>
              <w:top w:w="57" w:type="dxa"/>
              <w:bottom w:w="57" w:type="dxa"/>
            </w:tcMar>
          </w:tcPr>
          <w:p w14:paraId="7E74E942" w14:textId="0FDE83EE" w:rsidR="00125340" w:rsidRPr="008302A4" w:rsidRDefault="00125340" w:rsidP="006F0B6A">
            <w:pPr>
              <w:rPr>
                <w:rFonts w:ascii="Arial" w:hAnsi="Arial" w:cs="Arial"/>
                <w:sz w:val="20"/>
                <w:szCs w:val="20"/>
              </w:rPr>
            </w:pPr>
            <w:r w:rsidRPr="008302A4">
              <w:rPr>
                <w:rFonts w:ascii="Arial" w:hAnsi="Arial" w:cs="Arial"/>
                <w:sz w:val="20"/>
                <w:szCs w:val="20"/>
              </w:rPr>
              <w:t xml:space="preserve">Staff training on high quality </w:t>
            </w:r>
            <w:r w:rsidR="007F271A" w:rsidRPr="008302A4">
              <w:rPr>
                <w:rFonts w:ascii="Arial" w:hAnsi="Arial" w:cs="Arial"/>
                <w:sz w:val="20"/>
                <w:szCs w:val="20"/>
              </w:rPr>
              <w:t>f</w:t>
            </w:r>
            <w:r w:rsidRPr="008302A4">
              <w:rPr>
                <w:rFonts w:ascii="Arial" w:hAnsi="Arial" w:cs="Arial"/>
                <w:sz w:val="20"/>
                <w:szCs w:val="20"/>
              </w:rPr>
              <w:t>eedback.</w:t>
            </w:r>
          </w:p>
          <w:p w14:paraId="36395DE8" w14:textId="77777777" w:rsidR="007C4F4A" w:rsidRPr="008302A4" w:rsidRDefault="007C4F4A" w:rsidP="00804118">
            <w:pPr>
              <w:rPr>
                <w:rFonts w:ascii="Arial" w:hAnsi="Arial" w:cs="Arial"/>
                <w:sz w:val="20"/>
                <w:szCs w:val="20"/>
              </w:rPr>
            </w:pPr>
            <w:r w:rsidRPr="008302A4">
              <w:rPr>
                <w:rFonts w:ascii="Arial" w:hAnsi="Arial" w:cs="Arial"/>
                <w:sz w:val="20"/>
                <w:szCs w:val="20"/>
              </w:rPr>
              <w:t>Staff training on developing oracy for the high attaining pupil</w:t>
            </w:r>
            <w:r w:rsidR="00630BE0" w:rsidRPr="008302A4">
              <w:rPr>
                <w:rFonts w:ascii="Arial" w:hAnsi="Arial" w:cs="Arial"/>
                <w:sz w:val="20"/>
                <w:szCs w:val="20"/>
              </w:rPr>
              <w:t>s</w:t>
            </w:r>
            <w:r w:rsidRPr="008302A4">
              <w:rPr>
                <w:rFonts w:ascii="Arial" w:hAnsi="Arial" w:cs="Arial"/>
                <w:sz w:val="20"/>
                <w:szCs w:val="20"/>
              </w:rPr>
              <w:t xml:space="preserve"> in EYFS</w:t>
            </w:r>
          </w:p>
          <w:p w14:paraId="3D325297" w14:textId="77777777" w:rsidR="00804118" w:rsidRPr="008302A4" w:rsidRDefault="00804118" w:rsidP="00804118">
            <w:pPr>
              <w:rPr>
                <w:rFonts w:ascii="Arial" w:hAnsi="Arial" w:cs="Arial"/>
                <w:sz w:val="20"/>
                <w:szCs w:val="20"/>
              </w:rPr>
            </w:pPr>
            <w:r w:rsidRPr="008302A4">
              <w:rPr>
                <w:rFonts w:ascii="Arial" w:hAnsi="Arial" w:cs="Arial"/>
                <w:sz w:val="20"/>
                <w:szCs w:val="20"/>
              </w:rPr>
              <w:t>Implement intervention groups.</w:t>
            </w:r>
          </w:p>
          <w:p w14:paraId="7F01757A" w14:textId="7186031D" w:rsidR="00804118" w:rsidRPr="008302A4" w:rsidRDefault="00804118" w:rsidP="00804118">
            <w:pPr>
              <w:rPr>
                <w:rFonts w:ascii="Arial" w:hAnsi="Arial" w:cs="Arial"/>
                <w:sz w:val="20"/>
                <w:szCs w:val="20"/>
              </w:rPr>
            </w:pPr>
            <w:r w:rsidRPr="008302A4">
              <w:rPr>
                <w:rFonts w:ascii="Arial" w:hAnsi="Arial" w:cs="Arial"/>
                <w:sz w:val="20"/>
                <w:szCs w:val="20"/>
              </w:rPr>
              <w:t xml:space="preserve">Staff focus on extending vocabulary </w:t>
            </w:r>
          </w:p>
          <w:p w14:paraId="47B38AFA" w14:textId="2E816CD8" w:rsidR="00804118" w:rsidRPr="008302A4" w:rsidRDefault="00804118" w:rsidP="00804118">
            <w:pPr>
              <w:rPr>
                <w:rFonts w:ascii="Arial" w:hAnsi="Arial" w:cs="Arial"/>
                <w:b/>
                <w:sz w:val="20"/>
                <w:szCs w:val="20"/>
              </w:rPr>
            </w:pPr>
          </w:p>
        </w:tc>
        <w:tc>
          <w:tcPr>
            <w:tcW w:w="3828" w:type="dxa"/>
            <w:shd w:val="clear" w:color="auto" w:fill="auto"/>
            <w:tcMar>
              <w:top w:w="57" w:type="dxa"/>
              <w:bottom w:w="57" w:type="dxa"/>
            </w:tcMar>
          </w:tcPr>
          <w:p w14:paraId="24893E5F" w14:textId="5377621F" w:rsidR="00867DA4" w:rsidRPr="000E3DE5" w:rsidRDefault="00804118" w:rsidP="00804118">
            <w:pPr>
              <w:rPr>
                <w:rFonts w:ascii="Arial" w:hAnsi="Arial" w:cs="Arial"/>
                <w:sz w:val="18"/>
                <w:szCs w:val="18"/>
              </w:rPr>
            </w:pPr>
            <w:r w:rsidRPr="000E3DE5">
              <w:rPr>
                <w:rFonts w:ascii="Arial" w:hAnsi="Arial" w:cs="Arial"/>
                <w:sz w:val="18"/>
                <w:szCs w:val="18"/>
              </w:rPr>
              <w:t>The majority of children have low attainment on entry to nursery in all areas but especially in communication and language.</w:t>
            </w:r>
            <w:r w:rsidR="00867DA4" w:rsidRPr="000E3DE5">
              <w:rPr>
                <w:rFonts w:ascii="Arial" w:hAnsi="Arial" w:cs="Arial"/>
                <w:sz w:val="18"/>
                <w:szCs w:val="18"/>
              </w:rPr>
              <w:t xml:space="preserve"> </w:t>
            </w:r>
          </w:p>
          <w:p w14:paraId="25FC2B16" w14:textId="68482B7B" w:rsidR="00867DA4" w:rsidRPr="000E3DE5" w:rsidRDefault="00867DA4" w:rsidP="00804118">
            <w:pPr>
              <w:rPr>
                <w:rFonts w:ascii="Arial" w:hAnsi="Arial" w:cs="Arial"/>
                <w:sz w:val="18"/>
                <w:szCs w:val="18"/>
              </w:rPr>
            </w:pPr>
            <w:r w:rsidRPr="000E3DE5">
              <w:rPr>
                <w:rFonts w:ascii="Arial" w:hAnsi="Arial" w:cs="Arial"/>
                <w:sz w:val="18"/>
                <w:szCs w:val="18"/>
              </w:rPr>
              <w:t>A significant number of children start nursery with speech and language difficulties, some are already receiving therapy and have specific targets. 100% of children starting nursery are working below the 30-50months expected.</w:t>
            </w:r>
          </w:p>
          <w:p w14:paraId="07D1A0DC" w14:textId="44C3BF28" w:rsidR="00804118" w:rsidRPr="000E3DE5" w:rsidRDefault="00FD793E" w:rsidP="00804118">
            <w:pPr>
              <w:rPr>
                <w:rFonts w:ascii="Arial" w:hAnsi="Arial" w:cs="Arial"/>
                <w:sz w:val="18"/>
                <w:szCs w:val="18"/>
              </w:rPr>
            </w:pPr>
            <w:r w:rsidRPr="000E3DE5">
              <w:rPr>
                <w:rFonts w:ascii="Arial" w:hAnsi="Arial" w:cs="Arial"/>
                <w:sz w:val="18"/>
                <w:szCs w:val="18"/>
              </w:rPr>
              <w:t xml:space="preserve">Also, many families have limited access to enriched life and cultural experiences at school. </w:t>
            </w:r>
            <w:r w:rsidR="00804118" w:rsidRPr="000E3DE5">
              <w:rPr>
                <w:rFonts w:ascii="Arial" w:hAnsi="Arial" w:cs="Arial"/>
                <w:sz w:val="18"/>
                <w:szCs w:val="18"/>
              </w:rPr>
              <w:t>Limited vocabulary impedes progress in all aspects of the EYFS and primary cur</w:t>
            </w:r>
            <w:r w:rsidR="005F5986" w:rsidRPr="000E3DE5">
              <w:rPr>
                <w:rFonts w:ascii="Arial" w:hAnsi="Arial" w:cs="Arial"/>
                <w:sz w:val="18"/>
                <w:szCs w:val="18"/>
              </w:rPr>
              <w:t>riculum.</w:t>
            </w:r>
          </w:p>
          <w:p w14:paraId="4EEEFE4C" w14:textId="6F95D182" w:rsidR="005F5986" w:rsidRPr="000E3DE5" w:rsidRDefault="005F5986" w:rsidP="00804118">
            <w:pPr>
              <w:rPr>
                <w:rFonts w:ascii="Arial" w:hAnsi="Arial" w:cs="Arial"/>
                <w:sz w:val="18"/>
                <w:szCs w:val="18"/>
              </w:rPr>
            </w:pPr>
            <w:r w:rsidRPr="000E3DE5">
              <w:rPr>
                <w:rFonts w:ascii="Arial" w:hAnsi="Arial" w:cs="Arial"/>
                <w:sz w:val="18"/>
                <w:szCs w:val="18"/>
              </w:rPr>
              <w:t>Raising Early Achievement in Literacy (REAL) course</w:t>
            </w:r>
          </w:p>
          <w:p w14:paraId="4DE774FB" w14:textId="048545C1" w:rsidR="00125340" w:rsidRPr="008302A4" w:rsidRDefault="00125340" w:rsidP="00D35464">
            <w:pPr>
              <w:rPr>
                <w:rFonts w:ascii="Arial" w:hAnsi="Arial" w:cs="Arial"/>
                <w:b/>
                <w:sz w:val="20"/>
                <w:szCs w:val="20"/>
              </w:rPr>
            </w:pPr>
          </w:p>
        </w:tc>
        <w:tc>
          <w:tcPr>
            <w:tcW w:w="3260" w:type="dxa"/>
            <w:gridSpan w:val="2"/>
            <w:shd w:val="clear" w:color="auto" w:fill="auto"/>
            <w:tcMar>
              <w:top w:w="57" w:type="dxa"/>
              <w:bottom w:w="57" w:type="dxa"/>
            </w:tcMar>
          </w:tcPr>
          <w:p w14:paraId="61A3376F" w14:textId="5ABA398F" w:rsidR="00FD793E" w:rsidRDefault="00804118" w:rsidP="00804118">
            <w:pPr>
              <w:rPr>
                <w:rFonts w:ascii="Arial" w:hAnsi="Arial" w:cs="Arial"/>
                <w:sz w:val="20"/>
                <w:szCs w:val="20"/>
              </w:rPr>
            </w:pPr>
            <w:r w:rsidRPr="008302A4">
              <w:rPr>
                <w:rFonts w:ascii="Arial" w:hAnsi="Arial" w:cs="Arial"/>
                <w:sz w:val="20"/>
                <w:szCs w:val="20"/>
              </w:rPr>
              <w:t>SLT review meetings</w:t>
            </w:r>
            <w:r w:rsidRPr="008302A4">
              <w:rPr>
                <w:rFonts w:ascii="Arial" w:hAnsi="Arial" w:cs="Arial"/>
                <w:sz w:val="20"/>
                <w:szCs w:val="20"/>
              </w:rPr>
              <w:br/>
              <w:t xml:space="preserve">Tracking and monitoring progress Pupil Progress meetings </w:t>
            </w:r>
            <w:r w:rsidR="00FD793E">
              <w:rPr>
                <w:rFonts w:ascii="Arial" w:hAnsi="Arial" w:cs="Arial"/>
                <w:sz w:val="20"/>
                <w:szCs w:val="20"/>
              </w:rPr>
              <w:t>– termly</w:t>
            </w:r>
          </w:p>
          <w:p w14:paraId="4C718749" w14:textId="353F1A9C" w:rsidR="00804118" w:rsidRPr="008302A4" w:rsidRDefault="00804118" w:rsidP="00804118">
            <w:pPr>
              <w:rPr>
                <w:rFonts w:ascii="Arial" w:hAnsi="Arial" w:cs="Arial"/>
                <w:sz w:val="20"/>
                <w:szCs w:val="20"/>
              </w:rPr>
            </w:pPr>
            <w:r w:rsidRPr="008302A4">
              <w:rPr>
                <w:rFonts w:ascii="Arial" w:hAnsi="Arial" w:cs="Arial"/>
                <w:sz w:val="20"/>
                <w:szCs w:val="20"/>
              </w:rPr>
              <w:t>Observations</w:t>
            </w:r>
            <w:r w:rsidRPr="008302A4">
              <w:rPr>
                <w:rFonts w:ascii="Arial" w:hAnsi="Arial" w:cs="Arial"/>
                <w:sz w:val="20"/>
                <w:szCs w:val="20"/>
              </w:rPr>
              <w:br/>
              <w:t xml:space="preserve">Phase meetings </w:t>
            </w:r>
            <w:r w:rsidR="00FD793E">
              <w:rPr>
                <w:rFonts w:ascii="Arial" w:hAnsi="Arial" w:cs="Arial"/>
                <w:sz w:val="20"/>
                <w:szCs w:val="20"/>
              </w:rPr>
              <w:t>- weekly</w:t>
            </w:r>
          </w:p>
          <w:p w14:paraId="61936AC0" w14:textId="6F7331C5" w:rsidR="005F5986" w:rsidRPr="008302A4" w:rsidRDefault="005F5986" w:rsidP="00804118">
            <w:pPr>
              <w:rPr>
                <w:rFonts w:ascii="Arial" w:hAnsi="Arial" w:cs="Arial"/>
                <w:sz w:val="20"/>
                <w:szCs w:val="20"/>
              </w:rPr>
            </w:pPr>
            <w:r w:rsidRPr="008302A4">
              <w:rPr>
                <w:rFonts w:ascii="Arial" w:hAnsi="Arial" w:cs="Arial"/>
                <w:sz w:val="20"/>
                <w:szCs w:val="20"/>
              </w:rPr>
              <w:t>Workshops for Parents</w:t>
            </w:r>
          </w:p>
          <w:p w14:paraId="2884FE1C" w14:textId="06D24A1A" w:rsidR="00125340" w:rsidRPr="008302A4" w:rsidRDefault="00125340" w:rsidP="00B01C9A">
            <w:pPr>
              <w:rPr>
                <w:rFonts w:ascii="Arial" w:hAnsi="Arial" w:cs="Arial"/>
                <w:b/>
                <w:sz w:val="20"/>
                <w:szCs w:val="20"/>
              </w:rPr>
            </w:pPr>
          </w:p>
        </w:tc>
        <w:tc>
          <w:tcPr>
            <w:tcW w:w="1276" w:type="dxa"/>
            <w:shd w:val="clear" w:color="auto" w:fill="auto"/>
          </w:tcPr>
          <w:p w14:paraId="4628C05A" w14:textId="77777777" w:rsidR="00B65430" w:rsidRPr="008302A4" w:rsidRDefault="00B65430" w:rsidP="00B01C9A">
            <w:pPr>
              <w:rPr>
                <w:rFonts w:ascii="Arial" w:hAnsi="Arial" w:cs="Arial"/>
                <w:sz w:val="20"/>
                <w:szCs w:val="20"/>
              </w:rPr>
            </w:pPr>
            <w:r w:rsidRPr="008302A4">
              <w:rPr>
                <w:rFonts w:ascii="Arial" w:hAnsi="Arial" w:cs="Arial"/>
                <w:sz w:val="20"/>
                <w:szCs w:val="20"/>
              </w:rPr>
              <w:t>EYFS Lead</w:t>
            </w:r>
          </w:p>
          <w:p w14:paraId="11155191" w14:textId="2BC4997B" w:rsidR="00125340" w:rsidRPr="008302A4" w:rsidRDefault="00B65430" w:rsidP="00B01C9A">
            <w:pPr>
              <w:rPr>
                <w:rFonts w:ascii="Arial" w:hAnsi="Arial" w:cs="Arial"/>
                <w:b/>
                <w:sz w:val="20"/>
                <w:szCs w:val="20"/>
              </w:rPr>
            </w:pPr>
            <w:r w:rsidRPr="008302A4">
              <w:rPr>
                <w:rFonts w:ascii="Arial" w:hAnsi="Arial" w:cs="Arial"/>
                <w:sz w:val="20"/>
                <w:szCs w:val="20"/>
              </w:rPr>
              <w:t xml:space="preserve">English Lead </w:t>
            </w:r>
          </w:p>
        </w:tc>
        <w:tc>
          <w:tcPr>
            <w:tcW w:w="1984" w:type="dxa"/>
          </w:tcPr>
          <w:p w14:paraId="72BAE171" w14:textId="77777777" w:rsidR="005133BD" w:rsidRDefault="005133BD" w:rsidP="00A24C51">
            <w:pPr>
              <w:rPr>
                <w:rFonts w:ascii="Arial" w:hAnsi="Arial" w:cs="Arial"/>
                <w:sz w:val="20"/>
                <w:szCs w:val="20"/>
              </w:rPr>
            </w:pPr>
            <w:r>
              <w:rPr>
                <w:rFonts w:ascii="Arial" w:hAnsi="Arial" w:cs="Arial"/>
                <w:sz w:val="20"/>
                <w:szCs w:val="20"/>
              </w:rPr>
              <w:t>Regular PP meetings with staff</w:t>
            </w:r>
          </w:p>
          <w:p w14:paraId="5F5E85E4" w14:textId="67E73A73" w:rsidR="00B96E34" w:rsidRDefault="00D27DDB" w:rsidP="00A24C51">
            <w:pPr>
              <w:rPr>
                <w:rFonts w:ascii="Arial" w:hAnsi="Arial" w:cs="Arial"/>
                <w:sz w:val="20"/>
                <w:szCs w:val="20"/>
              </w:rPr>
            </w:pPr>
            <w:r>
              <w:rPr>
                <w:rFonts w:ascii="Arial" w:hAnsi="Arial" w:cs="Arial"/>
                <w:sz w:val="20"/>
                <w:szCs w:val="20"/>
              </w:rPr>
              <w:t>Nov 2019</w:t>
            </w:r>
          </w:p>
          <w:p w14:paraId="345227F4" w14:textId="7EC4F097" w:rsidR="00B96E34" w:rsidRDefault="00D27DDB" w:rsidP="00A24C51">
            <w:pPr>
              <w:rPr>
                <w:rFonts w:ascii="Arial" w:hAnsi="Arial" w:cs="Arial"/>
                <w:sz w:val="20"/>
                <w:szCs w:val="20"/>
              </w:rPr>
            </w:pPr>
            <w:r>
              <w:rPr>
                <w:rFonts w:ascii="Arial" w:hAnsi="Arial" w:cs="Arial"/>
                <w:sz w:val="20"/>
                <w:szCs w:val="20"/>
              </w:rPr>
              <w:t>Jan 2020</w:t>
            </w:r>
          </w:p>
          <w:p w14:paraId="2306C4CB" w14:textId="3DB729C8" w:rsidR="00B96E34" w:rsidRDefault="00D27DDB" w:rsidP="00A24C51">
            <w:pPr>
              <w:rPr>
                <w:rFonts w:ascii="Arial" w:hAnsi="Arial" w:cs="Arial"/>
                <w:sz w:val="20"/>
                <w:szCs w:val="20"/>
              </w:rPr>
            </w:pPr>
            <w:r>
              <w:rPr>
                <w:rFonts w:ascii="Arial" w:hAnsi="Arial" w:cs="Arial"/>
                <w:sz w:val="20"/>
                <w:szCs w:val="20"/>
              </w:rPr>
              <w:t>March 2020</w:t>
            </w:r>
          </w:p>
          <w:p w14:paraId="79E6DB09" w14:textId="196CFAA2" w:rsidR="00B96E34" w:rsidRPr="008302A4" w:rsidRDefault="00D27DDB" w:rsidP="00A24C51">
            <w:pPr>
              <w:rPr>
                <w:rFonts w:ascii="Arial" w:hAnsi="Arial" w:cs="Arial"/>
                <w:b/>
                <w:sz w:val="20"/>
                <w:szCs w:val="20"/>
              </w:rPr>
            </w:pPr>
            <w:r>
              <w:rPr>
                <w:rFonts w:ascii="Arial" w:hAnsi="Arial" w:cs="Arial"/>
                <w:sz w:val="20"/>
                <w:szCs w:val="20"/>
              </w:rPr>
              <w:t>May 2020</w:t>
            </w:r>
            <w:r w:rsidR="00B96E34">
              <w:rPr>
                <w:rFonts w:ascii="Arial" w:hAnsi="Arial" w:cs="Arial"/>
                <w:sz w:val="20"/>
                <w:szCs w:val="20"/>
              </w:rPr>
              <w:t xml:space="preserve"> </w:t>
            </w:r>
          </w:p>
        </w:tc>
      </w:tr>
      <w:tr w:rsidR="002954A6" w:rsidRPr="002954A6" w14:paraId="28833020" w14:textId="77777777" w:rsidTr="001B7FA2">
        <w:trPr>
          <w:trHeight w:hRule="exact" w:val="2184"/>
        </w:trPr>
        <w:tc>
          <w:tcPr>
            <w:tcW w:w="2235" w:type="dxa"/>
            <w:tcMar>
              <w:top w:w="57" w:type="dxa"/>
              <w:bottom w:w="57" w:type="dxa"/>
            </w:tcMar>
          </w:tcPr>
          <w:p w14:paraId="7D6DE3D8" w14:textId="55B86368" w:rsidR="007F271A" w:rsidRPr="008302A4" w:rsidRDefault="007F271A" w:rsidP="007F271A">
            <w:pPr>
              <w:rPr>
                <w:rFonts w:ascii="Arial" w:hAnsi="Arial" w:cs="Arial"/>
                <w:sz w:val="20"/>
                <w:szCs w:val="20"/>
              </w:rPr>
            </w:pPr>
            <w:r w:rsidRPr="008302A4">
              <w:rPr>
                <w:rFonts w:ascii="Arial" w:hAnsi="Arial" w:cs="Arial"/>
                <w:sz w:val="20"/>
                <w:szCs w:val="20"/>
              </w:rPr>
              <w:t xml:space="preserve">Improved progress </w:t>
            </w:r>
            <w:r w:rsidR="001B7FA2" w:rsidRPr="008302A4">
              <w:rPr>
                <w:rFonts w:ascii="Arial" w:hAnsi="Arial" w:cs="Arial"/>
                <w:sz w:val="20"/>
                <w:szCs w:val="20"/>
              </w:rPr>
              <w:t>for high</w:t>
            </w:r>
            <w:r w:rsidRPr="008302A4">
              <w:rPr>
                <w:rFonts w:ascii="Arial" w:hAnsi="Arial" w:cs="Arial"/>
                <w:sz w:val="20"/>
                <w:szCs w:val="20"/>
              </w:rPr>
              <w:t xml:space="preserve"> attaining pupils</w:t>
            </w:r>
          </w:p>
          <w:p w14:paraId="4317131F" w14:textId="77777777" w:rsidR="00125340" w:rsidRPr="008302A4" w:rsidRDefault="00125340">
            <w:pPr>
              <w:rPr>
                <w:rFonts w:ascii="Arial" w:hAnsi="Arial" w:cs="Arial"/>
                <w:sz w:val="20"/>
                <w:szCs w:val="20"/>
                <w:highlight w:val="yellow"/>
              </w:rPr>
            </w:pPr>
          </w:p>
        </w:tc>
        <w:tc>
          <w:tcPr>
            <w:tcW w:w="2409" w:type="dxa"/>
            <w:tcMar>
              <w:top w:w="57" w:type="dxa"/>
              <w:bottom w:w="57" w:type="dxa"/>
            </w:tcMar>
          </w:tcPr>
          <w:p w14:paraId="3AAA9896" w14:textId="77777777" w:rsidR="00125340" w:rsidRDefault="00125340" w:rsidP="007F271A">
            <w:pPr>
              <w:rPr>
                <w:rFonts w:ascii="Arial" w:hAnsi="Arial" w:cs="Arial"/>
                <w:sz w:val="20"/>
                <w:szCs w:val="20"/>
              </w:rPr>
            </w:pPr>
            <w:r w:rsidRPr="008302A4">
              <w:rPr>
                <w:rFonts w:ascii="Arial" w:hAnsi="Arial" w:cs="Arial"/>
                <w:sz w:val="20"/>
                <w:szCs w:val="20"/>
              </w:rPr>
              <w:t xml:space="preserve">CPD on </w:t>
            </w:r>
            <w:r w:rsidR="00501685" w:rsidRPr="008302A4">
              <w:rPr>
                <w:rFonts w:ascii="Arial" w:hAnsi="Arial" w:cs="Arial"/>
                <w:sz w:val="20"/>
                <w:szCs w:val="20"/>
              </w:rPr>
              <w:t xml:space="preserve">providing stretch for </w:t>
            </w:r>
            <w:r w:rsidR="00D370F4" w:rsidRPr="008302A4">
              <w:rPr>
                <w:rFonts w:ascii="Arial" w:hAnsi="Arial" w:cs="Arial"/>
                <w:sz w:val="20"/>
                <w:szCs w:val="20"/>
              </w:rPr>
              <w:t xml:space="preserve">high </w:t>
            </w:r>
            <w:r w:rsidR="007F271A" w:rsidRPr="008302A4">
              <w:rPr>
                <w:rFonts w:ascii="Arial" w:hAnsi="Arial" w:cs="Arial"/>
                <w:sz w:val="20"/>
                <w:szCs w:val="20"/>
              </w:rPr>
              <w:t>attaining</w:t>
            </w:r>
            <w:r w:rsidR="00501685" w:rsidRPr="008302A4">
              <w:rPr>
                <w:rFonts w:ascii="Arial" w:hAnsi="Arial" w:cs="Arial"/>
                <w:sz w:val="20"/>
                <w:szCs w:val="20"/>
              </w:rPr>
              <w:t xml:space="preserve"> pupils</w:t>
            </w:r>
            <w:r w:rsidR="0049188F" w:rsidRPr="008302A4">
              <w:rPr>
                <w:rFonts w:ascii="Arial" w:hAnsi="Arial" w:cs="Arial"/>
                <w:sz w:val="20"/>
                <w:szCs w:val="20"/>
              </w:rPr>
              <w:t>.</w:t>
            </w:r>
          </w:p>
          <w:p w14:paraId="3DAC7328" w14:textId="6B52F537" w:rsidR="005133BD" w:rsidRDefault="005133BD" w:rsidP="007F271A">
            <w:pPr>
              <w:rPr>
                <w:rFonts w:ascii="Arial" w:hAnsi="Arial" w:cs="Arial"/>
                <w:sz w:val="20"/>
                <w:szCs w:val="20"/>
              </w:rPr>
            </w:pPr>
            <w:r>
              <w:rPr>
                <w:rFonts w:ascii="Arial" w:hAnsi="Arial" w:cs="Arial"/>
                <w:sz w:val="20"/>
                <w:szCs w:val="20"/>
              </w:rPr>
              <w:t>Quality first teach</w:t>
            </w:r>
          </w:p>
          <w:p w14:paraId="04D7C583" w14:textId="77777777" w:rsidR="005133BD" w:rsidRDefault="005133BD" w:rsidP="007F271A">
            <w:pPr>
              <w:rPr>
                <w:rFonts w:ascii="Arial" w:hAnsi="Arial" w:cs="Arial"/>
                <w:sz w:val="20"/>
                <w:szCs w:val="20"/>
              </w:rPr>
            </w:pPr>
            <w:r>
              <w:rPr>
                <w:rFonts w:ascii="Arial" w:hAnsi="Arial" w:cs="Arial"/>
                <w:sz w:val="20"/>
                <w:szCs w:val="20"/>
              </w:rPr>
              <w:t>Targeted interventions</w:t>
            </w:r>
          </w:p>
          <w:p w14:paraId="64C0EFF4" w14:textId="77777777" w:rsidR="00D27DDB" w:rsidRDefault="00D27DDB" w:rsidP="007F271A">
            <w:pPr>
              <w:rPr>
                <w:rFonts w:ascii="Arial" w:hAnsi="Arial" w:cs="Arial"/>
                <w:sz w:val="20"/>
                <w:szCs w:val="20"/>
              </w:rPr>
            </w:pPr>
            <w:r>
              <w:rPr>
                <w:rFonts w:ascii="Arial" w:hAnsi="Arial" w:cs="Arial"/>
                <w:sz w:val="20"/>
                <w:szCs w:val="20"/>
              </w:rPr>
              <w:t>After School Sessions</w:t>
            </w:r>
          </w:p>
          <w:p w14:paraId="6E47EFA6" w14:textId="332156CA" w:rsidR="00D27DDB" w:rsidRPr="008302A4" w:rsidRDefault="00D27DDB" w:rsidP="007F271A">
            <w:pPr>
              <w:rPr>
                <w:rFonts w:ascii="Arial" w:hAnsi="Arial" w:cs="Arial"/>
                <w:sz w:val="20"/>
                <w:szCs w:val="20"/>
              </w:rPr>
            </w:pPr>
            <w:r>
              <w:rPr>
                <w:rFonts w:ascii="Arial" w:hAnsi="Arial" w:cs="Arial"/>
                <w:sz w:val="20"/>
                <w:szCs w:val="20"/>
              </w:rPr>
              <w:t>Booster Sessions</w:t>
            </w:r>
          </w:p>
        </w:tc>
        <w:tc>
          <w:tcPr>
            <w:tcW w:w="3828" w:type="dxa"/>
            <w:tcMar>
              <w:top w:w="57" w:type="dxa"/>
              <w:bottom w:w="57" w:type="dxa"/>
            </w:tcMar>
          </w:tcPr>
          <w:p w14:paraId="58C19323" w14:textId="3A3A3340" w:rsidR="00125340" w:rsidRPr="000E3DE5" w:rsidRDefault="000B4BEF" w:rsidP="000E3DE5">
            <w:pPr>
              <w:rPr>
                <w:rFonts w:ascii="Arial" w:hAnsi="Arial" w:cs="Arial"/>
                <w:sz w:val="18"/>
                <w:szCs w:val="18"/>
              </w:rPr>
            </w:pPr>
            <w:r>
              <w:rPr>
                <w:rFonts w:ascii="Arial" w:hAnsi="Arial" w:cs="Arial"/>
                <w:sz w:val="18"/>
                <w:szCs w:val="18"/>
              </w:rPr>
              <w:t xml:space="preserve">At the end of 2018-2019 PP children at Stanhope achieved well in Reading, Writing, Maths and GPAS. PP children achieved better than NonPP in Reading at Greater Depth. PP achieved better than NonPP in Maths at Greater Depth. This demonstrates effective use of PP funding in school. This academic year, repeat the programme for the current cohort of Year 6 pupils. </w:t>
            </w:r>
          </w:p>
        </w:tc>
        <w:tc>
          <w:tcPr>
            <w:tcW w:w="3260" w:type="dxa"/>
            <w:gridSpan w:val="2"/>
            <w:shd w:val="clear" w:color="auto" w:fill="auto"/>
            <w:tcMar>
              <w:top w:w="57" w:type="dxa"/>
              <w:bottom w:w="57" w:type="dxa"/>
            </w:tcMar>
          </w:tcPr>
          <w:p w14:paraId="15368BD8" w14:textId="1290A6BF" w:rsidR="00B60E7C" w:rsidRPr="000B4BEF" w:rsidRDefault="00B60E7C" w:rsidP="00B60E7C">
            <w:pPr>
              <w:rPr>
                <w:rFonts w:ascii="Arial" w:hAnsi="Arial" w:cs="Arial"/>
                <w:sz w:val="16"/>
                <w:szCs w:val="16"/>
              </w:rPr>
            </w:pPr>
            <w:r w:rsidRPr="000B4BEF">
              <w:rPr>
                <w:rFonts w:ascii="Arial" w:hAnsi="Arial" w:cs="Arial"/>
                <w:sz w:val="16"/>
                <w:szCs w:val="16"/>
              </w:rPr>
              <w:t>Course selected using evidence of effectiveness</w:t>
            </w:r>
            <w:r w:rsidR="006C7C85" w:rsidRPr="000B4BEF">
              <w:rPr>
                <w:rFonts w:ascii="Arial" w:hAnsi="Arial" w:cs="Arial"/>
                <w:sz w:val="16"/>
                <w:szCs w:val="16"/>
              </w:rPr>
              <w:t>.</w:t>
            </w:r>
            <w:r w:rsidRPr="000B4BEF">
              <w:rPr>
                <w:rFonts w:ascii="Arial" w:hAnsi="Arial" w:cs="Arial"/>
                <w:sz w:val="16"/>
                <w:szCs w:val="16"/>
              </w:rPr>
              <w:t xml:space="preserve"> </w:t>
            </w:r>
          </w:p>
          <w:p w14:paraId="689FA70C" w14:textId="77777777" w:rsidR="00B60E7C" w:rsidRPr="000B4BEF" w:rsidRDefault="00B60E7C" w:rsidP="00B60E7C">
            <w:pPr>
              <w:rPr>
                <w:rFonts w:ascii="Arial" w:hAnsi="Arial" w:cs="Arial"/>
                <w:sz w:val="16"/>
                <w:szCs w:val="16"/>
              </w:rPr>
            </w:pPr>
            <w:r w:rsidRPr="000B4BEF">
              <w:rPr>
                <w:rFonts w:ascii="Arial" w:hAnsi="Arial" w:cs="Arial"/>
                <w:sz w:val="16"/>
                <w:szCs w:val="16"/>
              </w:rPr>
              <w:t xml:space="preserve">Use INSET days to deliver training.  </w:t>
            </w:r>
          </w:p>
          <w:p w14:paraId="3D8A96EF" w14:textId="77777777" w:rsidR="005F5986" w:rsidRPr="000B4BEF" w:rsidRDefault="00B60E7C" w:rsidP="00B60E7C">
            <w:pPr>
              <w:rPr>
                <w:rFonts w:ascii="Arial" w:hAnsi="Arial" w:cs="Arial"/>
                <w:sz w:val="16"/>
                <w:szCs w:val="16"/>
              </w:rPr>
            </w:pPr>
            <w:r w:rsidRPr="000B4BEF">
              <w:rPr>
                <w:rFonts w:ascii="Arial" w:hAnsi="Arial" w:cs="Arial"/>
                <w:sz w:val="16"/>
                <w:szCs w:val="16"/>
              </w:rPr>
              <w:t>Peer observation of attendees’ classes after</w:t>
            </w:r>
            <w:r w:rsidR="005F5986" w:rsidRPr="000B4BEF">
              <w:rPr>
                <w:rFonts w:ascii="Arial" w:hAnsi="Arial" w:cs="Arial"/>
                <w:sz w:val="16"/>
                <w:szCs w:val="16"/>
              </w:rPr>
              <w:t xml:space="preserve"> the course, to embed learning.</w:t>
            </w:r>
          </w:p>
          <w:p w14:paraId="67FF312E" w14:textId="193E4703" w:rsidR="00125340" w:rsidRDefault="005F5986" w:rsidP="00B60E7C">
            <w:pPr>
              <w:rPr>
                <w:rFonts w:ascii="Arial" w:hAnsi="Arial" w:cs="Arial"/>
                <w:sz w:val="16"/>
                <w:szCs w:val="16"/>
              </w:rPr>
            </w:pPr>
            <w:r w:rsidRPr="000B4BEF">
              <w:rPr>
                <w:rFonts w:ascii="Arial" w:hAnsi="Arial" w:cs="Arial"/>
                <w:sz w:val="16"/>
                <w:szCs w:val="16"/>
              </w:rPr>
              <w:t>Support from LEA Literacy</w:t>
            </w:r>
            <w:r w:rsidR="00401BD7" w:rsidRPr="000B4BEF">
              <w:rPr>
                <w:rFonts w:ascii="Arial" w:hAnsi="Arial" w:cs="Arial"/>
                <w:sz w:val="16"/>
                <w:szCs w:val="16"/>
              </w:rPr>
              <w:t xml:space="preserve"> and Mathematics</w:t>
            </w:r>
            <w:r w:rsidRPr="000B4BEF">
              <w:rPr>
                <w:rFonts w:ascii="Arial" w:hAnsi="Arial" w:cs="Arial"/>
                <w:sz w:val="16"/>
                <w:szCs w:val="16"/>
              </w:rPr>
              <w:t xml:space="preserve"> Lead</w:t>
            </w:r>
            <w:r w:rsidR="00401BD7" w:rsidRPr="000B4BEF">
              <w:rPr>
                <w:rFonts w:ascii="Arial" w:hAnsi="Arial" w:cs="Arial"/>
                <w:sz w:val="16"/>
                <w:szCs w:val="16"/>
              </w:rPr>
              <w:t>s</w:t>
            </w:r>
            <w:r w:rsidR="00B60E7C" w:rsidRPr="000B4BEF">
              <w:rPr>
                <w:rFonts w:ascii="Arial" w:hAnsi="Arial" w:cs="Arial"/>
                <w:sz w:val="16"/>
                <w:szCs w:val="16"/>
              </w:rPr>
              <w:t xml:space="preserve"> </w:t>
            </w:r>
          </w:p>
          <w:p w14:paraId="06309DA8" w14:textId="7C19DC2B" w:rsidR="000B4BEF" w:rsidRDefault="000B4BEF" w:rsidP="00B60E7C">
            <w:pPr>
              <w:rPr>
                <w:rFonts w:ascii="Arial" w:hAnsi="Arial" w:cs="Arial"/>
                <w:sz w:val="16"/>
                <w:szCs w:val="16"/>
              </w:rPr>
            </w:pPr>
            <w:r>
              <w:rPr>
                <w:rFonts w:ascii="Arial" w:hAnsi="Arial" w:cs="Arial"/>
                <w:sz w:val="16"/>
                <w:szCs w:val="16"/>
              </w:rPr>
              <w:t>Co-ordintors monitoring their subjects</w:t>
            </w:r>
          </w:p>
          <w:p w14:paraId="07205B94" w14:textId="06B275B2" w:rsidR="000B4BEF" w:rsidRPr="000B4BEF" w:rsidRDefault="000B4BEF" w:rsidP="00B60E7C">
            <w:pPr>
              <w:rPr>
                <w:rFonts w:ascii="Arial" w:hAnsi="Arial" w:cs="Arial"/>
                <w:sz w:val="16"/>
                <w:szCs w:val="16"/>
              </w:rPr>
            </w:pPr>
            <w:r>
              <w:rPr>
                <w:rFonts w:ascii="Arial" w:hAnsi="Arial" w:cs="Arial"/>
                <w:sz w:val="16"/>
                <w:szCs w:val="16"/>
              </w:rPr>
              <w:t xml:space="preserve">Whole school moderation and book scrutiny. </w:t>
            </w:r>
          </w:p>
          <w:p w14:paraId="4FD85F6F" w14:textId="77777777" w:rsidR="005F5986" w:rsidRPr="008302A4" w:rsidRDefault="005F5986" w:rsidP="00B60E7C">
            <w:pPr>
              <w:rPr>
                <w:rFonts w:ascii="Arial" w:hAnsi="Arial" w:cs="Arial"/>
                <w:sz w:val="20"/>
                <w:szCs w:val="20"/>
                <w:highlight w:val="yellow"/>
              </w:rPr>
            </w:pPr>
          </w:p>
        </w:tc>
        <w:tc>
          <w:tcPr>
            <w:tcW w:w="1276" w:type="dxa"/>
            <w:shd w:val="clear" w:color="auto" w:fill="auto"/>
          </w:tcPr>
          <w:p w14:paraId="602005FE" w14:textId="68CE601F" w:rsidR="00125340" w:rsidRDefault="004642B2">
            <w:pPr>
              <w:rPr>
                <w:rFonts w:ascii="Arial" w:hAnsi="Arial" w:cs="Arial"/>
                <w:sz w:val="20"/>
                <w:szCs w:val="20"/>
              </w:rPr>
            </w:pPr>
            <w:r w:rsidRPr="008302A4">
              <w:rPr>
                <w:rFonts w:ascii="Arial" w:hAnsi="Arial" w:cs="Arial"/>
                <w:sz w:val="20"/>
                <w:szCs w:val="20"/>
              </w:rPr>
              <w:t>E</w:t>
            </w:r>
            <w:r w:rsidR="000B4BEF">
              <w:rPr>
                <w:rFonts w:ascii="Arial" w:hAnsi="Arial" w:cs="Arial"/>
                <w:sz w:val="20"/>
                <w:szCs w:val="20"/>
              </w:rPr>
              <w:t>nglish L</w:t>
            </w:r>
            <w:r w:rsidRPr="008302A4">
              <w:rPr>
                <w:rFonts w:ascii="Arial" w:hAnsi="Arial" w:cs="Arial"/>
                <w:sz w:val="20"/>
                <w:szCs w:val="20"/>
              </w:rPr>
              <w:t>ead</w:t>
            </w:r>
          </w:p>
          <w:p w14:paraId="0759EC88" w14:textId="1FD3E018" w:rsidR="000B4BEF" w:rsidRPr="008302A4" w:rsidRDefault="000B4BEF">
            <w:pPr>
              <w:rPr>
                <w:rFonts w:ascii="Arial" w:hAnsi="Arial" w:cs="Arial"/>
                <w:sz w:val="20"/>
                <w:szCs w:val="20"/>
              </w:rPr>
            </w:pPr>
            <w:r>
              <w:rPr>
                <w:rFonts w:ascii="Arial" w:hAnsi="Arial" w:cs="Arial"/>
                <w:sz w:val="20"/>
                <w:szCs w:val="20"/>
              </w:rPr>
              <w:t>Maths Lead</w:t>
            </w:r>
          </w:p>
          <w:p w14:paraId="05370CD8" w14:textId="77777777" w:rsidR="005F5986" w:rsidRDefault="005F5986">
            <w:pPr>
              <w:rPr>
                <w:rFonts w:ascii="Arial" w:hAnsi="Arial" w:cs="Arial"/>
                <w:sz w:val="20"/>
                <w:szCs w:val="20"/>
              </w:rPr>
            </w:pPr>
          </w:p>
          <w:p w14:paraId="3AD20AA1" w14:textId="2BF46A46" w:rsidR="00401BD7" w:rsidRPr="008302A4" w:rsidRDefault="00401BD7">
            <w:pPr>
              <w:rPr>
                <w:rFonts w:ascii="Arial" w:hAnsi="Arial" w:cs="Arial"/>
                <w:sz w:val="20"/>
                <w:szCs w:val="20"/>
              </w:rPr>
            </w:pPr>
            <w:r>
              <w:rPr>
                <w:rFonts w:ascii="Arial" w:hAnsi="Arial" w:cs="Arial"/>
                <w:sz w:val="20"/>
                <w:szCs w:val="20"/>
              </w:rPr>
              <w:t>Head Teacher</w:t>
            </w:r>
          </w:p>
        </w:tc>
        <w:tc>
          <w:tcPr>
            <w:tcW w:w="1984" w:type="dxa"/>
            <w:shd w:val="clear" w:color="auto" w:fill="auto"/>
          </w:tcPr>
          <w:p w14:paraId="78EF5202" w14:textId="77777777" w:rsidR="005133BD" w:rsidRDefault="005133BD" w:rsidP="00E20F63">
            <w:pPr>
              <w:rPr>
                <w:rFonts w:ascii="Arial" w:hAnsi="Arial" w:cs="Arial"/>
                <w:sz w:val="20"/>
                <w:szCs w:val="20"/>
              </w:rPr>
            </w:pPr>
            <w:r>
              <w:rPr>
                <w:rFonts w:ascii="Arial" w:hAnsi="Arial" w:cs="Arial"/>
                <w:sz w:val="20"/>
                <w:szCs w:val="20"/>
              </w:rPr>
              <w:t>Fortnightly meetings with staff, HT and DHT</w:t>
            </w:r>
          </w:p>
          <w:p w14:paraId="56777F79" w14:textId="54178D1C" w:rsidR="00B96E34" w:rsidRDefault="000B4BEF" w:rsidP="00B96E34">
            <w:pPr>
              <w:rPr>
                <w:rFonts w:ascii="Arial" w:hAnsi="Arial" w:cs="Arial"/>
                <w:sz w:val="20"/>
                <w:szCs w:val="20"/>
              </w:rPr>
            </w:pPr>
            <w:r>
              <w:rPr>
                <w:rFonts w:ascii="Arial" w:hAnsi="Arial" w:cs="Arial"/>
                <w:sz w:val="20"/>
                <w:szCs w:val="20"/>
              </w:rPr>
              <w:t>Nov 2019</w:t>
            </w:r>
          </w:p>
          <w:p w14:paraId="4162179A" w14:textId="18186DAC" w:rsidR="00B96E34" w:rsidRDefault="000B4BEF" w:rsidP="00B96E34">
            <w:pPr>
              <w:rPr>
                <w:rFonts w:ascii="Arial" w:hAnsi="Arial" w:cs="Arial"/>
                <w:sz w:val="20"/>
                <w:szCs w:val="20"/>
              </w:rPr>
            </w:pPr>
            <w:r>
              <w:rPr>
                <w:rFonts w:ascii="Arial" w:hAnsi="Arial" w:cs="Arial"/>
                <w:sz w:val="20"/>
                <w:szCs w:val="20"/>
              </w:rPr>
              <w:t>Jan 2020</w:t>
            </w:r>
          </w:p>
          <w:p w14:paraId="6B305632" w14:textId="78BC0B83" w:rsidR="00B96E34" w:rsidRDefault="000B4BEF" w:rsidP="00B96E34">
            <w:pPr>
              <w:rPr>
                <w:rFonts w:ascii="Arial" w:hAnsi="Arial" w:cs="Arial"/>
                <w:sz w:val="20"/>
                <w:szCs w:val="20"/>
              </w:rPr>
            </w:pPr>
            <w:r>
              <w:rPr>
                <w:rFonts w:ascii="Arial" w:hAnsi="Arial" w:cs="Arial"/>
                <w:sz w:val="20"/>
                <w:szCs w:val="20"/>
              </w:rPr>
              <w:t>March 2020</w:t>
            </w:r>
          </w:p>
          <w:p w14:paraId="5DF09912" w14:textId="722D341B" w:rsidR="000B4BEF" w:rsidRDefault="000B4BEF" w:rsidP="00B96E34">
            <w:pPr>
              <w:rPr>
                <w:rFonts w:ascii="Arial" w:hAnsi="Arial" w:cs="Arial"/>
                <w:sz w:val="20"/>
                <w:szCs w:val="20"/>
              </w:rPr>
            </w:pPr>
            <w:r>
              <w:rPr>
                <w:rFonts w:ascii="Arial" w:hAnsi="Arial" w:cs="Arial"/>
                <w:sz w:val="20"/>
                <w:szCs w:val="20"/>
              </w:rPr>
              <w:t>April 2020</w:t>
            </w:r>
          </w:p>
          <w:p w14:paraId="26EE8C25" w14:textId="23B7D199" w:rsidR="00B96E34" w:rsidRPr="008302A4" w:rsidRDefault="000B4BEF" w:rsidP="00B96E34">
            <w:pPr>
              <w:rPr>
                <w:rFonts w:ascii="Arial" w:hAnsi="Arial" w:cs="Arial"/>
                <w:sz w:val="20"/>
                <w:szCs w:val="20"/>
              </w:rPr>
            </w:pPr>
            <w:r>
              <w:rPr>
                <w:rFonts w:ascii="Arial" w:hAnsi="Arial" w:cs="Arial"/>
                <w:sz w:val="20"/>
                <w:szCs w:val="20"/>
              </w:rPr>
              <w:t>May 2020</w:t>
            </w:r>
          </w:p>
        </w:tc>
      </w:tr>
      <w:tr w:rsidR="002954A6" w:rsidRPr="002954A6" w14:paraId="66D20392" w14:textId="77777777" w:rsidTr="008302A4">
        <w:trPr>
          <w:trHeight w:hRule="exact" w:val="2624"/>
        </w:trPr>
        <w:tc>
          <w:tcPr>
            <w:tcW w:w="13008" w:type="dxa"/>
            <w:gridSpan w:val="6"/>
            <w:tcMar>
              <w:top w:w="57" w:type="dxa"/>
              <w:bottom w:w="57" w:type="dxa"/>
            </w:tcMar>
          </w:tcPr>
          <w:p w14:paraId="12977D54" w14:textId="7F65FD46" w:rsidR="00125340" w:rsidRDefault="00125340" w:rsidP="000B25ED">
            <w:pPr>
              <w:jc w:val="right"/>
              <w:rPr>
                <w:rFonts w:ascii="Arial" w:hAnsi="Arial" w:cs="Arial"/>
                <w:b/>
              </w:rPr>
            </w:pPr>
            <w:r w:rsidRPr="002954A6">
              <w:rPr>
                <w:rFonts w:ascii="Arial" w:hAnsi="Arial" w:cs="Arial"/>
                <w:b/>
              </w:rPr>
              <w:lastRenderedPageBreak/>
              <w:t>Total budgeted cost</w:t>
            </w:r>
          </w:p>
          <w:p w14:paraId="58AFC3C6" w14:textId="77777777" w:rsidR="005F5986" w:rsidRDefault="005F5986" w:rsidP="000B25ED">
            <w:pPr>
              <w:jc w:val="right"/>
              <w:rPr>
                <w:rFonts w:ascii="Arial" w:hAnsi="Arial" w:cs="Arial"/>
                <w:b/>
              </w:rPr>
            </w:pPr>
          </w:p>
          <w:p w14:paraId="4BD9F671" w14:textId="08CD328F" w:rsidR="005F5986" w:rsidRPr="002954A6" w:rsidRDefault="005F5986" w:rsidP="000B25ED">
            <w:pPr>
              <w:jc w:val="right"/>
              <w:rPr>
                <w:rFonts w:ascii="Arial" w:hAnsi="Arial" w:cs="Arial"/>
              </w:rPr>
            </w:pPr>
          </w:p>
        </w:tc>
        <w:tc>
          <w:tcPr>
            <w:tcW w:w="1984" w:type="dxa"/>
          </w:tcPr>
          <w:p w14:paraId="2CA50099" w14:textId="7A553FC7" w:rsidR="00125340" w:rsidRPr="008302A4" w:rsidRDefault="00E70D42" w:rsidP="00BD5B78">
            <w:pPr>
              <w:shd w:val="clear" w:color="auto" w:fill="FFFFFF" w:themeFill="background1"/>
              <w:rPr>
                <w:rFonts w:ascii="Arial" w:hAnsi="Arial" w:cs="Arial"/>
                <w:sz w:val="20"/>
                <w:szCs w:val="20"/>
              </w:rPr>
            </w:pPr>
            <w:r w:rsidRPr="00BD5B78">
              <w:rPr>
                <w:rFonts w:ascii="Arial" w:hAnsi="Arial" w:cs="Arial"/>
                <w:sz w:val="20"/>
                <w:szCs w:val="20"/>
              </w:rPr>
              <w:t>£17</w:t>
            </w:r>
            <w:r w:rsidR="003F7BE2" w:rsidRPr="00BD5B78">
              <w:rPr>
                <w:rFonts w:ascii="Arial" w:hAnsi="Arial" w:cs="Arial"/>
                <w:sz w:val="20"/>
                <w:szCs w:val="20"/>
              </w:rPr>
              <w:t>,000</w:t>
            </w:r>
          </w:p>
          <w:p w14:paraId="5114AA7F" w14:textId="77777777" w:rsidR="005F5986" w:rsidRPr="008302A4" w:rsidRDefault="005F5986" w:rsidP="00F85CBD">
            <w:pPr>
              <w:rPr>
                <w:rFonts w:ascii="Arial" w:hAnsi="Arial" w:cs="Arial"/>
                <w:sz w:val="20"/>
                <w:szCs w:val="20"/>
              </w:rPr>
            </w:pPr>
          </w:p>
          <w:p w14:paraId="20DDBDD4" w14:textId="77777777" w:rsidR="005F5986" w:rsidRPr="008302A4" w:rsidRDefault="005F5986" w:rsidP="00F85CBD">
            <w:pPr>
              <w:rPr>
                <w:rFonts w:ascii="Arial" w:hAnsi="Arial" w:cs="Arial"/>
                <w:sz w:val="20"/>
                <w:szCs w:val="20"/>
              </w:rPr>
            </w:pPr>
          </w:p>
          <w:p w14:paraId="03D03D72" w14:textId="77777777" w:rsidR="005F5986" w:rsidRPr="008302A4" w:rsidRDefault="005F5986" w:rsidP="00F85CBD">
            <w:pPr>
              <w:rPr>
                <w:rFonts w:ascii="Arial" w:hAnsi="Arial" w:cs="Arial"/>
                <w:sz w:val="20"/>
                <w:szCs w:val="20"/>
              </w:rPr>
            </w:pPr>
          </w:p>
        </w:tc>
      </w:tr>
      <w:tr w:rsidR="002954A6" w:rsidRPr="002954A6" w14:paraId="768704E7" w14:textId="77777777" w:rsidTr="004D3FC1">
        <w:trPr>
          <w:trHeight w:hRule="exact" w:val="312"/>
        </w:trPr>
        <w:tc>
          <w:tcPr>
            <w:tcW w:w="14992" w:type="dxa"/>
            <w:gridSpan w:val="7"/>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1B7FA2">
        <w:tc>
          <w:tcPr>
            <w:tcW w:w="2235" w:type="dxa"/>
            <w:tcMar>
              <w:top w:w="57" w:type="dxa"/>
              <w:bottom w:w="57" w:type="dxa"/>
            </w:tcMar>
          </w:tcPr>
          <w:p w14:paraId="34D410EC" w14:textId="77777777" w:rsidR="00125340" w:rsidRPr="002954A6" w:rsidRDefault="00125340" w:rsidP="00B6543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B6543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8" w:type="dxa"/>
            <w:tcMar>
              <w:top w:w="57" w:type="dxa"/>
              <w:bottom w:w="57" w:type="dxa"/>
            </w:tcMar>
          </w:tcPr>
          <w:p w14:paraId="298834DB" w14:textId="77777777" w:rsidR="00125340" w:rsidRPr="002954A6" w:rsidRDefault="00125340" w:rsidP="00B65430">
            <w:pPr>
              <w:rPr>
                <w:rFonts w:ascii="Arial" w:hAnsi="Arial" w:cs="Arial"/>
                <w:b/>
              </w:rPr>
            </w:pPr>
            <w:r w:rsidRPr="002954A6">
              <w:rPr>
                <w:rFonts w:ascii="Arial" w:hAnsi="Arial" w:cs="Arial"/>
                <w:b/>
              </w:rPr>
              <w:t>How will you ensure it is implemented well?</w:t>
            </w:r>
          </w:p>
        </w:tc>
        <w:tc>
          <w:tcPr>
            <w:tcW w:w="1418" w:type="dxa"/>
            <w:gridSpan w:val="2"/>
          </w:tcPr>
          <w:p w14:paraId="69606D4E" w14:textId="77777777" w:rsidR="00125340" w:rsidRPr="002954A6" w:rsidRDefault="00125340" w:rsidP="00B65430">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B65430">
            <w:pPr>
              <w:rPr>
                <w:rFonts w:ascii="Arial" w:hAnsi="Arial" w:cs="Arial"/>
                <w:b/>
              </w:rPr>
            </w:pPr>
            <w:r w:rsidRPr="001B7FA2">
              <w:rPr>
                <w:rFonts w:ascii="Arial" w:hAnsi="Arial" w:cs="Arial"/>
                <w:b/>
              </w:rPr>
              <w:t>When will you review implementation?</w:t>
            </w:r>
          </w:p>
        </w:tc>
      </w:tr>
      <w:tr w:rsidR="002954A6" w:rsidRPr="002954A6" w14:paraId="0DF205A5" w14:textId="77777777" w:rsidTr="001B7FA2">
        <w:trPr>
          <w:trHeight w:hRule="exact" w:val="1822"/>
        </w:trPr>
        <w:tc>
          <w:tcPr>
            <w:tcW w:w="2235" w:type="dxa"/>
            <w:tcMar>
              <w:top w:w="57" w:type="dxa"/>
              <w:bottom w:w="57" w:type="dxa"/>
            </w:tcMar>
          </w:tcPr>
          <w:p w14:paraId="0AA38825" w14:textId="54F4BAE3" w:rsidR="007F271A" w:rsidRPr="008302A4" w:rsidRDefault="007F271A" w:rsidP="007F271A">
            <w:pPr>
              <w:rPr>
                <w:rFonts w:ascii="Arial" w:hAnsi="Arial" w:cs="Arial"/>
                <w:sz w:val="20"/>
                <w:szCs w:val="20"/>
              </w:rPr>
            </w:pPr>
            <w:r w:rsidRPr="008302A4">
              <w:rPr>
                <w:rFonts w:ascii="Arial" w:hAnsi="Arial" w:cs="Arial"/>
                <w:sz w:val="20"/>
                <w:szCs w:val="20"/>
              </w:rPr>
              <w:t>Improved oral language skills in reception</w:t>
            </w:r>
          </w:p>
          <w:p w14:paraId="552C3C8F" w14:textId="77777777" w:rsidR="006C7C85" w:rsidRPr="008302A4" w:rsidRDefault="006C7C85" w:rsidP="007F271A">
            <w:pPr>
              <w:rPr>
                <w:rFonts w:ascii="Arial" w:hAnsi="Arial" w:cs="Arial"/>
                <w:sz w:val="20"/>
                <w:szCs w:val="20"/>
              </w:rPr>
            </w:pPr>
          </w:p>
          <w:p w14:paraId="3EAA9C81" w14:textId="60AFD7C0" w:rsidR="007F271A" w:rsidRPr="008302A4" w:rsidRDefault="007F271A" w:rsidP="007F271A">
            <w:pPr>
              <w:rPr>
                <w:rFonts w:ascii="Arial" w:hAnsi="Arial" w:cs="Arial"/>
                <w:sz w:val="20"/>
                <w:szCs w:val="20"/>
              </w:rPr>
            </w:pPr>
            <w:r w:rsidRPr="008302A4">
              <w:rPr>
                <w:rFonts w:ascii="Arial" w:hAnsi="Arial" w:cs="Arial"/>
                <w:sz w:val="20"/>
                <w:szCs w:val="20"/>
              </w:rPr>
              <w:t>Improved progress for high attaining pupils</w:t>
            </w:r>
          </w:p>
          <w:p w14:paraId="71872C55" w14:textId="69700CAF" w:rsidR="00125340" w:rsidRPr="008302A4" w:rsidRDefault="00125340" w:rsidP="00E865E4">
            <w:pPr>
              <w:rPr>
                <w:rFonts w:ascii="Arial" w:hAnsi="Arial" w:cs="Arial"/>
                <w:sz w:val="20"/>
                <w:szCs w:val="20"/>
              </w:rPr>
            </w:pPr>
          </w:p>
        </w:tc>
        <w:tc>
          <w:tcPr>
            <w:tcW w:w="2409" w:type="dxa"/>
            <w:tcMar>
              <w:top w:w="57" w:type="dxa"/>
              <w:bottom w:w="57" w:type="dxa"/>
            </w:tcMar>
          </w:tcPr>
          <w:p w14:paraId="69BCA213" w14:textId="73FE453C" w:rsidR="00125340" w:rsidRPr="008302A4" w:rsidRDefault="00401BD7" w:rsidP="005F5986">
            <w:pPr>
              <w:rPr>
                <w:rFonts w:ascii="Arial" w:hAnsi="Arial" w:cs="Arial"/>
                <w:sz w:val="20"/>
                <w:szCs w:val="20"/>
                <w:highlight w:val="yellow"/>
              </w:rPr>
            </w:pPr>
            <w:r>
              <w:rPr>
                <w:rFonts w:ascii="Arial" w:hAnsi="Arial" w:cs="Arial"/>
                <w:sz w:val="20"/>
                <w:szCs w:val="20"/>
              </w:rPr>
              <w:t xml:space="preserve">1 to </w:t>
            </w:r>
            <w:r w:rsidR="005A25B5" w:rsidRPr="008302A4">
              <w:rPr>
                <w:rFonts w:ascii="Arial" w:hAnsi="Arial" w:cs="Arial"/>
                <w:sz w:val="20"/>
                <w:szCs w:val="20"/>
              </w:rPr>
              <w:t>1 and</w:t>
            </w:r>
            <w:r w:rsidR="00125340" w:rsidRPr="008302A4">
              <w:rPr>
                <w:rFonts w:ascii="Arial" w:hAnsi="Arial" w:cs="Arial"/>
                <w:sz w:val="20"/>
                <w:szCs w:val="20"/>
              </w:rPr>
              <w:t xml:space="preserve"> small group provision of Early Language Intervention for children in </w:t>
            </w:r>
            <w:r w:rsidR="005F5986" w:rsidRPr="008302A4">
              <w:rPr>
                <w:rFonts w:ascii="Arial" w:hAnsi="Arial" w:cs="Arial"/>
                <w:sz w:val="20"/>
                <w:szCs w:val="20"/>
              </w:rPr>
              <w:t>EYFS</w:t>
            </w:r>
          </w:p>
        </w:tc>
        <w:tc>
          <w:tcPr>
            <w:tcW w:w="3828" w:type="dxa"/>
            <w:tcMar>
              <w:top w:w="57" w:type="dxa"/>
              <w:bottom w:w="57" w:type="dxa"/>
            </w:tcMar>
          </w:tcPr>
          <w:p w14:paraId="0C235FF5" w14:textId="77777777" w:rsidR="00125340" w:rsidRPr="008302A4" w:rsidRDefault="00125340" w:rsidP="003F7BE2">
            <w:pPr>
              <w:rPr>
                <w:rFonts w:ascii="Arial" w:hAnsi="Arial" w:cs="Arial"/>
                <w:sz w:val="20"/>
                <w:szCs w:val="20"/>
              </w:rPr>
            </w:pPr>
            <w:r w:rsidRPr="008302A4">
              <w:rPr>
                <w:rFonts w:ascii="Arial" w:hAnsi="Arial" w:cs="Arial"/>
                <w:sz w:val="20"/>
                <w:szCs w:val="20"/>
              </w:rPr>
              <w:t>Some of the students need targete</w:t>
            </w:r>
            <w:r w:rsidR="005F5986" w:rsidRPr="008302A4">
              <w:rPr>
                <w:rFonts w:ascii="Arial" w:hAnsi="Arial" w:cs="Arial"/>
                <w:sz w:val="20"/>
                <w:szCs w:val="20"/>
              </w:rPr>
              <w:t>d support to catch up. These</w:t>
            </w:r>
            <w:r w:rsidRPr="008302A4">
              <w:rPr>
                <w:rFonts w:ascii="Arial" w:hAnsi="Arial" w:cs="Arial"/>
                <w:sz w:val="20"/>
                <w:szCs w:val="20"/>
              </w:rPr>
              <w:t xml:space="preserve"> programme</w:t>
            </w:r>
            <w:r w:rsidR="005F5986" w:rsidRPr="008302A4">
              <w:rPr>
                <w:rFonts w:ascii="Arial" w:hAnsi="Arial" w:cs="Arial"/>
                <w:sz w:val="20"/>
                <w:szCs w:val="20"/>
              </w:rPr>
              <w:t>s</w:t>
            </w:r>
            <w:r w:rsidRPr="008302A4">
              <w:rPr>
                <w:rFonts w:ascii="Arial" w:hAnsi="Arial" w:cs="Arial"/>
                <w:sz w:val="20"/>
                <w:szCs w:val="20"/>
              </w:rPr>
              <w:t xml:space="preserve"> has been independently evaluated and shown to be effective in other schools. </w:t>
            </w:r>
          </w:p>
          <w:p w14:paraId="04A2B402" w14:textId="54E88A69" w:rsidR="005F5986" w:rsidRPr="008302A4" w:rsidRDefault="005F5986" w:rsidP="003F7BE2">
            <w:pPr>
              <w:rPr>
                <w:rFonts w:ascii="Arial" w:hAnsi="Arial" w:cs="Arial"/>
                <w:sz w:val="20"/>
                <w:szCs w:val="20"/>
                <w:highlight w:val="yellow"/>
              </w:rPr>
            </w:pPr>
            <w:r w:rsidRPr="008302A4">
              <w:rPr>
                <w:rFonts w:ascii="Arial" w:hAnsi="Arial" w:cs="Arial"/>
                <w:sz w:val="20"/>
                <w:szCs w:val="20"/>
              </w:rPr>
              <w:t>ECAT, Blast 1 Blast 2</w:t>
            </w:r>
          </w:p>
        </w:tc>
        <w:tc>
          <w:tcPr>
            <w:tcW w:w="3118" w:type="dxa"/>
            <w:tcMar>
              <w:top w:w="57" w:type="dxa"/>
              <w:bottom w:w="57" w:type="dxa"/>
            </w:tcMar>
          </w:tcPr>
          <w:p w14:paraId="70E062ED" w14:textId="77777777" w:rsidR="00267F85" w:rsidRPr="000E3DE5" w:rsidRDefault="00125340" w:rsidP="00B65430">
            <w:pPr>
              <w:rPr>
                <w:rFonts w:ascii="Arial" w:hAnsi="Arial" w:cs="Arial"/>
                <w:sz w:val="18"/>
                <w:szCs w:val="18"/>
              </w:rPr>
            </w:pPr>
            <w:r w:rsidRPr="000E3DE5">
              <w:rPr>
                <w:rFonts w:ascii="Arial" w:hAnsi="Arial" w:cs="Arial"/>
                <w:sz w:val="18"/>
                <w:szCs w:val="18"/>
              </w:rPr>
              <w:t xml:space="preserve">Organise timetable to ensure staff delivering provision have sufficient preparation and delivery time. </w:t>
            </w:r>
          </w:p>
          <w:p w14:paraId="6BC6586C" w14:textId="77777777" w:rsidR="00125340" w:rsidRPr="000E3DE5" w:rsidRDefault="00125340" w:rsidP="00C73995">
            <w:pPr>
              <w:rPr>
                <w:rFonts w:ascii="Arial" w:hAnsi="Arial" w:cs="Arial"/>
                <w:sz w:val="18"/>
                <w:szCs w:val="18"/>
              </w:rPr>
            </w:pPr>
            <w:r w:rsidRPr="000E3DE5">
              <w:rPr>
                <w:rFonts w:ascii="Arial" w:hAnsi="Arial" w:cs="Arial"/>
                <w:sz w:val="18"/>
                <w:szCs w:val="18"/>
              </w:rPr>
              <w:t>Consult local school</w:t>
            </w:r>
            <w:r w:rsidR="005F5986" w:rsidRPr="000E3DE5">
              <w:rPr>
                <w:rFonts w:ascii="Arial" w:hAnsi="Arial" w:cs="Arial"/>
                <w:sz w:val="18"/>
                <w:szCs w:val="18"/>
              </w:rPr>
              <w:t>s which have</w:t>
            </w:r>
            <w:r w:rsidRPr="000E3DE5">
              <w:rPr>
                <w:rFonts w:ascii="Arial" w:hAnsi="Arial" w:cs="Arial"/>
                <w:sz w:val="18"/>
                <w:szCs w:val="18"/>
              </w:rPr>
              <w:t xml:space="preserve"> used the programme</w:t>
            </w:r>
            <w:r w:rsidR="005F5986" w:rsidRPr="000E3DE5">
              <w:rPr>
                <w:rFonts w:ascii="Arial" w:hAnsi="Arial" w:cs="Arial"/>
                <w:sz w:val="18"/>
                <w:szCs w:val="18"/>
              </w:rPr>
              <w:t>s</w:t>
            </w:r>
            <w:r w:rsidRPr="000E3DE5">
              <w:rPr>
                <w:rFonts w:ascii="Arial" w:hAnsi="Arial" w:cs="Arial"/>
                <w:sz w:val="18"/>
                <w:szCs w:val="18"/>
              </w:rPr>
              <w:t xml:space="preserve"> to identify any potential barriers to good implementation.</w:t>
            </w:r>
          </w:p>
          <w:p w14:paraId="6B4012C2" w14:textId="333B2291" w:rsidR="005F5986" w:rsidRPr="000E3DE5" w:rsidRDefault="005F5986" w:rsidP="00C73995">
            <w:pPr>
              <w:rPr>
                <w:rFonts w:ascii="Arial" w:hAnsi="Arial" w:cs="Arial"/>
                <w:sz w:val="18"/>
                <w:szCs w:val="18"/>
              </w:rPr>
            </w:pPr>
            <w:r w:rsidRPr="000E3DE5">
              <w:rPr>
                <w:rFonts w:ascii="Arial" w:hAnsi="Arial" w:cs="Arial"/>
                <w:sz w:val="18"/>
                <w:szCs w:val="18"/>
              </w:rPr>
              <w:t>Networking</w:t>
            </w:r>
          </w:p>
        </w:tc>
        <w:tc>
          <w:tcPr>
            <w:tcW w:w="1418" w:type="dxa"/>
            <w:gridSpan w:val="2"/>
          </w:tcPr>
          <w:p w14:paraId="7EA9EDE9" w14:textId="77777777" w:rsidR="00125340" w:rsidRPr="008302A4" w:rsidRDefault="003F7BE2" w:rsidP="00B65430">
            <w:pPr>
              <w:rPr>
                <w:rFonts w:ascii="Arial" w:hAnsi="Arial" w:cs="Arial"/>
                <w:sz w:val="20"/>
                <w:szCs w:val="20"/>
              </w:rPr>
            </w:pPr>
            <w:r w:rsidRPr="008302A4">
              <w:rPr>
                <w:rFonts w:ascii="Arial" w:hAnsi="Arial" w:cs="Arial"/>
                <w:sz w:val="20"/>
                <w:szCs w:val="20"/>
              </w:rPr>
              <w:t>Reception class teachers</w:t>
            </w:r>
          </w:p>
          <w:p w14:paraId="581910A9" w14:textId="77777777" w:rsidR="005F5986" w:rsidRPr="008302A4" w:rsidRDefault="005F5986" w:rsidP="00B65430">
            <w:pPr>
              <w:rPr>
                <w:rFonts w:ascii="Arial" w:hAnsi="Arial" w:cs="Arial"/>
                <w:sz w:val="20"/>
                <w:szCs w:val="20"/>
              </w:rPr>
            </w:pPr>
            <w:r w:rsidRPr="008302A4">
              <w:rPr>
                <w:rFonts w:ascii="Arial" w:hAnsi="Arial" w:cs="Arial"/>
                <w:sz w:val="20"/>
                <w:szCs w:val="20"/>
              </w:rPr>
              <w:t>English Lead</w:t>
            </w:r>
          </w:p>
          <w:p w14:paraId="141C95A3" w14:textId="3E45424C" w:rsidR="005F5986" w:rsidRPr="008302A4" w:rsidRDefault="005F5986" w:rsidP="00B65430">
            <w:pPr>
              <w:rPr>
                <w:rFonts w:ascii="Arial" w:hAnsi="Arial" w:cs="Arial"/>
                <w:sz w:val="20"/>
                <w:szCs w:val="20"/>
              </w:rPr>
            </w:pPr>
            <w:r w:rsidRPr="008302A4">
              <w:rPr>
                <w:rFonts w:ascii="Arial" w:hAnsi="Arial" w:cs="Arial"/>
                <w:sz w:val="20"/>
                <w:szCs w:val="20"/>
              </w:rPr>
              <w:t>EYFS Lead</w:t>
            </w:r>
          </w:p>
        </w:tc>
        <w:tc>
          <w:tcPr>
            <w:tcW w:w="1984" w:type="dxa"/>
          </w:tcPr>
          <w:p w14:paraId="76659ABC" w14:textId="77777777" w:rsidR="005133BD" w:rsidRDefault="005133BD" w:rsidP="00B65430">
            <w:pPr>
              <w:rPr>
                <w:rFonts w:ascii="Arial" w:hAnsi="Arial" w:cs="Arial"/>
                <w:sz w:val="20"/>
                <w:szCs w:val="20"/>
              </w:rPr>
            </w:pPr>
            <w:r>
              <w:rPr>
                <w:rFonts w:ascii="Arial" w:hAnsi="Arial" w:cs="Arial"/>
                <w:sz w:val="20"/>
                <w:szCs w:val="20"/>
              </w:rPr>
              <w:t>Review half termly</w:t>
            </w:r>
          </w:p>
          <w:p w14:paraId="32EE0B8B" w14:textId="5302C155" w:rsidR="00AC5F04" w:rsidRDefault="009B6D4C" w:rsidP="00B65430">
            <w:pPr>
              <w:rPr>
                <w:rFonts w:ascii="Arial" w:hAnsi="Arial" w:cs="Arial"/>
                <w:sz w:val="20"/>
                <w:szCs w:val="20"/>
              </w:rPr>
            </w:pPr>
            <w:r>
              <w:rPr>
                <w:rFonts w:ascii="Arial" w:hAnsi="Arial" w:cs="Arial"/>
                <w:sz w:val="20"/>
                <w:szCs w:val="20"/>
              </w:rPr>
              <w:t>Oct 2019</w:t>
            </w:r>
            <w:r w:rsidR="00AC5F04">
              <w:rPr>
                <w:rFonts w:ascii="Arial" w:hAnsi="Arial" w:cs="Arial"/>
                <w:sz w:val="20"/>
                <w:szCs w:val="20"/>
              </w:rPr>
              <w:t>.</w:t>
            </w:r>
          </w:p>
          <w:p w14:paraId="653E18C7" w14:textId="750803E2" w:rsidR="00AC5F04" w:rsidRDefault="009B6D4C" w:rsidP="00B65430">
            <w:pPr>
              <w:rPr>
                <w:rFonts w:ascii="Arial" w:hAnsi="Arial" w:cs="Arial"/>
                <w:sz w:val="20"/>
                <w:szCs w:val="20"/>
              </w:rPr>
            </w:pPr>
            <w:r>
              <w:rPr>
                <w:rFonts w:ascii="Arial" w:hAnsi="Arial" w:cs="Arial"/>
                <w:sz w:val="20"/>
                <w:szCs w:val="20"/>
              </w:rPr>
              <w:t>Dec 2019</w:t>
            </w:r>
            <w:r w:rsidR="00AC5F04">
              <w:rPr>
                <w:rFonts w:ascii="Arial" w:hAnsi="Arial" w:cs="Arial"/>
                <w:sz w:val="20"/>
                <w:szCs w:val="20"/>
              </w:rPr>
              <w:t xml:space="preserve"> </w:t>
            </w:r>
          </w:p>
          <w:p w14:paraId="0CAA3CFE" w14:textId="7891FA27" w:rsidR="00AC5F04" w:rsidRDefault="009B6D4C" w:rsidP="00B65430">
            <w:pPr>
              <w:rPr>
                <w:rFonts w:ascii="Arial" w:hAnsi="Arial" w:cs="Arial"/>
                <w:sz w:val="20"/>
                <w:szCs w:val="20"/>
              </w:rPr>
            </w:pPr>
            <w:r>
              <w:rPr>
                <w:rFonts w:ascii="Arial" w:hAnsi="Arial" w:cs="Arial"/>
                <w:sz w:val="20"/>
                <w:szCs w:val="20"/>
              </w:rPr>
              <w:t>Feb 2020</w:t>
            </w:r>
            <w:r w:rsidR="00AC5F04">
              <w:rPr>
                <w:rFonts w:ascii="Arial" w:hAnsi="Arial" w:cs="Arial"/>
                <w:sz w:val="20"/>
                <w:szCs w:val="20"/>
              </w:rPr>
              <w:t xml:space="preserve"> </w:t>
            </w:r>
          </w:p>
          <w:p w14:paraId="27A55D1E" w14:textId="3471E1FB" w:rsidR="00AC5F04" w:rsidRPr="008302A4" w:rsidRDefault="00AC5F04" w:rsidP="00B65430">
            <w:pPr>
              <w:rPr>
                <w:rFonts w:ascii="Arial" w:hAnsi="Arial" w:cs="Arial"/>
                <w:sz w:val="20"/>
                <w:szCs w:val="20"/>
              </w:rPr>
            </w:pPr>
            <w:r>
              <w:rPr>
                <w:rFonts w:ascii="Arial" w:hAnsi="Arial" w:cs="Arial"/>
                <w:sz w:val="20"/>
                <w:szCs w:val="20"/>
              </w:rPr>
              <w:t>April 20</w:t>
            </w:r>
            <w:r w:rsidR="009B6D4C">
              <w:rPr>
                <w:rFonts w:ascii="Arial" w:hAnsi="Arial" w:cs="Arial"/>
                <w:sz w:val="20"/>
                <w:szCs w:val="20"/>
              </w:rPr>
              <w:t>20</w:t>
            </w:r>
          </w:p>
        </w:tc>
      </w:tr>
      <w:tr w:rsidR="00B65430" w:rsidRPr="002954A6" w14:paraId="4684DC39" w14:textId="77777777" w:rsidTr="001B7FA2">
        <w:trPr>
          <w:trHeight w:val="1231"/>
        </w:trPr>
        <w:tc>
          <w:tcPr>
            <w:tcW w:w="2235" w:type="dxa"/>
            <w:tcMar>
              <w:top w:w="57" w:type="dxa"/>
              <w:bottom w:w="57" w:type="dxa"/>
            </w:tcMar>
          </w:tcPr>
          <w:p w14:paraId="7B88951D" w14:textId="79F294B1" w:rsidR="00B65430" w:rsidRPr="008302A4" w:rsidRDefault="00B65430" w:rsidP="00B65430">
            <w:pPr>
              <w:pStyle w:val="NormalWeb"/>
            </w:pPr>
            <w:r w:rsidRPr="008302A4">
              <w:rPr>
                <w:rFonts w:ascii="Arial" w:hAnsi="Arial" w:cs="Arial"/>
                <w:color w:val="0C0C0C"/>
              </w:rPr>
              <w:t xml:space="preserve">Support for identified children and their families when domestic life is preventing children from accessing their learning (continued from last year) </w:t>
            </w:r>
          </w:p>
          <w:p w14:paraId="5FB77645" w14:textId="77777777" w:rsidR="00B65430" w:rsidRPr="008302A4" w:rsidRDefault="00B65430" w:rsidP="00B65430">
            <w:pPr>
              <w:rPr>
                <w:rFonts w:ascii="Arial" w:hAnsi="Arial" w:cs="Arial"/>
                <w:sz w:val="20"/>
                <w:szCs w:val="20"/>
              </w:rPr>
            </w:pPr>
          </w:p>
        </w:tc>
        <w:tc>
          <w:tcPr>
            <w:tcW w:w="2409" w:type="dxa"/>
            <w:tcMar>
              <w:top w:w="57" w:type="dxa"/>
              <w:bottom w:w="57" w:type="dxa"/>
            </w:tcMar>
          </w:tcPr>
          <w:p w14:paraId="06B221C3" w14:textId="77777777" w:rsidR="00B65430" w:rsidRPr="008302A4" w:rsidRDefault="00B65430" w:rsidP="00B65430">
            <w:pPr>
              <w:pStyle w:val="NormalWeb"/>
            </w:pPr>
            <w:r w:rsidRPr="008302A4">
              <w:rPr>
                <w:rFonts w:ascii="Arial" w:hAnsi="Arial" w:cs="Arial"/>
                <w:color w:val="0C0C0C"/>
              </w:rPr>
              <w:t xml:space="preserve">Highly skilled support staff to provide and deliver well-being programmes </w:t>
            </w:r>
          </w:p>
          <w:p w14:paraId="1C411042" w14:textId="5F348B80" w:rsidR="00B65430" w:rsidRPr="008302A4" w:rsidRDefault="00B65430" w:rsidP="0037293F">
            <w:pPr>
              <w:pStyle w:val="NormalWeb"/>
              <w:rPr>
                <w:rFonts w:ascii="Arial" w:hAnsi="Arial" w:cs="Arial"/>
              </w:rPr>
            </w:pPr>
            <w:r w:rsidRPr="008302A4">
              <w:rPr>
                <w:rFonts w:ascii="Arial" w:hAnsi="Arial" w:cs="Arial"/>
                <w:color w:val="0C0C0C"/>
              </w:rPr>
              <w:t>1:1 tuition and support that is bespoke to the individual</w:t>
            </w:r>
            <w:r w:rsidRPr="008302A4">
              <w:rPr>
                <w:rFonts w:ascii="Arial" w:hAnsi="Arial" w:cs="Arial"/>
                <w:color w:val="0C0C0C"/>
              </w:rPr>
              <w:br/>
            </w:r>
            <w:r w:rsidR="0037293F">
              <w:rPr>
                <w:rFonts w:ascii="Arial" w:hAnsi="Arial" w:cs="Arial"/>
                <w:color w:val="0C0C0C"/>
              </w:rPr>
              <w:t xml:space="preserve">Social, Emotional and Wellbeing Lead in place and supporting children and families </w:t>
            </w:r>
          </w:p>
        </w:tc>
        <w:tc>
          <w:tcPr>
            <w:tcW w:w="3828" w:type="dxa"/>
            <w:tcMar>
              <w:top w:w="57" w:type="dxa"/>
              <w:bottom w:w="57" w:type="dxa"/>
            </w:tcMar>
          </w:tcPr>
          <w:p w14:paraId="3FC5D437" w14:textId="43693116" w:rsidR="007F2B85" w:rsidRDefault="00B65430" w:rsidP="00B65430">
            <w:pPr>
              <w:pStyle w:val="NormalWeb"/>
              <w:rPr>
                <w:rFonts w:ascii="Arial" w:hAnsi="Arial" w:cs="Arial"/>
                <w:color w:val="0C0C0C"/>
              </w:rPr>
            </w:pPr>
            <w:r w:rsidRPr="008302A4">
              <w:rPr>
                <w:rFonts w:ascii="Arial" w:hAnsi="Arial" w:cs="Arial"/>
                <w:color w:val="0C0C0C"/>
              </w:rPr>
              <w:t>Ch</w:t>
            </w:r>
            <w:r w:rsidR="007F2B85">
              <w:rPr>
                <w:rFonts w:ascii="Arial" w:hAnsi="Arial" w:cs="Arial"/>
                <w:color w:val="0C0C0C"/>
              </w:rPr>
              <w:t xml:space="preserve">ildren’s Commissioner July 2019 – suggests there are 2.3 million children are living with risk because of vulnerable family backgrounds. 829,000 children are ‘invisible’ to services.  </w:t>
            </w:r>
          </w:p>
          <w:p w14:paraId="7E7A59BB" w14:textId="236B1441" w:rsidR="00B65430" w:rsidRPr="008302A4" w:rsidRDefault="00C23323" w:rsidP="00B65430">
            <w:pPr>
              <w:pStyle w:val="NormalWeb"/>
            </w:pPr>
            <w:hyperlink r:id="rId13" w:history="1">
              <w:r w:rsidR="007F2B85" w:rsidRPr="007F2B85">
                <w:rPr>
                  <w:rFonts w:asciiTheme="minorHAnsi" w:hAnsiTheme="minorHAnsi" w:cstheme="minorBidi"/>
                  <w:color w:val="0000FF"/>
                  <w:sz w:val="22"/>
                  <w:szCs w:val="22"/>
                  <w:u w:val="single"/>
                </w:rPr>
                <w:t>https://www.childrenscommissioner.gov.uk/publication/childhood-vulnerability-in-england-2019/</w:t>
              </w:r>
            </w:hyperlink>
          </w:p>
          <w:p w14:paraId="36D169BF" w14:textId="77777777" w:rsidR="00B65430" w:rsidRDefault="00B65430" w:rsidP="00B65430">
            <w:pPr>
              <w:pStyle w:val="NormalWeb"/>
              <w:rPr>
                <w:rFonts w:ascii="Arial" w:hAnsi="Arial" w:cs="Arial"/>
                <w:color w:val="0C0C0C"/>
              </w:rPr>
            </w:pPr>
            <w:r w:rsidRPr="008302A4">
              <w:rPr>
                <w:rFonts w:ascii="Arial" w:hAnsi="Arial" w:cs="Arial"/>
                <w:color w:val="0C0C0C"/>
              </w:rPr>
              <w:t xml:space="preserve">LA Early Help training 2016 </w:t>
            </w:r>
          </w:p>
          <w:p w14:paraId="604F8792" w14:textId="6610E725" w:rsidR="00401BD7" w:rsidRPr="008302A4" w:rsidRDefault="00401BD7" w:rsidP="00B65430">
            <w:pPr>
              <w:pStyle w:val="NormalWeb"/>
            </w:pPr>
            <w:r>
              <w:rPr>
                <w:rFonts w:ascii="Arial" w:hAnsi="Arial" w:cs="Arial"/>
                <w:color w:val="0C0C0C"/>
              </w:rPr>
              <w:t>Mental Awareness Training (C Hardy)</w:t>
            </w:r>
          </w:p>
          <w:p w14:paraId="2D197763" w14:textId="2FA4E790" w:rsidR="000E3DE5" w:rsidRPr="008302A4" w:rsidRDefault="000E3DE5" w:rsidP="00B65430">
            <w:pPr>
              <w:pStyle w:val="NormalWeb"/>
            </w:pPr>
            <w:r>
              <w:rPr>
                <w:rFonts w:ascii="Arial" w:hAnsi="Arial" w:cs="Arial"/>
                <w:color w:val="0C0C0C"/>
              </w:rPr>
              <w:t xml:space="preserve">Stanhope Primary’s monitoring and observations highlight that many pupils need emotional support, especially at </w:t>
            </w:r>
            <w:r>
              <w:rPr>
                <w:rFonts w:ascii="Arial" w:hAnsi="Arial" w:cs="Arial"/>
                <w:color w:val="0C0C0C"/>
              </w:rPr>
              <w:lastRenderedPageBreak/>
              <w:t>the start of the school day and at times during the school day.</w:t>
            </w:r>
          </w:p>
          <w:p w14:paraId="74F5FB0F" w14:textId="6C3F8016" w:rsidR="00B65430" w:rsidRPr="008302A4" w:rsidRDefault="00B65430" w:rsidP="00C70B05">
            <w:pPr>
              <w:rPr>
                <w:rFonts w:ascii="Arial" w:hAnsi="Arial" w:cs="Arial"/>
                <w:sz w:val="20"/>
                <w:szCs w:val="20"/>
              </w:rPr>
            </w:pPr>
          </w:p>
        </w:tc>
        <w:tc>
          <w:tcPr>
            <w:tcW w:w="3118" w:type="dxa"/>
            <w:tcMar>
              <w:top w:w="57" w:type="dxa"/>
              <w:bottom w:w="57" w:type="dxa"/>
            </w:tcMar>
          </w:tcPr>
          <w:p w14:paraId="128B433D" w14:textId="77777777" w:rsidR="000E3DE5" w:rsidRDefault="00B65430" w:rsidP="00B65430">
            <w:pPr>
              <w:pStyle w:val="NormalWeb"/>
              <w:rPr>
                <w:rFonts w:ascii="Arial" w:hAnsi="Arial" w:cs="Arial"/>
                <w:color w:val="0C0C0C"/>
              </w:rPr>
            </w:pPr>
            <w:r w:rsidRPr="008302A4">
              <w:rPr>
                <w:rFonts w:ascii="Arial" w:hAnsi="Arial" w:cs="Arial"/>
                <w:color w:val="0C0C0C"/>
              </w:rPr>
              <w:lastRenderedPageBreak/>
              <w:t>Safeguarding Team meetings</w:t>
            </w:r>
          </w:p>
          <w:p w14:paraId="2D3611F4" w14:textId="77777777" w:rsidR="007F2B85" w:rsidRDefault="000E3DE5" w:rsidP="00B65430">
            <w:pPr>
              <w:pStyle w:val="NormalWeb"/>
              <w:rPr>
                <w:rFonts w:ascii="Arial" w:hAnsi="Arial" w:cs="Arial"/>
                <w:color w:val="0C0C0C"/>
              </w:rPr>
            </w:pPr>
            <w:r>
              <w:rPr>
                <w:rFonts w:ascii="Arial" w:hAnsi="Arial" w:cs="Arial"/>
                <w:color w:val="0C0C0C"/>
              </w:rPr>
              <w:t xml:space="preserve">Emotional wellbeing update meetings </w:t>
            </w:r>
          </w:p>
          <w:p w14:paraId="0C32DCB2" w14:textId="1400BE01" w:rsidR="007F2B85" w:rsidRDefault="007F2B85" w:rsidP="00B65430">
            <w:pPr>
              <w:pStyle w:val="NormalWeb"/>
              <w:rPr>
                <w:rFonts w:ascii="Arial" w:hAnsi="Arial" w:cs="Arial"/>
                <w:color w:val="0C0C0C"/>
              </w:rPr>
            </w:pPr>
            <w:r>
              <w:rPr>
                <w:rFonts w:ascii="Arial" w:hAnsi="Arial" w:cs="Arial"/>
                <w:color w:val="0C0C0C"/>
              </w:rPr>
              <w:t xml:space="preserve">Swift Early Help identification and referrals by highly skilled staff. </w:t>
            </w:r>
          </w:p>
          <w:p w14:paraId="7B85ECA6" w14:textId="5BD496A9" w:rsidR="007F2B85" w:rsidRDefault="007F2B85" w:rsidP="00B65430">
            <w:pPr>
              <w:pStyle w:val="NormalWeb"/>
              <w:rPr>
                <w:rFonts w:ascii="Arial" w:hAnsi="Arial" w:cs="Arial"/>
                <w:color w:val="0C0C0C"/>
              </w:rPr>
            </w:pPr>
            <w:r>
              <w:rPr>
                <w:rFonts w:ascii="Arial" w:hAnsi="Arial" w:cs="Arial"/>
                <w:color w:val="0C0C0C"/>
              </w:rPr>
              <w:t xml:space="preserve">CPOMS purchased to ensure robust systems continue </w:t>
            </w:r>
          </w:p>
          <w:p w14:paraId="21A166EF" w14:textId="4F0BA12B" w:rsidR="00B65430" w:rsidRPr="008302A4" w:rsidRDefault="00B65430" w:rsidP="00B65430">
            <w:pPr>
              <w:pStyle w:val="NormalWeb"/>
              <w:rPr>
                <w:rFonts w:ascii="Arial" w:hAnsi="Arial" w:cs="Arial"/>
                <w:color w:val="0C0C0C"/>
              </w:rPr>
            </w:pPr>
            <w:r w:rsidRPr="008302A4">
              <w:rPr>
                <w:rFonts w:ascii="Arial" w:hAnsi="Arial" w:cs="Arial"/>
                <w:color w:val="0C0C0C"/>
              </w:rPr>
              <w:br/>
              <w:t xml:space="preserve">Half termly staff updates </w:t>
            </w:r>
          </w:p>
          <w:p w14:paraId="4CD3CA1A" w14:textId="47F69393" w:rsidR="00B65430" w:rsidRPr="008302A4" w:rsidRDefault="00B65430" w:rsidP="00B65430">
            <w:pPr>
              <w:pStyle w:val="NormalWeb"/>
            </w:pPr>
            <w:r w:rsidRPr="008302A4">
              <w:rPr>
                <w:rFonts w:ascii="Arial" w:hAnsi="Arial" w:cs="Arial"/>
                <w:color w:val="0C0C0C"/>
              </w:rPr>
              <w:t xml:space="preserve">Class review meetings </w:t>
            </w:r>
          </w:p>
          <w:p w14:paraId="086F2669" w14:textId="77777777" w:rsidR="00B65430" w:rsidRPr="008302A4" w:rsidRDefault="00B65430" w:rsidP="00B65430">
            <w:pPr>
              <w:rPr>
                <w:rFonts w:ascii="Arial" w:hAnsi="Arial" w:cs="Arial"/>
                <w:sz w:val="20"/>
                <w:szCs w:val="20"/>
              </w:rPr>
            </w:pPr>
          </w:p>
        </w:tc>
        <w:tc>
          <w:tcPr>
            <w:tcW w:w="1418" w:type="dxa"/>
            <w:gridSpan w:val="2"/>
          </w:tcPr>
          <w:p w14:paraId="50F53E5C" w14:textId="5D7E6CC3" w:rsidR="005F5986" w:rsidRPr="008302A4" w:rsidRDefault="00401BD7" w:rsidP="00B65430">
            <w:pPr>
              <w:rPr>
                <w:rFonts w:ascii="Arial" w:hAnsi="Arial" w:cs="Arial"/>
                <w:sz w:val="20"/>
                <w:szCs w:val="20"/>
              </w:rPr>
            </w:pPr>
            <w:r>
              <w:rPr>
                <w:rFonts w:ascii="Arial" w:hAnsi="Arial" w:cs="Arial"/>
                <w:sz w:val="20"/>
                <w:szCs w:val="20"/>
              </w:rPr>
              <w:t>Safeguarding and Attendance L</w:t>
            </w:r>
            <w:r w:rsidR="00B65430" w:rsidRPr="008302A4">
              <w:rPr>
                <w:rFonts w:ascii="Arial" w:hAnsi="Arial" w:cs="Arial"/>
                <w:sz w:val="20"/>
                <w:szCs w:val="20"/>
              </w:rPr>
              <w:t>ead</w:t>
            </w:r>
          </w:p>
          <w:p w14:paraId="0F168177" w14:textId="77777777" w:rsidR="00B65430" w:rsidRDefault="00401BD7" w:rsidP="00B65430">
            <w:pPr>
              <w:rPr>
                <w:rFonts w:ascii="Arial" w:hAnsi="Arial" w:cs="Arial"/>
                <w:sz w:val="20"/>
                <w:szCs w:val="20"/>
              </w:rPr>
            </w:pPr>
            <w:r>
              <w:rPr>
                <w:rFonts w:ascii="Arial" w:hAnsi="Arial" w:cs="Arial"/>
                <w:sz w:val="20"/>
                <w:szCs w:val="20"/>
              </w:rPr>
              <w:t>Social, Emotional and Wellbeing Lead</w:t>
            </w:r>
          </w:p>
          <w:p w14:paraId="2B21324F" w14:textId="3406CF07" w:rsidR="00401BD7" w:rsidRPr="008302A4" w:rsidRDefault="00401BD7" w:rsidP="00B65430">
            <w:pPr>
              <w:rPr>
                <w:rFonts w:ascii="Arial" w:hAnsi="Arial" w:cs="Arial"/>
                <w:sz w:val="20"/>
                <w:szCs w:val="20"/>
              </w:rPr>
            </w:pPr>
            <w:r>
              <w:rPr>
                <w:rFonts w:ascii="Arial" w:hAnsi="Arial" w:cs="Arial"/>
                <w:sz w:val="20"/>
                <w:szCs w:val="20"/>
              </w:rPr>
              <w:t>Head Teacher</w:t>
            </w:r>
          </w:p>
        </w:tc>
        <w:tc>
          <w:tcPr>
            <w:tcW w:w="1984" w:type="dxa"/>
          </w:tcPr>
          <w:p w14:paraId="04411497" w14:textId="77777777" w:rsidR="00401BD7" w:rsidRDefault="00B65430" w:rsidP="00B65430">
            <w:pPr>
              <w:pStyle w:val="NormalWeb"/>
              <w:rPr>
                <w:rFonts w:ascii="Arial" w:hAnsi="Arial" w:cs="Arial"/>
                <w:color w:val="0C0C0C"/>
              </w:rPr>
            </w:pPr>
            <w:r w:rsidRPr="008302A4">
              <w:rPr>
                <w:rFonts w:ascii="Arial" w:hAnsi="Arial" w:cs="Arial"/>
                <w:color w:val="0C0C0C"/>
              </w:rPr>
              <w:t>On-going reviews</w:t>
            </w:r>
            <w:r w:rsidRPr="008302A4">
              <w:rPr>
                <w:rFonts w:ascii="Arial" w:hAnsi="Arial" w:cs="Arial"/>
                <w:color w:val="0C0C0C"/>
              </w:rPr>
              <w:br/>
              <w:t xml:space="preserve">Termly SLT meetings </w:t>
            </w:r>
          </w:p>
          <w:p w14:paraId="05325BD2" w14:textId="77777777" w:rsidR="00401BD7" w:rsidRDefault="00B65430" w:rsidP="00B65430">
            <w:pPr>
              <w:pStyle w:val="NormalWeb"/>
              <w:rPr>
                <w:rFonts w:ascii="Arial" w:hAnsi="Arial" w:cs="Arial"/>
                <w:color w:val="0C0C0C"/>
              </w:rPr>
            </w:pPr>
            <w:r w:rsidRPr="008302A4">
              <w:rPr>
                <w:rFonts w:ascii="Arial" w:hAnsi="Arial" w:cs="Arial"/>
                <w:color w:val="0C0C0C"/>
              </w:rPr>
              <w:t xml:space="preserve">Termly data review meetings </w:t>
            </w:r>
          </w:p>
          <w:p w14:paraId="4F59F46D" w14:textId="77F93D89" w:rsidR="00B65430" w:rsidRDefault="00B65430" w:rsidP="00B65430">
            <w:pPr>
              <w:pStyle w:val="NormalWeb"/>
              <w:rPr>
                <w:rFonts w:ascii="Arial" w:hAnsi="Arial" w:cs="Arial"/>
                <w:color w:val="0C0C0C"/>
              </w:rPr>
            </w:pPr>
            <w:r w:rsidRPr="008302A4">
              <w:rPr>
                <w:rFonts w:ascii="Arial" w:hAnsi="Arial" w:cs="Arial"/>
                <w:color w:val="0C0C0C"/>
              </w:rPr>
              <w:t xml:space="preserve">Early Help data </w:t>
            </w:r>
          </w:p>
          <w:p w14:paraId="2FBA9E17" w14:textId="254FB2CC" w:rsidR="00401BD7" w:rsidRDefault="00401BD7" w:rsidP="00B65430">
            <w:pPr>
              <w:pStyle w:val="NormalWeb"/>
              <w:rPr>
                <w:rFonts w:ascii="Arial" w:hAnsi="Arial" w:cs="Arial"/>
                <w:color w:val="0C0C0C"/>
              </w:rPr>
            </w:pPr>
            <w:r>
              <w:rPr>
                <w:rFonts w:ascii="Arial" w:hAnsi="Arial" w:cs="Arial"/>
                <w:color w:val="0C0C0C"/>
              </w:rPr>
              <w:t xml:space="preserve">Safeguarding Information </w:t>
            </w:r>
          </w:p>
          <w:p w14:paraId="17CF7769" w14:textId="0D24B7BC" w:rsidR="00AC5F04" w:rsidRPr="00AC5F04" w:rsidRDefault="00AC5F04" w:rsidP="00B65430">
            <w:pPr>
              <w:pStyle w:val="NormalWeb"/>
              <w:rPr>
                <w:sz w:val="18"/>
                <w:szCs w:val="18"/>
              </w:rPr>
            </w:pPr>
            <w:r w:rsidRPr="00AC5F04">
              <w:rPr>
                <w:rFonts w:ascii="Arial" w:hAnsi="Arial" w:cs="Arial"/>
                <w:b/>
                <w:color w:val="0C0C0C"/>
                <w:sz w:val="18"/>
                <w:szCs w:val="18"/>
              </w:rPr>
              <w:t>Monthly</w:t>
            </w:r>
            <w:r w:rsidRPr="00AC5F04">
              <w:rPr>
                <w:rFonts w:ascii="Arial" w:hAnsi="Arial" w:cs="Arial"/>
                <w:color w:val="0C0C0C"/>
                <w:sz w:val="18"/>
                <w:szCs w:val="18"/>
              </w:rPr>
              <w:t xml:space="preserve"> meetings with Safeguarding Lead and with Social, Emotional and Wellbeing Lead</w:t>
            </w:r>
          </w:p>
          <w:p w14:paraId="3393C1F6" w14:textId="6C673B47" w:rsidR="00B65430" w:rsidRPr="008302A4" w:rsidRDefault="00B65430" w:rsidP="00B65430">
            <w:pPr>
              <w:rPr>
                <w:rFonts w:ascii="Arial" w:hAnsi="Arial" w:cs="Arial"/>
                <w:sz w:val="20"/>
                <w:szCs w:val="20"/>
              </w:rPr>
            </w:pPr>
          </w:p>
        </w:tc>
      </w:tr>
      <w:tr w:rsidR="00B65430" w:rsidRPr="002954A6" w14:paraId="04D036E3" w14:textId="77777777" w:rsidTr="001B7FA2">
        <w:trPr>
          <w:trHeight w:hRule="exact" w:val="2735"/>
        </w:trPr>
        <w:tc>
          <w:tcPr>
            <w:tcW w:w="2235" w:type="dxa"/>
            <w:tcMar>
              <w:top w:w="57" w:type="dxa"/>
              <w:bottom w:w="57" w:type="dxa"/>
            </w:tcMar>
          </w:tcPr>
          <w:p w14:paraId="0097F383" w14:textId="164945A0" w:rsidR="00B65430" w:rsidRPr="008302A4" w:rsidRDefault="00B65430" w:rsidP="00B65430">
            <w:pPr>
              <w:pStyle w:val="NormalWeb"/>
            </w:pPr>
            <w:r w:rsidRPr="008302A4">
              <w:rPr>
                <w:rFonts w:ascii="Arial" w:hAnsi="Arial" w:cs="Arial"/>
                <w:color w:val="0C0C0C"/>
              </w:rPr>
              <w:lastRenderedPageBreak/>
              <w:t xml:space="preserve">Raise academic attainment of children who are not on track to reach the expected standard and to raise attainment so that more able children reach greater depth </w:t>
            </w:r>
          </w:p>
          <w:p w14:paraId="58C994DA" w14:textId="77777777" w:rsidR="00B65430" w:rsidRPr="008302A4" w:rsidRDefault="00B65430" w:rsidP="00B65430">
            <w:pPr>
              <w:pStyle w:val="NormalWeb"/>
              <w:rPr>
                <w:rFonts w:ascii="Arial" w:hAnsi="Arial" w:cs="Arial"/>
                <w:color w:val="0C0C0C"/>
              </w:rPr>
            </w:pPr>
          </w:p>
        </w:tc>
        <w:tc>
          <w:tcPr>
            <w:tcW w:w="2409" w:type="dxa"/>
            <w:tcMar>
              <w:top w:w="57" w:type="dxa"/>
              <w:bottom w:w="57" w:type="dxa"/>
            </w:tcMar>
          </w:tcPr>
          <w:p w14:paraId="0961595F" w14:textId="77777777" w:rsidR="00B65430" w:rsidRPr="008302A4" w:rsidRDefault="00B65430" w:rsidP="00B65430">
            <w:pPr>
              <w:pStyle w:val="NormalWeb"/>
            </w:pPr>
            <w:r w:rsidRPr="008302A4">
              <w:rPr>
                <w:rFonts w:ascii="Arial" w:hAnsi="Arial" w:cs="Arial"/>
                <w:color w:val="0C0C0C"/>
              </w:rPr>
              <w:t xml:space="preserve">Small focussed intervention / acceleration groups for reading, writing and maths. </w:t>
            </w:r>
          </w:p>
          <w:p w14:paraId="0BCA9C4E" w14:textId="77777777" w:rsidR="00C11E7B" w:rsidRDefault="00B65430" w:rsidP="00B65430">
            <w:pPr>
              <w:pStyle w:val="NormalWeb"/>
              <w:rPr>
                <w:rFonts w:ascii="Arial" w:hAnsi="Arial" w:cs="Arial"/>
                <w:color w:val="0C0C0C"/>
              </w:rPr>
            </w:pPr>
            <w:r w:rsidRPr="008302A4">
              <w:rPr>
                <w:rFonts w:ascii="Arial" w:hAnsi="Arial" w:cs="Arial"/>
                <w:color w:val="0C0C0C"/>
              </w:rPr>
              <w:t xml:space="preserve">Y6 SATs Club Homework Club Breakfast Club </w:t>
            </w:r>
          </w:p>
          <w:p w14:paraId="76AE4B81" w14:textId="76DB15F4" w:rsidR="00B65430" w:rsidRPr="008302A4" w:rsidRDefault="00B65430" w:rsidP="00B65430">
            <w:pPr>
              <w:pStyle w:val="NormalWeb"/>
            </w:pPr>
            <w:r w:rsidRPr="008302A4">
              <w:rPr>
                <w:rFonts w:ascii="Arial" w:hAnsi="Arial" w:cs="Arial"/>
                <w:color w:val="0C0C0C"/>
              </w:rPr>
              <w:t xml:space="preserve">Staff training </w:t>
            </w:r>
          </w:p>
          <w:p w14:paraId="48604E34" w14:textId="77777777" w:rsidR="00B65430" w:rsidRPr="008302A4" w:rsidRDefault="00B65430" w:rsidP="00B65430">
            <w:pPr>
              <w:pStyle w:val="NormalWeb"/>
              <w:rPr>
                <w:rFonts w:ascii="Arial" w:hAnsi="Arial" w:cs="Arial"/>
                <w:color w:val="0C0C0C"/>
              </w:rPr>
            </w:pPr>
          </w:p>
        </w:tc>
        <w:tc>
          <w:tcPr>
            <w:tcW w:w="3828" w:type="dxa"/>
            <w:tcMar>
              <w:top w:w="57" w:type="dxa"/>
              <w:bottom w:w="57" w:type="dxa"/>
            </w:tcMar>
          </w:tcPr>
          <w:p w14:paraId="09B4F1E4" w14:textId="77777777" w:rsidR="00B65430" w:rsidRDefault="00B65430" w:rsidP="00B65430">
            <w:pPr>
              <w:pStyle w:val="NormalWeb"/>
              <w:rPr>
                <w:rFonts w:ascii="Arial" w:hAnsi="Arial" w:cs="Arial"/>
                <w:color w:val="0C0C0C"/>
              </w:rPr>
            </w:pPr>
            <w:r w:rsidRPr="008302A4">
              <w:rPr>
                <w:rFonts w:ascii="Arial" w:hAnsi="Arial" w:cs="Arial"/>
                <w:color w:val="0C0C0C"/>
              </w:rPr>
              <w:t xml:space="preserve">NFER report supporting the attainment of PP pupils showed 18.8% increase in outcomes using paired or small group teaching. </w:t>
            </w:r>
          </w:p>
          <w:p w14:paraId="13B39683" w14:textId="38CC54A0" w:rsidR="005133BD" w:rsidRPr="008302A4" w:rsidRDefault="005133BD" w:rsidP="00B65430">
            <w:pPr>
              <w:pStyle w:val="NormalWeb"/>
            </w:pPr>
            <w:r>
              <w:rPr>
                <w:rFonts w:ascii="Arial" w:hAnsi="Arial" w:cs="Arial"/>
                <w:color w:val="0C0C0C"/>
              </w:rPr>
              <w:t>Data from school tracking and PP meetings</w:t>
            </w:r>
          </w:p>
          <w:p w14:paraId="31A50705" w14:textId="77777777" w:rsidR="00B65430" w:rsidRPr="008302A4" w:rsidRDefault="00B65430" w:rsidP="00B65430">
            <w:pPr>
              <w:pStyle w:val="NormalWeb"/>
              <w:rPr>
                <w:rFonts w:ascii="Arial" w:hAnsi="Arial" w:cs="Arial"/>
                <w:color w:val="0C0C0C"/>
              </w:rPr>
            </w:pPr>
          </w:p>
        </w:tc>
        <w:tc>
          <w:tcPr>
            <w:tcW w:w="3118" w:type="dxa"/>
            <w:tcMar>
              <w:top w:w="57" w:type="dxa"/>
              <w:bottom w:w="57" w:type="dxa"/>
            </w:tcMar>
          </w:tcPr>
          <w:p w14:paraId="2D8838D4" w14:textId="77777777" w:rsidR="000E3DE5" w:rsidRDefault="00B65430" w:rsidP="00B65430">
            <w:pPr>
              <w:pStyle w:val="NormalWeb"/>
              <w:rPr>
                <w:rFonts w:ascii="Arial" w:hAnsi="Arial" w:cs="Arial"/>
                <w:color w:val="0C0C0C"/>
              </w:rPr>
            </w:pPr>
            <w:r w:rsidRPr="008302A4">
              <w:rPr>
                <w:rFonts w:ascii="Arial" w:hAnsi="Arial" w:cs="Arial"/>
                <w:color w:val="0C0C0C"/>
              </w:rPr>
              <w:t>SLT review meetings</w:t>
            </w:r>
            <w:r w:rsidRPr="008302A4">
              <w:rPr>
                <w:rFonts w:ascii="Arial" w:hAnsi="Arial" w:cs="Arial"/>
                <w:color w:val="0C0C0C"/>
              </w:rPr>
              <w:br/>
              <w:t xml:space="preserve">Tracking and monitoring progress </w:t>
            </w:r>
          </w:p>
          <w:p w14:paraId="2F34EE7F" w14:textId="77777777" w:rsidR="000E3DE5" w:rsidRDefault="00B65430" w:rsidP="00B65430">
            <w:pPr>
              <w:pStyle w:val="NormalWeb"/>
              <w:rPr>
                <w:rFonts w:ascii="Arial" w:hAnsi="Arial" w:cs="Arial"/>
                <w:color w:val="0C0C0C"/>
              </w:rPr>
            </w:pPr>
            <w:r w:rsidRPr="008302A4">
              <w:rPr>
                <w:rFonts w:ascii="Arial" w:hAnsi="Arial" w:cs="Arial"/>
                <w:color w:val="0C0C0C"/>
              </w:rPr>
              <w:t>Pupil Progress meetings Observations</w:t>
            </w:r>
          </w:p>
          <w:p w14:paraId="6CBA110D" w14:textId="65107EE8" w:rsidR="00B65430" w:rsidRPr="008302A4" w:rsidRDefault="000E3DE5" w:rsidP="00B65430">
            <w:pPr>
              <w:pStyle w:val="NormalWeb"/>
            </w:pPr>
            <w:r>
              <w:rPr>
                <w:rFonts w:ascii="Arial" w:hAnsi="Arial" w:cs="Arial"/>
                <w:color w:val="0C0C0C"/>
              </w:rPr>
              <w:t>Regular (fortnightly) meeting with Year 6 and Y2 class teachers</w:t>
            </w:r>
            <w:r w:rsidR="00B65430" w:rsidRPr="008302A4">
              <w:rPr>
                <w:rFonts w:ascii="Arial" w:hAnsi="Arial" w:cs="Arial"/>
                <w:color w:val="0C0C0C"/>
              </w:rPr>
              <w:br/>
              <w:t xml:space="preserve">Work scrutiny </w:t>
            </w:r>
          </w:p>
          <w:p w14:paraId="230B1466" w14:textId="77777777" w:rsidR="00B65430" w:rsidRPr="008302A4" w:rsidRDefault="00B65430" w:rsidP="00B65430">
            <w:pPr>
              <w:pStyle w:val="NormalWeb"/>
              <w:rPr>
                <w:rFonts w:ascii="Arial" w:hAnsi="Arial" w:cs="Arial"/>
                <w:color w:val="0C0C0C"/>
              </w:rPr>
            </w:pPr>
          </w:p>
        </w:tc>
        <w:tc>
          <w:tcPr>
            <w:tcW w:w="1418" w:type="dxa"/>
            <w:gridSpan w:val="2"/>
          </w:tcPr>
          <w:p w14:paraId="5777AF41" w14:textId="77777777" w:rsidR="00B65430" w:rsidRDefault="00B65430" w:rsidP="00B65430">
            <w:pPr>
              <w:rPr>
                <w:rFonts w:ascii="Arial" w:hAnsi="Arial" w:cs="Arial"/>
                <w:sz w:val="20"/>
                <w:szCs w:val="20"/>
              </w:rPr>
            </w:pPr>
          </w:p>
          <w:p w14:paraId="258B4847" w14:textId="77777777" w:rsidR="00401BD7" w:rsidRDefault="00401BD7" w:rsidP="00B65430">
            <w:pPr>
              <w:rPr>
                <w:rFonts w:ascii="Arial" w:hAnsi="Arial" w:cs="Arial"/>
                <w:sz w:val="20"/>
                <w:szCs w:val="20"/>
              </w:rPr>
            </w:pPr>
            <w:r>
              <w:rPr>
                <w:rFonts w:ascii="Arial" w:hAnsi="Arial" w:cs="Arial"/>
                <w:sz w:val="20"/>
                <w:szCs w:val="20"/>
              </w:rPr>
              <w:t>Head Teacher</w:t>
            </w:r>
          </w:p>
          <w:p w14:paraId="7075266F" w14:textId="77777777" w:rsidR="00401BD7" w:rsidRDefault="00401BD7" w:rsidP="00B65430">
            <w:pPr>
              <w:rPr>
                <w:rFonts w:ascii="Arial" w:hAnsi="Arial" w:cs="Arial"/>
                <w:sz w:val="20"/>
                <w:szCs w:val="20"/>
              </w:rPr>
            </w:pPr>
            <w:r>
              <w:rPr>
                <w:rFonts w:ascii="Arial" w:hAnsi="Arial" w:cs="Arial"/>
                <w:sz w:val="20"/>
                <w:szCs w:val="20"/>
              </w:rPr>
              <w:t>Deputy Head Teacher</w:t>
            </w:r>
          </w:p>
          <w:p w14:paraId="7B1A4EC3" w14:textId="7B985834" w:rsidR="00401BD7" w:rsidRPr="008302A4" w:rsidRDefault="00401BD7" w:rsidP="00B65430">
            <w:pPr>
              <w:rPr>
                <w:rFonts w:ascii="Arial" w:hAnsi="Arial" w:cs="Arial"/>
                <w:sz w:val="20"/>
                <w:szCs w:val="20"/>
              </w:rPr>
            </w:pPr>
            <w:r>
              <w:rPr>
                <w:rFonts w:ascii="Arial" w:hAnsi="Arial" w:cs="Arial"/>
                <w:sz w:val="20"/>
                <w:szCs w:val="20"/>
              </w:rPr>
              <w:t>Key Stage Leads</w:t>
            </w:r>
          </w:p>
        </w:tc>
        <w:tc>
          <w:tcPr>
            <w:tcW w:w="1984" w:type="dxa"/>
          </w:tcPr>
          <w:p w14:paraId="19C1FCC1" w14:textId="77777777" w:rsidR="00B65430" w:rsidRDefault="00B65430" w:rsidP="00B65430">
            <w:pPr>
              <w:pStyle w:val="NormalWeb"/>
              <w:rPr>
                <w:rFonts w:ascii="Arial" w:hAnsi="Arial" w:cs="Arial"/>
                <w:color w:val="0C0C0C"/>
              </w:rPr>
            </w:pPr>
            <w:r w:rsidRPr="008302A4">
              <w:rPr>
                <w:rFonts w:ascii="Arial" w:hAnsi="Arial" w:cs="Arial"/>
                <w:color w:val="0C0C0C"/>
              </w:rPr>
              <w:t xml:space="preserve">Pupil progress meetings </w:t>
            </w:r>
          </w:p>
          <w:p w14:paraId="4CAEE384" w14:textId="78DFC2FB" w:rsidR="00A66181" w:rsidRPr="008302A4" w:rsidRDefault="00682F3C" w:rsidP="00B65430">
            <w:pPr>
              <w:pStyle w:val="NormalWeb"/>
            </w:pPr>
            <w:r>
              <w:rPr>
                <w:rFonts w:ascii="Arial" w:hAnsi="Arial" w:cs="Arial"/>
                <w:color w:val="0C0C0C"/>
              </w:rPr>
              <w:t>Discuss progress of cohorts at SLT</w:t>
            </w:r>
            <w:r w:rsidR="007F2B85">
              <w:rPr>
                <w:rFonts w:ascii="Arial" w:hAnsi="Arial" w:cs="Arial"/>
                <w:color w:val="0C0C0C"/>
              </w:rPr>
              <w:t xml:space="preserve"> Meetings, commence October 2019</w:t>
            </w:r>
            <w:r>
              <w:rPr>
                <w:rFonts w:ascii="Arial" w:hAnsi="Arial" w:cs="Arial"/>
                <w:color w:val="0C0C0C"/>
              </w:rPr>
              <w:t xml:space="preserve"> </w:t>
            </w:r>
          </w:p>
          <w:p w14:paraId="3B4C9A82" w14:textId="77777777" w:rsidR="00B65430" w:rsidRPr="008302A4" w:rsidRDefault="00B65430" w:rsidP="00B65430">
            <w:pPr>
              <w:pStyle w:val="NormalWeb"/>
              <w:rPr>
                <w:rFonts w:ascii="Arial" w:hAnsi="Arial" w:cs="Arial"/>
                <w:color w:val="0C0C0C"/>
              </w:rPr>
            </w:pPr>
          </w:p>
        </w:tc>
      </w:tr>
      <w:tr w:rsidR="002954A6" w:rsidRPr="002954A6" w14:paraId="41234E55" w14:textId="77777777" w:rsidTr="005F5986">
        <w:trPr>
          <w:trHeight w:hRule="exact" w:val="1390"/>
        </w:trPr>
        <w:tc>
          <w:tcPr>
            <w:tcW w:w="13008" w:type="dxa"/>
            <w:gridSpan w:val="6"/>
            <w:tcMar>
              <w:top w:w="57" w:type="dxa"/>
              <w:bottom w:w="57" w:type="dxa"/>
            </w:tcMar>
          </w:tcPr>
          <w:p w14:paraId="72015916" w14:textId="595060A4"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2A9D5402" w:rsidR="00125340" w:rsidRPr="008302A4" w:rsidRDefault="003F7BE2" w:rsidP="0041147B">
            <w:pPr>
              <w:rPr>
                <w:rFonts w:ascii="Arial" w:hAnsi="Arial" w:cs="Arial"/>
                <w:sz w:val="20"/>
                <w:szCs w:val="20"/>
              </w:rPr>
            </w:pPr>
            <w:r w:rsidRPr="00BD5B78">
              <w:rPr>
                <w:rFonts w:ascii="Arial" w:hAnsi="Arial" w:cs="Arial"/>
                <w:sz w:val="20"/>
                <w:szCs w:val="20"/>
              </w:rPr>
              <w:t>£</w:t>
            </w:r>
            <w:r w:rsidR="00FB41E7">
              <w:rPr>
                <w:rFonts w:ascii="Arial" w:hAnsi="Arial" w:cs="Arial"/>
                <w:sz w:val="20"/>
                <w:szCs w:val="20"/>
              </w:rPr>
              <w:t>115</w:t>
            </w:r>
            <w:r w:rsidR="00E06D57" w:rsidRPr="00BD5B78">
              <w:rPr>
                <w:rFonts w:ascii="Arial" w:hAnsi="Arial" w:cs="Arial"/>
                <w:sz w:val="20"/>
                <w:szCs w:val="20"/>
              </w:rPr>
              <w:t>, 712</w:t>
            </w:r>
          </w:p>
        </w:tc>
      </w:tr>
      <w:tr w:rsidR="002954A6" w:rsidRPr="002954A6" w14:paraId="25EF4D10" w14:textId="77777777" w:rsidTr="004D3FC1">
        <w:trPr>
          <w:trHeight w:hRule="exact" w:val="312"/>
        </w:trPr>
        <w:tc>
          <w:tcPr>
            <w:tcW w:w="14992" w:type="dxa"/>
            <w:gridSpan w:val="7"/>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1064B0">
        <w:tc>
          <w:tcPr>
            <w:tcW w:w="2235" w:type="dxa"/>
            <w:tcMar>
              <w:top w:w="57" w:type="dxa"/>
              <w:bottom w:w="57" w:type="dxa"/>
            </w:tcMar>
          </w:tcPr>
          <w:p w14:paraId="686C21F3" w14:textId="77777777" w:rsidR="00125340" w:rsidRPr="002954A6" w:rsidRDefault="00125340" w:rsidP="00B6543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B6543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125340" w:rsidRPr="002954A6" w:rsidRDefault="00125340" w:rsidP="00B6543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B65430">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B65430">
            <w:pPr>
              <w:rPr>
                <w:rFonts w:ascii="Arial" w:hAnsi="Arial" w:cs="Arial"/>
                <w:b/>
              </w:rPr>
            </w:pPr>
            <w:r w:rsidRPr="00262114">
              <w:rPr>
                <w:rFonts w:ascii="Arial" w:hAnsi="Arial" w:cs="Arial"/>
                <w:b/>
              </w:rPr>
              <w:t>When will you review implementation?</w:t>
            </w:r>
          </w:p>
        </w:tc>
      </w:tr>
      <w:tr w:rsidR="002954A6" w:rsidRPr="002954A6" w14:paraId="6186520C" w14:textId="77777777" w:rsidTr="001064B0">
        <w:trPr>
          <w:trHeight w:val="680"/>
        </w:trPr>
        <w:tc>
          <w:tcPr>
            <w:tcW w:w="2235" w:type="dxa"/>
            <w:tcMar>
              <w:top w:w="57" w:type="dxa"/>
              <w:bottom w:w="57" w:type="dxa"/>
            </w:tcMar>
          </w:tcPr>
          <w:p w14:paraId="1ABAD5A1" w14:textId="5FF896DE" w:rsidR="00125340" w:rsidRDefault="00042FEA" w:rsidP="00804118">
            <w:pPr>
              <w:rPr>
                <w:rFonts w:ascii="Arial" w:hAnsi="Arial" w:cs="Arial"/>
                <w:sz w:val="20"/>
                <w:szCs w:val="20"/>
              </w:rPr>
            </w:pPr>
            <w:r>
              <w:rPr>
                <w:rFonts w:ascii="Arial" w:hAnsi="Arial" w:cs="Arial"/>
                <w:sz w:val="20"/>
                <w:szCs w:val="20"/>
              </w:rPr>
              <w:t xml:space="preserve">Improve and </w:t>
            </w:r>
            <w:r w:rsidR="00804118" w:rsidRPr="008302A4">
              <w:rPr>
                <w:rFonts w:ascii="Arial" w:hAnsi="Arial" w:cs="Arial"/>
                <w:sz w:val="20"/>
                <w:szCs w:val="20"/>
              </w:rPr>
              <w:t>Maintain</w:t>
            </w:r>
            <w:r w:rsidR="00125340" w:rsidRPr="008302A4">
              <w:rPr>
                <w:rFonts w:ascii="Arial" w:hAnsi="Arial" w:cs="Arial"/>
                <w:sz w:val="20"/>
                <w:szCs w:val="20"/>
              </w:rPr>
              <w:t xml:space="preserve"> attendance rates</w:t>
            </w:r>
            <w:r w:rsidR="00293454">
              <w:rPr>
                <w:rFonts w:ascii="Arial" w:hAnsi="Arial" w:cs="Arial"/>
                <w:sz w:val="20"/>
                <w:szCs w:val="20"/>
              </w:rPr>
              <w:t>.</w:t>
            </w:r>
            <w:r w:rsidR="00526550">
              <w:rPr>
                <w:rFonts w:ascii="Arial" w:hAnsi="Arial" w:cs="Arial"/>
                <w:sz w:val="20"/>
                <w:szCs w:val="20"/>
              </w:rPr>
              <w:t xml:space="preserve"> </w:t>
            </w:r>
          </w:p>
          <w:p w14:paraId="49F5A9F0" w14:textId="16364BE0" w:rsidR="00526550" w:rsidRDefault="00876CF0" w:rsidP="00804118">
            <w:pPr>
              <w:rPr>
                <w:rFonts w:ascii="Arial" w:hAnsi="Arial" w:cs="Arial"/>
                <w:sz w:val="20"/>
                <w:szCs w:val="20"/>
              </w:rPr>
            </w:pPr>
            <w:r>
              <w:rPr>
                <w:rFonts w:ascii="Arial" w:hAnsi="Arial" w:cs="Arial"/>
                <w:sz w:val="20"/>
                <w:szCs w:val="20"/>
              </w:rPr>
              <w:t>2018-2019</w:t>
            </w:r>
            <w:r w:rsidR="00401BD7">
              <w:rPr>
                <w:rFonts w:ascii="Arial" w:hAnsi="Arial" w:cs="Arial"/>
                <w:sz w:val="20"/>
                <w:szCs w:val="20"/>
              </w:rPr>
              <w:t xml:space="preserve"> attendance = 96.1%</w:t>
            </w:r>
          </w:p>
          <w:p w14:paraId="25211FD3" w14:textId="74AFDF98" w:rsidR="00526550" w:rsidRPr="008302A4" w:rsidRDefault="00526550" w:rsidP="00804118">
            <w:pPr>
              <w:rPr>
                <w:rFonts w:ascii="Arial" w:hAnsi="Arial" w:cs="Arial"/>
                <w:sz w:val="20"/>
                <w:szCs w:val="20"/>
              </w:rPr>
            </w:pPr>
            <w:r>
              <w:rPr>
                <w:rFonts w:ascii="Arial" w:hAnsi="Arial" w:cs="Arial"/>
                <w:sz w:val="20"/>
                <w:szCs w:val="20"/>
              </w:rPr>
              <w:t xml:space="preserve">To improve this </w:t>
            </w:r>
            <w:r w:rsidR="00401BD7">
              <w:rPr>
                <w:rFonts w:ascii="Arial" w:hAnsi="Arial" w:cs="Arial"/>
                <w:sz w:val="20"/>
                <w:szCs w:val="20"/>
              </w:rPr>
              <w:t>to 97%</w:t>
            </w:r>
          </w:p>
        </w:tc>
        <w:tc>
          <w:tcPr>
            <w:tcW w:w="2409" w:type="dxa"/>
            <w:tcMar>
              <w:top w:w="57" w:type="dxa"/>
              <w:bottom w:w="57" w:type="dxa"/>
            </w:tcMar>
          </w:tcPr>
          <w:p w14:paraId="02CEB01B" w14:textId="5A8CD60E" w:rsidR="00125340" w:rsidRPr="008302A4" w:rsidRDefault="001B7FA2" w:rsidP="00EF2A09">
            <w:pPr>
              <w:rPr>
                <w:rFonts w:ascii="Arial" w:hAnsi="Arial" w:cs="Arial"/>
                <w:sz w:val="20"/>
                <w:szCs w:val="20"/>
              </w:rPr>
            </w:pPr>
            <w:r w:rsidRPr="008302A4">
              <w:rPr>
                <w:rFonts w:ascii="Arial" w:hAnsi="Arial" w:cs="Arial"/>
                <w:sz w:val="20"/>
                <w:szCs w:val="20"/>
              </w:rPr>
              <w:t>Safeguarding and Attendance Lead</w:t>
            </w:r>
            <w:r w:rsidR="00125340" w:rsidRPr="008302A4">
              <w:rPr>
                <w:rFonts w:ascii="Arial" w:hAnsi="Arial" w:cs="Arial"/>
                <w:sz w:val="20"/>
                <w:szCs w:val="20"/>
              </w:rPr>
              <w:t xml:space="preserve"> to monitor pupils </w:t>
            </w:r>
            <w:r w:rsidR="002E686F" w:rsidRPr="008302A4">
              <w:rPr>
                <w:rFonts w:ascii="Arial" w:hAnsi="Arial" w:cs="Arial"/>
                <w:sz w:val="20"/>
                <w:szCs w:val="20"/>
              </w:rPr>
              <w:t>and follow</w:t>
            </w:r>
            <w:r w:rsidR="00125340" w:rsidRPr="008302A4">
              <w:rPr>
                <w:rFonts w:ascii="Arial" w:hAnsi="Arial" w:cs="Arial"/>
                <w:sz w:val="20"/>
                <w:szCs w:val="20"/>
              </w:rPr>
              <w:t xml:space="preserve"> up quickly on </w:t>
            </w:r>
            <w:r w:rsidR="00EF2A09" w:rsidRPr="008302A4">
              <w:rPr>
                <w:rFonts w:ascii="Arial" w:hAnsi="Arial" w:cs="Arial"/>
                <w:sz w:val="20"/>
                <w:szCs w:val="20"/>
              </w:rPr>
              <w:t>absences</w:t>
            </w:r>
            <w:r w:rsidR="00125340" w:rsidRPr="008302A4">
              <w:rPr>
                <w:rFonts w:ascii="Arial" w:hAnsi="Arial" w:cs="Arial"/>
                <w:sz w:val="20"/>
                <w:szCs w:val="20"/>
              </w:rPr>
              <w:t xml:space="preserve">. First day response provision. </w:t>
            </w:r>
            <w:r w:rsidR="00EF2A09" w:rsidRPr="008302A4">
              <w:rPr>
                <w:rFonts w:ascii="Arial" w:hAnsi="Arial" w:cs="Arial"/>
                <w:sz w:val="20"/>
                <w:szCs w:val="20"/>
              </w:rPr>
              <w:t xml:space="preserve"> </w:t>
            </w:r>
          </w:p>
          <w:p w14:paraId="4E46B61A" w14:textId="77777777" w:rsidR="00EF2A09" w:rsidRPr="008302A4" w:rsidRDefault="00EF2A09" w:rsidP="00EF2A09">
            <w:pPr>
              <w:rPr>
                <w:rFonts w:ascii="Arial" w:hAnsi="Arial" w:cs="Arial"/>
                <w:sz w:val="20"/>
                <w:szCs w:val="20"/>
              </w:rPr>
            </w:pPr>
          </w:p>
        </w:tc>
        <w:tc>
          <w:tcPr>
            <w:tcW w:w="3828" w:type="dxa"/>
            <w:tcMar>
              <w:top w:w="57" w:type="dxa"/>
              <w:bottom w:w="57" w:type="dxa"/>
            </w:tcMar>
          </w:tcPr>
          <w:p w14:paraId="11D75B90" w14:textId="1EFEF529" w:rsidR="005133BD" w:rsidRDefault="005133BD" w:rsidP="00D8454C">
            <w:pPr>
              <w:rPr>
                <w:rFonts w:ascii="Arial" w:hAnsi="Arial" w:cs="Arial"/>
                <w:sz w:val="20"/>
                <w:szCs w:val="20"/>
              </w:rPr>
            </w:pPr>
            <w:r>
              <w:rPr>
                <w:rFonts w:ascii="Arial" w:hAnsi="Arial" w:cs="Arial"/>
                <w:sz w:val="20"/>
                <w:szCs w:val="20"/>
              </w:rPr>
              <w:t>Attendance is crucial for success</w:t>
            </w:r>
          </w:p>
          <w:p w14:paraId="623009FA" w14:textId="6A89C1B7" w:rsidR="005133BD" w:rsidRDefault="005133BD" w:rsidP="00D8454C">
            <w:pPr>
              <w:rPr>
                <w:rFonts w:ascii="Arial" w:hAnsi="Arial" w:cs="Arial"/>
                <w:sz w:val="20"/>
                <w:szCs w:val="20"/>
              </w:rPr>
            </w:pPr>
            <w:r>
              <w:rPr>
                <w:rFonts w:ascii="Arial" w:hAnsi="Arial" w:cs="Arial"/>
                <w:sz w:val="20"/>
                <w:szCs w:val="20"/>
              </w:rPr>
              <w:t>Attend to achieve approaches across the school year.</w:t>
            </w:r>
          </w:p>
          <w:p w14:paraId="6776A853" w14:textId="77777777" w:rsidR="00EF2A09" w:rsidRDefault="00042FEA" w:rsidP="00042FEA">
            <w:pPr>
              <w:rPr>
                <w:rFonts w:ascii="Arial" w:hAnsi="Arial" w:cs="Arial"/>
                <w:sz w:val="20"/>
                <w:szCs w:val="20"/>
              </w:rPr>
            </w:pPr>
            <w:r>
              <w:rPr>
                <w:rFonts w:ascii="Arial" w:hAnsi="Arial" w:cs="Arial"/>
                <w:sz w:val="20"/>
                <w:szCs w:val="20"/>
              </w:rPr>
              <w:t>Identify any particular child/family or class and provide necessary support.</w:t>
            </w:r>
          </w:p>
          <w:p w14:paraId="2B3DAAC7" w14:textId="0D8C5225" w:rsidR="00042FEA" w:rsidRPr="008302A4" w:rsidRDefault="00042FEA" w:rsidP="00042FEA">
            <w:pPr>
              <w:rPr>
                <w:rFonts w:ascii="Arial" w:hAnsi="Arial" w:cs="Arial"/>
                <w:sz w:val="20"/>
                <w:szCs w:val="20"/>
              </w:rPr>
            </w:pPr>
            <w:r>
              <w:rPr>
                <w:rFonts w:ascii="Arial" w:hAnsi="Arial" w:cs="Arial"/>
                <w:sz w:val="20"/>
                <w:szCs w:val="20"/>
              </w:rPr>
              <w:t xml:space="preserve">Attendance is crucial for attainment, achievement and success. </w:t>
            </w:r>
          </w:p>
        </w:tc>
        <w:tc>
          <w:tcPr>
            <w:tcW w:w="3260" w:type="dxa"/>
            <w:gridSpan w:val="2"/>
            <w:tcMar>
              <w:top w:w="57" w:type="dxa"/>
              <w:bottom w:w="57" w:type="dxa"/>
            </w:tcMar>
          </w:tcPr>
          <w:p w14:paraId="77CD534E" w14:textId="5C67BFDB" w:rsidR="00125340" w:rsidRPr="00042FEA" w:rsidRDefault="00D8300E" w:rsidP="00B65430">
            <w:pPr>
              <w:rPr>
                <w:rFonts w:ascii="Arial" w:hAnsi="Arial" w:cs="Arial"/>
                <w:sz w:val="18"/>
                <w:szCs w:val="18"/>
              </w:rPr>
            </w:pPr>
            <w:r>
              <w:rPr>
                <w:rFonts w:ascii="Arial" w:hAnsi="Arial" w:cs="Arial"/>
                <w:sz w:val="18"/>
                <w:szCs w:val="18"/>
              </w:rPr>
              <w:t>Thorough briefing from</w:t>
            </w:r>
            <w:r w:rsidR="00125340" w:rsidRPr="00042FEA">
              <w:rPr>
                <w:rFonts w:ascii="Arial" w:hAnsi="Arial" w:cs="Arial"/>
                <w:sz w:val="18"/>
                <w:szCs w:val="18"/>
              </w:rPr>
              <w:t xml:space="preserve"> </w:t>
            </w:r>
            <w:r w:rsidR="001B7FA2" w:rsidRPr="00042FEA">
              <w:rPr>
                <w:rFonts w:ascii="Arial" w:hAnsi="Arial" w:cs="Arial"/>
                <w:sz w:val="18"/>
                <w:szCs w:val="18"/>
              </w:rPr>
              <w:t>lead</w:t>
            </w:r>
            <w:r w:rsidR="00125340" w:rsidRPr="00042FEA">
              <w:rPr>
                <w:rFonts w:ascii="Arial" w:hAnsi="Arial" w:cs="Arial"/>
                <w:sz w:val="18"/>
                <w:szCs w:val="18"/>
              </w:rPr>
              <w:t xml:space="preserve"> about existing absence issues.</w:t>
            </w:r>
            <w:r w:rsidR="00EF2A09" w:rsidRPr="00042FEA">
              <w:rPr>
                <w:rFonts w:ascii="Arial" w:hAnsi="Arial" w:cs="Arial"/>
                <w:sz w:val="18"/>
                <w:szCs w:val="18"/>
              </w:rPr>
              <w:t xml:space="preserve"> </w:t>
            </w:r>
          </w:p>
          <w:p w14:paraId="1B01CE53" w14:textId="4C746CF6" w:rsidR="00125340" w:rsidRPr="00042FEA" w:rsidRDefault="00D8300E" w:rsidP="00B65430">
            <w:pPr>
              <w:rPr>
                <w:rFonts w:ascii="Arial" w:hAnsi="Arial" w:cs="Arial"/>
                <w:sz w:val="18"/>
                <w:szCs w:val="18"/>
              </w:rPr>
            </w:pPr>
            <w:r>
              <w:rPr>
                <w:rFonts w:ascii="Arial" w:hAnsi="Arial" w:cs="Arial"/>
                <w:sz w:val="18"/>
                <w:szCs w:val="18"/>
              </w:rPr>
              <w:t>Staff, s</w:t>
            </w:r>
            <w:r w:rsidR="00125340" w:rsidRPr="00042FEA">
              <w:rPr>
                <w:rFonts w:ascii="Arial" w:hAnsi="Arial" w:cs="Arial"/>
                <w:sz w:val="18"/>
                <w:szCs w:val="18"/>
              </w:rPr>
              <w:t xml:space="preserve">upport worker, head etc. will collaborate to ensure new provision and standard school processes work smoothly together. </w:t>
            </w:r>
          </w:p>
          <w:p w14:paraId="41D98736" w14:textId="03F75C65" w:rsidR="005133BD" w:rsidRPr="00042FEA" w:rsidRDefault="005133BD" w:rsidP="00B65430">
            <w:pPr>
              <w:rPr>
                <w:rFonts w:ascii="Arial" w:hAnsi="Arial" w:cs="Arial"/>
                <w:sz w:val="18"/>
                <w:szCs w:val="18"/>
              </w:rPr>
            </w:pPr>
            <w:r w:rsidRPr="00042FEA">
              <w:rPr>
                <w:rFonts w:ascii="Arial" w:hAnsi="Arial" w:cs="Arial"/>
                <w:sz w:val="18"/>
                <w:szCs w:val="18"/>
              </w:rPr>
              <w:t>Targeted intervention and support for identified families.</w:t>
            </w:r>
          </w:p>
          <w:p w14:paraId="5B37FB6E" w14:textId="77777777" w:rsidR="00125340" w:rsidRDefault="00293454" w:rsidP="00B65430">
            <w:pPr>
              <w:rPr>
                <w:rFonts w:ascii="Arial" w:hAnsi="Arial" w:cs="Arial"/>
                <w:sz w:val="18"/>
                <w:szCs w:val="18"/>
              </w:rPr>
            </w:pPr>
            <w:r w:rsidRPr="00042FEA">
              <w:rPr>
                <w:rFonts w:ascii="Arial" w:hAnsi="Arial" w:cs="Arial"/>
                <w:sz w:val="18"/>
                <w:szCs w:val="18"/>
              </w:rPr>
              <w:t xml:space="preserve">Weekly attendance </w:t>
            </w:r>
            <w:r w:rsidR="00466D4E" w:rsidRPr="00042FEA">
              <w:rPr>
                <w:rFonts w:ascii="Arial" w:hAnsi="Arial" w:cs="Arial"/>
                <w:sz w:val="18"/>
                <w:szCs w:val="18"/>
              </w:rPr>
              <w:t>percentages shared with pupils</w:t>
            </w:r>
          </w:p>
          <w:p w14:paraId="2F550AB7" w14:textId="0DB58853" w:rsidR="00042FEA" w:rsidRPr="008302A4" w:rsidRDefault="00042FEA" w:rsidP="00B65430">
            <w:pPr>
              <w:rPr>
                <w:rFonts w:ascii="Arial" w:hAnsi="Arial" w:cs="Arial"/>
                <w:sz w:val="20"/>
                <w:szCs w:val="20"/>
              </w:rPr>
            </w:pPr>
            <w:r>
              <w:rPr>
                <w:rFonts w:ascii="Arial" w:hAnsi="Arial" w:cs="Arial"/>
                <w:sz w:val="18"/>
                <w:szCs w:val="18"/>
              </w:rPr>
              <w:t xml:space="preserve">Initiatives on going through the year, Attendance Week/Month. </w:t>
            </w:r>
          </w:p>
        </w:tc>
        <w:tc>
          <w:tcPr>
            <w:tcW w:w="1276" w:type="dxa"/>
          </w:tcPr>
          <w:p w14:paraId="6C88C9AC" w14:textId="37C52ADC" w:rsidR="00125340" w:rsidRPr="00526550" w:rsidRDefault="001B7FA2" w:rsidP="00B65430">
            <w:pPr>
              <w:rPr>
                <w:rFonts w:ascii="Arial" w:hAnsi="Arial" w:cs="Arial"/>
                <w:sz w:val="16"/>
                <w:szCs w:val="16"/>
              </w:rPr>
            </w:pPr>
            <w:r w:rsidRPr="00526550">
              <w:rPr>
                <w:rFonts w:ascii="Arial" w:hAnsi="Arial" w:cs="Arial"/>
                <w:sz w:val="16"/>
                <w:szCs w:val="16"/>
              </w:rPr>
              <w:t>Safeguarding and attendance Lead</w:t>
            </w:r>
          </w:p>
        </w:tc>
        <w:tc>
          <w:tcPr>
            <w:tcW w:w="1984" w:type="dxa"/>
          </w:tcPr>
          <w:p w14:paraId="6CBE389A" w14:textId="1B3A5B9C" w:rsidR="00125340" w:rsidRDefault="001B7FA2" w:rsidP="00B65430">
            <w:pPr>
              <w:rPr>
                <w:rFonts w:ascii="Arial" w:hAnsi="Arial" w:cs="Arial"/>
                <w:sz w:val="20"/>
                <w:szCs w:val="20"/>
              </w:rPr>
            </w:pPr>
            <w:r w:rsidRPr="008302A4">
              <w:rPr>
                <w:rFonts w:ascii="Arial" w:hAnsi="Arial" w:cs="Arial"/>
                <w:sz w:val="20"/>
                <w:szCs w:val="20"/>
              </w:rPr>
              <w:t>Sept</w:t>
            </w:r>
            <w:r w:rsidR="00125340" w:rsidRPr="008302A4">
              <w:rPr>
                <w:rFonts w:ascii="Arial" w:hAnsi="Arial" w:cs="Arial"/>
                <w:sz w:val="20"/>
                <w:szCs w:val="20"/>
              </w:rPr>
              <w:t xml:space="preserve"> 201</w:t>
            </w:r>
            <w:r w:rsidR="00401BD7">
              <w:rPr>
                <w:rFonts w:ascii="Arial" w:hAnsi="Arial" w:cs="Arial"/>
                <w:sz w:val="20"/>
                <w:szCs w:val="20"/>
              </w:rPr>
              <w:t>9</w:t>
            </w:r>
          </w:p>
          <w:p w14:paraId="52240B20" w14:textId="77777777" w:rsidR="00466D4E" w:rsidRDefault="00466D4E" w:rsidP="00B65430">
            <w:pPr>
              <w:rPr>
                <w:rFonts w:ascii="Arial" w:hAnsi="Arial" w:cs="Arial"/>
                <w:sz w:val="20"/>
                <w:szCs w:val="20"/>
              </w:rPr>
            </w:pPr>
            <w:r>
              <w:rPr>
                <w:rFonts w:ascii="Arial" w:hAnsi="Arial" w:cs="Arial"/>
                <w:sz w:val="20"/>
                <w:szCs w:val="20"/>
              </w:rPr>
              <w:t>Weekly attendance cha</w:t>
            </w:r>
            <w:r w:rsidR="00526550">
              <w:rPr>
                <w:rFonts w:ascii="Arial" w:hAnsi="Arial" w:cs="Arial"/>
                <w:sz w:val="20"/>
                <w:szCs w:val="20"/>
              </w:rPr>
              <w:t xml:space="preserve">rt for year group displayed in </w:t>
            </w:r>
            <w:r>
              <w:rPr>
                <w:rFonts w:ascii="Arial" w:hAnsi="Arial" w:cs="Arial"/>
                <w:sz w:val="20"/>
                <w:szCs w:val="20"/>
              </w:rPr>
              <w:t>school.</w:t>
            </w:r>
          </w:p>
          <w:p w14:paraId="4BCBAFDA" w14:textId="77777777" w:rsidR="00682F3C" w:rsidRDefault="00682F3C" w:rsidP="00B65430">
            <w:pPr>
              <w:rPr>
                <w:rFonts w:ascii="Arial" w:hAnsi="Arial" w:cs="Arial"/>
                <w:sz w:val="20"/>
                <w:szCs w:val="20"/>
              </w:rPr>
            </w:pPr>
          </w:p>
          <w:p w14:paraId="56ADB85B" w14:textId="6026273E" w:rsidR="00682F3C" w:rsidRPr="008302A4" w:rsidRDefault="00682F3C" w:rsidP="00B65430">
            <w:pPr>
              <w:rPr>
                <w:rFonts w:ascii="Arial" w:hAnsi="Arial" w:cs="Arial"/>
                <w:sz w:val="20"/>
                <w:szCs w:val="20"/>
              </w:rPr>
            </w:pPr>
            <w:r>
              <w:rPr>
                <w:rFonts w:ascii="Arial" w:hAnsi="Arial" w:cs="Arial"/>
                <w:sz w:val="20"/>
                <w:szCs w:val="20"/>
              </w:rPr>
              <w:t xml:space="preserve">Meet </w:t>
            </w:r>
            <w:r w:rsidRPr="00682F3C">
              <w:rPr>
                <w:rFonts w:ascii="Arial" w:hAnsi="Arial" w:cs="Arial"/>
                <w:b/>
                <w:sz w:val="20"/>
                <w:szCs w:val="20"/>
              </w:rPr>
              <w:t>monthly</w:t>
            </w:r>
            <w:r>
              <w:rPr>
                <w:rFonts w:ascii="Arial" w:hAnsi="Arial" w:cs="Arial"/>
                <w:sz w:val="20"/>
                <w:szCs w:val="20"/>
              </w:rPr>
              <w:t xml:space="preserve"> with Safeguarding and Attendance Officer </w:t>
            </w:r>
          </w:p>
        </w:tc>
      </w:tr>
      <w:tr w:rsidR="002954A6" w:rsidRPr="002954A6" w14:paraId="5C7EA547" w14:textId="77777777" w:rsidTr="001064B0">
        <w:trPr>
          <w:trHeight w:val="2060"/>
        </w:trPr>
        <w:tc>
          <w:tcPr>
            <w:tcW w:w="2235" w:type="dxa"/>
            <w:tcMar>
              <w:top w:w="57" w:type="dxa"/>
              <w:bottom w:w="57" w:type="dxa"/>
            </w:tcMar>
          </w:tcPr>
          <w:p w14:paraId="79069223" w14:textId="111151F1" w:rsidR="00D8300E" w:rsidRPr="008302A4" w:rsidRDefault="00D8300E" w:rsidP="005133BD">
            <w:pPr>
              <w:rPr>
                <w:rFonts w:ascii="Arial" w:hAnsi="Arial" w:cs="Arial"/>
                <w:sz w:val="20"/>
                <w:szCs w:val="20"/>
              </w:rPr>
            </w:pPr>
            <w:r>
              <w:rPr>
                <w:rFonts w:ascii="Arial" w:hAnsi="Arial" w:cs="Arial"/>
                <w:sz w:val="20"/>
                <w:szCs w:val="20"/>
              </w:rPr>
              <w:t xml:space="preserve">All pupils demonstrate outstanding behaviour in all aspects of their education, any behaviours not appropriate are addressed swiftly and monitored. </w:t>
            </w:r>
          </w:p>
        </w:tc>
        <w:tc>
          <w:tcPr>
            <w:tcW w:w="2409" w:type="dxa"/>
            <w:tcMar>
              <w:top w:w="57" w:type="dxa"/>
              <w:bottom w:w="57" w:type="dxa"/>
            </w:tcMar>
          </w:tcPr>
          <w:p w14:paraId="0C214B9E" w14:textId="5F80E2C5" w:rsidR="00125340" w:rsidRPr="006F46B3" w:rsidRDefault="00125340" w:rsidP="00C73995">
            <w:pPr>
              <w:rPr>
                <w:rFonts w:ascii="Arial" w:hAnsi="Arial" w:cs="Arial"/>
                <w:sz w:val="15"/>
                <w:szCs w:val="15"/>
              </w:rPr>
            </w:pPr>
            <w:r w:rsidRPr="006F46B3">
              <w:rPr>
                <w:rFonts w:ascii="Arial" w:hAnsi="Arial" w:cs="Arial"/>
                <w:sz w:val="15"/>
                <w:szCs w:val="15"/>
              </w:rPr>
              <w:t>Identify a targeted behaviour inter</w:t>
            </w:r>
            <w:r w:rsidR="005133BD" w:rsidRPr="006F46B3">
              <w:rPr>
                <w:rFonts w:ascii="Arial" w:hAnsi="Arial" w:cs="Arial"/>
                <w:sz w:val="15"/>
                <w:szCs w:val="15"/>
              </w:rPr>
              <w:t>vention for identified students utilising specialist staff to engage pupils and parents.</w:t>
            </w:r>
          </w:p>
          <w:p w14:paraId="745EAC76" w14:textId="2D791D5C" w:rsidR="00917D70" w:rsidRPr="006F46B3" w:rsidRDefault="0009560D" w:rsidP="00917D70">
            <w:pPr>
              <w:rPr>
                <w:rFonts w:ascii="Arial" w:hAnsi="Arial" w:cs="Arial"/>
                <w:sz w:val="15"/>
                <w:szCs w:val="15"/>
              </w:rPr>
            </w:pPr>
            <w:r>
              <w:rPr>
                <w:rFonts w:ascii="Arial" w:hAnsi="Arial" w:cs="Arial"/>
                <w:sz w:val="15"/>
                <w:szCs w:val="15"/>
              </w:rPr>
              <w:t xml:space="preserve">Social, Emotional and Wellbeing </w:t>
            </w:r>
            <w:r w:rsidR="001B7FA2" w:rsidRPr="006F46B3">
              <w:rPr>
                <w:rFonts w:ascii="Arial" w:hAnsi="Arial" w:cs="Arial"/>
                <w:sz w:val="15"/>
                <w:szCs w:val="15"/>
              </w:rPr>
              <w:t xml:space="preserve">Lead </w:t>
            </w:r>
            <w:r w:rsidR="00917D70" w:rsidRPr="006F46B3">
              <w:rPr>
                <w:rFonts w:ascii="Arial" w:hAnsi="Arial" w:cs="Arial"/>
                <w:sz w:val="15"/>
                <w:szCs w:val="15"/>
              </w:rPr>
              <w:t>to engage with pare</w:t>
            </w:r>
            <w:r w:rsidR="005133BD" w:rsidRPr="006F46B3">
              <w:rPr>
                <w:rFonts w:ascii="Arial" w:hAnsi="Arial" w:cs="Arial"/>
                <w:sz w:val="15"/>
                <w:szCs w:val="15"/>
              </w:rPr>
              <w:t>nts before intervention begins and throughout.</w:t>
            </w:r>
          </w:p>
          <w:p w14:paraId="6F0B1051" w14:textId="6407B9CB" w:rsidR="007B0A5B" w:rsidRPr="008302A4" w:rsidRDefault="00AB5B2A" w:rsidP="00C73995">
            <w:pPr>
              <w:rPr>
                <w:rFonts w:ascii="Arial" w:hAnsi="Arial" w:cs="Arial"/>
                <w:sz w:val="20"/>
                <w:szCs w:val="20"/>
              </w:rPr>
            </w:pPr>
            <w:r w:rsidRPr="006F46B3">
              <w:rPr>
                <w:rFonts w:ascii="Arial" w:hAnsi="Arial" w:cs="Arial"/>
                <w:sz w:val="15"/>
                <w:szCs w:val="15"/>
              </w:rPr>
              <w:t>Develop restorative a</w:t>
            </w:r>
            <w:r w:rsidR="0009560D">
              <w:rPr>
                <w:rFonts w:ascii="Arial" w:hAnsi="Arial" w:cs="Arial"/>
                <w:sz w:val="15"/>
                <w:szCs w:val="15"/>
              </w:rPr>
              <w:t xml:space="preserve">pproaches and focus on positive </w:t>
            </w:r>
            <w:r w:rsidRPr="006F46B3">
              <w:rPr>
                <w:rFonts w:ascii="Arial" w:hAnsi="Arial" w:cs="Arial"/>
                <w:sz w:val="15"/>
                <w:szCs w:val="15"/>
              </w:rPr>
              <w:t>behaviours</w:t>
            </w:r>
            <w:r w:rsidRPr="008302A4">
              <w:rPr>
                <w:rFonts w:ascii="Arial" w:hAnsi="Arial" w:cs="Arial"/>
                <w:sz w:val="20"/>
                <w:szCs w:val="20"/>
              </w:rPr>
              <w:t>.</w:t>
            </w:r>
          </w:p>
        </w:tc>
        <w:tc>
          <w:tcPr>
            <w:tcW w:w="3828" w:type="dxa"/>
            <w:tcMar>
              <w:top w:w="57" w:type="dxa"/>
              <w:bottom w:w="57" w:type="dxa"/>
            </w:tcMar>
          </w:tcPr>
          <w:p w14:paraId="167DF162" w14:textId="77777777" w:rsidR="00AB5B2A" w:rsidRPr="00E97127" w:rsidRDefault="00125340" w:rsidP="00C73995">
            <w:pPr>
              <w:rPr>
                <w:rFonts w:ascii="Arial" w:hAnsi="Arial" w:cs="Arial"/>
                <w:sz w:val="18"/>
                <w:szCs w:val="18"/>
              </w:rPr>
            </w:pPr>
            <w:r w:rsidRPr="00E97127">
              <w:rPr>
                <w:rFonts w:ascii="Arial" w:hAnsi="Arial" w:cs="Arial"/>
                <w:sz w:val="18"/>
                <w:szCs w:val="18"/>
              </w:rPr>
              <w:t>The EEF Toolkit suggests that targeted interventions matched to specific students with particular needs or behavioural issues can be effective, especially for older pupils.</w:t>
            </w:r>
          </w:p>
          <w:p w14:paraId="5BA95F60" w14:textId="63783CA0" w:rsidR="005133BD" w:rsidRPr="00E97127" w:rsidRDefault="005133BD" w:rsidP="00C73995">
            <w:pPr>
              <w:rPr>
                <w:rFonts w:ascii="Arial" w:hAnsi="Arial" w:cs="Arial"/>
                <w:sz w:val="18"/>
                <w:szCs w:val="18"/>
              </w:rPr>
            </w:pPr>
            <w:r w:rsidRPr="00E97127">
              <w:rPr>
                <w:rFonts w:ascii="Arial" w:hAnsi="Arial" w:cs="Arial"/>
                <w:sz w:val="18"/>
                <w:szCs w:val="18"/>
              </w:rPr>
              <w:t>Use of Mindful moment room created Stanhope has had a positive impact on children.</w:t>
            </w:r>
          </w:p>
          <w:p w14:paraId="79782A6E" w14:textId="4F1A5D83" w:rsidR="00125340" w:rsidRPr="006F46B3" w:rsidRDefault="00E97127" w:rsidP="006C7C85">
            <w:pPr>
              <w:rPr>
                <w:rFonts w:ascii="Arial" w:hAnsi="Arial" w:cs="Arial"/>
                <w:sz w:val="18"/>
                <w:szCs w:val="18"/>
              </w:rPr>
            </w:pPr>
            <w:r w:rsidRPr="00E97127">
              <w:rPr>
                <w:rFonts w:ascii="Arial" w:hAnsi="Arial" w:cs="Arial"/>
                <w:sz w:val="18"/>
                <w:szCs w:val="18"/>
              </w:rPr>
              <w:t>Continue initiatives bespoke to Stanhope</w:t>
            </w:r>
            <w:r>
              <w:rPr>
                <w:rFonts w:ascii="Arial" w:hAnsi="Arial" w:cs="Arial"/>
                <w:sz w:val="18"/>
                <w:szCs w:val="18"/>
              </w:rPr>
              <w:t>, children are proud to attend our school, they know they are safe and cared for and this is reflected in their positive behaviours.</w:t>
            </w:r>
          </w:p>
        </w:tc>
        <w:tc>
          <w:tcPr>
            <w:tcW w:w="3260" w:type="dxa"/>
            <w:gridSpan w:val="2"/>
            <w:tcMar>
              <w:top w:w="57" w:type="dxa"/>
              <w:bottom w:w="57" w:type="dxa"/>
            </w:tcMar>
          </w:tcPr>
          <w:p w14:paraId="1200C98E" w14:textId="6E96FAD5" w:rsidR="00125340" w:rsidRPr="008302A4" w:rsidRDefault="00125340" w:rsidP="00B65430">
            <w:pPr>
              <w:rPr>
                <w:rFonts w:ascii="Arial" w:hAnsi="Arial" w:cs="Arial"/>
                <w:sz w:val="20"/>
                <w:szCs w:val="20"/>
              </w:rPr>
            </w:pPr>
            <w:r w:rsidRPr="008302A4">
              <w:rPr>
                <w:rFonts w:ascii="Arial" w:hAnsi="Arial" w:cs="Arial"/>
                <w:sz w:val="20"/>
                <w:szCs w:val="20"/>
              </w:rPr>
              <w:t xml:space="preserve">Ensure identification of </w:t>
            </w:r>
            <w:r w:rsidR="00D35464" w:rsidRPr="008302A4">
              <w:rPr>
                <w:rFonts w:ascii="Arial" w:hAnsi="Arial" w:cs="Arial"/>
                <w:sz w:val="20"/>
                <w:szCs w:val="20"/>
              </w:rPr>
              <w:t xml:space="preserve">target </w:t>
            </w:r>
            <w:r w:rsidRPr="008302A4">
              <w:rPr>
                <w:rFonts w:ascii="Arial" w:hAnsi="Arial" w:cs="Arial"/>
                <w:sz w:val="20"/>
                <w:szCs w:val="20"/>
              </w:rPr>
              <w:t>pupils is fair, transparent and properly recorded.</w:t>
            </w:r>
          </w:p>
          <w:p w14:paraId="2742A1CA" w14:textId="77777777" w:rsidR="00125340" w:rsidRPr="008302A4" w:rsidRDefault="00125340" w:rsidP="00B65430">
            <w:pPr>
              <w:rPr>
                <w:rFonts w:ascii="Arial" w:hAnsi="Arial" w:cs="Arial"/>
                <w:sz w:val="20"/>
                <w:szCs w:val="20"/>
              </w:rPr>
            </w:pPr>
            <w:r w:rsidRPr="008302A4">
              <w:rPr>
                <w:rFonts w:ascii="Arial" w:hAnsi="Arial" w:cs="Arial"/>
                <w:sz w:val="20"/>
                <w:szCs w:val="20"/>
              </w:rPr>
              <w:t xml:space="preserve">Monitor behaviour but also monitor whether improvements in behaviour translate into improved attainment. </w:t>
            </w:r>
          </w:p>
          <w:p w14:paraId="0164F7F5" w14:textId="7D3A04BA" w:rsidR="00D35464" w:rsidRPr="008302A4" w:rsidRDefault="005133BD" w:rsidP="00B65430">
            <w:pPr>
              <w:rPr>
                <w:rFonts w:ascii="Arial" w:hAnsi="Arial" w:cs="Arial"/>
                <w:sz w:val="20"/>
                <w:szCs w:val="20"/>
              </w:rPr>
            </w:pPr>
            <w:r>
              <w:rPr>
                <w:rFonts w:ascii="Arial" w:hAnsi="Arial" w:cs="Arial"/>
                <w:sz w:val="20"/>
                <w:szCs w:val="20"/>
              </w:rPr>
              <w:t>Staff able to identify and refer pupils in need of support.</w:t>
            </w:r>
          </w:p>
          <w:p w14:paraId="43410F59" w14:textId="7C7F4FC8" w:rsidR="00D35464" w:rsidRPr="008302A4" w:rsidRDefault="00D35464" w:rsidP="00D35464">
            <w:pPr>
              <w:rPr>
                <w:rFonts w:ascii="Arial" w:hAnsi="Arial" w:cs="Arial"/>
                <w:sz w:val="20"/>
                <w:szCs w:val="20"/>
              </w:rPr>
            </w:pPr>
          </w:p>
        </w:tc>
        <w:tc>
          <w:tcPr>
            <w:tcW w:w="1276" w:type="dxa"/>
          </w:tcPr>
          <w:p w14:paraId="114D8EA2" w14:textId="77777777" w:rsidR="00125340" w:rsidRPr="008302A4" w:rsidRDefault="007B0A5B" w:rsidP="000315F8">
            <w:pPr>
              <w:rPr>
                <w:rFonts w:ascii="Arial" w:hAnsi="Arial" w:cs="Arial"/>
                <w:sz w:val="20"/>
                <w:szCs w:val="20"/>
              </w:rPr>
            </w:pPr>
            <w:r w:rsidRPr="008302A4">
              <w:rPr>
                <w:rFonts w:ascii="Arial" w:hAnsi="Arial" w:cs="Arial"/>
                <w:sz w:val="20"/>
                <w:szCs w:val="20"/>
              </w:rPr>
              <w:t>Class</w:t>
            </w:r>
            <w:r w:rsidR="000315F8" w:rsidRPr="008302A4">
              <w:rPr>
                <w:rFonts w:ascii="Arial" w:hAnsi="Arial" w:cs="Arial"/>
                <w:sz w:val="20"/>
                <w:szCs w:val="20"/>
              </w:rPr>
              <w:t xml:space="preserve"> teachers</w:t>
            </w:r>
          </w:p>
          <w:p w14:paraId="31F69D1A" w14:textId="67659E09" w:rsidR="00AD14C6" w:rsidRPr="008302A4" w:rsidRDefault="00AD14C6" w:rsidP="000315F8">
            <w:pPr>
              <w:rPr>
                <w:rFonts w:ascii="Arial" w:hAnsi="Arial" w:cs="Arial"/>
                <w:sz w:val="20"/>
                <w:szCs w:val="20"/>
              </w:rPr>
            </w:pPr>
            <w:r w:rsidRPr="008302A4">
              <w:rPr>
                <w:rFonts w:ascii="Arial" w:hAnsi="Arial" w:cs="Arial"/>
                <w:sz w:val="20"/>
                <w:szCs w:val="20"/>
              </w:rPr>
              <w:t>Emotional Lead</w:t>
            </w:r>
          </w:p>
        </w:tc>
        <w:tc>
          <w:tcPr>
            <w:tcW w:w="1984" w:type="dxa"/>
          </w:tcPr>
          <w:p w14:paraId="16BAA8BC" w14:textId="2B4E57B3" w:rsidR="00125340" w:rsidRDefault="00682F3C" w:rsidP="00B65430">
            <w:pPr>
              <w:rPr>
                <w:rFonts w:ascii="Arial" w:hAnsi="Arial" w:cs="Arial"/>
                <w:sz w:val="20"/>
                <w:szCs w:val="20"/>
              </w:rPr>
            </w:pPr>
            <w:r>
              <w:rPr>
                <w:rFonts w:ascii="Arial" w:hAnsi="Arial" w:cs="Arial"/>
                <w:sz w:val="20"/>
                <w:szCs w:val="20"/>
              </w:rPr>
              <w:t xml:space="preserve">Sept </w:t>
            </w:r>
            <w:r w:rsidR="00125340" w:rsidRPr="008302A4">
              <w:rPr>
                <w:rFonts w:ascii="Arial" w:hAnsi="Arial" w:cs="Arial"/>
                <w:sz w:val="20"/>
                <w:szCs w:val="20"/>
              </w:rPr>
              <w:t xml:space="preserve"> 201</w:t>
            </w:r>
            <w:r w:rsidR="0009560D">
              <w:rPr>
                <w:rFonts w:ascii="Arial" w:hAnsi="Arial" w:cs="Arial"/>
                <w:sz w:val="20"/>
                <w:szCs w:val="20"/>
              </w:rPr>
              <w:t>9</w:t>
            </w:r>
          </w:p>
          <w:p w14:paraId="52A154F0" w14:textId="77777777" w:rsidR="005133BD" w:rsidRDefault="005133BD" w:rsidP="00B65430">
            <w:pPr>
              <w:rPr>
                <w:rFonts w:ascii="Arial" w:hAnsi="Arial" w:cs="Arial"/>
                <w:sz w:val="20"/>
                <w:szCs w:val="20"/>
              </w:rPr>
            </w:pPr>
            <w:r>
              <w:rPr>
                <w:rFonts w:ascii="Arial" w:hAnsi="Arial" w:cs="Arial"/>
                <w:sz w:val="20"/>
                <w:szCs w:val="20"/>
              </w:rPr>
              <w:t>Regular updates from specialist staff to teachers and SLT</w:t>
            </w:r>
          </w:p>
          <w:p w14:paraId="5CF5CB21" w14:textId="132E8BB0" w:rsidR="00682F3C" w:rsidRPr="008302A4" w:rsidRDefault="00682F3C" w:rsidP="00B65430">
            <w:pPr>
              <w:rPr>
                <w:rFonts w:ascii="Arial" w:hAnsi="Arial" w:cs="Arial"/>
                <w:sz w:val="20"/>
                <w:szCs w:val="20"/>
              </w:rPr>
            </w:pPr>
            <w:r>
              <w:rPr>
                <w:rFonts w:ascii="Arial" w:hAnsi="Arial" w:cs="Arial"/>
                <w:sz w:val="20"/>
                <w:szCs w:val="20"/>
              </w:rPr>
              <w:t xml:space="preserve">Meet </w:t>
            </w:r>
            <w:r w:rsidRPr="00682F3C">
              <w:rPr>
                <w:rFonts w:ascii="Arial" w:hAnsi="Arial" w:cs="Arial"/>
                <w:b/>
                <w:sz w:val="20"/>
                <w:szCs w:val="20"/>
              </w:rPr>
              <w:t>monthly</w:t>
            </w:r>
            <w:r>
              <w:rPr>
                <w:rFonts w:ascii="Arial" w:hAnsi="Arial" w:cs="Arial"/>
                <w:sz w:val="20"/>
                <w:szCs w:val="20"/>
              </w:rPr>
              <w:t xml:space="preserve"> with Social, Emotional and Wellbeing Lead. </w:t>
            </w:r>
          </w:p>
        </w:tc>
      </w:tr>
      <w:tr w:rsidR="007B0A5B" w:rsidRPr="002954A6" w14:paraId="1E8669F3" w14:textId="77777777" w:rsidTr="001064B0">
        <w:trPr>
          <w:trHeight w:val="510"/>
        </w:trPr>
        <w:tc>
          <w:tcPr>
            <w:tcW w:w="2235" w:type="dxa"/>
            <w:tcMar>
              <w:top w:w="57" w:type="dxa"/>
              <w:bottom w:w="57" w:type="dxa"/>
            </w:tcMar>
          </w:tcPr>
          <w:p w14:paraId="056A7236" w14:textId="50FCFDDF" w:rsidR="007B0A5B" w:rsidRDefault="007B0A5B" w:rsidP="007B0A5B">
            <w:pPr>
              <w:pStyle w:val="NormalWeb"/>
              <w:rPr>
                <w:rFonts w:ascii="Arial" w:hAnsi="Arial" w:cs="Arial"/>
                <w:color w:val="0C0C0C"/>
              </w:rPr>
            </w:pPr>
            <w:r w:rsidRPr="008302A4">
              <w:rPr>
                <w:rFonts w:ascii="Arial" w:hAnsi="Arial" w:cs="Arial"/>
                <w:color w:val="0C0C0C"/>
              </w:rPr>
              <w:t>Ensure all areas of EYFS learning are fully and appropriately resourced to meet the needs of all groups, especially boys</w:t>
            </w:r>
            <w:r w:rsidR="008619A9">
              <w:rPr>
                <w:rFonts w:ascii="Arial" w:hAnsi="Arial" w:cs="Arial"/>
                <w:color w:val="0C0C0C"/>
              </w:rPr>
              <w:t xml:space="preserve"> and in particular </w:t>
            </w:r>
            <w:r w:rsidR="00CF0675">
              <w:rPr>
                <w:rFonts w:ascii="Arial" w:hAnsi="Arial" w:cs="Arial"/>
                <w:color w:val="0C0C0C"/>
              </w:rPr>
              <w:t xml:space="preserve">boys identified as Pupil Premium </w:t>
            </w:r>
          </w:p>
          <w:p w14:paraId="731280F6" w14:textId="27EA43F2" w:rsidR="006F46B3" w:rsidRPr="008302A4" w:rsidRDefault="006F46B3" w:rsidP="007B0A5B">
            <w:pPr>
              <w:pStyle w:val="NormalWeb"/>
            </w:pPr>
          </w:p>
          <w:p w14:paraId="78E4B98E" w14:textId="77777777" w:rsidR="007B0A5B" w:rsidRPr="008302A4" w:rsidRDefault="007B0A5B" w:rsidP="001B7FA2">
            <w:pPr>
              <w:rPr>
                <w:rFonts w:ascii="Arial" w:hAnsi="Arial" w:cs="Arial"/>
                <w:sz w:val="20"/>
                <w:szCs w:val="20"/>
              </w:rPr>
            </w:pPr>
          </w:p>
        </w:tc>
        <w:tc>
          <w:tcPr>
            <w:tcW w:w="2409" w:type="dxa"/>
            <w:tcMar>
              <w:top w:w="57" w:type="dxa"/>
              <w:bottom w:w="57" w:type="dxa"/>
            </w:tcMar>
          </w:tcPr>
          <w:p w14:paraId="22918185" w14:textId="77777777" w:rsidR="007B0A5B" w:rsidRDefault="007B0A5B" w:rsidP="007B0A5B">
            <w:pPr>
              <w:pStyle w:val="NormalWeb"/>
              <w:rPr>
                <w:rFonts w:ascii="Arial" w:hAnsi="Arial" w:cs="Arial"/>
                <w:color w:val="0C0C0C"/>
              </w:rPr>
            </w:pPr>
            <w:r w:rsidRPr="008302A4">
              <w:rPr>
                <w:rFonts w:ascii="Arial" w:hAnsi="Arial" w:cs="Arial"/>
                <w:color w:val="0C0C0C"/>
              </w:rPr>
              <w:t xml:space="preserve">Research resources that have the highest impact on the development of thinking </w:t>
            </w:r>
          </w:p>
          <w:p w14:paraId="14A421B7" w14:textId="77AE2AD1" w:rsidR="00CF0675" w:rsidRDefault="00CF0675" w:rsidP="007B0A5B">
            <w:pPr>
              <w:pStyle w:val="NormalWeb"/>
              <w:rPr>
                <w:rFonts w:ascii="Arial" w:hAnsi="Arial" w:cs="Arial"/>
                <w:color w:val="0C0C0C"/>
              </w:rPr>
            </w:pPr>
            <w:r>
              <w:rPr>
                <w:rFonts w:ascii="Arial" w:hAnsi="Arial" w:cs="Arial"/>
                <w:color w:val="0C0C0C"/>
              </w:rPr>
              <w:t>Ensure the work force in the EYFS are well qualified and support provided to provide intervention and catch up programmes.</w:t>
            </w:r>
          </w:p>
          <w:p w14:paraId="6FAD7CBF" w14:textId="019D3B9D" w:rsidR="00CF0675" w:rsidRPr="008302A4" w:rsidRDefault="00CF0675" w:rsidP="007B0A5B">
            <w:pPr>
              <w:pStyle w:val="NormalWeb"/>
              <w:rPr>
                <w:rFonts w:ascii="Arial" w:hAnsi="Arial" w:cs="Arial"/>
                <w:color w:val="0C0C0C"/>
              </w:rPr>
            </w:pPr>
            <w:r>
              <w:rPr>
                <w:rFonts w:ascii="Arial" w:hAnsi="Arial" w:cs="Arial"/>
                <w:color w:val="0C0C0C"/>
              </w:rPr>
              <w:t xml:space="preserve">Appoint 2 additional HLTA to support the 2 teachers and other 2 TA’s in the Unit </w:t>
            </w:r>
          </w:p>
          <w:p w14:paraId="7D48C1D7" w14:textId="6B415A1A" w:rsidR="005F5986" w:rsidRPr="008302A4" w:rsidRDefault="005F5986" w:rsidP="007B0A5B">
            <w:pPr>
              <w:pStyle w:val="NormalWeb"/>
            </w:pPr>
            <w:r w:rsidRPr="008302A4">
              <w:rPr>
                <w:rFonts w:ascii="Arial" w:hAnsi="Arial" w:cs="Arial"/>
                <w:color w:val="0C0C0C"/>
              </w:rPr>
              <w:t>Provide opportunities for the development of creative thinkers</w:t>
            </w:r>
          </w:p>
          <w:p w14:paraId="79AF7AB0" w14:textId="77777777" w:rsidR="007B0A5B" w:rsidRPr="008302A4" w:rsidRDefault="007B0A5B" w:rsidP="00C73995">
            <w:pPr>
              <w:rPr>
                <w:rFonts w:ascii="Arial" w:hAnsi="Arial" w:cs="Arial"/>
                <w:sz w:val="20"/>
                <w:szCs w:val="20"/>
              </w:rPr>
            </w:pPr>
          </w:p>
        </w:tc>
        <w:tc>
          <w:tcPr>
            <w:tcW w:w="3828" w:type="dxa"/>
            <w:tcMar>
              <w:top w:w="57" w:type="dxa"/>
              <w:bottom w:w="57" w:type="dxa"/>
            </w:tcMar>
          </w:tcPr>
          <w:p w14:paraId="480839EC" w14:textId="7159E042" w:rsidR="007B0A5B" w:rsidRDefault="008619A9" w:rsidP="007B0A5B">
            <w:pPr>
              <w:pStyle w:val="NormalWeb"/>
              <w:rPr>
                <w:rFonts w:ascii="Arial" w:hAnsi="Arial" w:cs="Arial"/>
                <w:color w:val="0C0C0C"/>
              </w:rPr>
            </w:pPr>
            <w:r>
              <w:rPr>
                <w:rFonts w:ascii="Arial" w:hAnsi="Arial" w:cs="Arial"/>
                <w:color w:val="0C0C0C"/>
              </w:rPr>
              <w:t xml:space="preserve">The Lost Boys 2016 – publication by Save the Children </w:t>
            </w:r>
            <w:r w:rsidR="007B0A5B" w:rsidRPr="008302A4">
              <w:rPr>
                <w:rFonts w:ascii="Arial" w:hAnsi="Arial" w:cs="Arial"/>
                <w:color w:val="0C0C0C"/>
              </w:rPr>
              <w:br/>
              <w:t xml:space="preserve">Ideas to engage boys in mark making Essex County Council 2015 </w:t>
            </w:r>
          </w:p>
          <w:p w14:paraId="35D44071" w14:textId="2AB9060B" w:rsidR="005133BD" w:rsidRDefault="005133BD" w:rsidP="007B0A5B">
            <w:pPr>
              <w:pStyle w:val="NormalWeb"/>
              <w:rPr>
                <w:rFonts w:ascii="Arial" w:hAnsi="Arial" w:cs="Arial"/>
                <w:color w:val="0C0C0C"/>
              </w:rPr>
            </w:pPr>
            <w:r>
              <w:rPr>
                <w:rFonts w:ascii="Arial" w:hAnsi="Arial" w:cs="Arial"/>
                <w:color w:val="0C0C0C"/>
              </w:rPr>
              <w:t>Early Years data of Stanhope Primary School</w:t>
            </w:r>
          </w:p>
          <w:p w14:paraId="41823811" w14:textId="544B9E9E" w:rsidR="006F46B3" w:rsidRPr="008302A4" w:rsidRDefault="006F46B3" w:rsidP="007B0A5B">
            <w:pPr>
              <w:pStyle w:val="NormalWeb"/>
            </w:pPr>
            <w:r>
              <w:rPr>
                <w:rFonts w:ascii="Arial" w:hAnsi="Arial" w:cs="Arial"/>
                <w:color w:val="0C0C0C"/>
              </w:rPr>
              <w:t xml:space="preserve">Discussions with EYFS Lead and EYFS staff, what do our children need and how can we support them? (Stanhope Primary SIP/ SEF, other information) </w:t>
            </w:r>
          </w:p>
          <w:p w14:paraId="5C02A6C0" w14:textId="77777777" w:rsidR="007B0A5B" w:rsidRPr="008302A4" w:rsidRDefault="007B0A5B" w:rsidP="006C7C85">
            <w:pPr>
              <w:rPr>
                <w:rFonts w:ascii="Arial" w:hAnsi="Arial" w:cs="Arial"/>
                <w:sz w:val="20"/>
                <w:szCs w:val="20"/>
              </w:rPr>
            </w:pPr>
          </w:p>
        </w:tc>
        <w:tc>
          <w:tcPr>
            <w:tcW w:w="3260" w:type="dxa"/>
            <w:gridSpan w:val="2"/>
            <w:tcMar>
              <w:top w:w="57" w:type="dxa"/>
              <w:bottom w:w="57" w:type="dxa"/>
            </w:tcMar>
          </w:tcPr>
          <w:p w14:paraId="0E5F0426" w14:textId="77777777" w:rsidR="007B0A5B" w:rsidRPr="008302A4" w:rsidRDefault="007B0A5B" w:rsidP="007B0A5B">
            <w:pPr>
              <w:pStyle w:val="NormalWeb"/>
            </w:pPr>
            <w:r w:rsidRPr="008302A4">
              <w:rPr>
                <w:rFonts w:ascii="Arial" w:hAnsi="Arial" w:cs="Arial"/>
                <w:color w:val="0C0C0C"/>
              </w:rPr>
              <w:t>Staff training</w:t>
            </w:r>
            <w:r w:rsidRPr="008302A4">
              <w:rPr>
                <w:rFonts w:ascii="Arial" w:hAnsi="Arial" w:cs="Arial"/>
                <w:color w:val="0C0C0C"/>
              </w:rPr>
              <w:br/>
              <w:t>Leadership time</w:t>
            </w:r>
            <w:r w:rsidRPr="008302A4">
              <w:rPr>
                <w:rFonts w:ascii="Arial" w:hAnsi="Arial" w:cs="Arial"/>
                <w:color w:val="0C0C0C"/>
              </w:rPr>
              <w:br/>
              <w:t xml:space="preserve">Monitor through SIP reviews and through parent feedback </w:t>
            </w:r>
          </w:p>
          <w:p w14:paraId="6CC3F47B" w14:textId="77777777" w:rsidR="007B0A5B" w:rsidRPr="008302A4" w:rsidRDefault="007B0A5B" w:rsidP="00D35464">
            <w:pPr>
              <w:rPr>
                <w:rFonts w:ascii="Arial" w:hAnsi="Arial" w:cs="Arial"/>
                <w:sz w:val="20"/>
                <w:szCs w:val="20"/>
              </w:rPr>
            </w:pPr>
          </w:p>
        </w:tc>
        <w:tc>
          <w:tcPr>
            <w:tcW w:w="1276" w:type="dxa"/>
          </w:tcPr>
          <w:p w14:paraId="0F290C43" w14:textId="77777777" w:rsidR="007B0A5B" w:rsidRPr="008302A4" w:rsidRDefault="007B0A5B" w:rsidP="007B0A5B">
            <w:pPr>
              <w:pStyle w:val="NormalWeb"/>
            </w:pPr>
            <w:r w:rsidRPr="008302A4">
              <w:rPr>
                <w:rFonts w:ascii="Arial" w:hAnsi="Arial" w:cs="Arial"/>
                <w:color w:val="0C0C0C"/>
              </w:rPr>
              <w:t xml:space="preserve">EYFS lead </w:t>
            </w:r>
          </w:p>
          <w:p w14:paraId="3486FFA1" w14:textId="77777777" w:rsidR="007B0A5B" w:rsidRPr="008302A4" w:rsidRDefault="007B0A5B" w:rsidP="000315F8">
            <w:pPr>
              <w:rPr>
                <w:rFonts w:ascii="Arial" w:hAnsi="Arial" w:cs="Arial"/>
                <w:sz w:val="20"/>
                <w:szCs w:val="20"/>
              </w:rPr>
            </w:pPr>
          </w:p>
        </w:tc>
        <w:tc>
          <w:tcPr>
            <w:tcW w:w="1984" w:type="dxa"/>
          </w:tcPr>
          <w:p w14:paraId="7410F746" w14:textId="77777777" w:rsidR="00293454" w:rsidRDefault="00293454" w:rsidP="00B65430">
            <w:pPr>
              <w:rPr>
                <w:rFonts w:ascii="Arial" w:hAnsi="Arial" w:cs="Arial"/>
                <w:sz w:val="20"/>
                <w:szCs w:val="20"/>
              </w:rPr>
            </w:pPr>
            <w:r>
              <w:rPr>
                <w:rFonts w:ascii="Arial" w:hAnsi="Arial" w:cs="Arial"/>
                <w:sz w:val="20"/>
                <w:szCs w:val="20"/>
              </w:rPr>
              <w:t>Regular updates from specialist staff to teachers and SLT</w:t>
            </w:r>
          </w:p>
          <w:p w14:paraId="3A09A186" w14:textId="49EB3D81" w:rsidR="006F46B3" w:rsidRPr="008302A4" w:rsidRDefault="006F46B3" w:rsidP="00B65430">
            <w:pPr>
              <w:rPr>
                <w:rFonts w:ascii="Arial" w:hAnsi="Arial" w:cs="Arial"/>
                <w:sz w:val="20"/>
                <w:szCs w:val="20"/>
              </w:rPr>
            </w:pPr>
            <w:r>
              <w:rPr>
                <w:rFonts w:ascii="Arial" w:hAnsi="Arial" w:cs="Arial"/>
                <w:sz w:val="20"/>
                <w:szCs w:val="20"/>
              </w:rPr>
              <w:t>Head Teacher to meet with EYFS Lead</w:t>
            </w:r>
          </w:p>
        </w:tc>
      </w:tr>
      <w:tr w:rsidR="002954A6" w:rsidRPr="002954A6" w14:paraId="6A122951" w14:textId="77777777" w:rsidTr="001064B0">
        <w:tc>
          <w:tcPr>
            <w:tcW w:w="13008" w:type="dxa"/>
            <w:gridSpan w:val="6"/>
            <w:tcMar>
              <w:top w:w="57" w:type="dxa"/>
              <w:bottom w:w="57" w:type="dxa"/>
            </w:tcMar>
          </w:tcPr>
          <w:p w14:paraId="01976B0A" w14:textId="6D97B015"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30D2A8D4" w:rsidR="00125340" w:rsidRPr="008302A4" w:rsidRDefault="00125340" w:rsidP="000315F8">
            <w:pPr>
              <w:rPr>
                <w:rFonts w:ascii="Arial" w:hAnsi="Arial" w:cs="Arial"/>
                <w:sz w:val="20"/>
                <w:szCs w:val="20"/>
              </w:rPr>
            </w:pPr>
            <w:r w:rsidRPr="008302A4">
              <w:rPr>
                <w:rFonts w:ascii="Arial" w:hAnsi="Arial" w:cs="Arial"/>
                <w:sz w:val="20"/>
                <w:szCs w:val="20"/>
              </w:rPr>
              <w:t>£</w:t>
            </w:r>
            <w:r w:rsidR="00FB41E7">
              <w:rPr>
                <w:rFonts w:ascii="Arial" w:hAnsi="Arial" w:cs="Arial"/>
                <w:sz w:val="20"/>
                <w:szCs w:val="20"/>
              </w:rPr>
              <w:t>47,532</w:t>
            </w:r>
          </w:p>
        </w:tc>
      </w:tr>
    </w:tbl>
    <w:p w14:paraId="0648A9BA" w14:textId="77777777" w:rsidR="00042FEA" w:rsidRDefault="00042FEA"/>
    <w:p w14:paraId="2CA3FEDE" w14:textId="77777777" w:rsidR="00042FEA" w:rsidRDefault="00042FEA"/>
    <w:p w14:paraId="2A754A44" w14:textId="77777777" w:rsidR="00042FEA" w:rsidRDefault="00042FEA"/>
    <w:p w14:paraId="70AECE58" w14:textId="77777777" w:rsidR="00042FEA" w:rsidRDefault="00042FEA"/>
    <w:p w14:paraId="7D2EF648" w14:textId="77777777" w:rsidR="00042FEA" w:rsidRDefault="00042FEA"/>
    <w:p w14:paraId="0804A23F" w14:textId="77777777" w:rsidR="00CF0675" w:rsidRDefault="00CF0675"/>
    <w:p w14:paraId="0DAB3327" w14:textId="77777777" w:rsidR="00042FEA" w:rsidRDefault="00042FEA"/>
    <w:p w14:paraId="7BD6108B" w14:textId="5E45993C" w:rsidR="00042FEA" w:rsidRDefault="00042FEA">
      <w:r>
        <w:t xml:space="preserve"> </w:t>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17776A0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568F9514" w:rsidR="000B25ED" w:rsidRPr="002954A6" w:rsidRDefault="00FC6FC0" w:rsidP="000B25ED">
            <w:pPr>
              <w:pStyle w:val="ListParagraph"/>
              <w:ind w:left="567"/>
              <w:rPr>
                <w:rFonts w:ascii="Arial" w:hAnsi="Arial" w:cs="Arial"/>
                <w:b/>
              </w:rPr>
            </w:pPr>
            <w:r>
              <w:rPr>
                <w:rFonts w:ascii="Arial" w:hAnsi="Arial" w:cs="Arial"/>
                <w:b/>
              </w:rPr>
              <w:t>2017-2018      15 (53%)</w:t>
            </w:r>
            <w:r w:rsidR="000E3DE5">
              <w:rPr>
                <w:rFonts w:ascii="Arial" w:hAnsi="Arial" w:cs="Arial"/>
                <w:b/>
              </w:rPr>
              <w:t xml:space="preserve"> disadvantaged pupils in Y6 cohort</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59530A2"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B65430">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B65430">
            <w:pPr>
              <w:rPr>
                <w:rFonts w:ascii="Arial" w:hAnsi="Arial" w:cs="Arial"/>
                <w:b/>
                <w:sz w:val="20"/>
                <w:szCs w:val="20"/>
              </w:rPr>
            </w:pPr>
            <w:r w:rsidRPr="002954A6">
              <w:rPr>
                <w:rFonts w:ascii="Arial" w:hAnsi="Arial" w:cs="Arial"/>
                <w:b/>
              </w:rPr>
              <w:t>Cost</w:t>
            </w:r>
          </w:p>
        </w:tc>
      </w:tr>
      <w:tr w:rsidR="002954A6" w:rsidRPr="002954A6" w14:paraId="44EB0118" w14:textId="77777777" w:rsidTr="00D92D8F">
        <w:trPr>
          <w:trHeight w:hRule="exact" w:val="5317"/>
        </w:trPr>
        <w:tc>
          <w:tcPr>
            <w:tcW w:w="2235" w:type="dxa"/>
            <w:tcMar>
              <w:top w:w="57" w:type="dxa"/>
              <w:bottom w:w="57" w:type="dxa"/>
            </w:tcMar>
          </w:tcPr>
          <w:p w14:paraId="2FCADFA9" w14:textId="759694C5" w:rsidR="000E3DE5" w:rsidRPr="006C7C85" w:rsidRDefault="00143D97" w:rsidP="00620176">
            <w:pPr>
              <w:rPr>
                <w:rFonts w:ascii="Arial" w:hAnsi="Arial" w:cs="Arial"/>
                <w:sz w:val="18"/>
                <w:szCs w:val="18"/>
              </w:rPr>
            </w:pPr>
            <w:r>
              <w:rPr>
                <w:rFonts w:ascii="Arial" w:hAnsi="Arial" w:cs="Arial"/>
                <w:sz w:val="16"/>
                <w:szCs w:val="16"/>
              </w:rPr>
              <w:t>PP children to attain and make the same progress as non PP</w:t>
            </w:r>
          </w:p>
        </w:tc>
        <w:tc>
          <w:tcPr>
            <w:tcW w:w="1984" w:type="dxa"/>
            <w:tcMar>
              <w:top w:w="57" w:type="dxa"/>
              <w:bottom w:w="57" w:type="dxa"/>
            </w:tcMar>
          </w:tcPr>
          <w:p w14:paraId="4C1ED28D" w14:textId="77777777" w:rsidR="002D22A0" w:rsidRPr="006C7C85" w:rsidRDefault="002D22A0" w:rsidP="001B7FA2">
            <w:pPr>
              <w:pStyle w:val="Default"/>
              <w:rPr>
                <w:color w:val="auto"/>
                <w:sz w:val="18"/>
                <w:szCs w:val="18"/>
              </w:rPr>
            </w:pPr>
          </w:p>
        </w:tc>
        <w:tc>
          <w:tcPr>
            <w:tcW w:w="4253" w:type="dxa"/>
            <w:tcMar>
              <w:top w:w="57" w:type="dxa"/>
              <w:bottom w:w="57" w:type="dxa"/>
            </w:tcMar>
          </w:tcPr>
          <w:p w14:paraId="1C2AC5CB" w14:textId="2D2F2FCA" w:rsidR="00D92D8F" w:rsidRDefault="00FC6FC0" w:rsidP="00CD68B1">
            <w:pPr>
              <w:pStyle w:val="Default"/>
              <w:rPr>
                <w:sz w:val="18"/>
                <w:szCs w:val="18"/>
              </w:rPr>
            </w:pPr>
            <w:r>
              <w:rPr>
                <w:sz w:val="18"/>
                <w:szCs w:val="18"/>
              </w:rPr>
              <w:t>There were 15</w:t>
            </w:r>
            <w:r w:rsidR="00D92D8F">
              <w:rPr>
                <w:sz w:val="18"/>
                <w:szCs w:val="18"/>
              </w:rPr>
              <w:t xml:space="preserve"> disadvantaged children with</w:t>
            </w:r>
            <w:r w:rsidR="00295EC3">
              <w:rPr>
                <w:sz w:val="18"/>
                <w:szCs w:val="18"/>
              </w:rPr>
              <w:t>in the cohort from a total of 27</w:t>
            </w:r>
            <w:r w:rsidR="00D92D8F">
              <w:rPr>
                <w:sz w:val="18"/>
                <w:szCs w:val="18"/>
              </w:rPr>
              <w:t xml:space="preserve"> childr</w:t>
            </w:r>
            <w:r>
              <w:rPr>
                <w:sz w:val="18"/>
                <w:szCs w:val="18"/>
              </w:rPr>
              <w:t>en. A significant proportion (56</w:t>
            </w:r>
            <w:r w:rsidR="00D92D8F">
              <w:rPr>
                <w:sz w:val="18"/>
                <w:szCs w:val="18"/>
              </w:rPr>
              <w:t xml:space="preserve">%). </w:t>
            </w:r>
          </w:p>
          <w:p w14:paraId="29A74889" w14:textId="77777777" w:rsidR="0003556A" w:rsidRDefault="0003556A" w:rsidP="00CD68B1">
            <w:pPr>
              <w:pStyle w:val="Default"/>
              <w:rPr>
                <w:sz w:val="18"/>
                <w:szCs w:val="18"/>
              </w:rPr>
            </w:pPr>
          </w:p>
          <w:p w14:paraId="0D2D1970" w14:textId="7F6DF2E6" w:rsidR="00D92D8F" w:rsidRDefault="00FC6FC0" w:rsidP="00CD68B1">
            <w:pPr>
              <w:pStyle w:val="Default"/>
              <w:rPr>
                <w:sz w:val="18"/>
                <w:szCs w:val="18"/>
              </w:rPr>
            </w:pPr>
            <w:r>
              <w:rPr>
                <w:sz w:val="18"/>
                <w:szCs w:val="18"/>
              </w:rPr>
              <w:t>2017-2018</w:t>
            </w:r>
            <w:r w:rsidR="0003556A">
              <w:rPr>
                <w:sz w:val="18"/>
                <w:szCs w:val="18"/>
              </w:rPr>
              <w:t xml:space="preserve"> end of KS2 Results</w:t>
            </w:r>
          </w:p>
          <w:p w14:paraId="06E26882" w14:textId="74F6BE44" w:rsidR="00D92D8F" w:rsidRDefault="00D92D8F" w:rsidP="00CD68B1">
            <w:pPr>
              <w:pStyle w:val="Default"/>
              <w:rPr>
                <w:sz w:val="18"/>
                <w:szCs w:val="18"/>
              </w:rPr>
            </w:pPr>
            <w:r>
              <w:rPr>
                <w:sz w:val="18"/>
                <w:szCs w:val="18"/>
              </w:rPr>
              <w:t>At the Exp</w:t>
            </w:r>
            <w:r w:rsidR="00FC6FC0">
              <w:rPr>
                <w:sz w:val="18"/>
                <w:szCs w:val="18"/>
              </w:rPr>
              <w:t>ected Standard PP pupils</w:t>
            </w:r>
            <w:r>
              <w:rPr>
                <w:sz w:val="18"/>
                <w:szCs w:val="18"/>
              </w:rPr>
              <w:t xml:space="preserve"> achieve</w:t>
            </w:r>
            <w:r w:rsidR="00FC6FC0">
              <w:rPr>
                <w:sz w:val="18"/>
                <w:szCs w:val="18"/>
              </w:rPr>
              <w:t>d better than Non PP pupils in Reading</w:t>
            </w:r>
            <w:r>
              <w:rPr>
                <w:sz w:val="18"/>
                <w:szCs w:val="18"/>
              </w:rPr>
              <w:t>.</w:t>
            </w:r>
          </w:p>
          <w:p w14:paraId="4B020785" w14:textId="77777777" w:rsidR="00FC6FC0" w:rsidRDefault="00FC6FC0" w:rsidP="00CD68B1">
            <w:pPr>
              <w:pStyle w:val="Default"/>
              <w:rPr>
                <w:sz w:val="18"/>
                <w:szCs w:val="18"/>
              </w:rPr>
            </w:pPr>
          </w:p>
          <w:p w14:paraId="64A81882" w14:textId="3FE57870" w:rsidR="00D92D8F" w:rsidRDefault="00FC6FC0" w:rsidP="00CD68B1">
            <w:pPr>
              <w:pStyle w:val="Default"/>
              <w:rPr>
                <w:sz w:val="18"/>
                <w:szCs w:val="18"/>
              </w:rPr>
            </w:pPr>
            <w:r>
              <w:rPr>
                <w:sz w:val="18"/>
                <w:szCs w:val="18"/>
              </w:rPr>
              <w:t>Reading = 73% PP, 66</w:t>
            </w:r>
            <w:r w:rsidR="00D92D8F">
              <w:rPr>
                <w:sz w:val="18"/>
                <w:szCs w:val="18"/>
              </w:rPr>
              <w:t>% Non PP</w:t>
            </w:r>
          </w:p>
          <w:p w14:paraId="27E7588D" w14:textId="77777777" w:rsidR="00FC6FC0" w:rsidRDefault="00FC6FC0" w:rsidP="00CD68B1">
            <w:pPr>
              <w:pStyle w:val="Default"/>
              <w:rPr>
                <w:sz w:val="18"/>
                <w:szCs w:val="18"/>
              </w:rPr>
            </w:pPr>
          </w:p>
          <w:p w14:paraId="38EE3E8D" w14:textId="2B4899F2" w:rsidR="00FC6FC0" w:rsidRDefault="00FC6FC0" w:rsidP="00CD68B1">
            <w:pPr>
              <w:pStyle w:val="Default"/>
              <w:rPr>
                <w:sz w:val="18"/>
                <w:szCs w:val="18"/>
              </w:rPr>
            </w:pPr>
            <w:r>
              <w:rPr>
                <w:sz w:val="18"/>
                <w:szCs w:val="18"/>
              </w:rPr>
              <w:t xml:space="preserve">PP Pupils didn’t do quite as well in Writing </w:t>
            </w:r>
          </w:p>
          <w:p w14:paraId="713CEDE4" w14:textId="77777777" w:rsidR="00FC6FC0" w:rsidRDefault="00FC6FC0" w:rsidP="00CD68B1">
            <w:pPr>
              <w:pStyle w:val="Default"/>
              <w:rPr>
                <w:sz w:val="18"/>
                <w:szCs w:val="18"/>
              </w:rPr>
            </w:pPr>
          </w:p>
          <w:p w14:paraId="4D7DC712" w14:textId="00EB774F" w:rsidR="00D92D8F" w:rsidRDefault="00FC6FC0" w:rsidP="00CD68B1">
            <w:pPr>
              <w:pStyle w:val="Default"/>
              <w:rPr>
                <w:sz w:val="18"/>
                <w:szCs w:val="18"/>
              </w:rPr>
            </w:pPr>
            <w:r>
              <w:rPr>
                <w:sz w:val="18"/>
                <w:szCs w:val="18"/>
              </w:rPr>
              <w:t>Writing = 80</w:t>
            </w:r>
            <w:r w:rsidR="00976E15">
              <w:rPr>
                <w:sz w:val="18"/>
                <w:szCs w:val="18"/>
              </w:rPr>
              <w:t>% PP, 86</w:t>
            </w:r>
            <w:r w:rsidR="00D92D8F">
              <w:rPr>
                <w:sz w:val="18"/>
                <w:szCs w:val="18"/>
              </w:rPr>
              <w:t>% Non PP</w:t>
            </w:r>
          </w:p>
          <w:p w14:paraId="644CC087" w14:textId="1B0B9D20" w:rsidR="00FC6FC0" w:rsidRDefault="00FC6FC0" w:rsidP="00CD68B1">
            <w:pPr>
              <w:pStyle w:val="Default"/>
              <w:rPr>
                <w:sz w:val="18"/>
                <w:szCs w:val="18"/>
              </w:rPr>
            </w:pPr>
            <w:r>
              <w:rPr>
                <w:sz w:val="18"/>
                <w:szCs w:val="18"/>
              </w:rPr>
              <w:t xml:space="preserve">PP Pupils did not perform as well in Maths </w:t>
            </w:r>
          </w:p>
          <w:p w14:paraId="497F2768" w14:textId="77777777" w:rsidR="00FC6FC0" w:rsidRDefault="00FC6FC0" w:rsidP="00CD68B1">
            <w:pPr>
              <w:pStyle w:val="Default"/>
              <w:rPr>
                <w:sz w:val="18"/>
                <w:szCs w:val="18"/>
              </w:rPr>
            </w:pPr>
          </w:p>
          <w:p w14:paraId="6A88FDAB" w14:textId="0288E1A9" w:rsidR="00D92D8F" w:rsidRDefault="00175CE3" w:rsidP="00CD68B1">
            <w:pPr>
              <w:pStyle w:val="Default"/>
              <w:rPr>
                <w:sz w:val="18"/>
                <w:szCs w:val="18"/>
              </w:rPr>
            </w:pPr>
            <w:r>
              <w:rPr>
                <w:sz w:val="18"/>
                <w:szCs w:val="18"/>
              </w:rPr>
              <w:t>Maths = 60</w:t>
            </w:r>
            <w:r w:rsidR="00FC6FC0">
              <w:rPr>
                <w:sz w:val="18"/>
                <w:szCs w:val="18"/>
              </w:rPr>
              <w:t>% PP, 75</w:t>
            </w:r>
            <w:r w:rsidR="00D92D8F">
              <w:rPr>
                <w:sz w:val="18"/>
                <w:szCs w:val="18"/>
              </w:rPr>
              <w:t>% Non PP</w:t>
            </w:r>
          </w:p>
          <w:p w14:paraId="27CE8C31" w14:textId="77777777" w:rsidR="00175CE3" w:rsidRDefault="00175CE3" w:rsidP="00CD68B1">
            <w:pPr>
              <w:pStyle w:val="Default"/>
              <w:rPr>
                <w:sz w:val="18"/>
                <w:szCs w:val="18"/>
              </w:rPr>
            </w:pPr>
          </w:p>
          <w:p w14:paraId="059257EB" w14:textId="77777777" w:rsidR="00D92D8F" w:rsidRDefault="00175CE3" w:rsidP="00D92D8F">
            <w:pPr>
              <w:pStyle w:val="Default"/>
              <w:rPr>
                <w:sz w:val="18"/>
                <w:szCs w:val="18"/>
              </w:rPr>
            </w:pPr>
            <w:r>
              <w:rPr>
                <w:sz w:val="18"/>
                <w:szCs w:val="18"/>
              </w:rPr>
              <w:t>Average Progress Scores for Disadvantaged</w:t>
            </w:r>
          </w:p>
          <w:p w14:paraId="78E682F0" w14:textId="77777777" w:rsidR="00175CE3" w:rsidRDefault="00175CE3" w:rsidP="00D92D8F">
            <w:pPr>
              <w:pStyle w:val="Default"/>
              <w:rPr>
                <w:sz w:val="18"/>
                <w:szCs w:val="18"/>
              </w:rPr>
            </w:pPr>
            <w:r>
              <w:rPr>
                <w:sz w:val="18"/>
                <w:szCs w:val="18"/>
              </w:rPr>
              <w:t>Reading = +1.9</w:t>
            </w:r>
          </w:p>
          <w:p w14:paraId="58F021CC" w14:textId="77777777" w:rsidR="00175CE3" w:rsidRDefault="00175CE3" w:rsidP="00D92D8F">
            <w:pPr>
              <w:pStyle w:val="Default"/>
              <w:rPr>
                <w:sz w:val="18"/>
                <w:szCs w:val="18"/>
              </w:rPr>
            </w:pPr>
            <w:r>
              <w:rPr>
                <w:sz w:val="18"/>
                <w:szCs w:val="18"/>
              </w:rPr>
              <w:t>Writing = +2.3</w:t>
            </w:r>
          </w:p>
          <w:p w14:paraId="2C1871E7" w14:textId="77777777" w:rsidR="00175CE3" w:rsidRDefault="00175CE3" w:rsidP="00D92D8F">
            <w:pPr>
              <w:pStyle w:val="Default"/>
              <w:rPr>
                <w:sz w:val="18"/>
                <w:szCs w:val="18"/>
              </w:rPr>
            </w:pPr>
            <w:r>
              <w:rPr>
                <w:sz w:val="18"/>
                <w:szCs w:val="18"/>
              </w:rPr>
              <w:t>Maths = + 1.0</w:t>
            </w:r>
          </w:p>
          <w:p w14:paraId="37504CAE" w14:textId="045F2EFF" w:rsidR="00175CE3" w:rsidRPr="00A33F73" w:rsidRDefault="00175CE3" w:rsidP="00175CE3">
            <w:pPr>
              <w:pStyle w:val="Default"/>
              <w:rPr>
                <w:sz w:val="18"/>
                <w:szCs w:val="18"/>
              </w:rPr>
            </w:pPr>
            <w:r>
              <w:rPr>
                <w:sz w:val="18"/>
                <w:szCs w:val="18"/>
              </w:rPr>
              <w:t xml:space="preserve">All the attainment gaps between the disadvantaged pupils and others in the school narrowed, the disadvantaged pupils performed better in some areas </w:t>
            </w:r>
            <w:r w:rsidR="0006263F">
              <w:rPr>
                <w:sz w:val="18"/>
                <w:szCs w:val="18"/>
              </w:rPr>
              <w:t xml:space="preserve"> </w:t>
            </w:r>
          </w:p>
        </w:tc>
        <w:tc>
          <w:tcPr>
            <w:tcW w:w="5103" w:type="dxa"/>
            <w:tcMar>
              <w:top w:w="57" w:type="dxa"/>
              <w:bottom w:w="57" w:type="dxa"/>
            </w:tcMar>
          </w:tcPr>
          <w:p w14:paraId="2CD63BE9" w14:textId="77777777" w:rsidR="002D22A0" w:rsidRPr="00A30FA6" w:rsidRDefault="00143D97" w:rsidP="00EE4D95">
            <w:pPr>
              <w:pStyle w:val="Default"/>
              <w:rPr>
                <w:color w:val="auto"/>
                <w:sz w:val="16"/>
                <w:szCs w:val="16"/>
              </w:rPr>
            </w:pPr>
            <w:r w:rsidRPr="00A30FA6">
              <w:rPr>
                <w:color w:val="auto"/>
                <w:sz w:val="16"/>
                <w:szCs w:val="16"/>
              </w:rPr>
              <w:t xml:space="preserve">Continue small group support and interventions for identified children in the year 6 cohort. </w:t>
            </w:r>
          </w:p>
          <w:p w14:paraId="3A0D9C6B" w14:textId="77777777" w:rsidR="00E97127" w:rsidRPr="00A30FA6" w:rsidRDefault="00E97127" w:rsidP="00EE4D95">
            <w:pPr>
              <w:pStyle w:val="Default"/>
              <w:rPr>
                <w:color w:val="auto"/>
                <w:sz w:val="16"/>
                <w:szCs w:val="16"/>
              </w:rPr>
            </w:pPr>
          </w:p>
          <w:p w14:paraId="3736929B" w14:textId="43A32710" w:rsidR="00E97127" w:rsidRPr="00A30FA6" w:rsidRDefault="00E97127" w:rsidP="00EE4D95">
            <w:pPr>
              <w:pStyle w:val="Default"/>
              <w:rPr>
                <w:color w:val="auto"/>
                <w:sz w:val="16"/>
                <w:szCs w:val="16"/>
              </w:rPr>
            </w:pPr>
            <w:r w:rsidRPr="00A30FA6">
              <w:rPr>
                <w:color w:val="auto"/>
                <w:sz w:val="16"/>
                <w:szCs w:val="16"/>
              </w:rPr>
              <w:t xml:space="preserve">More support for reading groups and interventions- ensure pupils have stamina to complete the tests. </w:t>
            </w:r>
          </w:p>
          <w:p w14:paraId="651E7A16" w14:textId="77777777" w:rsidR="00E97127" w:rsidRPr="00A30FA6" w:rsidRDefault="00E97127" w:rsidP="00EE4D95">
            <w:pPr>
              <w:pStyle w:val="Default"/>
              <w:rPr>
                <w:color w:val="auto"/>
                <w:sz w:val="16"/>
                <w:szCs w:val="16"/>
              </w:rPr>
            </w:pPr>
          </w:p>
          <w:p w14:paraId="5D3E7FB2" w14:textId="0FC2EADA" w:rsidR="00E97127" w:rsidRPr="00A30FA6" w:rsidRDefault="00E97127" w:rsidP="00EE4D95">
            <w:pPr>
              <w:pStyle w:val="Default"/>
              <w:rPr>
                <w:color w:val="auto"/>
                <w:sz w:val="16"/>
                <w:szCs w:val="16"/>
              </w:rPr>
            </w:pPr>
            <w:r w:rsidRPr="00A30FA6">
              <w:rPr>
                <w:color w:val="auto"/>
                <w:sz w:val="16"/>
                <w:szCs w:val="16"/>
              </w:rPr>
              <w:t xml:space="preserve">Focus on guided reading throughout the school and bespoke training. Monitored through observations and subject lead and pupil progress meetings </w:t>
            </w:r>
          </w:p>
          <w:p w14:paraId="41B5CA79" w14:textId="49EBA23E" w:rsidR="00E97127" w:rsidRPr="00A30FA6" w:rsidRDefault="00E97127" w:rsidP="00EE4D95">
            <w:pPr>
              <w:pStyle w:val="Default"/>
              <w:rPr>
                <w:color w:val="auto"/>
                <w:sz w:val="16"/>
                <w:szCs w:val="16"/>
              </w:rPr>
            </w:pPr>
            <w:r w:rsidRPr="00A30FA6">
              <w:rPr>
                <w:color w:val="auto"/>
                <w:sz w:val="16"/>
                <w:szCs w:val="16"/>
              </w:rPr>
              <w:t xml:space="preserve">All staff more focused on reading assessment criteria when planning and delivering reading sessions </w:t>
            </w:r>
          </w:p>
          <w:p w14:paraId="70A92384" w14:textId="77777777" w:rsidR="00143D97" w:rsidRPr="00A30FA6" w:rsidRDefault="00143D97" w:rsidP="00EE4D95">
            <w:pPr>
              <w:pStyle w:val="Default"/>
              <w:rPr>
                <w:color w:val="auto"/>
                <w:sz w:val="16"/>
                <w:szCs w:val="16"/>
              </w:rPr>
            </w:pPr>
          </w:p>
          <w:p w14:paraId="406250DD" w14:textId="7D25758B" w:rsidR="00143D97" w:rsidRPr="00A30FA6" w:rsidRDefault="0006263F" w:rsidP="00EE4D95">
            <w:pPr>
              <w:pStyle w:val="Default"/>
              <w:rPr>
                <w:color w:val="auto"/>
                <w:sz w:val="16"/>
                <w:szCs w:val="16"/>
              </w:rPr>
            </w:pPr>
            <w:r>
              <w:rPr>
                <w:color w:val="auto"/>
                <w:sz w:val="16"/>
                <w:szCs w:val="16"/>
              </w:rPr>
              <w:t>Continue to t</w:t>
            </w:r>
            <w:r w:rsidR="00143D97" w:rsidRPr="00A30FA6">
              <w:rPr>
                <w:color w:val="auto"/>
                <w:sz w:val="16"/>
                <w:szCs w:val="16"/>
              </w:rPr>
              <w:t>rack PP more closely and meet fo</w:t>
            </w:r>
            <w:r>
              <w:rPr>
                <w:color w:val="auto"/>
                <w:sz w:val="16"/>
                <w:szCs w:val="16"/>
              </w:rPr>
              <w:t>rtnightly with class teacher</w:t>
            </w:r>
            <w:r w:rsidR="00143D97" w:rsidRPr="00A30FA6">
              <w:rPr>
                <w:color w:val="auto"/>
                <w:sz w:val="16"/>
                <w:szCs w:val="16"/>
              </w:rPr>
              <w:t xml:space="preserve">. </w:t>
            </w:r>
          </w:p>
          <w:p w14:paraId="16C50D13" w14:textId="4C259A96" w:rsidR="00511A7C" w:rsidRPr="00A30FA6" w:rsidRDefault="0006263F" w:rsidP="00EE4D95">
            <w:pPr>
              <w:pStyle w:val="Default"/>
              <w:rPr>
                <w:color w:val="auto"/>
                <w:sz w:val="16"/>
                <w:szCs w:val="16"/>
              </w:rPr>
            </w:pPr>
            <w:r>
              <w:rPr>
                <w:color w:val="auto"/>
                <w:sz w:val="16"/>
                <w:szCs w:val="16"/>
              </w:rPr>
              <w:t xml:space="preserve">All staff when available have been utilised to provide interventions – this has had positive impacts on all the children and what they have achieved. </w:t>
            </w:r>
          </w:p>
          <w:p w14:paraId="68B3F2C4" w14:textId="77777777" w:rsidR="0006263F" w:rsidRDefault="0006263F" w:rsidP="0006263F">
            <w:pPr>
              <w:pStyle w:val="Default"/>
              <w:rPr>
                <w:color w:val="auto"/>
                <w:sz w:val="16"/>
                <w:szCs w:val="16"/>
              </w:rPr>
            </w:pPr>
            <w:r>
              <w:rPr>
                <w:color w:val="auto"/>
                <w:sz w:val="16"/>
                <w:szCs w:val="16"/>
              </w:rPr>
              <w:t>This cohort of children (2017-2018) has been a stable</w:t>
            </w:r>
            <w:r w:rsidR="00511A7C" w:rsidRPr="00A30FA6">
              <w:rPr>
                <w:color w:val="auto"/>
                <w:sz w:val="16"/>
                <w:szCs w:val="16"/>
              </w:rPr>
              <w:t xml:space="preserve"> cohort, </w:t>
            </w:r>
            <w:r>
              <w:rPr>
                <w:color w:val="auto"/>
                <w:sz w:val="16"/>
                <w:szCs w:val="16"/>
              </w:rPr>
              <w:t xml:space="preserve">however </w:t>
            </w:r>
            <w:r w:rsidR="00511A7C" w:rsidRPr="00A30FA6">
              <w:rPr>
                <w:color w:val="auto"/>
                <w:sz w:val="16"/>
                <w:szCs w:val="16"/>
              </w:rPr>
              <w:t xml:space="preserve">concerns have been, social, emotional and wellbeing support required for many of the pupils, many pupils were referred to the Emotional Resilience Team and were identified as needing 1-1 support. </w:t>
            </w:r>
          </w:p>
          <w:p w14:paraId="1E9A84EE" w14:textId="5C2987B8" w:rsidR="00A30FA6" w:rsidRPr="006C7C85" w:rsidRDefault="00A30FA6" w:rsidP="0006263F">
            <w:pPr>
              <w:pStyle w:val="Default"/>
              <w:rPr>
                <w:color w:val="auto"/>
                <w:sz w:val="18"/>
                <w:szCs w:val="18"/>
              </w:rPr>
            </w:pPr>
            <w:r w:rsidRPr="0006263F">
              <w:rPr>
                <w:color w:val="auto"/>
                <w:sz w:val="16"/>
                <w:szCs w:val="16"/>
              </w:rPr>
              <w:t>Lessons Learned – the school has identified a need to employ an assistant to support children and families with Social, Emotional and Wellbeing needs and has created a Mindful Moments Room to support our children and families</w:t>
            </w:r>
            <w:r>
              <w:rPr>
                <w:color w:val="auto"/>
                <w:sz w:val="18"/>
                <w:szCs w:val="18"/>
              </w:rPr>
              <w:t>.</w:t>
            </w:r>
            <w:r w:rsidR="0006263F">
              <w:rPr>
                <w:color w:val="auto"/>
                <w:sz w:val="18"/>
                <w:szCs w:val="18"/>
              </w:rPr>
              <w:t xml:space="preserve"> The assistant continue to support identified pupils </w:t>
            </w:r>
          </w:p>
        </w:tc>
        <w:tc>
          <w:tcPr>
            <w:tcW w:w="1417" w:type="dxa"/>
          </w:tcPr>
          <w:p w14:paraId="28EA7082" w14:textId="49E0D849" w:rsidR="002D22A0" w:rsidRPr="006C7C85" w:rsidRDefault="00F359FE" w:rsidP="001B7FA2">
            <w:pPr>
              <w:rPr>
                <w:rFonts w:ascii="Arial" w:hAnsi="Arial" w:cs="Arial"/>
                <w:sz w:val="18"/>
                <w:szCs w:val="18"/>
              </w:rPr>
            </w:pPr>
            <w:r w:rsidRPr="006C7C85">
              <w:rPr>
                <w:rFonts w:ascii="Arial" w:hAnsi="Arial" w:cs="Arial"/>
                <w:sz w:val="18"/>
                <w:szCs w:val="18"/>
              </w:rPr>
              <w:t>£</w:t>
            </w:r>
            <w:r w:rsidR="00FB41E7">
              <w:rPr>
                <w:rFonts w:ascii="Arial" w:hAnsi="Arial" w:cs="Arial"/>
                <w:sz w:val="18"/>
                <w:szCs w:val="18"/>
              </w:rPr>
              <w:t xml:space="preserve"> £130</w:t>
            </w:r>
            <w:r w:rsidR="00BD5B78">
              <w:rPr>
                <w:rFonts w:ascii="Arial" w:hAnsi="Arial" w:cs="Arial"/>
                <w:sz w:val="18"/>
                <w:szCs w:val="18"/>
              </w:rPr>
              <w:t>,670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40D66E5B"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2FF75DB9" w14:textId="77777777" w:rsidR="007335B7" w:rsidRDefault="007335B7" w:rsidP="00B65430">
            <w:pPr>
              <w:rPr>
                <w:rFonts w:ascii="Arial" w:hAnsi="Arial" w:cs="Arial"/>
                <w:b/>
              </w:rPr>
            </w:pPr>
            <w:r w:rsidRPr="002954A6">
              <w:rPr>
                <w:rFonts w:ascii="Arial" w:hAnsi="Arial" w:cs="Arial"/>
                <w:b/>
              </w:rPr>
              <w:t>Desired outcome</w:t>
            </w:r>
          </w:p>
          <w:p w14:paraId="3FD351B5" w14:textId="77777777" w:rsidR="00126C33" w:rsidRDefault="00126C33" w:rsidP="00B65430">
            <w:pPr>
              <w:rPr>
                <w:rFonts w:ascii="Arial" w:hAnsi="Arial" w:cs="Arial"/>
                <w:b/>
              </w:rPr>
            </w:pPr>
          </w:p>
          <w:p w14:paraId="28F25BE1" w14:textId="77777777" w:rsidR="00126C33" w:rsidRDefault="00126C33" w:rsidP="00B65430">
            <w:pPr>
              <w:rPr>
                <w:rFonts w:ascii="Arial" w:hAnsi="Arial" w:cs="Arial"/>
                <w:b/>
              </w:rPr>
            </w:pPr>
          </w:p>
          <w:p w14:paraId="74BB9962" w14:textId="77777777" w:rsidR="00126C33" w:rsidRDefault="00126C33" w:rsidP="00B65430">
            <w:pPr>
              <w:rPr>
                <w:rFonts w:ascii="Arial" w:hAnsi="Arial" w:cs="Arial"/>
                <w:b/>
              </w:rPr>
            </w:pPr>
          </w:p>
          <w:p w14:paraId="14F00230" w14:textId="77777777" w:rsidR="00126C33" w:rsidRPr="002954A6" w:rsidRDefault="00126C33" w:rsidP="00B65430">
            <w:pPr>
              <w:rPr>
                <w:rFonts w:ascii="Arial" w:hAnsi="Arial" w:cs="Arial"/>
                <w:b/>
              </w:rPr>
            </w:pPr>
          </w:p>
        </w:tc>
        <w:tc>
          <w:tcPr>
            <w:tcW w:w="1984" w:type="dxa"/>
            <w:tcMar>
              <w:top w:w="57" w:type="dxa"/>
              <w:bottom w:w="57" w:type="dxa"/>
            </w:tcMar>
          </w:tcPr>
          <w:p w14:paraId="5690B205" w14:textId="77777777" w:rsidR="007335B7" w:rsidRPr="002954A6" w:rsidRDefault="007335B7"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B654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B65430">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B65430">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B65430">
            <w:pPr>
              <w:rPr>
                <w:rFonts w:ascii="Arial" w:hAnsi="Arial" w:cs="Arial"/>
                <w:b/>
              </w:rPr>
            </w:pPr>
            <w:r w:rsidRPr="002954A6">
              <w:rPr>
                <w:rFonts w:ascii="Arial" w:hAnsi="Arial" w:cs="Arial"/>
                <w:b/>
              </w:rPr>
              <w:t>Cost</w:t>
            </w:r>
          </w:p>
        </w:tc>
      </w:tr>
      <w:tr w:rsidR="00FB3CCD" w:rsidRPr="002954A6" w14:paraId="290AE235" w14:textId="77777777" w:rsidTr="00A33F73">
        <w:trPr>
          <w:trHeight w:hRule="exact" w:val="970"/>
        </w:trPr>
        <w:tc>
          <w:tcPr>
            <w:tcW w:w="2235" w:type="dxa"/>
            <w:tcMar>
              <w:top w:w="57" w:type="dxa"/>
              <w:bottom w:w="57" w:type="dxa"/>
            </w:tcMar>
          </w:tcPr>
          <w:p w14:paraId="424E147C" w14:textId="3FE5F9C1" w:rsidR="00FB3CCD" w:rsidRPr="006C7C85" w:rsidRDefault="00FB3CCD" w:rsidP="00063367">
            <w:pPr>
              <w:rPr>
                <w:rFonts w:ascii="Arial" w:hAnsi="Arial" w:cs="Arial"/>
                <w:sz w:val="18"/>
                <w:szCs w:val="18"/>
              </w:rPr>
            </w:pPr>
            <w:r>
              <w:rPr>
                <w:rFonts w:ascii="Arial" w:hAnsi="Arial" w:cs="Arial"/>
                <w:sz w:val="18"/>
                <w:szCs w:val="18"/>
              </w:rPr>
              <w:t>All pupils including PP pupils at end of year 6 achieve expected standard</w:t>
            </w:r>
          </w:p>
        </w:tc>
        <w:tc>
          <w:tcPr>
            <w:tcW w:w="1984" w:type="dxa"/>
            <w:tcMar>
              <w:top w:w="57" w:type="dxa"/>
              <w:bottom w:w="57" w:type="dxa"/>
            </w:tcMar>
          </w:tcPr>
          <w:p w14:paraId="4874ABFE" w14:textId="74AB2EF6" w:rsidR="00FB3CCD" w:rsidRPr="006C7C85" w:rsidRDefault="00FB3CCD" w:rsidP="002D22A0">
            <w:pPr>
              <w:rPr>
                <w:rFonts w:ascii="Arial" w:hAnsi="Arial" w:cs="Arial"/>
                <w:sz w:val="18"/>
                <w:szCs w:val="18"/>
              </w:rPr>
            </w:pPr>
            <w:r>
              <w:rPr>
                <w:sz w:val="18"/>
                <w:szCs w:val="18"/>
              </w:rPr>
              <w:t>Booster groups for Maths and English in Year 6</w:t>
            </w:r>
          </w:p>
        </w:tc>
        <w:tc>
          <w:tcPr>
            <w:tcW w:w="4253" w:type="dxa"/>
            <w:tcMar>
              <w:top w:w="57" w:type="dxa"/>
              <w:bottom w:w="57" w:type="dxa"/>
            </w:tcMar>
          </w:tcPr>
          <w:p w14:paraId="63C16CF6" w14:textId="77777777" w:rsidR="0006263F" w:rsidRPr="0006263F" w:rsidRDefault="0006263F" w:rsidP="00063367">
            <w:pPr>
              <w:pStyle w:val="Default"/>
              <w:rPr>
                <w:color w:val="auto"/>
                <w:sz w:val="12"/>
                <w:szCs w:val="12"/>
              </w:rPr>
            </w:pPr>
            <w:r w:rsidRPr="0006263F">
              <w:rPr>
                <w:color w:val="auto"/>
                <w:sz w:val="12"/>
                <w:szCs w:val="12"/>
              </w:rPr>
              <w:t>73% of PP pupils achieved Expected in Reading</w:t>
            </w:r>
            <w:r w:rsidR="003C2DFA" w:rsidRPr="0006263F">
              <w:rPr>
                <w:color w:val="auto"/>
                <w:sz w:val="12"/>
                <w:szCs w:val="12"/>
              </w:rPr>
              <w:t>.</w:t>
            </w:r>
          </w:p>
          <w:p w14:paraId="4D724A63" w14:textId="77777777" w:rsidR="0006263F" w:rsidRPr="0006263F" w:rsidRDefault="0006263F" w:rsidP="00063367">
            <w:pPr>
              <w:pStyle w:val="Default"/>
              <w:rPr>
                <w:color w:val="auto"/>
                <w:sz w:val="12"/>
                <w:szCs w:val="12"/>
              </w:rPr>
            </w:pPr>
            <w:r w:rsidRPr="0006263F">
              <w:rPr>
                <w:color w:val="auto"/>
                <w:sz w:val="12"/>
                <w:szCs w:val="12"/>
              </w:rPr>
              <w:t xml:space="preserve">13% of PP pupils achieved Greater Depth in Reading </w:t>
            </w:r>
          </w:p>
          <w:p w14:paraId="70CD5F21" w14:textId="338360A3" w:rsidR="0006263F" w:rsidRPr="0006263F" w:rsidRDefault="0006263F" w:rsidP="0006263F">
            <w:pPr>
              <w:pStyle w:val="Default"/>
              <w:rPr>
                <w:color w:val="auto"/>
                <w:sz w:val="12"/>
                <w:szCs w:val="12"/>
              </w:rPr>
            </w:pPr>
            <w:r w:rsidRPr="0006263F">
              <w:rPr>
                <w:color w:val="auto"/>
                <w:sz w:val="12"/>
                <w:szCs w:val="12"/>
              </w:rPr>
              <w:t>80% of PP pupils achieved Expected in Writing.</w:t>
            </w:r>
          </w:p>
          <w:p w14:paraId="11C76D7A" w14:textId="380F2328" w:rsidR="0006263F" w:rsidRPr="0006263F" w:rsidRDefault="0006263F" w:rsidP="0006263F">
            <w:pPr>
              <w:pStyle w:val="Default"/>
              <w:rPr>
                <w:color w:val="auto"/>
                <w:sz w:val="12"/>
                <w:szCs w:val="12"/>
              </w:rPr>
            </w:pPr>
            <w:r w:rsidRPr="0006263F">
              <w:rPr>
                <w:color w:val="auto"/>
                <w:sz w:val="12"/>
                <w:szCs w:val="12"/>
              </w:rPr>
              <w:t>10% of PP pupils achieved Greater Depth in Writing.</w:t>
            </w:r>
          </w:p>
          <w:p w14:paraId="37C48BA0" w14:textId="4107C4CE" w:rsidR="0006263F" w:rsidRDefault="0006263F" w:rsidP="0006263F">
            <w:pPr>
              <w:pStyle w:val="Default"/>
              <w:rPr>
                <w:color w:val="auto"/>
                <w:sz w:val="12"/>
                <w:szCs w:val="12"/>
              </w:rPr>
            </w:pPr>
            <w:r w:rsidRPr="0006263F">
              <w:rPr>
                <w:color w:val="auto"/>
                <w:sz w:val="12"/>
                <w:szCs w:val="12"/>
              </w:rPr>
              <w:t>60% of PP pu</w:t>
            </w:r>
            <w:r>
              <w:rPr>
                <w:color w:val="auto"/>
                <w:sz w:val="12"/>
                <w:szCs w:val="12"/>
              </w:rPr>
              <w:t>pils achieved Expected in Maths</w:t>
            </w:r>
          </w:p>
          <w:p w14:paraId="6215EF5F" w14:textId="7E8CF5DC" w:rsidR="0006263F" w:rsidRPr="0006263F" w:rsidRDefault="0006263F" w:rsidP="0006263F">
            <w:pPr>
              <w:pStyle w:val="Default"/>
              <w:rPr>
                <w:color w:val="auto"/>
                <w:sz w:val="12"/>
                <w:szCs w:val="12"/>
              </w:rPr>
            </w:pPr>
            <w:r>
              <w:rPr>
                <w:color w:val="auto"/>
                <w:sz w:val="12"/>
                <w:szCs w:val="12"/>
              </w:rPr>
              <w:t>13% of PP pupils achieved Greater Depth in Maths</w:t>
            </w:r>
          </w:p>
          <w:p w14:paraId="51E23F61" w14:textId="745ECB58" w:rsidR="00FB3CCD" w:rsidRPr="006C7C85" w:rsidRDefault="003C2DFA" w:rsidP="00063367">
            <w:pPr>
              <w:pStyle w:val="Default"/>
              <w:rPr>
                <w:color w:val="auto"/>
                <w:sz w:val="18"/>
                <w:szCs w:val="18"/>
              </w:rPr>
            </w:pPr>
            <w:r>
              <w:rPr>
                <w:color w:val="auto"/>
                <w:sz w:val="18"/>
                <w:szCs w:val="18"/>
              </w:rPr>
              <w:t xml:space="preserve"> </w:t>
            </w:r>
          </w:p>
        </w:tc>
        <w:tc>
          <w:tcPr>
            <w:tcW w:w="5103" w:type="dxa"/>
            <w:tcMar>
              <w:top w:w="57" w:type="dxa"/>
              <w:bottom w:w="57" w:type="dxa"/>
            </w:tcMar>
          </w:tcPr>
          <w:p w14:paraId="6FA64912" w14:textId="2CB4FB31" w:rsidR="00FB3CCD" w:rsidRPr="006944A5" w:rsidRDefault="003C2DFA" w:rsidP="001B7FA2">
            <w:pPr>
              <w:rPr>
                <w:rFonts w:ascii="Arial" w:hAnsi="Arial" w:cs="Arial"/>
                <w:sz w:val="16"/>
                <w:szCs w:val="16"/>
              </w:rPr>
            </w:pPr>
            <w:r w:rsidRPr="006944A5">
              <w:rPr>
                <w:rFonts w:ascii="Arial" w:hAnsi="Arial" w:cs="Arial"/>
                <w:sz w:val="16"/>
                <w:szCs w:val="16"/>
              </w:rPr>
              <w:t>Strategies put</w:t>
            </w:r>
            <w:r w:rsidR="0006263F">
              <w:rPr>
                <w:rFonts w:ascii="Arial" w:hAnsi="Arial" w:cs="Arial"/>
                <w:sz w:val="16"/>
                <w:szCs w:val="16"/>
              </w:rPr>
              <w:t xml:space="preserve"> in place for academic year 2018-2019</w:t>
            </w:r>
            <w:r w:rsidRPr="006944A5">
              <w:rPr>
                <w:rFonts w:ascii="Arial" w:hAnsi="Arial" w:cs="Arial"/>
                <w:sz w:val="16"/>
                <w:szCs w:val="16"/>
              </w:rPr>
              <w:t xml:space="preserve"> have proven to be more successful. DHT working an identified group of pupils and other intervention groups put into place. Booster groups to continue </w:t>
            </w:r>
            <w:r w:rsidR="006944A5" w:rsidRPr="006944A5">
              <w:rPr>
                <w:rFonts w:ascii="Arial" w:hAnsi="Arial" w:cs="Arial"/>
                <w:sz w:val="16"/>
                <w:szCs w:val="16"/>
              </w:rPr>
              <w:t>The school’s r</w:t>
            </w:r>
            <w:r w:rsidR="006944A5">
              <w:rPr>
                <w:rFonts w:ascii="Arial" w:hAnsi="Arial" w:cs="Arial"/>
                <w:sz w:val="16"/>
                <w:szCs w:val="16"/>
              </w:rPr>
              <w:t xml:space="preserve">esults for this academic year have been much improved and the PP children also performing well. </w:t>
            </w:r>
          </w:p>
        </w:tc>
        <w:tc>
          <w:tcPr>
            <w:tcW w:w="1417" w:type="dxa"/>
          </w:tcPr>
          <w:p w14:paraId="594E39C3" w14:textId="2634F8A5" w:rsidR="00FB3CCD" w:rsidRPr="006C7C85" w:rsidRDefault="00FB41E7" w:rsidP="00530007">
            <w:pPr>
              <w:rPr>
                <w:rFonts w:ascii="Arial" w:hAnsi="Arial" w:cs="Arial"/>
                <w:sz w:val="18"/>
                <w:szCs w:val="18"/>
              </w:rPr>
            </w:pPr>
            <w:r>
              <w:rPr>
                <w:rFonts w:ascii="Arial" w:hAnsi="Arial" w:cs="Arial"/>
                <w:sz w:val="18"/>
                <w:szCs w:val="18"/>
              </w:rPr>
              <w:t>As part of £130</w:t>
            </w:r>
            <w:r w:rsidR="00BD5B78">
              <w:rPr>
                <w:rFonts w:ascii="Arial" w:hAnsi="Arial" w:cs="Arial"/>
                <w:sz w:val="18"/>
                <w:szCs w:val="18"/>
              </w:rPr>
              <w:t>,670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0A2D47A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6A3276B" w14:textId="77777777" w:rsidR="007335B7" w:rsidRDefault="007335B7" w:rsidP="00B65430">
            <w:pPr>
              <w:rPr>
                <w:rFonts w:ascii="Arial" w:hAnsi="Arial" w:cs="Arial"/>
                <w:b/>
              </w:rPr>
            </w:pPr>
            <w:r w:rsidRPr="002954A6">
              <w:rPr>
                <w:rFonts w:ascii="Arial" w:hAnsi="Arial" w:cs="Arial"/>
                <w:b/>
              </w:rPr>
              <w:t>Desired outcome</w:t>
            </w:r>
          </w:p>
          <w:p w14:paraId="2C2C0638" w14:textId="77777777" w:rsidR="00126C33" w:rsidRDefault="00126C33" w:rsidP="00B65430">
            <w:pPr>
              <w:rPr>
                <w:rFonts w:ascii="Arial" w:hAnsi="Arial" w:cs="Arial"/>
                <w:b/>
              </w:rPr>
            </w:pPr>
          </w:p>
          <w:p w14:paraId="3FA22661" w14:textId="77777777" w:rsidR="00126C33" w:rsidRPr="002954A6" w:rsidRDefault="00126C33" w:rsidP="00B65430">
            <w:pPr>
              <w:rPr>
                <w:rFonts w:ascii="Arial" w:hAnsi="Arial" w:cs="Arial"/>
                <w:b/>
              </w:rPr>
            </w:pPr>
          </w:p>
        </w:tc>
        <w:tc>
          <w:tcPr>
            <w:tcW w:w="1984" w:type="dxa"/>
            <w:tcMar>
              <w:top w:w="57" w:type="dxa"/>
              <w:bottom w:w="57" w:type="dxa"/>
            </w:tcMar>
          </w:tcPr>
          <w:p w14:paraId="4AA71DF8" w14:textId="77777777" w:rsidR="007335B7" w:rsidRPr="002954A6" w:rsidRDefault="007335B7"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B654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B65430">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B6543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04731E">
        <w:trPr>
          <w:trHeight w:hRule="exact" w:val="1102"/>
        </w:trPr>
        <w:tc>
          <w:tcPr>
            <w:tcW w:w="2235" w:type="dxa"/>
            <w:tcMar>
              <w:top w:w="57" w:type="dxa"/>
              <w:bottom w:w="57" w:type="dxa"/>
            </w:tcMar>
          </w:tcPr>
          <w:p w14:paraId="6BB38845" w14:textId="605B6BBA" w:rsidR="002D22A0" w:rsidRDefault="00FD24D9" w:rsidP="00B65430">
            <w:pPr>
              <w:rPr>
                <w:rFonts w:ascii="Arial" w:hAnsi="Arial" w:cs="Arial"/>
                <w:sz w:val="18"/>
                <w:szCs w:val="18"/>
              </w:rPr>
            </w:pPr>
            <w:r>
              <w:rPr>
                <w:rFonts w:ascii="Arial" w:hAnsi="Arial" w:cs="Arial"/>
                <w:sz w:val="18"/>
                <w:szCs w:val="18"/>
              </w:rPr>
              <w:t xml:space="preserve">Enrich the curriculum for all pupils including PP pupils </w:t>
            </w:r>
          </w:p>
          <w:p w14:paraId="11628830" w14:textId="77777777" w:rsidR="00FB3CCD" w:rsidRDefault="00FB3CCD" w:rsidP="00B65430">
            <w:pPr>
              <w:rPr>
                <w:rFonts w:ascii="Arial" w:hAnsi="Arial" w:cs="Arial"/>
                <w:sz w:val="18"/>
                <w:szCs w:val="18"/>
              </w:rPr>
            </w:pPr>
          </w:p>
          <w:p w14:paraId="0C0F5AC7" w14:textId="77777777" w:rsidR="00055D03" w:rsidRDefault="00055D03" w:rsidP="00B65430">
            <w:pPr>
              <w:rPr>
                <w:rFonts w:ascii="Arial" w:hAnsi="Arial" w:cs="Arial"/>
                <w:sz w:val="18"/>
                <w:szCs w:val="18"/>
              </w:rPr>
            </w:pPr>
          </w:p>
          <w:p w14:paraId="441A46C1" w14:textId="77777777" w:rsidR="00055D03" w:rsidRDefault="00055D03" w:rsidP="00B65430">
            <w:pPr>
              <w:rPr>
                <w:rFonts w:ascii="Arial" w:hAnsi="Arial" w:cs="Arial"/>
                <w:sz w:val="18"/>
                <w:szCs w:val="18"/>
              </w:rPr>
            </w:pPr>
          </w:p>
          <w:p w14:paraId="3F193860" w14:textId="77777777" w:rsidR="00055D03" w:rsidRDefault="00055D03" w:rsidP="00B65430">
            <w:pPr>
              <w:rPr>
                <w:rFonts w:ascii="Arial" w:hAnsi="Arial" w:cs="Arial"/>
                <w:sz w:val="18"/>
                <w:szCs w:val="18"/>
              </w:rPr>
            </w:pPr>
          </w:p>
          <w:p w14:paraId="459481AF" w14:textId="77777777" w:rsidR="00055D03" w:rsidRDefault="00055D03" w:rsidP="00B65430">
            <w:pPr>
              <w:rPr>
                <w:rFonts w:ascii="Arial" w:hAnsi="Arial" w:cs="Arial"/>
                <w:sz w:val="18"/>
                <w:szCs w:val="18"/>
              </w:rPr>
            </w:pPr>
          </w:p>
          <w:p w14:paraId="23BFABD0" w14:textId="355DD4A5" w:rsidR="00055D03" w:rsidRPr="006C7C85" w:rsidRDefault="00055D03" w:rsidP="00B65430">
            <w:pPr>
              <w:rPr>
                <w:rFonts w:ascii="Arial" w:hAnsi="Arial" w:cs="Arial"/>
                <w:sz w:val="18"/>
                <w:szCs w:val="18"/>
              </w:rPr>
            </w:pPr>
          </w:p>
        </w:tc>
        <w:tc>
          <w:tcPr>
            <w:tcW w:w="1984" w:type="dxa"/>
            <w:tcMar>
              <w:top w:w="57" w:type="dxa"/>
              <w:bottom w:w="57" w:type="dxa"/>
            </w:tcMar>
          </w:tcPr>
          <w:p w14:paraId="2A049B8F" w14:textId="13EACB22" w:rsidR="002D22A0" w:rsidRPr="006944A5" w:rsidRDefault="00FD24D9" w:rsidP="00A33F73">
            <w:pPr>
              <w:pStyle w:val="Default"/>
              <w:rPr>
                <w:sz w:val="12"/>
                <w:szCs w:val="12"/>
              </w:rPr>
            </w:pPr>
            <w:r w:rsidRPr="006944A5">
              <w:rPr>
                <w:sz w:val="12"/>
                <w:szCs w:val="12"/>
              </w:rPr>
              <w:t>Subsidise school trips if there is under payment so all pupils can experience the wider curriculum and life experiences</w:t>
            </w:r>
            <w:r w:rsidR="006944A5" w:rsidRPr="006944A5">
              <w:rPr>
                <w:sz w:val="12"/>
                <w:szCs w:val="12"/>
              </w:rPr>
              <w:t>. Use the Spo</w:t>
            </w:r>
            <w:r w:rsidR="006944A5">
              <w:rPr>
                <w:sz w:val="12"/>
                <w:szCs w:val="12"/>
              </w:rPr>
              <w:t xml:space="preserve">rts Funding to promote resilience, stamina and wellbeing </w:t>
            </w:r>
          </w:p>
        </w:tc>
        <w:tc>
          <w:tcPr>
            <w:tcW w:w="4253" w:type="dxa"/>
            <w:tcMar>
              <w:top w:w="57" w:type="dxa"/>
              <w:bottom w:w="57" w:type="dxa"/>
            </w:tcMar>
          </w:tcPr>
          <w:p w14:paraId="0AF06134" w14:textId="77777777" w:rsidR="006944A5" w:rsidRDefault="00FD24D9" w:rsidP="00A00036">
            <w:pPr>
              <w:pStyle w:val="Default"/>
              <w:rPr>
                <w:color w:val="auto"/>
                <w:sz w:val="18"/>
                <w:szCs w:val="18"/>
              </w:rPr>
            </w:pPr>
            <w:r>
              <w:rPr>
                <w:color w:val="auto"/>
                <w:sz w:val="18"/>
                <w:szCs w:val="18"/>
              </w:rPr>
              <w:t>Yes all pupils expe</w:t>
            </w:r>
            <w:r w:rsidR="006944A5">
              <w:rPr>
                <w:color w:val="auto"/>
                <w:sz w:val="18"/>
                <w:szCs w:val="18"/>
              </w:rPr>
              <w:t>rienced and enriched curriculum.</w:t>
            </w:r>
          </w:p>
          <w:p w14:paraId="0DD07E37" w14:textId="6B040686" w:rsidR="006944A5" w:rsidRPr="006C7C85" w:rsidRDefault="006944A5" w:rsidP="00A00036">
            <w:pPr>
              <w:pStyle w:val="Default"/>
              <w:rPr>
                <w:color w:val="auto"/>
                <w:sz w:val="18"/>
                <w:szCs w:val="18"/>
              </w:rPr>
            </w:pPr>
            <w:r>
              <w:rPr>
                <w:color w:val="auto"/>
                <w:sz w:val="18"/>
                <w:szCs w:val="18"/>
              </w:rPr>
              <w:t xml:space="preserve">More opportunities for Sports, clubs and teams </w:t>
            </w:r>
          </w:p>
        </w:tc>
        <w:tc>
          <w:tcPr>
            <w:tcW w:w="5103" w:type="dxa"/>
            <w:tcMar>
              <w:top w:w="57" w:type="dxa"/>
              <w:bottom w:w="57" w:type="dxa"/>
            </w:tcMar>
          </w:tcPr>
          <w:p w14:paraId="317F9817" w14:textId="77777777" w:rsidR="006944A5" w:rsidRDefault="00FD24D9" w:rsidP="00A00036">
            <w:pPr>
              <w:rPr>
                <w:rFonts w:ascii="Arial" w:hAnsi="Arial" w:cs="Arial"/>
                <w:sz w:val="18"/>
                <w:szCs w:val="18"/>
              </w:rPr>
            </w:pPr>
            <w:r>
              <w:rPr>
                <w:rFonts w:ascii="Arial" w:hAnsi="Arial" w:cs="Arial"/>
                <w:sz w:val="18"/>
                <w:szCs w:val="18"/>
              </w:rPr>
              <w:t>Continue with the approach</w:t>
            </w:r>
          </w:p>
          <w:p w14:paraId="535247F9" w14:textId="77777777" w:rsidR="006944A5" w:rsidRDefault="006944A5" w:rsidP="00A00036">
            <w:pPr>
              <w:rPr>
                <w:rFonts w:ascii="Arial" w:hAnsi="Arial" w:cs="Arial"/>
                <w:sz w:val="18"/>
                <w:szCs w:val="18"/>
              </w:rPr>
            </w:pPr>
          </w:p>
          <w:p w14:paraId="192F6DB7" w14:textId="77777777" w:rsidR="006944A5" w:rsidRDefault="006944A5" w:rsidP="00A00036">
            <w:pPr>
              <w:rPr>
                <w:rFonts w:ascii="Arial" w:hAnsi="Arial" w:cs="Arial"/>
                <w:sz w:val="18"/>
                <w:szCs w:val="18"/>
              </w:rPr>
            </w:pPr>
            <w:r>
              <w:rPr>
                <w:rFonts w:ascii="Arial" w:hAnsi="Arial" w:cs="Arial"/>
                <w:sz w:val="18"/>
                <w:szCs w:val="18"/>
              </w:rPr>
              <w:t>Continue with sporting opportunities, sports coaching and team games.</w:t>
            </w:r>
          </w:p>
          <w:p w14:paraId="1286BF7A" w14:textId="09148C30" w:rsidR="002D22A0" w:rsidRPr="006C7C85" w:rsidRDefault="006944A5" w:rsidP="00A00036">
            <w:pPr>
              <w:rPr>
                <w:rFonts w:ascii="Arial" w:hAnsi="Arial" w:cs="Arial"/>
                <w:sz w:val="18"/>
                <w:szCs w:val="18"/>
              </w:rPr>
            </w:pPr>
            <w:r>
              <w:rPr>
                <w:rFonts w:ascii="Arial" w:hAnsi="Arial" w:cs="Arial"/>
                <w:sz w:val="18"/>
                <w:szCs w:val="18"/>
              </w:rPr>
              <w:t xml:space="preserve">Appoint Play Leader for enriched lunchtimes </w:t>
            </w:r>
            <w:r w:rsidR="00FD24D9">
              <w:rPr>
                <w:rFonts w:ascii="Arial" w:hAnsi="Arial" w:cs="Arial"/>
                <w:sz w:val="18"/>
                <w:szCs w:val="18"/>
              </w:rPr>
              <w:t xml:space="preserve"> </w:t>
            </w:r>
          </w:p>
        </w:tc>
        <w:tc>
          <w:tcPr>
            <w:tcW w:w="1417" w:type="dxa"/>
          </w:tcPr>
          <w:p w14:paraId="1A94C451" w14:textId="0A945458" w:rsidR="002D22A0" w:rsidRDefault="00FB41E7" w:rsidP="001B7FA2">
            <w:pPr>
              <w:rPr>
                <w:rFonts w:ascii="Arial" w:hAnsi="Arial" w:cs="Arial"/>
                <w:sz w:val="18"/>
                <w:szCs w:val="18"/>
              </w:rPr>
            </w:pPr>
            <w:r>
              <w:rPr>
                <w:rFonts w:ascii="Arial" w:hAnsi="Arial" w:cs="Arial"/>
                <w:sz w:val="18"/>
                <w:szCs w:val="18"/>
              </w:rPr>
              <w:t>£2000</w:t>
            </w:r>
          </w:p>
          <w:p w14:paraId="583C268D" w14:textId="77777777" w:rsidR="001A5A26" w:rsidRDefault="001A5A26" w:rsidP="001B7FA2">
            <w:pPr>
              <w:rPr>
                <w:rFonts w:ascii="Arial" w:hAnsi="Arial" w:cs="Arial"/>
                <w:sz w:val="18"/>
                <w:szCs w:val="18"/>
              </w:rPr>
            </w:pPr>
          </w:p>
          <w:p w14:paraId="169FC1DF" w14:textId="77777777" w:rsidR="001A5A26" w:rsidRDefault="001A5A26" w:rsidP="001B7FA2">
            <w:pPr>
              <w:rPr>
                <w:rFonts w:ascii="Arial" w:hAnsi="Arial" w:cs="Arial"/>
                <w:sz w:val="18"/>
                <w:szCs w:val="18"/>
              </w:rPr>
            </w:pPr>
          </w:p>
          <w:p w14:paraId="09DD48E7" w14:textId="77777777" w:rsidR="001A5A26" w:rsidRDefault="001A5A26" w:rsidP="001B7FA2">
            <w:pPr>
              <w:rPr>
                <w:rFonts w:ascii="Arial" w:hAnsi="Arial" w:cs="Arial"/>
                <w:sz w:val="18"/>
                <w:szCs w:val="18"/>
              </w:rPr>
            </w:pPr>
          </w:p>
          <w:p w14:paraId="566C6756" w14:textId="094284F0" w:rsidR="001A5A26" w:rsidRPr="006C7C85" w:rsidRDefault="001A5A26" w:rsidP="001B7FA2">
            <w:pPr>
              <w:rPr>
                <w:rFonts w:ascii="Arial" w:hAnsi="Arial" w:cs="Arial"/>
                <w:sz w:val="18"/>
                <w:szCs w:val="18"/>
              </w:rPr>
            </w:pPr>
            <w:r>
              <w:rPr>
                <w:rFonts w:ascii="Arial" w:hAnsi="Arial" w:cs="Arial"/>
                <w:sz w:val="18"/>
                <w:szCs w:val="18"/>
              </w:rPr>
              <w:t>£6000</w:t>
            </w:r>
          </w:p>
        </w:tc>
      </w:tr>
    </w:tbl>
    <w:p w14:paraId="0476BE96" w14:textId="4B90B24A"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981D" w14:textId="77777777" w:rsidR="003F7383" w:rsidRDefault="003F7383" w:rsidP="00CD68B1">
      <w:r>
        <w:separator/>
      </w:r>
    </w:p>
  </w:endnote>
  <w:endnote w:type="continuationSeparator" w:id="0">
    <w:p w14:paraId="7415609D" w14:textId="77777777" w:rsidR="003F7383" w:rsidRDefault="003F738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7DC1" w14:textId="77777777" w:rsidR="003F7383" w:rsidRDefault="003F7383" w:rsidP="00CD68B1">
      <w:r>
        <w:separator/>
      </w:r>
    </w:p>
  </w:footnote>
  <w:footnote w:type="continuationSeparator" w:id="0">
    <w:p w14:paraId="1DF0A005" w14:textId="77777777" w:rsidR="003F7383" w:rsidRDefault="003F738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556A"/>
    <w:rsid w:val="00042FEA"/>
    <w:rsid w:val="0004399F"/>
    <w:rsid w:val="0004731E"/>
    <w:rsid w:val="000473C9"/>
    <w:rsid w:val="000501F0"/>
    <w:rsid w:val="0005222B"/>
    <w:rsid w:val="00052324"/>
    <w:rsid w:val="000557F9"/>
    <w:rsid w:val="00055D03"/>
    <w:rsid w:val="0006263F"/>
    <w:rsid w:val="00063367"/>
    <w:rsid w:val="00093EA9"/>
    <w:rsid w:val="0009560D"/>
    <w:rsid w:val="000A25FC"/>
    <w:rsid w:val="000B25ED"/>
    <w:rsid w:val="000B4BEF"/>
    <w:rsid w:val="000B5413"/>
    <w:rsid w:val="000C37C2"/>
    <w:rsid w:val="000C4CF8"/>
    <w:rsid w:val="000D0B47"/>
    <w:rsid w:val="000D480D"/>
    <w:rsid w:val="000D7ED1"/>
    <w:rsid w:val="000E3DE5"/>
    <w:rsid w:val="000E4243"/>
    <w:rsid w:val="001064B0"/>
    <w:rsid w:val="001137CF"/>
    <w:rsid w:val="00117186"/>
    <w:rsid w:val="00121D72"/>
    <w:rsid w:val="00123FA4"/>
    <w:rsid w:val="00125340"/>
    <w:rsid w:val="00125BA7"/>
    <w:rsid w:val="00126C33"/>
    <w:rsid w:val="00131CA9"/>
    <w:rsid w:val="00143D97"/>
    <w:rsid w:val="00146952"/>
    <w:rsid w:val="00153946"/>
    <w:rsid w:val="00175CE3"/>
    <w:rsid w:val="001849D6"/>
    <w:rsid w:val="001943C1"/>
    <w:rsid w:val="001A5A26"/>
    <w:rsid w:val="001B794A"/>
    <w:rsid w:val="001B7FA2"/>
    <w:rsid w:val="001C686D"/>
    <w:rsid w:val="001E7B91"/>
    <w:rsid w:val="001F6679"/>
    <w:rsid w:val="00232CF5"/>
    <w:rsid w:val="00240F98"/>
    <w:rsid w:val="00254A66"/>
    <w:rsid w:val="00257811"/>
    <w:rsid w:val="00262114"/>
    <w:rsid w:val="002622B6"/>
    <w:rsid w:val="00267F85"/>
    <w:rsid w:val="002856C3"/>
    <w:rsid w:val="00290AAA"/>
    <w:rsid w:val="00293454"/>
    <w:rsid w:val="002954A6"/>
    <w:rsid w:val="00295EC3"/>
    <w:rsid w:val="002962F2"/>
    <w:rsid w:val="002B3394"/>
    <w:rsid w:val="002D0A33"/>
    <w:rsid w:val="002D22A0"/>
    <w:rsid w:val="002D4B33"/>
    <w:rsid w:val="002E686F"/>
    <w:rsid w:val="002F6FB5"/>
    <w:rsid w:val="00320C3A"/>
    <w:rsid w:val="00337056"/>
    <w:rsid w:val="00351952"/>
    <w:rsid w:val="00352C6B"/>
    <w:rsid w:val="00366499"/>
    <w:rsid w:val="0037293F"/>
    <w:rsid w:val="00380587"/>
    <w:rsid w:val="003822C1"/>
    <w:rsid w:val="00390402"/>
    <w:rsid w:val="003957BD"/>
    <w:rsid w:val="003961A3"/>
    <w:rsid w:val="003B5C5D"/>
    <w:rsid w:val="003B6371"/>
    <w:rsid w:val="003C2DFA"/>
    <w:rsid w:val="003C79F6"/>
    <w:rsid w:val="003D2143"/>
    <w:rsid w:val="003F7383"/>
    <w:rsid w:val="003F7BE2"/>
    <w:rsid w:val="00401BD7"/>
    <w:rsid w:val="00402EED"/>
    <w:rsid w:val="00405DB4"/>
    <w:rsid w:val="004107D2"/>
    <w:rsid w:val="0041147B"/>
    <w:rsid w:val="00416469"/>
    <w:rsid w:val="00423264"/>
    <w:rsid w:val="0042774F"/>
    <w:rsid w:val="00435936"/>
    <w:rsid w:val="00440195"/>
    <w:rsid w:val="00456ABA"/>
    <w:rsid w:val="004642B2"/>
    <w:rsid w:val="004642BC"/>
    <w:rsid w:val="004667CF"/>
    <w:rsid w:val="004667DB"/>
    <w:rsid w:val="00466D4E"/>
    <w:rsid w:val="00481041"/>
    <w:rsid w:val="0049188F"/>
    <w:rsid w:val="00492683"/>
    <w:rsid w:val="00496D7D"/>
    <w:rsid w:val="004B3C35"/>
    <w:rsid w:val="004C5467"/>
    <w:rsid w:val="004C6DF5"/>
    <w:rsid w:val="004D053F"/>
    <w:rsid w:val="004D2AB2"/>
    <w:rsid w:val="004D3FC1"/>
    <w:rsid w:val="004E5349"/>
    <w:rsid w:val="004E5B85"/>
    <w:rsid w:val="004F36D5"/>
    <w:rsid w:val="004F6468"/>
    <w:rsid w:val="00501685"/>
    <w:rsid w:val="00503380"/>
    <w:rsid w:val="00510D7B"/>
    <w:rsid w:val="00511A7C"/>
    <w:rsid w:val="005133BD"/>
    <w:rsid w:val="00526550"/>
    <w:rsid w:val="00530007"/>
    <w:rsid w:val="005310FC"/>
    <w:rsid w:val="00540101"/>
    <w:rsid w:val="00540319"/>
    <w:rsid w:val="00541F7B"/>
    <w:rsid w:val="00557E19"/>
    <w:rsid w:val="00557E9F"/>
    <w:rsid w:val="0056652E"/>
    <w:rsid w:val="005710AB"/>
    <w:rsid w:val="005832BE"/>
    <w:rsid w:val="0058583E"/>
    <w:rsid w:val="005875F6"/>
    <w:rsid w:val="00597346"/>
    <w:rsid w:val="005A04D4"/>
    <w:rsid w:val="005A25B5"/>
    <w:rsid w:val="005A3451"/>
    <w:rsid w:val="005D06F3"/>
    <w:rsid w:val="005E2CF9"/>
    <w:rsid w:val="005E54F3"/>
    <w:rsid w:val="005F5986"/>
    <w:rsid w:val="005F79E2"/>
    <w:rsid w:val="00601130"/>
    <w:rsid w:val="00611495"/>
    <w:rsid w:val="00620176"/>
    <w:rsid w:val="00626887"/>
    <w:rsid w:val="00630044"/>
    <w:rsid w:val="00630BE0"/>
    <w:rsid w:val="00636313"/>
    <w:rsid w:val="00636F61"/>
    <w:rsid w:val="00682F3C"/>
    <w:rsid w:val="00683A3C"/>
    <w:rsid w:val="0069332B"/>
    <w:rsid w:val="006944A5"/>
    <w:rsid w:val="006B358C"/>
    <w:rsid w:val="006C0D8E"/>
    <w:rsid w:val="006C7C85"/>
    <w:rsid w:val="006D447D"/>
    <w:rsid w:val="006D5E63"/>
    <w:rsid w:val="006E6C0F"/>
    <w:rsid w:val="006F0B6A"/>
    <w:rsid w:val="006F2883"/>
    <w:rsid w:val="006F46B3"/>
    <w:rsid w:val="00700CA9"/>
    <w:rsid w:val="007335B7"/>
    <w:rsid w:val="00743BF3"/>
    <w:rsid w:val="00746605"/>
    <w:rsid w:val="00765EFB"/>
    <w:rsid w:val="00766387"/>
    <w:rsid w:val="00767E1D"/>
    <w:rsid w:val="00797116"/>
    <w:rsid w:val="007A2742"/>
    <w:rsid w:val="007B0A5B"/>
    <w:rsid w:val="007B141B"/>
    <w:rsid w:val="007B228E"/>
    <w:rsid w:val="007C2B91"/>
    <w:rsid w:val="007C4F4A"/>
    <w:rsid w:val="007C749E"/>
    <w:rsid w:val="007D4019"/>
    <w:rsid w:val="007F271A"/>
    <w:rsid w:val="007F2B85"/>
    <w:rsid w:val="007F3C16"/>
    <w:rsid w:val="00804118"/>
    <w:rsid w:val="00827203"/>
    <w:rsid w:val="008302A4"/>
    <w:rsid w:val="008355FC"/>
    <w:rsid w:val="0084389C"/>
    <w:rsid w:val="00845265"/>
    <w:rsid w:val="0085024F"/>
    <w:rsid w:val="008619A9"/>
    <w:rsid w:val="00863790"/>
    <w:rsid w:val="00864593"/>
    <w:rsid w:val="00867DA4"/>
    <w:rsid w:val="00876CF0"/>
    <w:rsid w:val="0088412D"/>
    <w:rsid w:val="00894E1C"/>
    <w:rsid w:val="008B42F6"/>
    <w:rsid w:val="008B7FE5"/>
    <w:rsid w:val="008C10E9"/>
    <w:rsid w:val="008D58CE"/>
    <w:rsid w:val="008E364E"/>
    <w:rsid w:val="008E64E9"/>
    <w:rsid w:val="008F0F73"/>
    <w:rsid w:val="008F69EC"/>
    <w:rsid w:val="009021E8"/>
    <w:rsid w:val="009079EE"/>
    <w:rsid w:val="00914D6D"/>
    <w:rsid w:val="00915380"/>
    <w:rsid w:val="00917D70"/>
    <w:rsid w:val="009242F1"/>
    <w:rsid w:val="00944F0D"/>
    <w:rsid w:val="00957BC2"/>
    <w:rsid w:val="00972129"/>
    <w:rsid w:val="00975740"/>
    <w:rsid w:val="00976E15"/>
    <w:rsid w:val="00992C5E"/>
    <w:rsid w:val="009B6D4C"/>
    <w:rsid w:val="009E7A9D"/>
    <w:rsid w:val="009F1341"/>
    <w:rsid w:val="009F480D"/>
    <w:rsid w:val="009F6C20"/>
    <w:rsid w:val="00A00036"/>
    <w:rsid w:val="00A13FBB"/>
    <w:rsid w:val="00A24C51"/>
    <w:rsid w:val="00A30FA6"/>
    <w:rsid w:val="00A32773"/>
    <w:rsid w:val="00A33F73"/>
    <w:rsid w:val="00A37195"/>
    <w:rsid w:val="00A37D2D"/>
    <w:rsid w:val="00A41D99"/>
    <w:rsid w:val="00A439AF"/>
    <w:rsid w:val="00A57107"/>
    <w:rsid w:val="00A60ECF"/>
    <w:rsid w:val="00A6273A"/>
    <w:rsid w:val="00A6366C"/>
    <w:rsid w:val="00A66181"/>
    <w:rsid w:val="00A77153"/>
    <w:rsid w:val="00A8709B"/>
    <w:rsid w:val="00AA4C35"/>
    <w:rsid w:val="00AB5B2A"/>
    <w:rsid w:val="00AC5F04"/>
    <w:rsid w:val="00AD14C6"/>
    <w:rsid w:val="00AE66C2"/>
    <w:rsid w:val="00AE77EC"/>
    <w:rsid w:val="00AE78F2"/>
    <w:rsid w:val="00B01C9A"/>
    <w:rsid w:val="00B13714"/>
    <w:rsid w:val="00B17B33"/>
    <w:rsid w:val="00B22333"/>
    <w:rsid w:val="00B31AA4"/>
    <w:rsid w:val="00B3409B"/>
    <w:rsid w:val="00B369C7"/>
    <w:rsid w:val="00B36BB9"/>
    <w:rsid w:val="00B44A21"/>
    <w:rsid w:val="00B44E17"/>
    <w:rsid w:val="00B55BC5"/>
    <w:rsid w:val="00B60E7C"/>
    <w:rsid w:val="00B63631"/>
    <w:rsid w:val="00B65430"/>
    <w:rsid w:val="00B668B6"/>
    <w:rsid w:val="00B67561"/>
    <w:rsid w:val="00B7195B"/>
    <w:rsid w:val="00B72939"/>
    <w:rsid w:val="00B80272"/>
    <w:rsid w:val="00B9382E"/>
    <w:rsid w:val="00B96E34"/>
    <w:rsid w:val="00BA3C3E"/>
    <w:rsid w:val="00BC7733"/>
    <w:rsid w:val="00BD5B78"/>
    <w:rsid w:val="00BE3670"/>
    <w:rsid w:val="00BE5BCA"/>
    <w:rsid w:val="00C00F3C"/>
    <w:rsid w:val="00C04C4C"/>
    <w:rsid w:val="00C068B2"/>
    <w:rsid w:val="00C102E1"/>
    <w:rsid w:val="00C11E7B"/>
    <w:rsid w:val="00C14FAE"/>
    <w:rsid w:val="00C23323"/>
    <w:rsid w:val="00C32D5C"/>
    <w:rsid w:val="00C34113"/>
    <w:rsid w:val="00C35120"/>
    <w:rsid w:val="00C70B05"/>
    <w:rsid w:val="00C73995"/>
    <w:rsid w:val="00C77968"/>
    <w:rsid w:val="00C8030B"/>
    <w:rsid w:val="00CA1AF5"/>
    <w:rsid w:val="00CD2230"/>
    <w:rsid w:val="00CD68B1"/>
    <w:rsid w:val="00CE1584"/>
    <w:rsid w:val="00CF02DE"/>
    <w:rsid w:val="00CF0675"/>
    <w:rsid w:val="00CF1B9B"/>
    <w:rsid w:val="00D11A2D"/>
    <w:rsid w:val="00D27DDB"/>
    <w:rsid w:val="00D309A5"/>
    <w:rsid w:val="00D35464"/>
    <w:rsid w:val="00D370F4"/>
    <w:rsid w:val="00D46E95"/>
    <w:rsid w:val="00D504EA"/>
    <w:rsid w:val="00D51EA2"/>
    <w:rsid w:val="00D82EF5"/>
    <w:rsid w:val="00D8300E"/>
    <w:rsid w:val="00D8454C"/>
    <w:rsid w:val="00D92D8F"/>
    <w:rsid w:val="00D9429A"/>
    <w:rsid w:val="00DC3F30"/>
    <w:rsid w:val="00DE33BF"/>
    <w:rsid w:val="00DF76AB"/>
    <w:rsid w:val="00E04EE8"/>
    <w:rsid w:val="00E06D57"/>
    <w:rsid w:val="00E106F9"/>
    <w:rsid w:val="00E20F63"/>
    <w:rsid w:val="00E34A8F"/>
    <w:rsid w:val="00E354EA"/>
    <w:rsid w:val="00E35628"/>
    <w:rsid w:val="00E5066A"/>
    <w:rsid w:val="00E654C3"/>
    <w:rsid w:val="00E70D42"/>
    <w:rsid w:val="00E726C8"/>
    <w:rsid w:val="00E865E4"/>
    <w:rsid w:val="00E87560"/>
    <w:rsid w:val="00E96E48"/>
    <w:rsid w:val="00E97127"/>
    <w:rsid w:val="00EA597D"/>
    <w:rsid w:val="00EB090F"/>
    <w:rsid w:val="00EB7216"/>
    <w:rsid w:val="00ED0F8C"/>
    <w:rsid w:val="00EE4D95"/>
    <w:rsid w:val="00EE50D0"/>
    <w:rsid w:val="00EF2A09"/>
    <w:rsid w:val="00EF2C1C"/>
    <w:rsid w:val="00F0122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B3CCD"/>
    <w:rsid w:val="00FB41E7"/>
    <w:rsid w:val="00FC6354"/>
    <w:rsid w:val="00FC6FC0"/>
    <w:rsid w:val="00FD24D9"/>
    <w:rsid w:val="00FD793E"/>
    <w:rsid w:val="00FF5785"/>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AB0B5E"/>
  <w15:docId w15:val="{3A8A2BC3-3F1D-4020-B3E1-3C8D447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B654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154">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7">
          <w:marLeft w:val="0"/>
          <w:marRight w:val="0"/>
          <w:marTop w:val="0"/>
          <w:marBottom w:val="0"/>
          <w:divBdr>
            <w:top w:val="none" w:sz="0" w:space="0" w:color="auto"/>
            <w:left w:val="none" w:sz="0" w:space="0" w:color="auto"/>
            <w:bottom w:val="none" w:sz="0" w:space="0" w:color="auto"/>
            <w:right w:val="none" w:sz="0" w:space="0" w:color="auto"/>
          </w:divBdr>
          <w:divsChild>
            <w:div w:id="135268202">
              <w:marLeft w:val="0"/>
              <w:marRight w:val="0"/>
              <w:marTop w:val="0"/>
              <w:marBottom w:val="0"/>
              <w:divBdr>
                <w:top w:val="none" w:sz="0" w:space="0" w:color="auto"/>
                <w:left w:val="none" w:sz="0" w:space="0" w:color="auto"/>
                <w:bottom w:val="none" w:sz="0" w:space="0" w:color="auto"/>
                <w:right w:val="none" w:sz="0" w:space="0" w:color="auto"/>
              </w:divBdr>
              <w:divsChild>
                <w:div w:id="1537306352">
                  <w:marLeft w:val="0"/>
                  <w:marRight w:val="0"/>
                  <w:marTop w:val="0"/>
                  <w:marBottom w:val="0"/>
                  <w:divBdr>
                    <w:top w:val="none" w:sz="0" w:space="0" w:color="auto"/>
                    <w:left w:val="none" w:sz="0" w:space="0" w:color="auto"/>
                    <w:bottom w:val="none" w:sz="0" w:space="0" w:color="auto"/>
                    <w:right w:val="none" w:sz="0" w:space="0" w:color="auto"/>
                  </w:divBdr>
                  <w:divsChild>
                    <w:div w:id="1758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31">
      <w:bodyDiv w:val="1"/>
      <w:marLeft w:val="0"/>
      <w:marRight w:val="0"/>
      <w:marTop w:val="0"/>
      <w:marBottom w:val="0"/>
      <w:divBdr>
        <w:top w:val="none" w:sz="0" w:space="0" w:color="auto"/>
        <w:left w:val="none" w:sz="0" w:space="0" w:color="auto"/>
        <w:bottom w:val="none" w:sz="0" w:space="0" w:color="auto"/>
        <w:right w:val="none" w:sz="0" w:space="0" w:color="auto"/>
      </w:divBdr>
      <w:divsChild>
        <w:div w:id="992219157">
          <w:marLeft w:val="0"/>
          <w:marRight w:val="0"/>
          <w:marTop w:val="0"/>
          <w:marBottom w:val="0"/>
          <w:divBdr>
            <w:top w:val="none" w:sz="0" w:space="0" w:color="auto"/>
            <w:left w:val="none" w:sz="0" w:space="0" w:color="auto"/>
            <w:bottom w:val="none" w:sz="0" w:space="0" w:color="auto"/>
            <w:right w:val="none" w:sz="0" w:space="0" w:color="auto"/>
          </w:divBdr>
          <w:divsChild>
            <w:div w:id="362680046">
              <w:marLeft w:val="0"/>
              <w:marRight w:val="0"/>
              <w:marTop w:val="0"/>
              <w:marBottom w:val="0"/>
              <w:divBdr>
                <w:top w:val="none" w:sz="0" w:space="0" w:color="auto"/>
                <w:left w:val="none" w:sz="0" w:space="0" w:color="auto"/>
                <w:bottom w:val="none" w:sz="0" w:space="0" w:color="auto"/>
                <w:right w:val="none" w:sz="0" w:space="0" w:color="auto"/>
              </w:divBdr>
              <w:divsChild>
                <w:div w:id="1529414466">
                  <w:marLeft w:val="0"/>
                  <w:marRight w:val="0"/>
                  <w:marTop w:val="0"/>
                  <w:marBottom w:val="0"/>
                  <w:divBdr>
                    <w:top w:val="none" w:sz="0" w:space="0" w:color="auto"/>
                    <w:left w:val="none" w:sz="0" w:space="0" w:color="auto"/>
                    <w:bottom w:val="none" w:sz="0" w:space="0" w:color="auto"/>
                    <w:right w:val="none" w:sz="0" w:space="0" w:color="auto"/>
                  </w:divBdr>
                  <w:divsChild>
                    <w:div w:id="17500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7002">
      <w:bodyDiv w:val="1"/>
      <w:marLeft w:val="0"/>
      <w:marRight w:val="0"/>
      <w:marTop w:val="0"/>
      <w:marBottom w:val="0"/>
      <w:divBdr>
        <w:top w:val="none" w:sz="0" w:space="0" w:color="auto"/>
        <w:left w:val="none" w:sz="0" w:space="0" w:color="auto"/>
        <w:bottom w:val="none" w:sz="0" w:space="0" w:color="auto"/>
        <w:right w:val="none" w:sz="0" w:space="0" w:color="auto"/>
      </w:divBdr>
      <w:divsChild>
        <w:div w:id="142087043">
          <w:marLeft w:val="0"/>
          <w:marRight w:val="0"/>
          <w:marTop w:val="0"/>
          <w:marBottom w:val="0"/>
          <w:divBdr>
            <w:top w:val="none" w:sz="0" w:space="0" w:color="auto"/>
            <w:left w:val="none" w:sz="0" w:space="0" w:color="auto"/>
            <w:bottom w:val="none" w:sz="0" w:space="0" w:color="auto"/>
            <w:right w:val="none" w:sz="0" w:space="0" w:color="auto"/>
          </w:divBdr>
          <w:divsChild>
            <w:div w:id="2141798775">
              <w:marLeft w:val="0"/>
              <w:marRight w:val="0"/>
              <w:marTop w:val="0"/>
              <w:marBottom w:val="0"/>
              <w:divBdr>
                <w:top w:val="none" w:sz="0" w:space="0" w:color="auto"/>
                <w:left w:val="none" w:sz="0" w:space="0" w:color="auto"/>
                <w:bottom w:val="none" w:sz="0" w:space="0" w:color="auto"/>
                <w:right w:val="none" w:sz="0" w:space="0" w:color="auto"/>
              </w:divBdr>
              <w:divsChild>
                <w:div w:id="1658068430">
                  <w:marLeft w:val="0"/>
                  <w:marRight w:val="0"/>
                  <w:marTop w:val="0"/>
                  <w:marBottom w:val="0"/>
                  <w:divBdr>
                    <w:top w:val="none" w:sz="0" w:space="0" w:color="auto"/>
                    <w:left w:val="none" w:sz="0" w:space="0" w:color="auto"/>
                    <w:bottom w:val="none" w:sz="0" w:space="0" w:color="auto"/>
                    <w:right w:val="none" w:sz="0" w:space="0" w:color="auto"/>
                  </w:divBdr>
                  <w:divsChild>
                    <w:div w:id="19341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1913">
      <w:bodyDiv w:val="1"/>
      <w:marLeft w:val="0"/>
      <w:marRight w:val="0"/>
      <w:marTop w:val="0"/>
      <w:marBottom w:val="0"/>
      <w:divBdr>
        <w:top w:val="none" w:sz="0" w:space="0" w:color="auto"/>
        <w:left w:val="none" w:sz="0" w:space="0" w:color="auto"/>
        <w:bottom w:val="none" w:sz="0" w:space="0" w:color="auto"/>
        <w:right w:val="none" w:sz="0" w:space="0" w:color="auto"/>
      </w:divBdr>
      <w:divsChild>
        <w:div w:id="179248985">
          <w:marLeft w:val="0"/>
          <w:marRight w:val="0"/>
          <w:marTop w:val="0"/>
          <w:marBottom w:val="0"/>
          <w:divBdr>
            <w:top w:val="none" w:sz="0" w:space="0" w:color="auto"/>
            <w:left w:val="none" w:sz="0" w:space="0" w:color="auto"/>
            <w:bottom w:val="none" w:sz="0" w:space="0" w:color="auto"/>
            <w:right w:val="none" w:sz="0" w:space="0" w:color="auto"/>
          </w:divBdr>
          <w:divsChild>
            <w:div w:id="591164725">
              <w:marLeft w:val="0"/>
              <w:marRight w:val="0"/>
              <w:marTop w:val="0"/>
              <w:marBottom w:val="0"/>
              <w:divBdr>
                <w:top w:val="none" w:sz="0" w:space="0" w:color="auto"/>
                <w:left w:val="none" w:sz="0" w:space="0" w:color="auto"/>
                <w:bottom w:val="none" w:sz="0" w:space="0" w:color="auto"/>
                <w:right w:val="none" w:sz="0" w:space="0" w:color="auto"/>
              </w:divBdr>
              <w:divsChild>
                <w:div w:id="1695184161">
                  <w:marLeft w:val="0"/>
                  <w:marRight w:val="0"/>
                  <w:marTop w:val="0"/>
                  <w:marBottom w:val="0"/>
                  <w:divBdr>
                    <w:top w:val="none" w:sz="0" w:space="0" w:color="auto"/>
                    <w:left w:val="none" w:sz="0" w:space="0" w:color="auto"/>
                    <w:bottom w:val="none" w:sz="0" w:space="0" w:color="auto"/>
                    <w:right w:val="none" w:sz="0" w:space="0" w:color="auto"/>
                  </w:divBdr>
                  <w:divsChild>
                    <w:div w:id="742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1590">
      <w:bodyDiv w:val="1"/>
      <w:marLeft w:val="0"/>
      <w:marRight w:val="0"/>
      <w:marTop w:val="0"/>
      <w:marBottom w:val="0"/>
      <w:divBdr>
        <w:top w:val="none" w:sz="0" w:space="0" w:color="auto"/>
        <w:left w:val="none" w:sz="0" w:space="0" w:color="auto"/>
        <w:bottom w:val="none" w:sz="0" w:space="0" w:color="auto"/>
        <w:right w:val="none" w:sz="0" w:space="0" w:color="auto"/>
      </w:divBdr>
      <w:divsChild>
        <w:div w:id="376784775">
          <w:marLeft w:val="0"/>
          <w:marRight w:val="0"/>
          <w:marTop w:val="0"/>
          <w:marBottom w:val="0"/>
          <w:divBdr>
            <w:top w:val="none" w:sz="0" w:space="0" w:color="auto"/>
            <w:left w:val="none" w:sz="0" w:space="0" w:color="auto"/>
            <w:bottom w:val="none" w:sz="0" w:space="0" w:color="auto"/>
            <w:right w:val="none" w:sz="0" w:space="0" w:color="auto"/>
          </w:divBdr>
          <w:divsChild>
            <w:div w:id="1449012898">
              <w:marLeft w:val="0"/>
              <w:marRight w:val="0"/>
              <w:marTop w:val="0"/>
              <w:marBottom w:val="0"/>
              <w:divBdr>
                <w:top w:val="none" w:sz="0" w:space="0" w:color="auto"/>
                <w:left w:val="none" w:sz="0" w:space="0" w:color="auto"/>
                <w:bottom w:val="none" w:sz="0" w:space="0" w:color="auto"/>
                <w:right w:val="none" w:sz="0" w:space="0" w:color="auto"/>
              </w:divBdr>
              <w:divsChild>
                <w:div w:id="497961414">
                  <w:marLeft w:val="0"/>
                  <w:marRight w:val="0"/>
                  <w:marTop w:val="0"/>
                  <w:marBottom w:val="0"/>
                  <w:divBdr>
                    <w:top w:val="none" w:sz="0" w:space="0" w:color="auto"/>
                    <w:left w:val="none" w:sz="0" w:space="0" w:color="auto"/>
                    <w:bottom w:val="none" w:sz="0" w:space="0" w:color="auto"/>
                    <w:right w:val="none" w:sz="0" w:space="0" w:color="auto"/>
                  </w:divBdr>
                  <w:divsChild>
                    <w:div w:id="13459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0835">
      <w:bodyDiv w:val="1"/>
      <w:marLeft w:val="0"/>
      <w:marRight w:val="0"/>
      <w:marTop w:val="0"/>
      <w:marBottom w:val="0"/>
      <w:divBdr>
        <w:top w:val="none" w:sz="0" w:space="0" w:color="auto"/>
        <w:left w:val="none" w:sz="0" w:space="0" w:color="auto"/>
        <w:bottom w:val="none" w:sz="0" w:space="0" w:color="auto"/>
        <w:right w:val="none" w:sz="0" w:space="0" w:color="auto"/>
      </w:divBdr>
      <w:divsChild>
        <w:div w:id="48772487">
          <w:marLeft w:val="0"/>
          <w:marRight w:val="0"/>
          <w:marTop w:val="0"/>
          <w:marBottom w:val="0"/>
          <w:divBdr>
            <w:top w:val="none" w:sz="0" w:space="0" w:color="auto"/>
            <w:left w:val="none" w:sz="0" w:space="0" w:color="auto"/>
            <w:bottom w:val="none" w:sz="0" w:space="0" w:color="auto"/>
            <w:right w:val="none" w:sz="0" w:space="0" w:color="auto"/>
          </w:divBdr>
          <w:divsChild>
            <w:div w:id="1136919229">
              <w:marLeft w:val="0"/>
              <w:marRight w:val="0"/>
              <w:marTop w:val="0"/>
              <w:marBottom w:val="0"/>
              <w:divBdr>
                <w:top w:val="none" w:sz="0" w:space="0" w:color="auto"/>
                <w:left w:val="none" w:sz="0" w:space="0" w:color="auto"/>
                <w:bottom w:val="none" w:sz="0" w:space="0" w:color="auto"/>
                <w:right w:val="none" w:sz="0" w:space="0" w:color="auto"/>
              </w:divBdr>
              <w:divsChild>
                <w:div w:id="586887760">
                  <w:marLeft w:val="0"/>
                  <w:marRight w:val="0"/>
                  <w:marTop w:val="0"/>
                  <w:marBottom w:val="0"/>
                  <w:divBdr>
                    <w:top w:val="none" w:sz="0" w:space="0" w:color="auto"/>
                    <w:left w:val="none" w:sz="0" w:space="0" w:color="auto"/>
                    <w:bottom w:val="none" w:sz="0" w:space="0" w:color="auto"/>
                    <w:right w:val="none" w:sz="0" w:space="0" w:color="auto"/>
                  </w:divBdr>
                  <w:divsChild>
                    <w:div w:id="10702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4578">
      <w:bodyDiv w:val="1"/>
      <w:marLeft w:val="0"/>
      <w:marRight w:val="0"/>
      <w:marTop w:val="0"/>
      <w:marBottom w:val="0"/>
      <w:divBdr>
        <w:top w:val="none" w:sz="0" w:space="0" w:color="auto"/>
        <w:left w:val="none" w:sz="0" w:space="0" w:color="auto"/>
        <w:bottom w:val="none" w:sz="0" w:space="0" w:color="auto"/>
        <w:right w:val="none" w:sz="0" w:space="0" w:color="auto"/>
      </w:divBdr>
      <w:divsChild>
        <w:div w:id="338892172">
          <w:marLeft w:val="0"/>
          <w:marRight w:val="0"/>
          <w:marTop w:val="0"/>
          <w:marBottom w:val="0"/>
          <w:divBdr>
            <w:top w:val="none" w:sz="0" w:space="0" w:color="auto"/>
            <w:left w:val="none" w:sz="0" w:space="0" w:color="auto"/>
            <w:bottom w:val="none" w:sz="0" w:space="0" w:color="auto"/>
            <w:right w:val="none" w:sz="0" w:space="0" w:color="auto"/>
          </w:divBdr>
          <w:divsChild>
            <w:div w:id="420225350">
              <w:marLeft w:val="0"/>
              <w:marRight w:val="0"/>
              <w:marTop w:val="0"/>
              <w:marBottom w:val="0"/>
              <w:divBdr>
                <w:top w:val="none" w:sz="0" w:space="0" w:color="auto"/>
                <w:left w:val="none" w:sz="0" w:space="0" w:color="auto"/>
                <w:bottom w:val="none" w:sz="0" w:space="0" w:color="auto"/>
                <w:right w:val="none" w:sz="0" w:space="0" w:color="auto"/>
              </w:divBdr>
              <w:divsChild>
                <w:div w:id="44763464">
                  <w:marLeft w:val="0"/>
                  <w:marRight w:val="0"/>
                  <w:marTop w:val="0"/>
                  <w:marBottom w:val="0"/>
                  <w:divBdr>
                    <w:top w:val="none" w:sz="0" w:space="0" w:color="auto"/>
                    <w:left w:val="none" w:sz="0" w:space="0" w:color="auto"/>
                    <w:bottom w:val="none" w:sz="0" w:space="0" w:color="auto"/>
                    <w:right w:val="none" w:sz="0" w:space="0" w:color="auto"/>
                  </w:divBdr>
                  <w:divsChild>
                    <w:div w:id="1375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2140">
      <w:bodyDiv w:val="1"/>
      <w:marLeft w:val="0"/>
      <w:marRight w:val="0"/>
      <w:marTop w:val="0"/>
      <w:marBottom w:val="0"/>
      <w:divBdr>
        <w:top w:val="none" w:sz="0" w:space="0" w:color="auto"/>
        <w:left w:val="none" w:sz="0" w:space="0" w:color="auto"/>
        <w:bottom w:val="none" w:sz="0" w:space="0" w:color="auto"/>
        <w:right w:val="none" w:sz="0" w:space="0" w:color="auto"/>
      </w:divBdr>
      <w:divsChild>
        <w:div w:id="1918978557">
          <w:marLeft w:val="0"/>
          <w:marRight w:val="0"/>
          <w:marTop w:val="0"/>
          <w:marBottom w:val="0"/>
          <w:divBdr>
            <w:top w:val="none" w:sz="0" w:space="0" w:color="auto"/>
            <w:left w:val="none" w:sz="0" w:space="0" w:color="auto"/>
            <w:bottom w:val="none" w:sz="0" w:space="0" w:color="auto"/>
            <w:right w:val="none" w:sz="0" w:space="0" w:color="auto"/>
          </w:divBdr>
          <w:divsChild>
            <w:div w:id="1235359882">
              <w:marLeft w:val="0"/>
              <w:marRight w:val="0"/>
              <w:marTop w:val="0"/>
              <w:marBottom w:val="0"/>
              <w:divBdr>
                <w:top w:val="none" w:sz="0" w:space="0" w:color="auto"/>
                <w:left w:val="none" w:sz="0" w:space="0" w:color="auto"/>
                <w:bottom w:val="none" w:sz="0" w:space="0" w:color="auto"/>
                <w:right w:val="none" w:sz="0" w:space="0" w:color="auto"/>
              </w:divBdr>
              <w:divsChild>
                <w:div w:id="467161622">
                  <w:marLeft w:val="0"/>
                  <w:marRight w:val="0"/>
                  <w:marTop w:val="0"/>
                  <w:marBottom w:val="0"/>
                  <w:divBdr>
                    <w:top w:val="none" w:sz="0" w:space="0" w:color="auto"/>
                    <w:left w:val="none" w:sz="0" w:space="0" w:color="auto"/>
                    <w:bottom w:val="none" w:sz="0" w:space="0" w:color="auto"/>
                    <w:right w:val="none" w:sz="0" w:space="0" w:color="auto"/>
                  </w:divBdr>
                  <w:divsChild>
                    <w:div w:id="4009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11830">
      <w:bodyDiv w:val="1"/>
      <w:marLeft w:val="0"/>
      <w:marRight w:val="0"/>
      <w:marTop w:val="0"/>
      <w:marBottom w:val="0"/>
      <w:divBdr>
        <w:top w:val="none" w:sz="0" w:space="0" w:color="auto"/>
        <w:left w:val="none" w:sz="0" w:space="0" w:color="auto"/>
        <w:bottom w:val="none" w:sz="0" w:space="0" w:color="auto"/>
        <w:right w:val="none" w:sz="0" w:space="0" w:color="auto"/>
      </w:divBdr>
      <w:divsChild>
        <w:div w:id="1581253560">
          <w:marLeft w:val="0"/>
          <w:marRight w:val="0"/>
          <w:marTop w:val="0"/>
          <w:marBottom w:val="0"/>
          <w:divBdr>
            <w:top w:val="none" w:sz="0" w:space="0" w:color="auto"/>
            <w:left w:val="none" w:sz="0" w:space="0" w:color="auto"/>
            <w:bottom w:val="none" w:sz="0" w:space="0" w:color="auto"/>
            <w:right w:val="none" w:sz="0" w:space="0" w:color="auto"/>
          </w:divBdr>
          <w:divsChild>
            <w:div w:id="200168616">
              <w:marLeft w:val="0"/>
              <w:marRight w:val="0"/>
              <w:marTop w:val="0"/>
              <w:marBottom w:val="0"/>
              <w:divBdr>
                <w:top w:val="none" w:sz="0" w:space="0" w:color="auto"/>
                <w:left w:val="none" w:sz="0" w:space="0" w:color="auto"/>
                <w:bottom w:val="none" w:sz="0" w:space="0" w:color="auto"/>
                <w:right w:val="none" w:sz="0" w:space="0" w:color="auto"/>
              </w:divBdr>
              <w:divsChild>
                <w:div w:id="790250458">
                  <w:marLeft w:val="0"/>
                  <w:marRight w:val="0"/>
                  <w:marTop w:val="0"/>
                  <w:marBottom w:val="0"/>
                  <w:divBdr>
                    <w:top w:val="none" w:sz="0" w:space="0" w:color="auto"/>
                    <w:left w:val="none" w:sz="0" w:space="0" w:color="auto"/>
                    <w:bottom w:val="none" w:sz="0" w:space="0" w:color="auto"/>
                    <w:right w:val="none" w:sz="0" w:space="0" w:color="auto"/>
                  </w:divBdr>
                  <w:divsChild>
                    <w:div w:id="18438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5666">
      <w:bodyDiv w:val="1"/>
      <w:marLeft w:val="0"/>
      <w:marRight w:val="0"/>
      <w:marTop w:val="0"/>
      <w:marBottom w:val="0"/>
      <w:divBdr>
        <w:top w:val="none" w:sz="0" w:space="0" w:color="auto"/>
        <w:left w:val="none" w:sz="0" w:space="0" w:color="auto"/>
        <w:bottom w:val="none" w:sz="0" w:space="0" w:color="auto"/>
        <w:right w:val="none" w:sz="0" w:space="0" w:color="auto"/>
      </w:divBdr>
      <w:divsChild>
        <w:div w:id="101193737">
          <w:marLeft w:val="0"/>
          <w:marRight w:val="0"/>
          <w:marTop w:val="0"/>
          <w:marBottom w:val="0"/>
          <w:divBdr>
            <w:top w:val="none" w:sz="0" w:space="0" w:color="auto"/>
            <w:left w:val="none" w:sz="0" w:space="0" w:color="auto"/>
            <w:bottom w:val="none" w:sz="0" w:space="0" w:color="auto"/>
            <w:right w:val="none" w:sz="0" w:space="0" w:color="auto"/>
          </w:divBdr>
          <w:divsChild>
            <w:div w:id="1008294468">
              <w:marLeft w:val="0"/>
              <w:marRight w:val="0"/>
              <w:marTop w:val="0"/>
              <w:marBottom w:val="0"/>
              <w:divBdr>
                <w:top w:val="none" w:sz="0" w:space="0" w:color="auto"/>
                <w:left w:val="none" w:sz="0" w:space="0" w:color="auto"/>
                <w:bottom w:val="none" w:sz="0" w:space="0" w:color="auto"/>
                <w:right w:val="none" w:sz="0" w:space="0" w:color="auto"/>
              </w:divBdr>
              <w:divsChild>
                <w:div w:id="1497040718">
                  <w:marLeft w:val="0"/>
                  <w:marRight w:val="0"/>
                  <w:marTop w:val="0"/>
                  <w:marBottom w:val="0"/>
                  <w:divBdr>
                    <w:top w:val="none" w:sz="0" w:space="0" w:color="auto"/>
                    <w:left w:val="none" w:sz="0" w:space="0" w:color="auto"/>
                    <w:bottom w:val="none" w:sz="0" w:space="0" w:color="auto"/>
                    <w:right w:val="none" w:sz="0" w:space="0" w:color="auto"/>
                  </w:divBdr>
                  <w:divsChild>
                    <w:div w:id="251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9356">
      <w:bodyDiv w:val="1"/>
      <w:marLeft w:val="0"/>
      <w:marRight w:val="0"/>
      <w:marTop w:val="0"/>
      <w:marBottom w:val="0"/>
      <w:divBdr>
        <w:top w:val="none" w:sz="0" w:space="0" w:color="auto"/>
        <w:left w:val="none" w:sz="0" w:space="0" w:color="auto"/>
        <w:bottom w:val="none" w:sz="0" w:space="0" w:color="auto"/>
        <w:right w:val="none" w:sz="0" w:space="0" w:color="auto"/>
      </w:divBdr>
      <w:divsChild>
        <w:div w:id="1973051777">
          <w:marLeft w:val="0"/>
          <w:marRight w:val="0"/>
          <w:marTop w:val="0"/>
          <w:marBottom w:val="0"/>
          <w:divBdr>
            <w:top w:val="none" w:sz="0" w:space="0" w:color="auto"/>
            <w:left w:val="none" w:sz="0" w:space="0" w:color="auto"/>
            <w:bottom w:val="none" w:sz="0" w:space="0" w:color="auto"/>
            <w:right w:val="none" w:sz="0" w:space="0" w:color="auto"/>
          </w:divBdr>
          <w:divsChild>
            <w:div w:id="1341662597">
              <w:marLeft w:val="0"/>
              <w:marRight w:val="0"/>
              <w:marTop w:val="0"/>
              <w:marBottom w:val="0"/>
              <w:divBdr>
                <w:top w:val="none" w:sz="0" w:space="0" w:color="auto"/>
                <w:left w:val="none" w:sz="0" w:space="0" w:color="auto"/>
                <w:bottom w:val="none" w:sz="0" w:space="0" w:color="auto"/>
                <w:right w:val="none" w:sz="0" w:space="0" w:color="auto"/>
              </w:divBdr>
              <w:divsChild>
                <w:div w:id="2057193479">
                  <w:marLeft w:val="0"/>
                  <w:marRight w:val="0"/>
                  <w:marTop w:val="0"/>
                  <w:marBottom w:val="0"/>
                  <w:divBdr>
                    <w:top w:val="none" w:sz="0" w:space="0" w:color="auto"/>
                    <w:left w:val="none" w:sz="0" w:space="0" w:color="auto"/>
                    <w:bottom w:val="none" w:sz="0" w:space="0" w:color="auto"/>
                    <w:right w:val="none" w:sz="0" w:space="0" w:color="auto"/>
                  </w:divBdr>
                  <w:divsChild>
                    <w:div w:id="9639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6711">
      <w:bodyDiv w:val="1"/>
      <w:marLeft w:val="0"/>
      <w:marRight w:val="0"/>
      <w:marTop w:val="0"/>
      <w:marBottom w:val="0"/>
      <w:divBdr>
        <w:top w:val="none" w:sz="0" w:space="0" w:color="auto"/>
        <w:left w:val="none" w:sz="0" w:space="0" w:color="auto"/>
        <w:bottom w:val="none" w:sz="0" w:space="0" w:color="auto"/>
        <w:right w:val="none" w:sz="0" w:space="0" w:color="auto"/>
      </w:divBdr>
      <w:divsChild>
        <w:div w:id="1018965420">
          <w:marLeft w:val="0"/>
          <w:marRight w:val="0"/>
          <w:marTop w:val="0"/>
          <w:marBottom w:val="0"/>
          <w:divBdr>
            <w:top w:val="none" w:sz="0" w:space="0" w:color="auto"/>
            <w:left w:val="none" w:sz="0" w:space="0" w:color="auto"/>
            <w:bottom w:val="none" w:sz="0" w:space="0" w:color="auto"/>
            <w:right w:val="none" w:sz="0" w:space="0" w:color="auto"/>
          </w:divBdr>
          <w:divsChild>
            <w:div w:id="1505971313">
              <w:marLeft w:val="0"/>
              <w:marRight w:val="0"/>
              <w:marTop w:val="0"/>
              <w:marBottom w:val="0"/>
              <w:divBdr>
                <w:top w:val="none" w:sz="0" w:space="0" w:color="auto"/>
                <w:left w:val="none" w:sz="0" w:space="0" w:color="auto"/>
                <w:bottom w:val="none" w:sz="0" w:space="0" w:color="auto"/>
                <w:right w:val="none" w:sz="0" w:space="0" w:color="auto"/>
              </w:divBdr>
              <w:divsChild>
                <w:div w:id="843671411">
                  <w:marLeft w:val="0"/>
                  <w:marRight w:val="0"/>
                  <w:marTop w:val="0"/>
                  <w:marBottom w:val="0"/>
                  <w:divBdr>
                    <w:top w:val="none" w:sz="0" w:space="0" w:color="auto"/>
                    <w:left w:val="none" w:sz="0" w:space="0" w:color="auto"/>
                    <w:bottom w:val="none" w:sz="0" w:space="0" w:color="auto"/>
                    <w:right w:val="none" w:sz="0" w:space="0" w:color="auto"/>
                  </w:divBdr>
                  <w:divsChild>
                    <w:div w:id="1944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01051705">
      <w:bodyDiv w:val="1"/>
      <w:marLeft w:val="0"/>
      <w:marRight w:val="0"/>
      <w:marTop w:val="0"/>
      <w:marBottom w:val="0"/>
      <w:divBdr>
        <w:top w:val="none" w:sz="0" w:space="0" w:color="auto"/>
        <w:left w:val="none" w:sz="0" w:space="0" w:color="auto"/>
        <w:bottom w:val="none" w:sz="0" w:space="0" w:color="auto"/>
        <w:right w:val="none" w:sz="0" w:space="0" w:color="auto"/>
      </w:divBdr>
      <w:divsChild>
        <w:div w:id="1943876336">
          <w:marLeft w:val="0"/>
          <w:marRight w:val="0"/>
          <w:marTop w:val="0"/>
          <w:marBottom w:val="0"/>
          <w:divBdr>
            <w:top w:val="none" w:sz="0" w:space="0" w:color="auto"/>
            <w:left w:val="none" w:sz="0" w:space="0" w:color="auto"/>
            <w:bottom w:val="none" w:sz="0" w:space="0" w:color="auto"/>
            <w:right w:val="none" w:sz="0" w:space="0" w:color="auto"/>
          </w:divBdr>
          <w:divsChild>
            <w:div w:id="216206757">
              <w:marLeft w:val="0"/>
              <w:marRight w:val="0"/>
              <w:marTop w:val="0"/>
              <w:marBottom w:val="0"/>
              <w:divBdr>
                <w:top w:val="none" w:sz="0" w:space="0" w:color="auto"/>
                <w:left w:val="none" w:sz="0" w:space="0" w:color="auto"/>
                <w:bottom w:val="none" w:sz="0" w:space="0" w:color="auto"/>
                <w:right w:val="none" w:sz="0" w:space="0" w:color="auto"/>
              </w:divBdr>
              <w:divsChild>
                <w:div w:id="1158226503">
                  <w:marLeft w:val="0"/>
                  <w:marRight w:val="0"/>
                  <w:marTop w:val="0"/>
                  <w:marBottom w:val="0"/>
                  <w:divBdr>
                    <w:top w:val="none" w:sz="0" w:space="0" w:color="auto"/>
                    <w:left w:val="none" w:sz="0" w:space="0" w:color="auto"/>
                    <w:bottom w:val="none" w:sz="0" w:space="0" w:color="auto"/>
                    <w:right w:val="none" w:sz="0" w:space="0" w:color="auto"/>
                  </w:divBdr>
                  <w:divsChild>
                    <w:div w:id="989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48648">
      <w:bodyDiv w:val="1"/>
      <w:marLeft w:val="0"/>
      <w:marRight w:val="0"/>
      <w:marTop w:val="0"/>
      <w:marBottom w:val="0"/>
      <w:divBdr>
        <w:top w:val="none" w:sz="0" w:space="0" w:color="auto"/>
        <w:left w:val="none" w:sz="0" w:space="0" w:color="auto"/>
        <w:bottom w:val="none" w:sz="0" w:space="0" w:color="auto"/>
        <w:right w:val="none" w:sz="0" w:space="0" w:color="auto"/>
      </w:divBdr>
      <w:divsChild>
        <w:div w:id="1685016583">
          <w:marLeft w:val="0"/>
          <w:marRight w:val="0"/>
          <w:marTop w:val="0"/>
          <w:marBottom w:val="0"/>
          <w:divBdr>
            <w:top w:val="none" w:sz="0" w:space="0" w:color="auto"/>
            <w:left w:val="none" w:sz="0" w:space="0" w:color="auto"/>
            <w:bottom w:val="none" w:sz="0" w:space="0" w:color="auto"/>
            <w:right w:val="none" w:sz="0" w:space="0" w:color="auto"/>
          </w:divBdr>
          <w:divsChild>
            <w:div w:id="1073577382">
              <w:marLeft w:val="0"/>
              <w:marRight w:val="0"/>
              <w:marTop w:val="0"/>
              <w:marBottom w:val="0"/>
              <w:divBdr>
                <w:top w:val="none" w:sz="0" w:space="0" w:color="auto"/>
                <w:left w:val="none" w:sz="0" w:space="0" w:color="auto"/>
                <w:bottom w:val="none" w:sz="0" w:space="0" w:color="auto"/>
                <w:right w:val="none" w:sz="0" w:space="0" w:color="auto"/>
              </w:divBdr>
              <w:divsChild>
                <w:div w:id="1568031307">
                  <w:marLeft w:val="0"/>
                  <w:marRight w:val="0"/>
                  <w:marTop w:val="0"/>
                  <w:marBottom w:val="0"/>
                  <w:divBdr>
                    <w:top w:val="none" w:sz="0" w:space="0" w:color="auto"/>
                    <w:left w:val="none" w:sz="0" w:space="0" w:color="auto"/>
                    <w:bottom w:val="none" w:sz="0" w:space="0" w:color="auto"/>
                    <w:right w:val="none" w:sz="0" w:space="0" w:color="auto"/>
                  </w:divBdr>
                  <w:divsChild>
                    <w:div w:id="1342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6973">
      <w:bodyDiv w:val="1"/>
      <w:marLeft w:val="0"/>
      <w:marRight w:val="0"/>
      <w:marTop w:val="0"/>
      <w:marBottom w:val="0"/>
      <w:divBdr>
        <w:top w:val="none" w:sz="0" w:space="0" w:color="auto"/>
        <w:left w:val="none" w:sz="0" w:space="0" w:color="auto"/>
        <w:bottom w:val="none" w:sz="0" w:space="0" w:color="auto"/>
        <w:right w:val="none" w:sz="0" w:space="0" w:color="auto"/>
      </w:divBdr>
      <w:divsChild>
        <w:div w:id="215168238">
          <w:marLeft w:val="0"/>
          <w:marRight w:val="0"/>
          <w:marTop w:val="0"/>
          <w:marBottom w:val="0"/>
          <w:divBdr>
            <w:top w:val="none" w:sz="0" w:space="0" w:color="auto"/>
            <w:left w:val="none" w:sz="0" w:space="0" w:color="auto"/>
            <w:bottom w:val="none" w:sz="0" w:space="0" w:color="auto"/>
            <w:right w:val="none" w:sz="0" w:space="0" w:color="auto"/>
          </w:divBdr>
          <w:divsChild>
            <w:div w:id="733969784">
              <w:marLeft w:val="0"/>
              <w:marRight w:val="0"/>
              <w:marTop w:val="0"/>
              <w:marBottom w:val="0"/>
              <w:divBdr>
                <w:top w:val="none" w:sz="0" w:space="0" w:color="auto"/>
                <w:left w:val="none" w:sz="0" w:space="0" w:color="auto"/>
                <w:bottom w:val="none" w:sz="0" w:space="0" w:color="auto"/>
                <w:right w:val="none" w:sz="0" w:space="0" w:color="auto"/>
              </w:divBdr>
              <w:divsChild>
                <w:div w:id="1985816837">
                  <w:marLeft w:val="0"/>
                  <w:marRight w:val="0"/>
                  <w:marTop w:val="0"/>
                  <w:marBottom w:val="0"/>
                  <w:divBdr>
                    <w:top w:val="none" w:sz="0" w:space="0" w:color="auto"/>
                    <w:left w:val="none" w:sz="0" w:space="0" w:color="auto"/>
                    <w:bottom w:val="none" w:sz="0" w:space="0" w:color="auto"/>
                    <w:right w:val="none" w:sz="0" w:space="0" w:color="auto"/>
                  </w:divBdr>
                  <w:divsChild>
                    <w:div w:id="6199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18434">
      <w:bodyDiv w:val="1"/>
      <w:marLeft w:val="0"/>
      <w:marRight w:val="0"/>
      <w:marTop w:val="0"/>
      <w:marBottom w:val="0"/>
      <w:divBdr>
        <w:top w:val="none" w:sz="0" w:space="0" w:color="auto"/>
        <w:left w:val="none" w:sz="0" w:space="0" w:color="auto"/>
        <w:bottom w:val="none" w:sz="0" w:space="0" w:color="auto"/>
        <w:right w:val="none" w:sz="0" w:space="0" w:color="auto"/>
      </w:divBdr>
      <w:divsChild>
        <w:div w:id="680160555">
          <w:marLeft w:val="0"/>
          <w:marRight w:val="0"/>
          <w:marTop w:val="0"/>
          <w:marBottom w:val="0"/>
          <w:divBdr>
            <w:top w:val="none" w:sz="0" w:space="0" w:color="auto"/>
            <w:left w:val="none" w:sz="0" w:space="0" w:color="auto"/>
            <w:bottom w:val="none" w:sz="0" w:space="0" w:color="auto"/>
            <w:right w:val="none" w:sz="0" w:space="0" w:color="auto"/>
          </w:divBdr>
          <w:divsChild>
            <w:div w:id="2053799826">
              <w:marLeft w:val="0"/>
              <w:marRight w:val="0"/>
              <w:marTop w:val="0"/>
              <w:marBottom w:val="0"/>
              <w:divBdr>
                <w:top w:val="none" w:sz="0" w:space="0" w:color="auto"/>
                <w:left w:val="none" w:sz="0" w:space="0" w:color="auto"/>
                <w:bottom w:val="none" w:sz="0" w:space="0" w:color="auto"/>
                <w:right w:val="none" w:sz="0" w:space="0" w:color="auto"/>
              </w:divBdr>
              <w:divsChild>
                <w:div w:id="1488590109">
                  <w:marLeft w:val="0"/>
                  <w:marRight w:val="0"/>
                  <w:marTop w:val="0"/>
                  <w:marBottom w:val="0"/>
                  <w:divBdr>
                    <w:top w:val="none" w:sz="0" w:space="0" w:color="auto"/>
                    <w:left w:val="none" w:sz="0" w:space="0" w:color="auto"/>
                    <w:bottom w:val="none" w:sz="0" w:space="0" w:color="auto"/>
                    <w:right w:val="none" w:sz="0" w:space="0" w:color="auto"/>
                  </w:divBdr>
                  <w:divsChild>
                    <w:div w:id="1507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7096">
      <w:bodyDiv w:val="1"/>
      <w:marLeft w:val="0"/>
      <w:marRight w:val="0"/>
      <w:marTop w:val="0"/>
      <w:marBottom w:val="0"/>
      <w:divBdr>
        <w:top w:val="none" w:sz="0" w:space="0" w:color="auto"/>
        <w:left w:val="none" w:sz="0" w:space="0" w:color="auto"/>
        <w:bottom w:val="none" w:sz="0" w:space="0" w:color="auto"/>
        <w:right w:val="none" w:sz="0" w:space="0" w:color="auto"/>
      </w:divBdr>
      <w:divsChild>
        <w:div w:id="66458076">
          <w:marLeft w:val="0"/>
          <w:marRight w:val="0"/>
          <w:marTop w:val="0"/>
          <w:marBottom w:val="0"/>
          <w:divBdr>
            <w:top w:val="none" w:sz="0" w:space="0" w:color="auto"/>
            <w:left w:val="none" w:sz="0" w:space="0" w:color="auto"/>
            <w:bottom w:val="none" w:sz="0" w:space="0" w:color="auto"/>
            <w:right w:val="none" w:sz="0" w:space="0" w:color="auto"/>
          </w:divBdr>
          <w:divsChild>
            <w:div w:id="395666632">
              <w:marLeft w:val="0"/>
              <w:marRight w:val="0"/>
              <w:marTop w:val="0"/>
              <w:marBottom w:val="0"/>
              <w:divBdr>
                <w:top w:val="none" w:sz="0" w:space="0" w:color="auto"/>
                <w:left w:val="none" w:sz="0" w:space="0" w:color="auto"/>
                <w:bottom w:val="none" w:sz="0" w:space="0" w:color="auto"/>
                <w:right w:val="none" w:sz="0" w:space="0" w:color="auto"/>
              </w:divBdr>
              <w:divsChild>
                <w:div w:id="511147207">
                  <w:marLeft w:val="0"/>
                  <w:marRight w:val="0"/>
                  <w:marTop w:val="0"/>
                  <w:marBottom w:val="0"/>
                  <w:divBdr>
                    <w:top w:val="none" w:sz="0" w:space="0" w:color="auto"/>
                    <w:left w:val="none" w:sz="0" w:space="0" w:color="auto"/>
                    <w:bottom w:val="none" w:sz="0" w:space="0" w:color="auto"/>
                    <w:right w:val="none" w:sz="0" w:space="0" w:color="auto"/>
                  </w:divBdr>
                  <w:divsChild>
                    <w:div w:id="1409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38765">
      <w:bodyDiv w:val="1"/>
      <w:marLeft w:val="0"/>
      <w:marRight w:val="0"/>
      <w:marTop w:val="0"/>
      <w:marBottom w:val="0"/>
      <w:divBdr>
        <w:top w:val="none" w:sz="0" w:space="0" w:color="auto"/>
        <w:left w:val="none" w:sz="0" w:space="0" w:color="auto"/>
        <w:bottom w:val="none" w:sz="0" w:space="0" w:color="auto"/>
        <w:right w:val="none" w:sz="0" w:space="0" w:color="auto"/>
      </w:divBdr>
      <w:divsChild>
        <w:div w:id="555356860">
          <w:marLeft w:val="0"/>
          <w:marRight w:val="0"/>
          <w:marTop w:val="0"/>
          <w:marBottom w:val="0"/>
          <w:divBdr>
            <w:top w:val="none" w:sz="0" w:space="0" w:color="auto"/>
            <w:left w:val="none" w:sz="0" w:space="0" w:color="auto"/>
            <w:bottom w:val="none" w:sz="0" w:space="0" w:color="auto"/>
            <w:right w:val="none" w:sz="0" w:space="0" w:color="auto"/>
          </w:divBdr>
          <w:divsChild>
            <w:div w:id="308946757">
              <w:marLeft w:val="0"/>
              <w:marRight w:val="0"/>
              <w:marTop w:val="0"/>
              <w:marBottom w:val="0"/>
              <w:divBdr>
                <w:top w:val="none" w:sz="0" w:space="0" w:color="auto"/>
                <w:left w:val="none" w:sz="0" w:space="0" w:color="auto"/>
                <w:bottom w:val="none" w:sz="0" w:space="0" w:color="auto"/>
                <w:right w:val="none" w:sz="0" w:space="0" w:color="auto"/>
              </w:divBdr>
              <w:divsChild>
                <w:div w:id="1542284903">
                  <w:marLeft w:val="0"/>
                  <w:marRight w:val="0"/>
                  <w:marTop w:val="0"/>
                  <w:marBottom w:val="0"/>
                  <w:divBdr>
                    <w:top w:val="none" w:sz="0" w:space="0" w:color="auto"/>
                    <w:left w:val="none" w:sz="0" w:space="0" w:color="auto"/>
                    <w:bottom w:val="none" w:sz="0" w:space="0" w:color="auto"/>
                    <w:right w:val="none" w:sz="0" w:space="0" w:color="auto"/>
                  </w:divBdr>
                  <w:divsChild>
                    <w:div w:id="12996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5368">
      <w:bodyDiv w:val="1"/>
      <w:marLeft w:val="0"/>
      <w:marRight w:val="0"/>
      <w:marTop w:val="0"/>
      <w:marBottom w:val="0"/>
      <w:divBdr>
        <w:top w:val="none" w:sz="0" w:space="0" w:color="auto"/>
        <w:left w:val="none" w:sz="0" w:space="0" w:color="auto"/>
        <w:bottom w:val="none" w:sz="0" w:space="0" w:color="auto"/>
        <w:right w:val="none" w:sz="0" w:space="0" w:color="auto"/>
      </w:divBdr>
      <w:divsChild>
        <w:div w:id="1053580056">
          <w:marLeft w:val="0"/>
          <w:marRight w:val="0"/>
          <w:marTop w:val="0"/>
          <w:marBottom w:val="0"/>
          <w:divBdr>
            <w:top w:val="none" w:sz="0" w:space="0" w:color="auto"/>
            <w:left w:val="none" w:sz="0" w:space="0" w:color="auto"/>
            <w:bottom w:val="none" w:sz="0" w:space="0" w:color="auto"/>
            <w:right w:val="none" w:sz="0" w:space="0" w:color="auto"/>
          </w:divBdr>
          <w:divsChild>
            <w:div w:id="1999846603">
              <w:marLeft w:val="0"/>
              <w:marRight w:val="0"/>
              <w:marTop w:val="0"/>
              <w:marBottom w:val="0"/>
              <w:divBdr>
                <w:top w:val="none" w:sz="0" w:space="0" w:color="auto"/>
                <w:left w:val="none" w:sz="0" w:space="0" w:color="auto"/>
                <w:bottom w:val="none" w:sz="0" w:space="0" w:color="auto"/>
                <w:right w:val="none" w:sz="0" w:space="0" w:color="auto"/>
              </w:divBdr>
              <w:divsChild>
                <w:div w:id="1781799751">
                  <w:marLeft w:val="0"/>
                  <w:marRight w:val="0"/>
                  <w:marTop w:val="0"/>
                  <w:marBottom w:val="0"/>
                  <w:divBdr>
                    <w:top w:val="none" w:sz="0" w:space="0" w:color="auto"/>
                    <w:left w:val="none" w:sz="0" w:space="0" w:color="auto"/>
                    <w:bottom w:val="none" w:sz="0" w:space="0" w:color="auto"/>
                    <w:right w:val="none" w:sz="0" w:space="0" w:color="auto"/>
                  </w:divBdr>
                  <w:divsChild>
                    <w:div w:id="19964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78124">
      <w:bodyDiv w:val="1"/>
      <w:marLeft w:val="0"/>
      <w:marRight w:val="0"/>
      <w:marTop w:val="0"/>
      <w:marBottom w:val="0"/>
      <w:divBdr>
        <w:top w:val="none" w:sz="0" w:space="0" w:color="auto"/>
        <w:left w:val="none" w:sz="0" w:space="0" w:color="auto"/>
        <w:bottom w:val="none" w:sz="0" w:space="0" w:color="auto"/>
        <w:right w:val="none" w:sz="0" w:space="0" w:color="auto"/>
      </w:divBdr>
      <w:divsChild>
        <w:div w:id="1323125837">
          <w:marLeft w:val="0"/>
          <w:marRight w:val="0"/>
          <w:marTop w:val="0"/>
          <w:marBottom w:val="0"/>
          <w:divBdr>
            <w:top w:val="none" w:sz="0" w:space="0" w:color="auto"/>
            <w:left w:val="none" w:sz="0" w:space="0" w:color="auto"/>
            <w:bottom w:val="none" w:sz="0" w:space="0" w:color="auto"/>
            <w:right w:val="none" w:sz="0" w:space="0" w:color="auto"/>
          </w:divBdr>
          <w:divsChild>
            <w:div w:id="2125688722">
              <w:marLeft w:val="0"/>
              <w:marRight w:val="0"/>
              <w:marTop w:val="0"/>
              <w:marBottom w:val="0"/>
              <w:divBdr>
                <w:top w:val="none" w:sz="0" w:space="0" w:color="auto"/>
                <w:left w:val="none" w:sz="0" w:space="0" w:color="auto"/>
                <w:bottom w:val="none" w:sz="0" w:space="0" w:color="auto"/>
                <w:right w:val="none" w:sz="0" w:space="0" w:color="auto"/>
              </w:divBdr>
              <w:divsChild>
                <w:div w:id="673261224">
                  <w:marLeft w:val="0"/>
                  <w:marRight w:val="0"/>
                  <w:marTop w:val="0"/>
                  <w:marBottom w:val="0"/>
                  <w:divBdr>
                    <w:top w:val="none" w:sz="0" w:space="0" w:color="auto"/>
                    <w:left w:val="none" w:sz="0" w:space="0" w:color="auto"/>
                    <w:bottom w:val="none" w:sz="0" w:space="0" w:color="auto"/>
                    <w:right w:val="none" w:sz="0" w:space="0" w:color="auto"/>
                  </w:divBdr>
                  <w:divsChild>
                    <w:div w:id="4171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7981">
      <w:bodyDiv w:val="1"/>
      <w:marLeft w:val="0"/>
      <w:marRight w:val="0"/>
      <w:marTop w:val="0"/>
      <w:marBottom w:val="0"/>
      <w:divBdr>
        <w:top w:val="none" w:sz="0" w:space="0" w:color="auto"/>
        <w:left w:val="none" w:sz="0" w:space="0" w:color="auto"/>
        <w:bottom w:val="none" w:sz="0" w:space="0" w:color="auto"/>
        <w:right w:val="none" w:sz="0" w:space="0" w:color="auto"/>
      </w:divBdr>
      <w:divsChild>
        <w:div w:id="1055392700">
          <w:marLeft w:val="0"/>
          <w:marRight w:val="0"/>
          <w:marTop w:val="0"/>
          <w:marBottom w:val="0"/>
          <w:divBdr>
            <w:top w:val="none" w:sz="0" w:space="0" w:color="auto"/>
            <w:left w:val="none" w:sz="0" w:space="0" w:color="auto"/>
            <w:bottom w:val="none" w:sz="0" w:space="0" w:color="auto"/>
            <w:right w:val="none" w:sz="0" w:space="0" w:color="auto"/>
          </w:divBdr>
          <w:divsChild>
            <w:div w:id="1251084734">
              <w:marLeft w:val="0"/>
              <w:marRight w:val="0"/>
              <w:marTop w:val="0"/>
              <w:marBottom w:val="0"/>
              <w:divBdr>
                <w:top w:val="none" w:sz="0" w:space="0" w:color="auto"/>
                <w:left w:val="none" w:sz="0" w:space="0" w:color="auto"/>
                <w:bottom w:val="none" w:sz="0" w:space="0" w:color="auto"/>
                <w:right w:val="none" w:sz="0" w:space="0" w:color="auto"/>
              </w:divBdr>
              <w:divsChild>
                <w:div w:id="298613790">
                  <w:marLeft w:val="0"/>
                  <w:marRight w:val="0"/>
                  <w:marTop w:val="0"/>
                  <w:marBottom w:val="0"/>
                  <w:divBdr>
                    <w:top w:val="none" w:sz="0" w:space="0" w:color="auto"/>
                    <w:left w:val="none" w:sz="0" w:space="0" w:color="auto"/>
                    <w:bottom w:val="none" w:sz="0" w:space="0" w:color="auto"/>
                    <w:right w:val="none" w:sz="0" w:space="0" w:color="auto"/>
                  </w:divBdr>
                  <w:divsChild>
                    <w:div w:id="4404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1462">
      <w:bodyDiv w:val="1"/>
      <w:marLeft w:val="0"/>
      <w:marRight w:val="0"/>
      <w:marTop w:val="0"/>
      <w:marBottom w:val="0"/>
      <w:divBdr>
        <w:top w:val="none" w:sz="0" w:space="0" w:color="auto"/>
        <w:left w:val="none" w:sz="0" w:space="0" w:color="auto"/>
        <w:bottom w:val="none" w:sz="0" w:space="0" w:color="auto"/>
        <w:right w:val="none" w:sz="0" w:space="0" w:color="auto"/>
      </w:divBdr>
      <w:divsChild>
        <w:div w:id="1994947284">
          <w:marLeft w:val="0"/>
          <w:marRight w:val="0"/>
          <w:marTop w:val="0"/>
          <w:marBottom w:val="0"/>
          <w:divBdr>
            <w:top w:val="none" w:sz="0" w:space="0" w:color="auto"/>
            <w:left w:val="none" w:sz="0" w:space="0" w:color="auto"/>
            <w:bottom w:val="none" w:sz="0" w:space="0" w:color="auto"/>
            <w:right w:val="none" w:sz="0" w:space="0" w:color="auto"/>
          </w:divBdr>
          <w:divsChild>
            <w:div w:id="1890067141">
              <w:marLeft w:val="0"/>
              <w:marRight w:val="0"/>
              <w:marTop w:val="0"/>
              <w:marBottom w:val="0"/>
              <w:divBdr>
                <w:top w:val="none" w:sz="0" w:space="0" w:color="auto"/>
                <w:left w:val="none" w:sz="0" w:space="0" w:color="auto"/>
                <w:bottom w:val="none" w:sz="0" w:space="0" w:color="auto"/>
                <w:right w:val="none" w:sz="0" w:space="0" w:color="auto"/>
              </w:divBdr>
              <w:divsChild>
                <w:div w:id="2008054615">
                  <w:marLeft w:val="0"/>
                  <w:marRight w:val="0"/>
                  <w:marTop w:val="0"/>
                  <w:marBottom w:val="0"/>
                  <w:divBdr>
                    <w:top w:val="none" w:sz="0" w:space="0" w:color="auto"/>
                    <w:left w:val="none" w:sz="0" w:space="0" w:color="auto"/>
                    <w:bottom w:val="none" w:sz="0" w:space="0" w:color="auto"/>
                    <w:right w:val="none" w:sz="0" w:space="0" w:color="auto"/>
                  </w:divBdr>
                  <w:divsChild>
                    <w:div w:id="584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2887">
      <w:bodyDiv w:val="1"/>
      <w:marLeft w:val="0"/>
      <w:marRight w:val="0"/>
      <w:marTop w:val="0"/>
      <w:marBottom w:val="0"/>
      <w:divBdr>
        <w:top w:val="none" w:sz="0" w:space="0" w:color="auto"/>
        <w:left w:val="none" w:sz="0" w:space="0" w:color="auto"/>
        <w:bottom w:val="none" w:sz="0" w:space="0" w:color="auto"/>
        <w:right w:val="none" w:sz="0" w:space="0" w:color="auto"/>
      </w:divBdr>
      <w:divsChild>
        <w:div w:id="1879657453">
          <w:marLeft w:val="0"/>
          <w:marRight w:val="0"/>
          <w:marTop w:val="0"/>
          <w:marBottom w:val="0"/>
          <w:divBdr>
            <w:top w:val="none" w:sz="0" w:space="0" w:color="auto"/>
            <w:left w:val="none" w:sz="0" w:space="0" w:color="auto"/>
            <w:bottom w:val="none" w:sz="0" w:space="0" w:color="auto"/>
            <w:right w:val="none" w:sz="0" w:space="0" w:color="auto"/>
          </w:divBdr>
          <w:divsChild>
            <w:div w:id="551581927">
              <w:marLeft w:val="0"/>
              <w:marRight w:val="0"/>
              <w:marTop w:val="0"/>
              <w:marBottom w:val="0"/>
              <w:divBdr>
                <w:top w:val="none" w:sz="0" w:space="0" w:color="auto"/>
                <w:left w:val="none" w:sz="0" w:space="0" w:color="auto"/>
                <w:bottom w:val="none" w:sz="0" w:space="0" w:color="auto"/>
                <w:right w:val="none" w:sz="0" w:space="0" w:color="auto"/>
              </w:divBdr>
              <w:divsChild>
                <w:div w:id="429087037">
                  <w:marLeft w:val="0"/>
                  <w:marRight w:val="0"/>
                  <w:marTop w:val="0"/>
                  <w:marBottom w:val="0"/>
                  <w:divBdr>
                    <w:top w:val="none" w:sz="0" w:space="0" w:color="auto"/>
                    <w:left w:val="none" w:sz="0" w:space="0" w:color="auto"/>
                    <w:bottom w:val="none" w:sz="0" w:space="0" w:color="auto"/>
                    <w:right w:val="none" w:sz="0" w:space="0" w:color="auto"/>
                  </w:divBdr>
                  <w:divsChild>
                    <w:div w:id="5625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3598">
      <w:bodyDiv w:val="1"/>
      <w:marLeft w:val="0"/>
      <w:marRight w:val="0"/>
      <w:marTop w:val="0"/>
      <w:marBottom w:val="0"/>
      <w:divBdr>
        <w:top w:val="none" w:sz="0" w:space="0" w:color="auto"/>
        <w:left w:val="none" w:sz="0" w:space="0" w:color="auto"/>
        <w:bottom w:val="none" w:sz="0" w:space="0" w:color="auto"/>
        <w:right w:val="none" w:sz="0" w:space="0" w:color="auto"/>
      </w:divBdr>
      <w:divsChild>
        <w:div w:id="1214537820">
          <w:marLeft w:val="0"/>
          <w:marRight w:val="0"/>
          <w:marTop w:val="0"/>
          <w:marBottom w:val="0"/>
          <w:divBdr>
            <w:top w:val="none" w:sz="0" w:space="0" w:color="auto"/>
            <w:left w:val="none" w:sz="0" w:space="0" w:color="auto"/>
            <w:bottom w:val="none" w:sz="0" w:space="0" w:color="auto"/>
            <w:right w:val="none" w:sz="0" w:space="0" w:color="auto"/>
          </w:divBdr>
          <w:divsChild>
            <w:div w:id="1314796126">
              <w:marLeft w:val="0"/>
              <w:marRight w:val="0"/>
              <w:marTop w:val="0"/>
              <w:marBottom w:val="0"/>
              <w:divBdr>
                <w:top w:val="none" w:sz="0" w:space="0" w:color="auto"/>
                <w:left w:val="none" w:sz="0" w:space="0" w:color="auto"/>
                <w:bottom w:val="none" w:sz="0" w:space="0" w:color="auto"/>
                <w:right w:val="none" w:sz="0" w:space="0" w:color="auto"/>
              </w:divBdr>
              <w:divsChild>
                <w:div w:id="1425347500">
                  <w:marLeft w:val="0"/>
                  <w:marRight w:val="0"/>
                  <w:marTop w:val="0"/>
                  <w:marBottom w:val="0"/>
                  <w:divBdr>
                    <w:top w:val="none" w:sz="0" w:space="0" w:color="auto"/>
                    <w:left w:val="none" w:sz="0" w:space="0" w:color="auto"/>
                    <w:bottom w:val="none" w:sz="0" w:space="0" w:color="auto"/>
                    <w:right w:val="none" w:sz="0" w:space="0" w:color="auto"/>
                  </w:divBdr>
                  <w:divsChild>
                    <w:div w:id="2133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5567">
      <w:bodyDiv w:val="1"/>
      <w:marLeft w:val="0"/>
      <w:marRight w:val="0"/>
      <w:marTop w:val="0"/>
      <w:marBottom w:val="0"/>
      <w:divBdr>
        <w:top w:val="none" w:sz="0" w:space="0" w:color="auto"/>
        <w:left w:val="none" w:sz="0" w:space="0" w:color="auto"/>
        <w:bottom w:val="none" w:sz="0" w:space="0" w:color="auto"/>
        <w:right w:val="none" w:sz="0" w:space="0" w:color="auto"/>
      </w:divBdr>
      <w:divsChild>
        <w:div w:id="315189911">
          <w:marLeft w:val="0"/>
          <w:marRight w:val="0"/>
          <w:marTop w:val="0"/>
          <w:marBottom w:val="0"/>
          <w:divBdr>
            <w:top w:val="none" w:sz="0" w:space="0" w:color="auto"/>
            <w:left w:val="none" w:sz="0" w:space="0" w:color="auto"/>
            <w:bottom w:val="none" w:sz="0" w:space="0" w:color="auto"/>
            <w:right w:val="none" w:sz="0" w:space="0" w:color="auto"/>
          </w:divBdr>
          <w:divsChild>
            <w:div w:id="1800807240">
              <w:marLeft w:val="0"/>
              <w:marRight w:val="0"/>
              <w:marTop w:val="0"/>
              <w:marBottom w:val="0"/>
              <w:divBdr>
                <w:top w:val="none" w:sz="0" w:space="0" w:color="auto"/>
                <w:left w:val="none" w:sz="0" w:space="0" w:color="auto"/>
                <w:bottom w:val="none" w:sz="0" w:space="0" w:color="auto"/>
                <w:right w:val="none" w:sz="0" w:space="0" w:color="auto"/>
              </w:divBdr>
              <w:divsChild>
                <w:div w:id="967509792">
                  <w:marLeft w:val="0"/>
                  <w:marRight w:val="0"/>
                  <w:marTop w:val="0"/>
                  <w:marBottom w:val="0"/>
                  <w:divBdr>
                    <w:top w:val="none" w:sz="0" w:space="0" w:color="auto"/>
                    <w:left w:val="none" w:sz="0" w:space="0" w:color="auto"/>
                    <w:bottom w:val="none" w:sz="0" w:space="0" w:color="auto"/>
                    <w:right w:val="none" w:sz="0" w:space="0" w:color="auto"/>
                  </w:divBdr>
                  <w:divsChild>
                    <w:div w:id="21154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5925">
      <w:bodyDiv w:val="1"/>
      <w:marLeft w:val="0"/>
      <w:marRight w:val="0"/>
      <w:marTop w:val="0"/>
      <w:marBottom w:val="0"/>
      <w:divBdr>
        <w:top w:val="none" w:sz="0" w:space="0" w:color="auto"/>
        <w:left w:val="none" w:sz="0" w:space="0" w:color="auto"/>
        <w:bottom w:val="none" w:sz="0" w:space="0" w:color="auto"/>
        <w:right w:val="none" w:sz="0" w:space="0" w:color="auto"/>
      </w:divBdr>
      <w:divsChild>
        <w:div w:id="1805464271">
          <w:marLeft w:val="0"/>
          <w:marRight w:val="0"/>
          <w:marTop w:val="0"/>
          <w:marBottom w:val="0"/>
          <w:divBdr>
            <w:top w:val="none" w:sz="0" w:space="0" w:color="auto"/>
            <w:left w:val="none" w:sz="0" w:space="0" w:color="auto"/>
            <w:bottom w:val="none" w:sz="0" w:space="0" w:color="auto"/>
            <w:right w:val="none" w:sz="0" w:space="0" w:color="auto"/>
          </w:divBdr>
          <w:divsChild>
            <w:div w:id="1253120795">
              <w:marLeft w:val="0"/>
              <w:marRight w:val="0"/>
              <w:marTop w:val="0"/>
              <w:marBottom w:val="0"/>
              <w:divBdr>
                <w:top w:val="none" w:sz="0" w:space="0" w:color="auto"/>
                <w:left w:val="none" w:sz="0" w:space="0" w:color="auto"/>
                <w:bottom w:val="none" w:sz="0" w:space="0" w:color="auto"/>
                <w:right w:val="none" w:sz="0" w:space="0" w:color="auto"/>
              </w:divBdr>
              <w:divsChild>
                <w:div w:id="399404442">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041">
      <w:bodyDiv w:val="1"/>
      <w:marLeft w:val="0"/>
      <w:marRight w:val="0"/>
      <w:marTop w:val="0"/>
      <w:marBottom w:val="0"/>
      <w:divBdr>
        <w:top w:val="none" w:sz="0" w:space="0" w:color="auto"/>
        <w:left w:val="none" w:sz="0" w:space="0" w:color="auto"/>
        <w:bottom w:val="none" w:sz="0" w:space="0" w:color="auto"/>
        <w:right w:val="none" w:sz="0" w:space="0" w:color="auto"/>
      </w:divBdr>
      <w:divsChild>
        <w:div w:id="1192764714">
          <w:marLeft w:val="0"/>
          <w:marRight w:val="0"/>
          <w:marTop w:val="0"/>
          <w:marBottom w:val="0"/>
          <w:divBdr>
            <w:top w:val="none" w:sz="0" w:space="0" w:color="auto"/>
            <w:left w:val="none" w:sz="0" w:space="0" w:color="auto"/>
            <w:bottom w:val="none" w:sz="0" w:space="0" w:color="auto"/>
            <w:right w:val="none" w:sz="0" w:space="0" w:color="auto"/>
          </w:divBdr>
          <w:divsChild>
            <w:div w:id="438305634">
              <w:marLeft w:val="0"/>
              <w:marRight w:val="0"/>
              <w:marTop w:val="0"/>
              <w:marBottom w:val="0"/>
              <w:divBdr>
                <w:top w:val="none" w:sz="0" w:space="0" w:color="auto"/>
                <w:left w:val="none" w:sz="0" w:space="0" w:color="auto"/>
                <w:bottom w:val="none" w:sz="0" w:space="0" w:color="auto"/>
                <w:right w:val="none" w:sz="0" w:space="0" w:color="auto"/>
              </w:divBdr>
              <w:divsChild>
                <w:div w:id="737435572">
                  <w:marLeft w:val="0"/>
                  <w:marRight w:val="0"/>
                  <w:marTop w:val="0"/>
                  <w:marBottom w:val="0"/>
                  <w:divBdr>
                    <w:top w:val="none" w:sz="0" w:space="0" w:color="auto"/>
                    <w:left w:val="none" w:sz="0" w:space="0" w:color="auto"/>
                    <w:bottom w:val="none" w:sz="0" w:space="0" w:color="auto"/>
                    <w:right w:val="none" w:sz="0" w:space="0" w:color="auto"/>
                  </w:divBdr>
                  <w:divsChild>
                    <w:div w:id="1425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61511">
      <w:bodyDiv w:val="1"/>
      <w:marLeft w:val="0"/>
      <w:marRight w:val="0"/>
      <w:marTop w:val="0"/>
      <w:marBottom w:val="0"/>
      <w:divBdr>
        <w:top w:val="none" w:sz="0" w:space="0" w:color="auto"/>
        <w:left w:val="none" w:sz="0" w:space="0" w:color="auto"/>
        <w:bottom w:val="none" w:sz="0" w:space="0" w:color="auto"/>
        <w:right w:val="none" w:sz="0" w:space="0" w:color="auto"/>
      </w:divBdr>
      <w:divsChild>
        <w:div w:id="1658920381">
          <w:marLeft w:val="0"/>
          <w:marRight w:val="0"/>
          <w:marTop w:val="0"/>
          <w:marBottom w:val="0"/>
          <w:divBdr>
            <w:top w:val="none" w:sz="0" w:space="0" w:color="auto"/>
            <w:left w:val="none" w:sz="0" w:space="0" w:color="auto"/>
            <w:bottom w:val="none" w:sz="0" w:space="0" w:color="auto"/>
            <w:right w:val="none" w:sz="0" w:space="0" w:color="auto"/>
          </w:divBdr>
          <w:divsChild>
            <w:div w:id="1391538696">
              <w:marLeft w:val="0"/>
              <w:marRight w:val="0"/>
              <w:marTop w:val="0"/>
              <w:marBottom w:val="0"/>
              <w:divBdr>
                <w:top w:val="none" w:sz="0" w:space="0" w:color="auto"/>
                <w:left w:val="none" w:sz="0" w:space="0" w:color="auto"/>
                <w:bottom w:val="none" w:sz="0" w:space="0" w:color="auto"/>
                <w:right w:val="none" w:sz="0" w:space="0" w:color="auto"/>
              </w:divBdr>
              <w:divsChild>
                <w:div w:id="876626200">
                  <w:marLeft w:val="0"/>
                  <w:marRight w:val="0"/>
                  <w:marTop w:val="0"/>
                  <w:marBottom w:val="0"/>
                  <w:divBdr>
                    <w:top w:val="none" w:sz="0" w:space="0" w:color="auto"/>
                    <w:left w:val="none" w:sz="0" w:space="0" w:color="auto"/>
                    <w:bottom w:val="none" w:sz="0" w:space="0" w:color="auto"/>
                    <w:right w:val="none" w:sz="0" w:space="0" w:color="auto"/>
                  </w:divBdr>
                  <w:divsChild>
                    <w:div w:id="20572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16627">
      <w:bodyDiv w:val="1"/>
      <w:marLeft w:val="0"/>
      <w:marRight w:val="0"/>
      <w:marTop w:val="0"/>
      <w:marBottom w:val="0"/>
      <w:divBdr>
        <w:top w:val="none" w:sz="0" w:space="0" w:color="auto"/>
        <w:left w:val="none" w:sz="0" w:space="0" w:color="auto"/>
        <w:bottom w:val="none" w:sz="0" w:space="0" w:color="auto"/>
        <w:right w:val="none" w:sz="0" w:space="0" w:color="auto"/>
      </w:divBdr>
      <w:divsChild>
        <w:div w:id="1728843002">
          <w:marLeft w:val="0"/>
          <w:marRight w:val="0"/>
          <w:marTop w:val="0"/>
          <w:marBottom w:val="0"/>
          <w:divBdr>
            <w:top w:val="none" w:sz="0" w:space="0" w:color="auto"/>
            <w:left w:val="none" w:sz="0" w:space="0" w:color="auto"/>
            <w:bottom w:val="none" w:sz="0" w:space="0" w:color="auto"/>
            <w:right w:val="none" w:sz="0" w:space="0" w:color="auto"/>
          </w:divBdr>
          <w:divsChild>
            <w:div w:id="1345857531">
              <w:marLeft w:val="0"/>
              <w:marRight w:val="0"/>
              <w:marTop w:val="0"/>
              <w:marBottom w:val="0"/>
              <w:divBdr>
                <w:top w:val="none" w:sz="0" w:space="0" w:color="auto"/>
                <w:left w:val="none" w:sz="0" w:space="0" w:color="auto"/>
                <w:bottom w:val="none" w:sz="0" w:space="0" w:color="auto"/>
                <w:right w:val="none" w:sz="0" w:space="0" w:color="auto"/>
              </w:divBdr>
              <w:divsChild>
                <w:div w:id="1480877345">
                  <w:marLeft w:val="0"/>
                  <w:marRight w:val="0"/>
                  <w:marTop w:val="0"/>
                  <w:marBottom w:val="0"/>
                  <w:divBdr>
                    <w:top w:val="none" w:sz="0" w:space="0" w:color="auto"/>
                    <w:left w:val="none" w:sz="0" w:space="0" w:color="auto"/>
                    <w:bottom w:val="none" w:sz="0" w:space="0" w:color="auto"/>
                    <w:right w:val="none" w:sz="0" w:space="0" w:color="auto"/>
                  </w:divBdr>
                  <w:divsChild>
                    <w:div w:id="864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339">
      <w:bodyDiv w:val="1"/>
      <w:marLeft w:val="0"/>
      <w:marRight w:val="0"/>
      <w:marTop w:val="0"/>
      <w:marBottom w:val="0"/>
      <w:divBdr>
        <w:top w:val="none" w:sz="0" w:space="0" w:color="auto"/>
        <w:left w:val="none" w:sz="0" w:space="0" w:color="auto"/>
        <w:bottom w:val="none" w:sz="0" w:space="0" w:color="auto"/>
        <w:right w:val="none" w:sz="0" w:space="0" w:color="auto"/>
      </w:divBdr>
      <w:divsChild>
        <w:div w:id="1428497810">
          <w:marLeft w:val="0"/>
          <w:marRight w:val="0"/>
          <w:marTop w:val="0"/>
          <w:marBottom w:val="0"/>
          <w:divBdr>
            <w:top w:val="none" w:sz="0" w:space="0" w:color="auto"/>
            <w:left w:val="none" w:sz="0" w:space="0" w:color="auto"/>
            <w:bottom w:val="none" w:sz="0" w:space="0" w:color="auto"/>
            <w:right w:val="none" w:sz="0" w:space="0" w:color="auto"/>
          </w:divBdr>
          <w:divsChild>
            <w:div w:id="1730155463">
              <w:marLeft w:val="0"/>
              <w:marRight w:val="0"/>
              <w:marTop w:val="0"/>
              <w:marBottom w:val="0"/>
              <w:divBdr>
                <w:top w:val="none" w:sz="0" w:space="0" w:color="auto"/>
                <w:left w:val="none" w:sz="0" w:space="0" w:color="auto"/>
                <w:bottom w:val="none" w:sz="0" w:space="0" w:color="auto"/>
                <w:right w:val="none" w:sz="0" w:space="0" w:color="auto"/>
              </w:divBdr>
              <w:divsChild>
                <w:div w:id="1253011109">
                  <w:marLeft w:val="0"/>
                  <w:marRight w:val="0"/>
                  <w:marTop w:val="0"/>
                  <w:marBottom w:val="0"/>
                  <w:divBdr>
                    <w:top w:val="none" w:sz="0" w:space="0" w:color="auto"/>
                    <w:left w:val="none" w:sz="0" w:space="0" w:color="auto"/>
                    <w:bottom w:val="none" w:sz="0" w:space="0" w:color="auto"/>
                    <w:right w:val="none" w:sz="0" w:space="0" w:color="auto"/>
                  </w:divBdr>
                  <w:divsChild>
                    <w:div w:id="13589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945">
      <w:bodyDiv w:val="1"/>
      <w:marLeft w:val="0"/>
      <w:marRight w:val="0"/>
      <w:marTop w:val="0"/>
      <w:marBottom w:val="0"/>
      <w:divBdr>
        <w:top w:val="none" w:sz="0" w:space="0" w:color="auto"/>
        <w:left w:val="none" w:sz="0" w:space="0" w:color="auto"/>
        <w:bottom w:val="none" w:sz="0" w:space="0" w:color="auto"/>
        <w:right w:val="none" w:sz="0" w:space="0" w:color="auto"/>
      </w:divBdr>
      <w:divsChild>
        <w:div w:id="1817867541">
          <w:marLeft w:val="0"/>
          <w:marRight w:val="0"/>
          <w:marTop w:val="0"/>
          <w:marBottom w:val="0"/>
          <w:divBdr>
            <w:top w:val="none" w:sz="0" w:space="0" w:color="auto"/>
            <w:left w:val="none" w:sz="0" w:space="0" w:color="auto"/>
            <w:bottom w:val="none" w:sz="0" w:space="0" w:color="auto"/>
            <w:right w:val="none" w:sz="0" w:space="0" w:color="auto"/>
          </w:divBdr>
          <w:divsChild>
            <w:div w:id="1085227439">
              <w:marLeft w:val="0"/>
              <w:marRight w:val="0"/>
              <w:marTop w:val="0"/>
              <w:marBottom w:val="0"/>
              <w:divBdr>
                <w:top w:val="none" w:sz="0" w:space="0" w:color="auto"/>
                <w:left w:val="none" w:sz="0" w:space="0" w:color="auto"/>
                <w:bottom w:val="none" w:sz="0" w:space="0" w:color="auto"/>
                <w:right w:val="none" w:sz="0" w:space="0" w:color="auto"/>
              </w:divBdr>
              <w:divsChild>
                <w:div w:id="1875188976">
                  <w:marLeft w:val="0"/>
                  <w:marRight w:val="0"/>
                  <w:marTop w:val="0"/>
                  <w:marBottom w:val="0"/>
                  <w:divBdr>
                    <w:top w:val="none" w:sz="0" w:space="0" w:color="auto"/>
                    <w:left w:val="none" w:sz="0" w:space="0" w:color="auto"/>
                    <w:bottom w:val="none" w:sz="0" w:space="0" w:color="auto"/>
                    <w:right w:val="none" w:sz="0" w:space="0" w:color="auto"/>
                  </w:divBdr>
                  <w:divsChild>
                    <w:div w:id="7528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1704">
      <w:bodyDiv w:val="1"/>
      <w:marLeft w:val="0"/>
      <w:marRight w:val="0"/>
      <w:marTop w:val="0"/>
      <w:marBottom w:val="0"/>
      <w:divBdr>
        <w:top w:val="none" w:sz="0" w:space="0" w:color="auto"/>
        <w:left w:val="none" w:sz="0" w:space="0" w:color="auto"/>
        <w:bottom w:val="none" w:sz="0" w:space="0" w:color="auto"/>
        <w:right w:val="none" w:sz="0" w:space="0" w:color="auto"/>
      </w:divBdr>
      <w:divsChild>
        <w:div w:id="1549562220">
          <w:marLeft w:val="0"/>
          <w:marRight w:val="0"/>
          <w:marTop w:val="0"/>
          <w:marBottom w:val="0"/>
          <w:divBdr>
            <w:top w:val="none" w:sz="0" w:space="0" w:color="auto"/>
            <w:left w:val="none" w:sz="0" w:space="0" w:color="auto"/>
            <w:bottom w:val="none" w:sz="0" w:space="0" w:color="auto"/>
            <w:right w:val="none" w:sz="0" w:space="0" w:color="auto"/>
          </w:divBdr>
          <w:divsChild>
            <w:div w:id="1834563480">
              <w:marLeft w:val="0"/>
              <w:marRight w:val="0"/>
              <w:marTop w:val="0"/>
              <w:marBottom w:val="0"/>
              <w:divBdr>
                <w:top w:val="none" w:sz="0" w:space="0" w:color="auto"/>
                <w:left w:val="none" w:sz="0" w:space="0" w:color="auto"/>
                <w:bottom w:val="none" w:sz="0" w:space="0" w:color="auto"/>
                <w:right w:val="none" w:sz="0" w:space="0" w:color="auto"/>
              </w:divBdr>
              <w:divsChild>
                <w:div w:id="1196044177">
                  <w:marLeft w:val="0"/>
                  <w:marRight w:val="0"/>
                  <w:marTop w:val="0"/>
                  <w:marBottom w:val="0"/>
                  <w:divBdr>
                    <w:top w:val="none" w:sz="0" w:space="0" w:color="auto"/>
                    <w:left w:val="none" w:sz="0" w:space="0" w:color="auto"/>
                    <w:bottom w:val="none" w:sz="0" w:space="0" w:color="auto"/>
                    <w:right w:val="none" w:sz="0" w:space="0" w:color="auto"/>
                  </w:divBdr>
                  <w:divsChild>
                    <w:div w:id="19696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0989">
      <w:bodyDiv w:val="1"/>
      <w:marLeft w:val="0"/>
      <w:marRight w:val="0"/>
      <w:marTop w:val="0"/>
      <w:marBottom w:val="0"/>
      <w:divBdr>
        <w:top w:val="none" w:sz="0" w:space="0" w:color="auto"/>
        <w:left w:val="none" w:sz="0" w:space="0" w:color="auto"/>
        <w:bottom w:val="none" w:sz="0" w:space="0" w:color="auto"/>
        <w:right w:val="none" w:sz="0" w:space="0" w:color="auto"/>
      </w:divBdr>
      <w:divsChild>
        <w:div w:id="891773578">
          <w:marLeft w:val="0"/>
          <w:marRight w:val="0"/>
          <w:marTop w:val="0"/>
          <w:marBottom w:val="0"/>
          <w:divBdr>
            <w:top w:val="none" w:sz="0" w:space="0" w:color="auto"/>
            <w:left w:val="none" w:sz="0" w:space="0" w:color="auto"/>
            <w:bottom w:val="none" w:sz="0" w:space="0" w:color="auto"/>
            <w:right w:val="none" w:sz="0" w:space="0" w:color="auto"/>
          </w:divBdr>
          <w:divsChild>
            <w:div w:id="716901959">
              <w:marLeft w:val="0"/>
              <w:marRight w:val="0"/>
              <w:marTop w:val="0"/>
              <w:marBottom w:val="0"/>
              <w:divBdr>
                <w:top w:val="none" w:sz="0" w:space="0" w:color="auto"/>
                <w:left w:val="none" w:sz="0" w:space="0" w:color="auto"/>
                <w:bottom w:val="none" w:sz="0" w:space="0" w:color="auto"/>
                <w:right w:val="none" w:sz="0" w:space="0" w:color="auto"/>
              </w:divBdr>
              <w:divsChild>
                <w:div w:id="1329022398">
                  <w:marLeft w:val="0"/>
                  <w:marRight w:val="0"/>
                  <w:marTop w:val="0"/>
                  <w:marBottom w:val="0"/>
                  <w:divBdr>
                    <w:top w:val="none" w:sz="0" w:space="0" w:color="auto"/>
                    <w:left w:val="none" w:sz="0" w:space="0" w:color="auto"/>
                    <w:bottom w:val="none" w:sz="0" w:space="0" w:color="auto"/>
                    <w:right w:val="none" w:sz="0" w:space="0" w:color="auto"/>
                  </w:divBdr>
                  <w:divsChild>
                    <w:div w:id="2133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8215">
      <w:bodyDiv w:val="1"/>
      <w:marLeft w:val="0"/>
      <w:marRight w:val="0"/>
      <w:marTop w:val="0"/>
      <w:marBottom w:val="0"/>
      <w:divBdr>
        <w:top w:val="none" w:sz="0" w:space="0" w:color="auto"/>
        <w:left w:val="none" w:sz="0" w:space="0" w:color="auto"/>
        <w:bottom w:val="none" w:sz="0" w:space="0" w:color="auto"/>
        <w:right w:val="none" w:sz="0" w:space="0" w:color="auto"/>
      </w:divBdr>
      <w:divsChild>
        <w:div w:id="1916160685">
          <w:marLeft w:val="0"/>
          <w:marRight w:val="0"/>
          <w:marTop w:val="0"/>
          <w:marBottom w:val="0"/>
          <w:divBdr>
            <w:top w:val="none" w:sz="0" w:space="0" w:color="auto"/>
            <w:left w:val="none" w:sz="0" w:space="0" w:color="auto"/>
            <w:bottom w:val="none" w:sz="0" w:space="0" w:color="auto"/>
            <w:right w:val="none" w:sz="0" w:space="0" w:color="auto"/>
          </w:divBdr>
          <w:divsChild>
            <w:div w:id="2070107658">
              <w:marLeft w:val="0"/>
              <w:marRight w:val="0"/>
              <w:marTop w:val="0"/>
              <w:marBottom w:val="0"/>
              <w:divBdr>
                <w:top w:val="none" w:sz="0" w:space="0" w:color="auto"/>
                <w:left w:val="none" w:sz="0" w:space="0" w:color="auto"/>
                <w:bottom w:val="none" w:sz="0" w:space="0" w:color="auto"/>
                <w:right w:val="none" w:sz="0" w:space="0" w:color="auto"/>
              </w:divBdr>
              <w:divsChild>
                <w:div w:id="228468505">
                  <w:marLeft w:val="0"/>
                  <w:marRight w:val="0"/>
                  <w:marTop w:val="0"/>
                  <w:marBottom w:val="0"/>
                  <w:divBdr>
                    <w:top w:val="none" w:sz="0" w:space="0" w:color="auto"/>
                    <w:left w:val="none" w:sz="0" w:space="0" w:color="auto"/>
                    <w:bottom w:val="none" w:sz="0" w:space="0" w:color="auto"/>
                    <w:right w:val="none" w:sz="0" w:space="0" w:color="auto"/>
                  </w:divBdr>
                  <w:divsChild>
                    <w:div w:id="1715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049">
      <w:bodyDiv w:val="1"/>
      <w:marLeft w:val="0"/>
      <w:marRight w:val="0"/>
      <w:marTop w:val="0"/>
      <w:marBottom w:val="0"/>
      <w:divBdr>
        <w:top w:val="none" w:sz="0" w:space="0" w:color="auto"/>
        <w:left w:val="none" w:sz="0" w:space="0" w:color="auto"/>
        <w:bottom w:val="none" w:sz="0" w:space="0" w:color="auto"/>
        <w:right w:val="none" w:sz="0" w:space="0" w:color="auto"/>
      </w:divBdr>
      <w:divsChild>
        <w:div w:id="570652126">
          <w:marLeft w:val="0"/>
          <w:marRight w:val="0"/>
          <w:marTop w:val="0"/>
          <w:marBottom w:val="0"/>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sChild>
                <w:div w:id="805321928">
                  <w:marLeft w:val="0"/>
                  <w:marRight w:val="0"/>
                  <w:marTop w:val="0"/>
                  <w:marBottom w:val="0"/>
                  <w:divBdr>
                    <w:top w:val="none" w:sz="0" w:space="0" w:color="auto"/>
                    <w:left w:val="none" w:sz="0" w:space="0" w:color="auto"/>
                    <w:bottom w:val="none" w:sz="0" w:space="0" w:color="auto"/>
                    <w:right w:val="none" w:sz="0" w:space="0" w:color="auto"/>
                  </w:divBdr>
                  <w:divsChild>
                    <w:div w:id="1161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473">
      <w:bodyDiv w:val="1"/>
      <w:marLeft w:val="0"/>
      <w:marRight w:val="0"/>
      <w:marTop w:val="0"/>
      <w:marBottom w:val="0"/>
      <w:divBdr>
        <w:top w:val="none" w:sz="0" w:space="0" w:color="auto"/>
        <w:left w:val="none" w:sz="0" w:space="0" w:color="auto"/>
        <w:bottom w:val="none" w:sz="0" w:space="0" w:color="auto"/>
        <w:right w:val="none" w:sz="0" w:space="0" w:color="auto"/>
      </w:divBdr>
      <w:divsChild>
        <w:div w:id="1194459195">
          <w:marLeft w:val="0"/>
          <w:marRight w:val="0"/>
          <w:marTop w:val="0"/>
          <w:marBottom w:val="0"/>
          <w:divBdr>
            <w:top w:val="none" w:sz="0" w:space="0" w:color="auto"/>
            <w:left w:val="none" w:sz="0" w:space="0" w:color="auto"/>
            <w:bottom w:val="none" w:sz="0" w:space="0" w:color="auto"/>
            <w:right w:val="none" w:sz="0" w:space="0" w:color="auto"/>
          </w:divBdr>
          <w:divsChild>
            <w:div w:id="1544831166">
              <w:marLeft w:val="0"/>
              <w:marRight w:val="0"/>
              <w:marTop w:val="0"/>
              <w:marBottom w:val="0"/>
              <w:divBdr>
                <w:top w:val="none" w:sz="0" w:space="0" w:color="auto"/>
                <w:left w:val="none" w:sz="0" w:space="0" w:color="auto"/>
                <w:bottom w:val="none" w:sz="0" w:space="0" w:color="auto"/>
                <w:right w:val="none" w:sz="0" w:space="0" w:color="auto"/>
              </w:divBdr>
              <w:divsChild>
                <w:div w:id="1107849413">
                  <w:marLeft w:val="0"/>
                  <w:marRight w:val="0"/>
                  <w:marTop w:val="0"/>
                  <w:marBottom w:val="0"/>
                  <w:divBdr>
                    <w:top w:val="none" w:sz="0" w:space="0" w:color="auto"/>
                    <w:left w:val="none" w:sz="0" w:space="0" w:color="auto"/>
                    <w:bottom w:val="none" w:sz="0" w:space="0" w:color="auto"/>
                    <w:right w:val="none" w:sz="0" w:space="0" w:color="auto"/>
                  </w:divBdr>
                  <w:divsChild>
                    <w:div w:id="1339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2739">
      <w:bodyDiv w:val="1"/>
      <w:marLeft w:val="0"/>
      <w:marRight w:val="0"/>
      <w:marTop w:val="0"/>
      <w:marBottom w:val="0"/>
      <w:divBdr>
        <w:top w:val="none" w:sz="0" w:space="0" w:color="auto"/>
        <w:left w:val="none" w:sz="0" w:space="0" w:color="auto"/>
        <w:bottom w:val="none" w:sz="0" w:space="0" w:color="auto"/>
        <w:right w:val="none" w:sz="0" w:space="0" w:color="auto"/>
      </w:divBdr>
      <w:divsChild>
        <w:div w:id="525141285">
          <w:marLeft w:val="0"/>
          <w:marRight w:val="0"/>
          <w:marTop w:val="0"/>
          <w:marBottom w:val="0"/>
          <w:divBdr>
            <w:top w:val="none" w:sz="0" w:space="0" w:color="auto"/>
            <w:left w:val="none" w:sz="0" w:space="0" w:color="auto"/>
            <w:bottom w:val="none" w:sz="0" w:space="0" w:color="auto"/>
            <w:right w:val="none" w:sz="0" w:space="0" w:color="auto"/>
          </w:divBdr>
          <w:divsChild>
            <w:div w:id="844781164">
              <w:marLeft w:val="0"/>
              <w:marRight w:val="0"/>
              <w:marTop w:val="0"/>
              <w:marBottom w:val="0"/>
              <w:divBdr>
                <w:top w:val="none" w:sz="0" w:space="0" w:color="auto"/>
                <w:left w:val="none" w:sz="0" w:space="0" w:color="auto"/>
                <w:bottom w:val="none" w:sz="0" w:space="0" w:color="auto"/>
                <w:right w:val="none" w:sz="0" w:space="0" w:color="auto"/>
              </w:divBdr>
              <w:divsChild>
                <w:div w:id="878862984">
                  <w:marLeft w:val="0"/>
                  <w:marRight w:val="0"/>
                  <w:marTop w:val="0"/>
                  <w:marBottom w:val="0"/>
                  <w:divBdr>
                    <w:top w:val="none" w:sz="0" w:space="0" w:color="auto"/>
                    <w:left w:val="none" w:sz="0" w:space="0" w:color="auto"/>
                    <w:bottom w:val="none" w:sz="0" w:space="0" w:color="auto"/>
                    <w:right w:val="none" w:sz="0" w:space="0" w:color="auto"/>
                  </w:divBdr>
                  <w:divsChild>
                    <w:div w:id="7655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5649">
      <w:bodyDiv w:val="1"/>
      <w:marLeft w:val="0"/>
      <w:marRight w:val="0"/>
      <w:marTop w:val="0"/>
      <w:marBottom w:val="0"/>
      <w:divBdr>
        <w:top w:val="none" w:sz="0" w:space="0" w:color="auto"/>
        <w:left w:val="none" w:sz="0" w:space="0" w:color="auto"/>
        <w:bottom w:val="none" w:sz="0" w:space="0" w:color="auto"/>
        <w:right w:val="none" w:sz="0" w:space="0" w:color="auto"/>
      </w:divBdr>
      <w:divsChild>
        <w:div w:id="683215335">
          <w:marLeft w:val="0"/>
          <w:marRight w:val="0"/>
          <w:marTop w:val="0"/>
          <w:marBottom w:val="0"/>
          <w:divBdr>
            <w:top w:val="none" w:sz="0" w:space="0" w:color="auto"/>
            <w:left w:val="none" w:sz="0" w:space="0" w:color="auto"/>
            <w:bottom w:val="none" w:sz="0" w:space="0" w:color="auto"/>
            <w:right w:val="none" w:sz="0" w:space="0" w:color="auto"/>
          </w:divBdr>
          <w:divsChild>
            <w:div w:id="1721586995">
              <w:marLeft w:val="0"/>
              <w:marRight w:val="0"/>
              <w:marTop w:val="0"/>
              <w:marBottom w:val="0"/>
              <w:divBdr>
                <w:top w:val="none" w:sz="0" w:space="0" w:color="auto"/>
                <w:left w:val="none" w:sz="0" w:space="0" w:color="auto"/>
                <w:bottom w:val="none" w:sz="0" w:space="0" w:color="auto"/>
                <w:right w:val="none" w:sz="0" w:space="0" w:color="auto"/>
              </w:divBdr>
              <w:divsChild>
                <w:div w:id="1458446574">
                  <w:marLeft w:val="0"/>
                  <w:marRight w:val="0"/>
                  <w:marTop w:val="0"/>
                  <w:marBottom w:val="0"/>
                  <w:divBdr>
                    <w:top w:val="none" w:sz="0" w:space="0" w:color="auto"/>
                    <w:left w:val="none" w:sz="0" w:space="0" w:color="auto"/>
                    <w:bottom w:val="none" w:sz="0" w:space="0" w:color="auto"/>
                    <w:right w:val="none" w:sz="0" w:space="0" w:color="auto"/>
                  </w:divBdr>
                  <w:divsChild>
                    <w:div w:id="7359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5785">
      <w:bodyDiv w:val="1"/>
      <w:marLeft w:val="0"/>
      <w:marRight w:val="0"/>
      <w:marTop w:val="0"/>
      <w:marBottom w:val="0"/>
      <w:divBdr>
        <w:top w:val="none" w:sz="0" w:space="0" w:color="auto"/>
        <w:left w:val="none" w:sz="0" w:space="0" w:color="auto"/>
        <w:bottom w:val="none" w:sz="0" w:space="0" w:color="auto"/>
        <w:right w:val="none" w:sz="0" w:space="0" w:color="auto"/>
      </w:divBdr>
      <w:divsChild>
        <w:div w:id="1594313750">
          <w:marLeft w:val="0"/>
          <w:marRight w:val="0"/>
          <w:marTop w:val="0"/>
          <w:marBottom w:val="0"/>
          <w:divBdr>
            <w:top w:val="none" w:sz="0" w:space="0" w:color="auto"/>
            <w:left w:val="none" w:sz="0" w:space="0" w:color="auto"/>
            <w:bottom w:val="none" w:sz="0" w:space="0" w:color="auto"/>
            <w:right w:val="none" w:sz="0" w:space="0" w:color="auto"/>
          </w:divBdr>
          <w:divsChild>
            <w:div w:id="1266115320">
              <w:marLeft w:val="0"/>
              <w:marRight w:val="0"/>
              <w:marTop w:val="0"/>
              <w:marBottom w:val="0"/>
              <w:divBdr>
                <w:top w:val="none" w:sz="0" w:space="0" w:color="auto"/>
                <w:left w:val="none" w:sz="0" w:space="0" w:color="auto"/>
                <w:bottom w:val="none" w:sz="0" w:space="0" w:color="auto"/>
                <w:right w:val="none" w:sz="0" w:space="0" w:color="auto"/>
              </w:divBdr>
              <w:divsChild>
                <w:div w:id="2033189947">
                  <w:marLeft w:val="0"/>
                  <w:marRight w:val="0"/>
                  <w:marTop w:val="0"/>
                  <w:marBottom w:val="0"/>
                  <w:divBdr>
                    <w:top w:val="none" w:sz="0" w:space="0" w:color="auto"/>
                    <w:left w:val="none" w:sz="0" w:space="0" w:color="auto"/>
                    <w:bottom w:val="none" w:sz="0" w:space="0" w:color="auto"/>
                    <w:right w:val="none" w:sz="0" w:space="0" w:color="auto"/>
                  </w:divBdr>
                  <w:divsChild>
                    <w:div w:id="1658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1971">
      <w:bodyDiv w:val="1"/>
      <w:marLeft w:val="0"/>
      <w:marRight w:val="0"/>
      <w:marTop w:val="0"/>
      <w:marBottom w:val="0"/>
      <w:divBdr>
        <w:top w:val="none" w:sz="0" w:space="0" w:color="auto"/>
        <w:left w:val="none" w:sz="0" w:space="0" w:color="auto"/>
        <w:bottom w:val="none" w:sz="0" w:space="0" w:color="auto"/>
        <w:right w:val="none" w:sz="0" w:space="0" w:color="auto"/>
      </w:divBdr>
      <w:divsChild>
        <w:div w:id="4988983">
          <w:marLeft w:val="0"/>
          <w:marRight w:val="0"/>
          <w:marTop w:val="0"/>
          <w:marBottom w:val="0"/>
          <w:divBdr>
            <w:top w:val="none" w:sz="0" w:space="0" w:color="auto"/>
            <w:left w:val="none" w:sz="0" w:space="0" w:color="auto"/>
            <w:bottom w:val="none" w:sz="0" w:space="0" w:color="auto"/>
            <w:right w:val="none" w:sz="0" w:space="0" w:color="auto"/>
          </w:divBdr>
          <w:divsChild>
            <w:div w:id="1169515954">
              <w:marLeft w:val="0"/>
              <w:marRight w:val="0"/>
              <w:marTop w:val="0"/>
              <w:marBottom w:val="0"/>
              <w:divBdr>
                <w:top w:val="none" w:sz="0" w:space="0" w:color="auto"/>
                <w:left w:val="none" w:sz="0" w:space="0" w:color="auto"/>
                <w:bottom w:val="none" w:sz="0" w:space="0" w:color="auto"/>
                <w:right w:val="none" w:sz="0" w:space="0" w:color="auto"/>
              </w:divBdr>
              <w:divsChild>
                <w:div w:id="1409186406">
                  <w:marLeft w:val="0"/>
                  <w:marRight w:val="0"/>
                  <w:marTop w:val="0"/>
                  <w:marBottom w:val="0"/>
                  <w:divBdr>
                    <w:top w:val="none" w:sz="0" w:space="0" w:color="auto"/>
                    <w:left w:val="none" w:sz="0" w:space="0" w:color="auto"/>
                    <w:bottom w:val="none" w:sz="0" w:space="0" w:color="auto"/>
                    <w:right w:val="none" w:sz="0" w:space="0" w:color="auto"/>
                  </w:divBdr>
                  <w:divsChild>
                    <w:div w:id="16739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1389">
      <w:bodyDiv w:val="1"/>
      <w:marLeft w:val="0"/>
      <w:marRight w:val="0"/>
      <w:marTop w:val="0"/>
      <w:marBottom w:val="0"/>
      <w:divBdr>
        <w:top w:val="none" w:sz="0" w:space="0" w:color="auto"/>
        <w:left w:val="none" w:sz="0" w:space="0" w:color="auto"/>
        <w:bottom w:val="none" w:sz="0" w:space="0" w:color="auto"/>
        <w:right w:val="none" w:sz="0" w:space="0" w:color="auto"/>
      </w:divBdr>
      <w:divsChild>
        <w:div w:id="1143162851">
          <w:marLeft w:val="0"/>
          <w:marRight w:val="0"/>
          <w:marTop w:val="0"/>
          <w:marBottom w:val="0"/>
          <w:divBdr>
            <w:top w:val="none" w:sz="0" w:space="0" w:color="auto"/>
            <w:left w:val="none" w:sz="0" w:space="0" w:color="auto"/>
            <w:bottom w:val="none" w:sz="0" w:space="0" w:color="auto"/>
            <w:right w:val="none" w:sz="0" w:space="0" w:color="auto"/>
          </w:divBdr>
          <w:divsChild>
            <w:div w:id="346098437">
              <w:marLeft w:val="0"/>
              <w:marRight w:val="0"/>
              <w:marTop w:val="0"/>
              <w:marBottom w:val="0"/>
              <w:divBdr>
                <w:top w:val="none" w:sz="0" w:space="0" w:color="auto"/>
                <w:left w:val="none" w:sz="0" w:space="0" w:color="auto"/>
                <w:bottom w:val="none" w:sz="0" w:space="0" w:color="auto"/>
                <w:right w:val="none" w:sz="0" w:space="0" w:color="auto"/>
              </w:divBdr>
              <w:divsChild>
                <w:div w:id="1071319014">
                  <w:marLeft w:val="0"/>
                  <w:marRight w:val="0"/>
                  <w:marTop w:val="0"/>
                  <w:marBottom w:val="0"/>
                  <w:divBdr>
                    <w:top w:val="none" w:sz="0" w:space="0" w:color="auto"/>
                    <w:left w:val="none" w:sz="0" w:space="0" w:color="auto"/>
                    <w:bottom w:val="none" w:sz="0" w:space="0" w:color="auto"/>
                    <w:right w:val="none" w:sz="0" w:space="0" w:color="auto"/>
                  </w:divBdr>
                  <w:divsChild>
                    <w:div w:id="426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2063">
      <w:bodyDiv w:val="1"/>
      <w:marLeft w:val="0"/>
      <w:marRight w:val="0"/>
      <w:marTop w:val="0"/>
      <w:marBottom w:val="0"/>
      <w:divBdr>
        <w:top w:val="none" w:sz="0" w:space="0" w:color="auto"/>
        <w:left w:val="none" w:sz="0" w:space="0" w:color="auto"/>
        <w:bottom w:val="none" w:sz="0" w:space="0" w:color="auto"/>
        <w:right w:val="none" w:sz="0" w:space="0" w:color="auto"/>
      </w:divBdr>
      <w:divsChild>
        <w:div w:id="98377376">
          <w:marLeft w:val="0"/>
          <w:marRight w:val="0"/>
          <w:marTop w:val="0"/>
          <w:marBottom w:val="0"/>
          <w:divBdr>
            <w:top w:val="none" w:sz="0" w:space="0" w:color="auto"/>
            <w:left w:val="none" w:sz="0" w:space="0" w:color="auto"/>
            <w:bottom w:val="none" w:sz="0" w:space="0" w:color="auto"/>
            <w:right w:val="none" w:sz="0" w:space="0" w:color="auto"/>
          </w:divBdr>
          <w:divsChild>
            <w:div w:id="1170145580">
              <w:marLeft w:val="0"/>
              <w:marRight w:val="0"/>
              <w:marTop w:val="0"/>
              <w:marBottom w:val="0"/>
              <w:divBdr>
                <w:top w:val="none" w:sz="0" w:space="0" w:color="auto"/>
                <w:left w:val="none" w:sz="0" w:space="0" w:color="auto"/>
                <w:bottom w:val="none" w:sz="0" w:space="0" w:color="auto"/>
                <w:right w:val="none" w:sz="0" w:space="0" w:color="auto"/>
              </w:divBdr>
              <w:divsChild>
                <w:div w:id="1600605872">
                  <w:marLeft w:val="0"/>
                  <w:marRight w:val="0"/>
                  <w:marTop w:val="0"/>
                  <w:marBottom w:val="0"/>
                  <w:divBdr>
                    <w:top w:val="none" w:sz="0" w:space="0" w:color="auto"/>
                    <w:left w:val="none" w:sz="0" w:space="0" w:color="auto"/>
                    <w:bottom w:val="none" w:sz="0" w:space="0" w:color="auto"/>
                    <w:right w:val="none" w:sz="0" w:space="0" w:color="auto"/>
                  </w:divBdr>
                  <w:divsChild>
                    <w:div w:id="1600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7290">
      <w:bodyDiv w:val="1"/>
      <w:marLeft w:val="0"/>
      <w:marRight w:val="0"/>
      <w:marTop w:val="0"/>
      <w:marBottom w:val="0"/>
      <w:divBdr>
        <w:top w:val="none" w:sz="0" w:space="0" w:color="auto"/>
        <w:left w:val="none" w:sz="0" w:space="0" w:color="auto"/>
        <w:bottom w:val="none" w:sz="0" w:space="0" w:color="auto"/>
        <w:right w:val="none" w:sz="0" w:space="0" w:color="auto"/>
      </w:divBdr>
      <w:divsChild>
        <w:div w:id="432094536">
          <w:marLeft w:val="0"/>
          <w:marRight w:val="0"/>
          <w:marTop w:val="0"/>
          <w:marBottom w:val="0"/>
          <w:divBdr>
            <w:top w:val="none" w:sz="0" w:space="0" w:color="auto"/>
            <w:left w:val="none" w:sz="0" w:space="0" w:color="auto"/>
            <w:bottom w:val="none" w:sz="0" w:space="0" w:color="auto"/>
            <w:right w:val="none" w:sz="0" w:space="0" w:color="auto"/>
          </w:divBdr>
          <w:divsChild>
            <w:div w:id="541937703">
              <w:marLeft w:val="0"/>
              <w:marRight w:val="0"/>
              <w:marTop w:val="0"/>
              <w:marBottom w:val="0"/>
              <w:divBdr>
                <w:top w:val="none" w:sz="0" w:space="0" w:color="auto"/>
                <w:left w:val="none" w:sz="0" w:space="0" w:color="auto"/>
                <w:bottom w:val="none" w:sz="0" w:space="0" w:color="auto"/>
                <w:right w:val="none" w:sz="0" w:space="0" w:color="auto"/>
              </w:divBdr>
              <w:divsChild>
                <w:div w:id="1901669323">
                  <w:marLeft w:val="0"/>
                  <w:marRight w:val="0"/>
                  <w:marTop w:val="0"/>
                  <w:marBottom w:val="0"/>
                  <w:divBdr>
                    <w:top w:val="none" w:sz="0" w:space="0" w:color="auto"/>
                    <w:left w:val="none" w:sz="0" w:space="0" w:color="auto"/>
                    <w:bottom w:val="none" w:sz="0" w:space="0" w:color="auto"/>
                    <w:right w:val="none" w:sz="0" w:space="0" w:color="auto"/>
                  </w:divBdr>
                  <w:divsChild>
                    <w:div w:id="217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hildrenscommissioner.gov.uk/publication/childhood-vulnerability-in-england-2019/"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schemas.openxmlformats.org/package/2006/metadata/core-properties"/>
    <ds:schemaRef ds:uri="http://purl.org/dc/dcmitype/"/>
    <ds:schemaRef ds:uri="http://purl.org/dc/terms/"/>
    <ds:schemaRef ds:uri="7fae6ca9-b18b-49a6-bdfe-0a20c49a9ba9"/>
    <ds:schemaRef ds:uri="http://schemas.microsoft.com/office/2006/documentManagement/types"/>
    <ds:schemaRef ds:uri="http://schemas.microsoft.com/office/2006/metadata/properties"/>
    <ds:schemaRef ds:uri="http://schemas.microsoft.com/office/infopath/2007/PartnerControls"/>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1EE285AC-D026-49E6-89F5-F6626A7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89359E58</Template>
  <TotalTime>1</TotalTime>
  <Pages>9</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Toni.Capon</cp:lastModifiedBy>
  <cp:revision>2</cp:revision>
  <cp:lastPrinted>2019-09-11T13:27:00Z</cp:lastPrinted>
  <dcterms:created xsi:type="dcterms:W3CDTF">2019-09-24T07:20:00Z</dcterms:created>
  <dcterms:modified xsi:type="dcterms:W3CDTF">2019-09-24T07:20:00Z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