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I predict that i will enjoy this story because…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have enjoyed it so far because the little boy found somebody who lives underground and has hairy hands and doesn’t speak the little boy's language (English) Stig speaks a language that the little boy does not understand.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