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87A" w:rsidRPr="00E072AE" w:rsidRDefault="000E0B50" w:rsidP="00CC6447">
      <w:pPr>
        <w:spacing w:after="0"/>
        <w:rPr>
          <w:rFonts w:cstheme="minorHAnsi"/>
          <w:sz w:val="24"/>
          <w:szCs w:val="24"/>
        </w:rPr>
      </w:pPr>
    </w:p>
    <w:p w:rsidR="000A0A05" w:rsidRPr="00E072AE" w:rsidRDefault="000A0A05" w:rsidP="00CC6447">
      <w:pPr>
        <w:spacing w:after="0"/>
        <w:rPr>
          <w:rFonts w:cstheme="minorHAnsi"/>
          <w:sz w:val="24"/>
          <w:szCs w:val="24"/>
        </w:rPr>
      </w:pPr>
    </w:p>
    <w:p w:rsidR="000A0A05" w:rsidRPr="00E072AE" w:rsidRDefault="000A0A05" w:rsidP="00CC6447">
      <w:pPr>
        <w:spacing w:after="0"/>
        <w:rPr>
          <w:rFonts w:cstheme="minorHAnsi"/>
          <w:sz w:val="24"/>
          <w:szCs w:val="24"/>
        </w:rPr>
      </w:pPr>
    </w:p>
    <w:p w:rsidR="000A0A05" w:rsidRDefault="000A0A05" w:rsidP="00CC6447">
      <w:pPr>
        <w:spacing w:after="0"/>
        <w:rPr>
          <w:rFonts w:cstheme="minorHAnsi"/>
          <w:sz w:val="24"/>
          <w:szCs w:val="24"/>
        </w:rPr>
      </w:pPr>
    </w:p>
    <w:p w:rsidR="00E072AE" w:rsidRDefault="00E072AE" w:rsidP="00CC6447">
      <w:pPr>
        <w:spacing w:after="0"/>
        <w:rPr>
          <w:rFonts w:cstheme="minorHAnsi"/>
          <w:sz w:val="24"/>
          <w:szCs w:val="24"/>
        </w:rPr>
      </w:pPr>
    </w:p>
    <w:p w:rsidR="00E072AE" w:rsidRDefault="00E072AE" w:rsidP="00CC6447">
      <w:pPr>
        <w:spacing w:after="0"/>
        <w:rPr>
          <w:rFonts w:cstheme="minorHAnsi"/>
          <w:sz w:val="24"/>
          <w:szCs w:val="24"/>
        </w:rPr>
      </w:pPr>
    </w:p>
    <w:p w:rsidR="00E072AE" w:rsidRDefault="00E072AE" w:rsidP="00CC6447">
      <w:pPr>
        <w:spacing w:after="0"/>
        <w:rPr>
          <w:rFonts w:cstheme="minorHAnsi"/>
          <w:sz w:val="24"/>
          <w:szCs w:val="24"/>
        </w:rPr>
      </w:pPr>
    </w:p>
    <w:p w:rsidR="00E072AE" w:rsidRDefault="00E072AE" w:rsidP="00CC6447">
      <w:pPr>
        <w:spacing w:after="0"/>
        <w:rPr>
          <w:rFonts w:cstheme="minorHAnsi"/>
          <w:sz w:val="24"/>
          <w:szCs w:val="24"/>
        </w:rPr>
      </w:pPr>
    </w:p>
    <w:p w:rsidR="00E072AE" w:rsidRDefault="00E072AE" w:rsidP="00CC6447">
      <w:pPr>
        <w:spacing w:after="0"/>
        <w:rPr>
          <w:rFonts w:cstheme="minorHAnsi"/>
          <w:sz w:val="24"/>
          <w:szCs w:val="24"/>
        </w:rPr>
      </w:pPr>
    </w:p>
    <w:p w:rsidR="00E072AE" w:rsidRPr="00E072AE" w:rsidRDefault="00E072AE" w:rsidP="00CC6447">
      <w:pPr>
        <w:spacing w:after="0"/>
        <w:rPr>
          <w:rFonts w:cstheme="minorHAnsi"/>
          <w:sz w:val="24"/>
          <w:szCs w:val="24"/>
        </w:rPr>
      </w:pPr>
    </w:p>
    <w:p w:rsidR="007644A7" w:rsidRPr="00E072AE" w:rsidRDefault="007644A7" w:rsidP="00CC6447">
      <w:pPr>
        <w:spacing w:after="0"/>
        <w:jc w:val="center"/>
        <w:rPr>
          <w:rFonts w:cstheme="minorHAnsi"/>
          <w:b/>
          <w:sz w:val="24"/>
          <w:szCs w:val="24"/>
        </w:rPr>
      </w:pPr>
    </w:p>
    <w:p w:rsidR="000A0A05" w:rsidRPr="00E072AE" w:rsidRDefault="000A0A05" w:rsidP="00CC6447">
      <w:pPr>
        <w:spacing w:after="0"/>
        <w:jc w:val="center"/>
        <w:rPr>
          <w:rFonts w:cstheme="minorHAnsi"/>
          <w:b/>
          <w:sz w:val="40"/>
          <w:szCs w:val="40"/>
        </w:rPr>
      </w:pPr>
      <w:r w:rsidRPr="00E072AE">
        <w:rPr>
          <w:rFonts w:cstheme="minorHAnsi"/>
          <w:b/>
          <w:sz w:val="40"/>
          <w:szCs w:val="40"/>
        </w:rPr>
        <w:t>Humber Education Trust</w:t>
      </w:r>
    </w:p>
    <w:p w:rsidR="000A0A05" w:rsidRPr="00E072AE" w:rsidRDefault="000A0A05" w:rsidP="00CC6447">
      <w:pPr>
        <w:spacing w:after="0"/>
        <w:jc w:val="center"/>
        <w:rPr>
          <w:rFonts w:cstheme="minorHAnsi"/>
          <w:b/>
          <w:sz w:val="40"/>
          <w:szCs w:val="40"/>
        </w:rPr>
      </w:pPr>
      <w:r w:rsidRPr="00E072AE">
        <w:rPr>
          <w:rFonts w:cstheme="minorHAnsi"/>
          <w:b/>
          <w:sz w:val="40"/>
          <w:szCs w:val="40"/>
        </w:rPr>
        <w:t xml:space="preserve"> </w:t>
      </w:r>
    </w:p>
    <w:p w:rsidR="000A0A05" w:rsidRPr="00E072AE" w:rsidRDefault="001F6656" w:rsidP="00CC6447">
      <w:pPr>
        <w:spacing w:after="0"/>
        <w:jc w:val="center"/>
        <w:rPr>
          <w:rFonts w:cstheme="minorHAnsi"/>
          <w:b/>
          <w:sz w:val="40"/>
          <w:szCs w:val="40"/>
        </w:rPr>
      </w:pPr>
      <w:r w:rsidRPr="00E072AE">
        <w:rPr>
          <w:rFonts w:cstheme="minorHAnsi"/>
          <w:b/>
          <w:sz w:val="40"/>
          <w:szCs w:val="40"/>
        </w:rPr>
        <w:t>Reserves</w:t>
      </w:r>
      <w:r w:rsidR="000A0A05" w:rsidRPr="00E072AE">
        <w:rPr>
          <w:rFonts w:cstheme="minorHAnsi"/>
          <w:b/>
          <w:sz w:val="40"/>
          <w:szCs w:val="40"/>
        </w:rPr>
        <w:t xml:space="preserve"> Policy</w:t>
      </w:r>
    </w:p>
    <w:p w:rsidR="000A0A05" w:rsidRPr="00E072AE" w:rsidRDefault="000A0A05" w:rsidP="00CC6447">
      <w:pPr>
        <w:spacing w:after="0"/>
        <w:jc w:val="center"/>
        <w:rPr>
          <w:rFonts w:cstheme="minorHAnsi"/>
          <w:b/>
          <w:sz w:val="40"/>
          <w:szCs w:val="40"/>
        </w:rPr>
      </w:pPr>
    </w:p>
    <w:p w:rsidR="007644A7" w:rsidRDefault="007644A7" w:rsidP="00CC6447">
      <w:pPr>
        <w:spacing w:after="0"/>
        <w:jc w:val="center"/>
        <w:rPr>
          <w:rFonts w:cstheme="minorHAnsi"/>
          <w:b/>
          <w:sz w:val="24"/>
          <w:szCs w:val="24"/>
        </w:rPr>
      </w:pPr>
    </w:p>
    <w:p w:rsidR="00E072AE" w:rsidRDefault="00E072AE" w:rsidP="00CC6447">
      <w:pPr>
        <w:spacing w:after="0"/>
        <w:jc w:val="center"/>
        <w:rPr>
          <w:rFonts w:cstheme="minorHAnsi"/>
          <w:b/>
          <w:sz w:val="24"/>
          <w:szCs w:val="24"/>
        </w:rPr>
      </w:pPr>
    </w:p>
    <w:p w:rsidR="00E072AE" w:rsidRDefault="00E072AE" w:rsidP="00CC6447">
      <w:pPr>
        <w:spacing w:after="0"/>
        <w:jc w:val="center"/>
        <w:rPr>
          <w:rFonts w:cstheme="minorHAnsi"/>
          <w:b/>
          <w:sz w:val="24"/>
          <w:szCs w:val="24"/>
        </w:rPr>
      </w:pPr>
    </w:p>
    <w:p w:rsidR="00E072AE" w:rsidRDefault="00E072AE" w:rsidP="00CC6447">
      <w:pPr>
        <w:spacing w:after="0"/>
        <w:jc w:val="center"/>
        <w:rPr>
          <w:rFonts w:cstheme="minorHAnsi"/>
          <w:b/>
          <w:sz w:val="24"/>
          <w:szCs w:val="24"/>
        </w:rPr>
      </w:pPr>
    </w:p>
    <w:p w:rsidR="00E072AE" w:rsidRDefault="00E072AE" w:rsidP="00E072AE">
      <w:pPr>
        <w:spacing w:after="0"/>
        <w:rPr>
          <w:rFonts w:cstheme="minorHAnsi"/>
          <w:b/>
          <w:sz w:val="24"/>
          <w:szCs w:val="24"/>
        </w:rPr>
      </w:pPr>
    </w:p>
    <w:p w:rsidR="00E072AE" w:rsidRDefault="00E072AE" w:rsidP="00CC6447">
      <w:pPr>
        <w:spacing w:after="0"/>
        <w:jc w:val="center"/>
        <w:rPr>
          <w:rFonts w:cstheme="minorHAnsi"/>
          <w:b/>
          <w:sz w:val="24"/>
          <w:szCs w:val="24"/>
        </w:rPr>
      </w:pPr>
    </w:p>
    <w:p w:rsidR="00E072AE" w:rsidRDefault="00E072AE" w:rsidP="00CC6447">
      <w:pPr>
        <w:spacing w:after="0"/>
        <w:jc w:val="center"/>
        <w:rPr>
          <w:rFonts w:cstheme="minorHAnsi"/>
          <w:b/>
          <w:sz w:val="24"/>
          <w:szCs w:val="24"/>
        </w:rPr>
      </w:pPr>
    </w:p>
    <w:p w:rsidR="00E072AE" w:rsidRDefault="00E072AE" w:rsidP="00CC6447">
      <w:pPr>
        <w:spacing w:after="0"/>
        <w:jc w:val="center"/>
        <w:rPr>
          <w:rFonts w:cstheme="minorHAnsi"/>
          <w:b/>
          <w:sz w:val="24"/>
          <w:szCs w:val="24"/>
        </w:rPr>
      </w:pPr>
    </w:p>
    <w:p w:rsidR="00E072AE" w:rsidRPr="00E072AE" w:rsidRDefault="00E072AE" w:rsidP="00CC6447">
      <w:pPr>
        <w:spacing w:after="0"/>
        <w:jc w:val="center"/>
        <w:rPr>
          <w:rFonts w:cstheme="minorHAnsi"/>
          <w:b/>
          <w:sz w:val="24"/>
          <w:szCs w:val="24"/>
        </w:rPr>
      </w:pPr>
    </w:p>
    <w:p w:rsidR="007644A7" w:rsidRPr="00E072AE" w:rsidRDefault="007644A7" w:rsidP="00CC6447">
      <w:pPr>
        <w:spacing w:after="0"/>
        <w:jc w:val="center"/>
        <w:rPr>
          <w:rFonts w:cstheme="minorHAnsi"/>
          <w:b/>
          <w:sz w:val="24"/>
          <w:szCs w:val="24"/>
        </w:rPr>
      </w:pPr>
    </w:p>
    <w:p w:rsidR="000A0A05" w:rsidRPr="00E072AE" w:rsidRDefault="000A0A05" w:rsidP="00CC6447">
      <w:pPr>
        <w:spacing w:after="0"/>
        <w:jc w:val="center"/>
        <w:rPr>
          <w:rFonts w:cstheme="minorHAnsi"/>
          <w:b/>
          <w:sz w:val="24"/>
          <w:szCs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08"/>
        <w:gridCol w:w="4508"/>
      </w:tblGrid>
      <w:tr w:rsidR="000A0A05" w:rsidRPr="00E072AE" w:rsidTr="00126494">
        <w:trPr>
          <w:trHeight w:val="567"/>
        </w:trPr>
        <w:tc>
          <w:tcPr>
            <w:tcW w:w="4508" w:type="dxa"/>
            <w:vAlign w:val="center"/>
          </w:tcPr>
          <w:p w:rsidR="000A0A05" w:rsidRPr="00E072AE" w:rsidRDefault="000A0A05" w:rsidP="00CC6447">
            <w:pPr>
              <w:rPr>
                <w:rFonts w:cstheme="minorHAnsi"/>
                <w:sz w:val="24"/>
                <w:szCs w:val="24"/>
              </w:rPr>
            </w:pPr>
            <w:r w:rsidRPr="00E072AE">
              <w:rPr>
                <w:rFonts w:cstheme="minorHAnsi"/>
                <w:sz w:val="24"/>
                <w:szCs w:val="24"/>
              </w:rPr>
              <w:t>Approved By:</w:t>
            </w:r>
          </w:p>
        </w:tc>
        <w:tc>
          <w:tcPr>
            <w:tcW w:w="4508" w:type="dxa"/>
            <w:vAlign w:val="center"/>
          </w:tcPr>
          <w:p w:rsidR="000A0A05" w:rsidRPr="00E072AE" w:rsidRDefault="00752F54" w:rsidP="00CC6447">
            <w:pPr>
              <w:rPr>
                <w:rFonts w:cstheme="minorHAnsi"/>
                <w:sz w:val="24"/>
                <w:szCs w:val="24"/>
              </w:rPr>
            </w:pPr>
            <w:r w:rsidRPr="00E072AE">
              <w:rPr>
                <w:rFonts w:cstheme="minorHAnsi"/>
                <w:sz w:val="24"/>
                <w:szCs w:val="24"/>
              </w:rPr>
              <w:t>Full Trust Board</w:t>
            </w:r>
          </w:p>
        </w:tc>
      </w:tr>
      <w:tr w:rsidR="000A0A05" w:rsidRPr="00E072AE" w:rsidTr="00126494">
        <w:trPr>
          <w:trHeight w:val="567"/>
        </w:trPr>
        <w:tc>
          <w:tcPr>
            <w:tcW w:w="4508" w:type="dxa"/>
            <w:vAlign w:val="center"/>
          </w:tcPr>
          <w:p w:rsidR="000A0A05" w:rsidRPr="00E072AE" w:rsidRDefault="00126494" w:rsidP="00CC6447">
            <w:pPr>
              <w:rPr>
                <w:rFonts w:cstheme="minorHAnsi"/>
                <w:sz w:val="24"/>
                <w:szCs w:val="24"/>
              </w:rPr>
            </w:pPr>
            <w:r w:rsidRPr="00E072AE">
              <w:rPr>
                <w:rFonts w:cstheme="minorHAnsi"/>
                <w:sz w:val="24"/>
                <w:szCs w:val="24"/>
              </w:rPr>
              <w:t>Version:</w:t>
            </w:r>
          </w:p>
        </w:tc>
        <w:tc>
          <w:tcPr>
            <w:tcW w:w="4508" w:type="dxa"/>
            <w:vAlign w:val="center"/>
          </w:tcPr>
          <w:p w:rsidR="000A0A05" w:rsidRPr="00E072AE" w:rsidRDefault="00E34105" w:rsidP="00CC6447">
            <w:pPr>
              <w:rPr>
                <w:rFonts w:cstheme="minorHAnsi"/>
                <w:sz w:val="24"/>
                <w:szCs w:val="24"/>
              </w:rPr>
            </w:pPr>
            <w:r w:rsidRPr="00E072AE">
              <w:rPr>
                <w:rFonts w:cstheme="minorHAnsi"/>
                <w:sz w:val="24"/>
                <w:szCs w:val="24"/>
              </w:rPr>
              <w:t>1.2</w:t>
            </w:r>
          </w:p>
        </w:tc>
      </w:tr>
      <w:tr w:rsidR="000A0A05" w:rsidRPr="00E072AE" w:rsidTr="00126494">
        <w:trPr>
          <w:trHeight w:val="567"/>
        </w:trPr>
        <w:tc>
          <w:tcPr>
            <w:tcW w:w="4508" w:type="dxa"/>
            <w:vAlign w:val="center"/>
          </w:tcPr>
          <w:p w:rsidR="000A0A05" w:rsidRPr="00E072AE" w:rsidRDefault="000A0A05" w:rsidP="00E34105">
            <w:pPr>
              <w:rPr>
                <w:rFonts w:cstheme="minorHAnsi"/>
                <w:sz w:val="24"/>
                <w:szCs w:val="24"/>
              </w:rPr>
            </w:pPr>
          </w:p>
        </w:tc>
        <w:tc>
          <w:tcPr>
            <w:tcW w:w="4508" w:type="dxa"/>
            <w:vAlign w:val="center"/>
          </w:tcPr>
          <w:p w:rsidR="000A0A05" w:rsidRPr="00E072AE" w:rsidRDefault="00464031" w:rsidP="00464031">
            <w:pPr>
              <w:rPr>
                <w:rFonts w:cstheme="minorHAnsi"/>
                <w:sz w:val="24"/>
                <w:szCs w:val="24"/>
              </w:rPr>
            </w:pPr>
            <w:r w:rsidRPr="00E072AE">
              <w:rPr>
                <w:rFonts w:cstheme="minorHAnsi"/>
                <w:sz w:val="24"/>
                <w:szCs w:val="24"/>
              </w:rPr>
              <w:t>March</w:t>
            </w:r>
            <w:r w:rsidR="00FD2B34" w:rsidRPr="00E072AE">
              <w:rPr>
                <w:rFonts w:cstheme="minorHAnsi"/>
                <w:sz w:val="24"/>
                <w:szCs w:val="24"/>
              </w:rPr>
              <w:t xml:space="preserve"> 2020</w:t>
            </w:r>
          </w:p>
        </w:tc>
      </w:tr>
      <w:tr w:rsidR="00E34105" w:rsidRPr="00E072AE" w:rsidTr="00126494">
        <w:trPr>
          <w:trHeight w:val="567"/>
        </w:trPr>
        <w:tc>
          <w:tcPr>
            <w:tcW w:w="4508" w:type="dxa"/>
            <w:vAlign w:val="center"/>
          </w:tcPr>
          <w:p w:rsidR="00E34105" w:rsidRPr="00E072AE" w:rsidRDefault="00E34105" w:rsidP="00CC6447">
            <w:pPr>
              <w:rPr>
                <w:rFonts w:cstheme="minorHAnsi"/>
                <w:sz w:val="24"/>
                <w:szCs w:val="24"/>
              </w:rPr>
            </w:pPr>
            <w:r w:rsidRPr="00E072AE">
              <w:rPr>
                <w:rFonts w:cstheme="minorHAnsi"/>
                <w:sz w:val="24"/>
                <w:szCs w:val="24"/>
              </w:rPr>
              <w:t>Review date</w:t>
            </w:r>
          </w:p>
        </w:tc>
        <w:tc>
          <w:tcPr>
            <w:tcW w:w="4508" w:type="dxa"/>
            <w:vAlign w:val="center"/>
          </w:tcPr>
          <w:p w:rsidR="00E34105" w:rsidRPr="00E072AE" w:rsidRDefault="00E34105" w:rsidP="00464031">
            <w:pPr>
              <w:rPr>
                <w:rFonts w:cstheme="minorHAnsi"/>
                <w:sz w:val="24"/>
                <w:szCs w:val="24"/>
              </w:rPr>
            </w:pPr>
            <w:r w:rsidRPr="00E072AE">
              <w:rPr>
                <w:rFonts w:cstheme="minorHAnsi"/>
                <w:sz w:val="24"/>
                <w:szCs w:val="24"/>
              </w:rPr>
              <w:t>June 2021</w:t>
            </w:r>
          </w:p>
        </w:tc>
      </w:tr>
      <w:tr w:rsidR="00126494" w:rsidRPr="00E072AE" w:rsidTr="00126494">
        <w:trPr>
          <w:trHeight w:val="567"/>
        </w:trPr>
        <w:tc>
          <w:tcPr>
            <w:tcW w:w="4508" w:type="dxa"/>
            <w:vAlign w:val="center"/>
          </w:tcPr>
          <w:p w:rsidR="00126494" w:rsidRPr="00E072AE" w:rsidRDefault="00126494" w:rsidP="00CC6447">
            <w:pPr>
              <w:rPr>
                <w:rFonts w:cstheme="minorHAnsi"/>
                <w:sz w:val="24"/>
                <w:szCs w:val="24"/>
              </w:rPr>
            </w:pPr>
            <w:r w:rsidRPr="00E072AE">
              <w:rPr>
                <w:rFonts w:cstheme="minorHAnsi"/>
                <w:sz w:val="24"/>
                <w:szCs w:val="24"/>
              </w:rPr>
              <w:t>Next review date:</w:t>
            </w:r>
          </w:p>
        </w:tc>
        <w:tc>
          <w:tcPr>
            <w:tcW w:w="4508" w:type="dxa"/>
            <w:vAlign w:val="center"/>
          </w:tcPr>
          <w:p w:rsidR="00126494" w:rsidRPr="00E072AE" w:rsidRDefault="00E34105" w:rsidP="00CC6447">
            <w:pPr>
              <w:rPr>
                <w:rFonts w:cstheme="minorHAnsi"/>
                <w:sz w:val="24"/>
                <w:szCs w:val="24"/>
              </w:rPr>
            </w:pPr>
            <w:r w:rsidRPr="00E072AE">
              <w:rPr>
                <w:rFonts w:cstheme="minorHAnsi"/>
                <w:sz w:val="24"/>
                <w:szCs w:val="24"/>
              </w:rPr>
              <w:t>June 2023</w:t>
            </w:r>
          </w:p>
        </w:tc>
      </w:tr>
    </w:tbl>
    <w:p w:rsidR="000A0A05" w:rsidRPr="00E072AE" w:rsidRDefault="000A0A05" w:rsidP="00CC6447">
      <w:pPr>
        <w:spacing w:after="0"/>
        <w:rPr>
          <w:rFonts w:cstheme="minorHAnsi"/>
          <w:b/>
          <w:sz w:val="24"/>
          <w:szCs w:val="24"/>
        </w:rPr>
      </w:pPr>
    </w:p>
    <w:p w:rsidR="00E072AE" w:rsidRDefault="00A16D4A" w:rsidP="00CC6447">
      <w:pPr>
        <w:spacing w:after="0"/>
        <w:rPr>
          <w:rFonts w:cstheme="minorHAnsi"/>
          <w:b/>
          <w:sz w:val="24"/>
          <w:szCs w:val="24"/>
        </w:rPr>
      </w:pPr>
      <w:r w:rsidRPr="00E072AE">
        <w:rPr>
          <w:rFonts w:cstheme="minorHAnsi"/>
          <w:b/>
          <w:sz w:val="24"/>
          <w:szCs w:val="24"/>
        </w:rPr>
        <w:br w:type="page"/>
      </w:r>
    </w:p>
    <w:p w:rsidR="00E072AE" w:rsidRDefault="00E072AE" w:rsidP="00CC6447">
      <w:pPr>
        <w:spacing w:after="0"/>
        <w:rPr>
          <w:rFonts w:cstheme="minorHAnsi"/>
          <w:b/>
          <w:sz w:val="24"/>
          <w:szCs w:val="24"/>
        </w:rPr>
      </w:pPr>
    </w:p>
    <w:p w:rsidR="00BA1A6C" w:rsidRPr="00E072AE" w:rsidRDefault="00CC6447" w:rsidP="00CC6447">
      <w:pPr>
        <w:spacing w:after="0"/>
        <w:rPr>
          <w:rFonts w:cstheme="minorHAnsi"/>
          <w:b/>
          <w:sz w:val="24"/>
          <w:szCs w:val="24"/>
        </w:rPr>
      </w:pPr>
      <w:r w:rsidRPr="00E072AE">
        <w:rPr>
          <w:rFonts w:cstheme="minorHAnsi"/>
          <w:b/>
          <w:bCs/>
          <w:sz w:val="24"/>
          <w:szCs w:val="24"/>
        </w:rPr>
        <w:t xml:space="preserve">Policy </w:t>
      </w:r>
      <w:r w:rsidR="00BA1A6C" w:rsidRPr="00E072AE">
        <w:rPr>
          <w:rFonts w:cstheme="minorHAnsi"/>
          <w:b/>
          <w:bCs/>
          <w:sz w:val="24"/>
          <w:szCs w:val="24"/>
        </w:rPr>
        <w:t xml:space="preserve">Statement </w:t>
      </w:r>
    </w:p>
    <w:p w:rsidR="00CC6447" w:rsidRPr="00E072AE" w:rsidRDefault="00CC6447" w:rsidP="00CC6447">
      <w:pPr>
        <w:spacing w:after="0"/>
        <w:jc w:val="both"/>
        <w:rPr>
          <w:rFonts w:cstheme="minorHAnsi"/>
          <w:sz w:val="24"/>
          <w:szCs w:val="24"/>
        </w:rPr>
      </w:pPr>
    </w:p>
    <w:p w:rsidR="0050116F" w:rsidRPr="00E072AE" w:rsidRDefault="00BA1A6C" w:rsidP="00CC6447">
      <w:pPr>
        <w:spacing w:after="0"/>
        <w:jc w:val="both"/>
        <w:rPr>
          <w:rFonts w:cstheme="minorHAnsi"/>
          <w:sz w:val="24"/>
          <w:szCs w:val="24"/>
        </w:rPr>
      </w:pPr>
      <w:r w:rsidRPr="00E072AE">
        <w:rPr>
          <w:rFonts w:cstheme="minorHAnsi"/>
          <w:sz w:val="24"/>
          <w:szCs w:val="24"/>
        </w:rPr>
        <w:t>Humber Academy Trust (HET) has established a reserves policy to protect its activities by providing a financial comfort zone against an unpredictable environment and to make sufficient provision</w:t>
      </w:r>
      <w:r w:rsidR="0050116F" w:rsidRPr="00E072AE">
        <w:rPr>
          <w:rFonts w:cstheme="minorHAnsi"/>
          <w:sz w:val="24"/>
          <w:szCs w:val="24"/>
        </w:rPr>
        <w:t xml:space="preserve"> to support the following activities:</w:t>
      </w:r>
    </w:p>
    <w:p w:rsidR="00CC6447" w:rsidRPr="00E072AE" w:rsidRDefault="00CC6447" w:rsidP="00CC6447">
      <w:pPr>
        <w:spacing w:after="0"/>
        <w:jc w:val="both"/>
        <w:rPr>
          <w:rFonts w:cstheme="minorHAnsi"/>
          <w:sz w:val="24"/>
          <w:szCs w:val="24"/>
        </w:rPr>
      </w:pPr>
    </w:p>
    <w:p w:rsidR="0050116F" w:rsidRPr="00E072AE" w:rsidRDefault="0050116F" w:rsidP="00CC6447">
      <w:pPr>
        <w:pStyle w:val="ListParagraph"/>
        <w:numPr>
          <w:ilvl w:val="0"/>
          <w:numId w:val="1"/>
        </w:numPr>
        <w:spacing w:after="0"/>
        <w:jc w:val="both"/>
        <w:rPr>
          <w:rFonts w:cstheme="minorHAnsi"/>
          <w:sz w:val="24"/>
          <w:szCs w:val="24"/>
        </w:rPr>
      </w:pPr>
      <w:r w:rsidRPr="00E072AE">
        <w:rPr>
          <w:rFonts w:cstheme="minorHAnsi"/>
          <w:sz w:val="24"/>
          <w:szCs w:val="24"/>
        </w:rPr>
        <w:t xml:space="preserve">to fund </w:t>
      </w:r>
      <w:r w:rsidR="00DC1DB1" w:rsidRPr="00E072AE">
        <w:rPr>
          <w:rFonts w:cstheme="minorHAnsi"/>
          <w:sz w:val="24"/>
          <w:szCs w:val="24"/>
        </w:rPr>
        <w:t>working capital</w:t>
      </w:r>
    </w:p>
    <w:p w:rsidR="0050116F" w:rsidRPr="00E072AE" w:rsidRDefault="0050116F" w:rsidP="00CC6447">
      <w:pPr>
        <w:pStyle w:val="ListParagraph"/>
        <w:numPr>
          <w:ilvl w:val="0"/>
          <w:numId w:val="1"/>
        </w:numPr>
        <w:spacing w:after="0"/>
        <w:jc w:val="both"/>
        <w:rPr>
          <w:rFonts w:cstheme="minorHAnsi"/>
          <w:sz w:val="24"/>
          <w:szCs w:val="24"/>
        </w:rPr>
      </w:pPr>
      <w:r w:rsidRPr="00E072AE">
        <w:rPr>
          <w:rFonts w:cstheme="minorHAnsi"/>
          <w:sz w:val="24"/>
          <w:szCs w:val="24"/>
        </w:rPr>
        <w:t>to support unexpected e</w:t>
      </w:r>
      <w:r w:rsidR="00DC1DB1" w:rsidRPr="00E072AE">
        <w:rPr>
          <w:rFonts w:cstheme="minorHAnsi"/>
          <w:sz w:val="24"/>
          <w:szCs w:val="24"/>
        </w:rPr>
        <w:t>xpenditure (reactive/proactive)</w:t>
      </w:r>
    </w:p>
    <w:p w:rsidR="0050116F" w:rsidRPr="00E072AE" w:rsidRDefault="0050116F" w:rsidP="00CC6447">
      <w:pPr>
        <w:pStyle w:val="ListParagraph"/>
        <w:numPr>
          <w:ilvl w:val="0"/>
          <w:numId w:val="1"/>
        </w:numPr>
        <w:spacing w:after="0"/>
        <w:jc w:val="both"/>
        <w:rPr>
          <w:rFonts w:cstheme="minorHAnsi"/>
          <w:sz w:val="24"/>
          <w:szCs w:val="24"/>
        </w:rPr>
      </w:pPr>
      <w:r w:rsidRPr="00E072AE">
        <w:rPr>
          <w:rFonts w:cstheme="minorHAnsi"/>
          <w:sz w:val="24"/>
          <w:szCs w:val="24"/>
        </w:rPr>
        <w:t>to fund s</w:t>
      </w:r>
      <w:r w:rsidR="00DC1DB1" w:rsidRPr="00E072AE">
        <w:rPr>
          <w:rFonts w:cstheme="minorHAnsi"/>
          <w:sz w:val="24"/>
          <w:szCs w:val="24"/>
        </w:rPr>
        <w:t>hortfalls in income predictions</w:t>
      </w:r>
    </w:p>
    <w:p w:rsidR="0050116F" w:rsidRPr="00E072AE" w:rsidRDefault="00DC1DB1" w:rsidP="00CC6447">
      <w:pPr>
        <w:pStyle w:val="ListParagraph"/>
        <w:numPr>
          <w:ilvl w:val="0"/>
          <w:numId w:val="1"/>
        </w:numPr>
        <w:spacing w:after="0"/>
        <w:jc w:val="both"/>
        <w:rPr>
          <w:rFonts w:cstheme="minorHAnsi"/>
          <w:sz w:val="24"/>
          <w:szCs w:val="24"/>
        </w:rPr>
      </w:pPr>
      <w:r w:rsidRPr="00E072AE">
        <w:rPr>
          <w:rFonts w:cstheme="minorHAnsi"/>
          <w:sz w:val="24"/>
          <w:szCs w:val="24"/>
        </w:rPr>
        <w:t>to provide capacity,</w:t>
      </w:r>
    </w:p>
    <w:p w:rsidR="0050116F" w:rsidRPr="00E072AE" w:rsidRDefault="0050116F" w:rsidP="00CC6447">
      <w:pPr>
        <w:pStyle w:val="ListParagraph"/>
        <w:numPr>
          <w:ilvl w:val="0"/>
          <w:numId w:val="1"/>
        </w:numPr>
        <w:spacing w:after="0"/>
        <w:jc w:val="both"/>
        <w:rPr>
          <w:rFonts w:cstheme="minorHAnsi"/>
          <w:sz w:val="24"/>
          <w:szCs w:val="24"/>
        </w:rPr>
      </w:pPr>
      <w:r w:rsidRPr="00E072AE">
        <w:rPr>
          <w:rFonts w:cstheme="minorHAnsi"/>
          <w:sz w:val="24"/>
          <w:szCs w:val="24"/>
        </w:rPr>
        <w:t>to fund large capital investment programmes</w:t>
      </w:r>
    </w:p>
    <w:p w:rsidR="00DC1DB1" w:rsidRPr="00E072AE" w:rsidRDefault="00DC1DB1" w:rsidP="00CC6447">
      <w:pPr>
        <w:pStyle w:val="ListParagraph"/>
        <w:numPr>
          <w:ilvl w:val="0"/>
          <w:numId w:val="1"/>
        </w:numPr>
        <w:spacing w:after="0"/>
        <w:jc w:val="both"/>
        <w:rPr>
          <w:rFonts w:cstheme="minorHAnsi"/>
          <w:sz w:val="24"/>
          <w:szCs w:val="24"/>
        </w:rPr>
      </w:pPr>
      <w:r w:rsidRPr="00E072AE">
        <w:rPr>
          <w:rFonts w:cstheme="minorHAnsi"/>
          <w:sz w:val="24"/>
          <w:szCs w:val="24"/>
        </w:rPr>
        <w:t xml:space="preserve">to fund one </w:t>
      </w:r>
      <w:proofErr w:type="spellStart"/>
      <w:proofErr w:type="gramStart"/>
      <w:r w:rsidRPr="00E072AE">
        <w:rPr>
          <w:rFonts w:cstheme="minorHAnsi"/>
          <w:sz w:val="24"/>
          <w:szCs w:val="24"/>
        </w:rPr>
        <w:t>months</w:t>
      </w:r>
      <w:proofErr w:type="spellEnd"/>
      <w:proofErr w:type="gramEnd"/>
      <w:r w:rsidRPr="00E072AE">
        <w:rPr>
          <w:rFonts w:cstheme="minorHAnsi"/>
          <w:sz w:val="24"/>
          <w:szCs w:val="24"/>
        </w:rPr>
        <w:t xml:space="preserve"> salary bill - £2.6 million at June 2021 (7% of total income)</w:t>
      </w:r>
    </w:p>
    <w:p w:rsidR="00CC6447" w:rsidRPr="00E072AE" w:rsidRDefault="00CC6447" w:rsidP="00CC6447">
      <w:pPr>
        <w:spacing w:after="0"/>
        <w:jc w:val="both"/>
        <w:rPr>
          <w:rFonts w:cstheme="minorHAnsi"/>
          <w:sz w:val="24"/>
          <w:szCs w:val="24"/>
        </w:rPr>
      </w:pPr>
    </w:p>
    <w:p w:rsidR="00BA1A6C" w:rsidRPr="00E072AE" w:rsidRDefault="00BA1A6C" w:rsidP="00CC6447">
      <w:pPr>
        <w:spacing w:after="0"/>
        <w:jc w:val="both"/>
        <w:rPr>
          <w:rFonts w:cstheme="minorHAnsi"/>
          <w:sz w:val="24"/>
          <w:szCs w:val="24"/>
        </w:rPr>
      </w:pPr>
      <w:r w:rsidRPr="00E072AE">
        <w:rPr>
          <w:rFonts w:cstheme="minorHAnsi"/>
          <w:sz w:val="24"/>
          <w:szCs w:val="24"/>
        </w:rPr>
        <w:t xml:space="preserve">The policy also provides the framework for future strategic planning and decision-making. The development of an effective reserves policy will help mitigate the impact of risk upon the continuing operations and growth of HET.  </w:t>
      </w:r>
    </w:p>
    <w:p w:rsidR="00CC6447" w:rsidRPr="00E072AE" w:rsidRDefault="00CC6447" w:rsidP="00CC6447">
      <w:pPr>
        <w:spacing w:after="0"/>
        <w:jc w:val="both"/>
        <w:rPr>
          <w:rFonts w:cstheme="minorHAnsi"/>
          <w:sz w:val="24"/>
          <w:szCs w:val="24"/>
        </w:rPr>
      </w:pPr>
    </w:p>
    <w:p w:rsidR="00BA1A6C" w:rsidRDefault="00BA1A6C" w:rsidP="00CC6447">
      <w:pPr>
        <w:spacing w:after="0"/>
        <w:jc w:val="both"/>
        <w:rPr>
          <w:rFonts w:cstheme="minorHAnsi"/>
          <w:sz w:val="24"/>
          <w:szCs w:val="24"/>
        </w:rPr>
      </w:pPr>
      <w:r w:rsidRPr="00E072AE">
        <w:rPr>
          <w:rFonts w:cstheme="minorHAnsi"/>
          <w:sz w:val="24"/>
          <w:szCs w:val="24"/>
        </w:rPr>
        <w:t>The reserves policy and the establishment of</w:t>
      </w:r>
      <w:r w:rsidR="00386A3F" w:rsidRPr="00E072AE">
        <w:rPr>
          <w:rFonts w:cstheme="minorHAnsi"/>
          <w:sz w:val="24"/>
          <w:szCs w:val="24"/>
        </w:rPr>
        <w:t xml:space="preserve"> target </w:t>
      </w:r>
      <w:r w:rsidRPr="00E072AE">
        <w:rPr>
          <w:rFonts w:cstheme="minorHAnsi"/>
          <w:sz w:val="24"/>
          <w:szCs w:val="24"/>
        </w:rPr>
        <w:t>ranges is based</w:t>
      </w:r>
      <w:r w:rsidR="00D44D3F" w:rsidRPr="00E072AE">
        <w:rPr>
          <w:rFonts w:cstheme="minorHAnsi"/>
          <w:sz w:val="24"/>
          <w:szCs w:val="24"/>
        </w:rPr>
        <w:t xml:space="preserve"> upon an annual risk assessment, which is based upon income identification and associated risk profile, commitment to current and future expenditure and overall </w:t>
      </w:r>
      <w:r w:rsidR="0050116F" w:rsidRPr="00E072AE">
        <w:rPr>
          <w:rFonts w:cstheme="minorHAnsi"/>
          <w:sz w:val="24"/>
          <w:szCs w:val="24"/>
        </w:rPr>
        <w:t>perceived</w:t>
      </w:r>
      <w:r w:rsidR="00D44D3F" w:rsidRPr="00E072AE">
        <w:rPr>
          <w:rFonts w:cstheme="minorHAnsi"/>
          <w:sz w:val="24"/>
          <w:szCs w:val="24"/>
        </w:rPr>
        <w:t xml:space="preserve"> systematic risk.  The annual risk assessment and determination of target ranges is all</w:t>
      </w:r>
      <w:r w:rsidR="0050116F" w:rsidRPr="00E072AE">
        <w:rPr>
          <w:rFonts w:cstheme="minorHAnsi"/>
          <w:sz w:val="24"/>
          <w:szCs w:val="24"/>
        </w:rPr>
        <w:t xml:space="preserve"> focused upon the </w:t>
      </w:r>
      <w:r w:rsidR="00386A3F" w:rsidRPr="00E072AE">
        <w:rPr>
          <w:rFonts w:cstheme="minorHAnsi"/>
          <w:sz w:val="24"/>
          <w:szCs w:val="24"/>
        </w:rPr>
        <w:t xml:space="preserve">furtherance of </w:t>
      </w:r>
      <w:r w:rsidR="0050116F" w:rsidRPr="00E072AE">
        <w:rPr>
          <w:rFonts w:cstheme="minorHAnsi"/>
          <w:sz w:val="24"/>
          <w:szCs w:val="24"/>
        </w:rPr>
        <w:t xml:space="preserve">HET’s </w:t>
      </w:r>
      <w:r w:rsidR="00386A3F" w:rsidRPr="00E072AE">
        <w:rPr>
          <w:rFonts w:cstheme="minorHAnsi"/>
          <w:sz w:val="24"/>
          <w:szCs w:val="24"/>
        </w:rPr>
        <w:t>strategic aims and objectives.</w:t>
      </w:r>
    </w:p>
    <w:p w:rsidR="00E072AE" w:rsidRPr="00E072AE" w:rsidRDefault="00E072AE" w:rsidP="00CC6447">
      <w:pPr>
        <w:spacing w:after="0"/>
        <w:jc w:val="both"/>
        <w:rPr>
          <w:rFonts w:cstheme="minorHAnsi"/>
          <w:sz w:val="24"/>
          <w:szCs w:val="24"/>
        </w:rPr>
      </w:pPr>
    </w:p>
    <w:p w:rsidR="000D1EF3" w:rsidRPr="00E072AE" w:rsidRDefault="0036418F" w:rsidP="00CC6447">
      <w:pPr>
        <w:tabs>
          <w:tab w:val="left" w:pos="1020"/>
        </w:tabs>
        <w:spacing w:after="0"/>
        <w:jc w:val="both"/>
        <w:rPr>
          <w:rFonts w:cstheme="minorHAnsi"/>
          <w:sz w:val="24"/>
          <w:szCs w:val="24"/>
        </w:rPr>
      </w:pPr>
      <w:r w:rsidRPr="00E072AE">
        <w:rPr>
          <w:rFonts w:cstheme="minorHAnsi"/>
          <w:sz w:val="24"/>
          <w:szCs w:val="24"/>
        </w:rPr>
        <w:tab/>
      </w:r>
    </w:p>
    <w:p w:rsidR="00CC6447" w:rsidRPr="00E072AE" w:rsidRDefault="00CC6447" w:rsidP="00CC6447">
      <w:pPr>
        <w:spacing w:after="0"/>
        <w:rPr>
          <w:rFonts w:cstheme="minorHAnsi"/>
          <w:b/>
          <w:bCs/>
          <w:sz w:val="24"/>
          <w:szCs w:val="24"/>
        </w:rPr>
      </w:pPr>
      <w:r w:rsidRPr="00E072AE">
        <w:rPr>
          <w:rFonts w:cstheme="minorHAnsi"/>
          <w:b/>
          <w:bCs/>
          <w:sz w:val="24"/>
          <w:szCs w:val="24"/>
        </w:rPr>
        <w:t>Policy Scope</w:t>
      </w:r>
    </w:p>
    <w:p w:rsidR="00CC6447" w:rsidRPr="00E072AE" w:rsidRDefault="00CC6447" w:rsidP="00CC6447">
      <w:pPr>
        <w:spacing w:after="0"/>
        <w:rPr>
          <w:rFonts w:cstheme="minorHAnsi"/>
          <w:sz w:val="24"/>
          <w:szCs w:val="24"/>
        </w:rPr>
      </w:pPr>
    </w:p>
    <w:p w:rsidR="00CC6447" w:rsidRPr="00E072AE" w:rsidRDefault="00CC6447" w:rsidP="00CC6447">
      <w:pPr>
        <w:spacing w:after="0"/>
        <w:jc w:val="both"/>
        <w:rPr>
          <w:rFonts w:cstheme="minorHAnsi"/>
          <w:b/>
          <w:bCs/>
          <w:sz w:val="24"/>
          <w:szCs w:val="24"/>
        </w:rPr>
      </w:pPr>
      <w:r w:rsidRPr="00E072AE">
        <w:rPr>
          <w:rFonts w:cstheme="minorHAnsi"/>
          <w:sz w:val="24"/>
          <w:szCs w:val="24"/>
        </w:rPr>
        <w:t>This policy applies to all individuals whether employed, volunteer or those with significant control of HET; a breach of the investment policy and/or any related policy may result in disciplinary action.</w:t>
      </w:r>
    </w:p>
    <w:p w:rsidR="00CC6447" w:rsidRPr="00E072AE" w:rsidRDefault="00CC6447" w:rsidP="00CC6447">
      <w:pPr>
        <w:spacing w:after="0"/>
        <w:rPr>
          <w:rFonts w:cstheme="minorHAnsi"/>
          <w:b/>
          <w:bCs/>
          <w:sz w:val="24"/>
          <w:szCs w:val="24"/>
        </w:rPr>
      </w:pPr>
    </w:p>
    <w:p w:rsidR="00CC6447" w:rsidRPr="00E072AE" w:rsidRDefault="00CC6447">
      <w:pPr>
        <w:rPr>
          <w:rFonts w:cstheme="minorHAnsi"/>
          <w:b/>
          <w:bCs/>
          <w:sz w:val="24"/>
          <w:szCs w:val="24"/>
        </w:rPr>
      </w:pPr>
      <w:r w:rsidRPr="00E072AE">
        <w:rPr>
          <w:rFonts w:cstheme="minorHAnsi"/>
          <w:b/>
          <w:bCs/>
          <w:sz w:val="24"/>
          <w:szCs w:val="24"/>
        </w:rPr>
        <w:br w:type="page"/>
      </w:r>
    </w:p>
    <w:p w:rsidR="00BA1A6C" w:rsidRPr="00E072AE" w:rsidRDefault="00BA1A6C" w:rsidP="00CC6447">
      <w:pPr>
        <w:spacing w:after="0"/>
        <w:rPr>
          <w:rFonts w:cstheme="minorHAnsi"/>
          <w:sz w:val="24"/>
          <w:szCs w:val="24"/>
        </w:rPr>
      </w:pPr>
      <w:r w:rsidRPr="00E072AE">
        <w:rPr>
          <w:rFonts w:cstheme="minorHAnsi"/>
          <w:b/>
          <w:bCs/>
          <w:sz w:val="24"/>
          <w:szCs w:val="24"/>
        </w:rPr>
        <w:lastRenderedPageBreak/>
        <w:t xml:space="preserve">Types of Reserves </w:t>
      </w:r>
    </w:p>
    <w:p w:rsidR="00CC6447" w:rsidRPr="00E072AE" w:rsidRDefault="00CC6447" w:rsidP="00CC6447">
      <w:pPr>
        <w:spacing w:after="0"/>
        <w:jc w:val="both"/>
        <w:rPr>
          <w:rFonts w:cstheme="minorHAnsi"/>
          <w:iCs/>
          <w:sz w:val="24"/>
          <w:szCs w:val="24"/>
        </w:rPr>
      </w:pPr>
    </w:p>
    <w:p w:rsidR="000D1EF3" w:rsidRPr="00E072AE" w:rsidRDefault="00CE4E1D" w:rsidP="00CC6447">
      <w:pPr>
        <w:spacing w:after="0"/>
        <w:jc w:val="both"/>
        <w:rPr>
          <w:rFonts w:cstheme="minorHAnsi"/>
          <w:iCs/>
          <w:sz w:val="24"/>
          <w:szCs w:val="24"/>
        </w:rPr>
      </w:pPr>
      <w:r w:rsidRPr="00E072AE">
        <w:rPr>
          <w:rFonts w:cstheme="minorHAnsi"/>
          <w:iCs/>
          <w:sz w:val="24"/>
          <w:szCs w:val="24"/>
        </w:rPr>
        <w:t xml:space="preserve">As a Multi Academy Trust, </w:t>
      </w:r>
      <w:r w:rsidR="00D200E4" w:rsidRPr="00E072AE">
        <w:rPr>
          <w:rFonts w:cstheme="minorHAnsi"/>
          <w:iCs/>
          <w:sz w:val="24"/>
          <w:szCs w:val="24"/>
        </w:rPr>
        <w:t>HET will have a number of reserve</w:t>
      </w:r>
      <w:r w:rsidRPr="00E072AE">
        <w:rPr>
          <w:rFonts w:cstheme="minorHAnsi"/>
          <w:iCs/>
          <w:sz w:val="24"/>
          <w:szCs w:val="24"/>
        </w:rPr>
        <w:t>s</w:t>
      </w:r>
      <w:r w:rsidR="00D200E4" w:rsidRPr="00E072AE">
        <w:rPr>
          <w:rFonts w:cstheme="minorHAnsi"/>
          <w:iCs/>
          <w:sz w:val="24"/>
          <w:szCs w:val="24"/>
        </w:rPr>
        <w:t xml:space="preserve">, each of which will be determined by </w:t>
      </w:r>
      <w:r w:rsidR="000D1EF3" w:rsidRPr="00E072AE">
        <w:rPr>
          <w:rFonts w:cstheme="minorHAnsi"/>
          <w:iCs/>
          <w:sz w:val="24"/>
          <w:szCs w:val="24"/>
        </w:rPr>
        <w:t>differing</w:t>
      </w:r>
      <w:r w:rsidR="00D200E4" w:rsidRPr="00E072AE">
        <w:rPr>
          <w:rFonts w:cstheme="minorHAnsi"/>
          <w:iCs/>
          <w:sz w:val="24"/>
          <w:szCs w:val="24"/>
        </w:rPr>
        <w:t xml:space="preserve"> </w:t>
      </w:r>
      <w:r w:rsidR="000D1EF3" w:rsidRPr="00E072AE">
        <w:rPr>
          <w:rFonts w:cstheme="minorHAnsi"/>
          <w:iCs/>
          <w:sz w:val="24"/>
          <w:szCs w:val="24"/>
        </w:rPr>
        <w:t>circumstances</w:t>
      </w:r>
      <w:r w:rsidR="00D200E4" w:rsidRPr="00E072AE">
        <w:rPr>
          <w:rFonts w:cstheme="minorHAnsi"/>
          <w:iCs/>
          <w:sz w:val="24"/>
          <w:szCs w:val="24"/>
        </w:rPr>
        <w:t xml:space="preserve"> and constraints, figure 1 and the accompany narrative provides a brief overview of each of the reserve</w:t>
      </w:r>
      <w:r w:rsidRPr="00E072AE">
        <w:rPr>
          <w:rFonts w:cstheme="minorHAnsi"/>
          <w:iCs/>
          <w:sz w:val="24"/>
          <w:szCs w:val="24"/>
        </w:rPr>
        <w:t>s</w:t>
      </w:r>
      <w:r w:rsidR="000D1EF3" w:rsidRPr="00E072AE">
        <w:rPr>
          <w:rFonts w:cstheme="minorHAnsi"/>
          <w:iCs/>
          <w:sz w:val="24"/>
          <w:szCs w:val="24"/>
        </w:rPr>
        <w:t>.</w:t>
      </w:r>
    </w:p>
    <w:p w:rsidR="000D1EF3" w:rsidRPr="00E072AE" w:rsidRDefault="00CE4E1D" w:rsidP="00CC6447">
      <w:pPr>
        <w:spacing w:after="0"/>
        <w:jc w:val="both"/>
        <w:rPr>
          <w:rFonts w:cstheme="minorHAnsi"/>
          <w:iCs/>
          <w:sz w:val="24"/>
          <w:szCs w:val="24"/>
        </w:rPr>
      </w:pPr>
      <w:r w:rsidRPr="00E072AE">
        <w:rPr>
          <w:rFonts w:cstheme="minorHAnsi"/>
          <w:iCs/>
          <w:sz w:val="24"/>
          <w:szCs w:val="24"/>
        </w:rPr>
        <w:t>Figure.1</w:t>
      </w:r>
    </w:p>
    <w:p w:rsidR="000D1EF3" w:rsidRPr="00E072AE" w:rsidRDefault="000D1EF3" w:rsidP="00CC6447">
      <w:pPr>
        <w:spacing w:after="0"/>
        <w:jc w:val="both"/>
        <w:rPr>
          <w:rFonts w:cstheme="minorHAnsi"/>
          <w:iCs/>
          <w:sz w:val="24"/>
          <w:szCs w:val="24"/>
        </w:rPr>
      </w:pPr>
      <w:r w:rsidRPr="00E072AE">
        <w:rPr>
          <w:rFonts w:cstheme="minorHAnsi"/>
          <w:iCs/>
          <w:noProof/>
          <w:sz w:val="24"/>
          <w:szCs w:val="24"/>
          <w:lang w:eastAsia="en-GB"/>
        </w:rPr>
        <w:drawing>
          <wp:inline distT="0" distB="0" distL="0" distR="0">
            <wp:extent cx="5486400" cy="295275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A1A6C" w:rsidRPr="00E072AE" w:rsidRDefault="00BA1A6C" w:rsidP="00CC6447">
      <w:pPr>
        <w:spacing w:after="0"/>
        <w:rPr>
          <w:rFonts w:cstheme="minorHAnsi"/>
          <w:sz w:val="24"/>
          <w:szCs w:val="24"/>
        </w:rPr>
      </w:pPr>
    </w:p>
    <w:p w:rsidR="00BA1A6C" w:rsidRPr="00E072AE" w:rsidRDefault="00BA1A6C" w:rsidP="00CC6447">
      <w:pPr>
        <w:spacing w:after="0"/>
        <w:jc w:val="both"/>
        <w:rPr>
          <w:rFonts w:cstheme="minorHAnsi"/>
          <w:sz w:val="24"/>
          <w:szCs w:val="24"/>
        </w:rPr>
      </w:pPr>
      <w:r w:rsidRPr="00E072AE">
        <w:rPr>
          <w:rFonts w:cstheme="minorHAnsi"/>
          <w:i/>
          <w:iCs/>
          <w:sz w:val="24"/>
          <w:szCs w:val="24"/>
        </w:rPr>
        <w:t xml:space="preserve">Restricted Reserves </w:t>
      </w:r>
    </w:p>
    <w:p w:rsidR="00CC6447" w:rsidRPr="00E072AE" w:rsidRDefault="00CC6447" w:rsidP="00CC6447">
      <w:pPr>
        <w:spacing w:after="0"/>
        <w:jc w:val="both"/>
        <w:rPr>
          <w:rFonts w:cstheme="minorHAnsi"/>
          <w:sz w:val="24"/>
          <w:szCs w:val="24"/>
        </w:rPr>
      </w:pPr>
    </w:p>
    <w:p w:rsidR="002529E8" w:rsidRPr="00E072AE" w:rsidRDefault="00BA1A6C" w:rsidP="00CC6447">
      <w:pPr>
        <w:spacing w:after="0"/>
        <w:jc w:val="both"/>
        <w:rPr>
          <w:rFonts w:cstheme="minorHAnsi"/>
          <w:sz w:val="24"/>
          <w:szCs w:val="24"/>
        </w:rPr>
      </w:pPr>
      <w:r w:rsidRPr="00E072AE">
        <w:rPr>
          <w:rFonts w:cstheme="minorHAnsi"/>
          <w:sz w:val="24"/>
          <w:szCs w:val="24"/>
        </w:rPr>
        <w:t xml:space="preserve">Restricted Reserves may be restricted income funds, grants or donations that are </w:t>
      </w:r>
      <w:r w:rsidR="00CE4E1D" w:rsidRPr="00E072AE">
        <w:rPr>
          <w:rFonts w:cstheme="minorHAnsi"/>
          <w:sz w:val="24"/>
          <w:szCs w:val="24"/>
        </w:rPr>
        <w:t xml:space="preserve">spent at the discretion of the </w:t>
      </w:r>
      <w:r w:rsidR="00092CD8" w:rsidRPr="00E072AE">
        <w:rPr>
          <w:rFonts w:cstheme="minorHAnsi"/>
          <w:sz w:val="24"/>
          <w:szCs w:val="24"/>
        </w:rPr>
        <w:t>T</w:t>
      </w:r>
      <w:r w:rsidRPr="00E072AE">
        <w:rPr>
          <w:rFonts w:cstheme="minorHAnsi"/>
          <w:sz w:val="24"/>
          <w:szCs w:val="24"/>
        </w:rPr>
        <w:t xml:space="preserve">rustees and in furtherance of some </w:t>
      </w:r>
      <w:r w:rsidR="00CC6447" w:rsidRPr="00E072AE">
        <w:rPr>
          <w:rFonts w:cstheme="minorHAnsi"/>
          <w:sz w:val="24"/>
          <w:szCs w:val="24"/>
        </w:rPr>
        <w:t xml:space="preserve">aspect </w:t>
      </w:r>
      <w:r w:rsidRPr="00E072AE">
        <w:rPr>
          <w:rFonts w:cstheme="minorHAnsi"/>
          <w:sz w:val="24"/>
          <w:szCs w:val="24"/>
        </w:rPr>
        <w:t xml:space="preserve">of the objects of </w:t>
      </w:r>
      <w:r w:rsidR="002529E8" w:rsidRPr="00E072AE">
        <w:rPr>
          <w:rFonts w:cstheme="minorHAnsi"/>
          <w:sz w:val="24"/>
          <w:szCs w:val="24"/>
        </w:rPr>
        <w:t>HET</w:t>
      </w:r>
      <w:r w:rsidRPr="00E072AE">
        <w:rPr>
          <w:rFonts w:cstheme="minorHAnsi"/>
          <w:sz w:val="24"/>
          <w:szCs w:val="24"/>
        </w:rPr>
        <w:t>; or where the nature of expenditur</w:t>
      </w:r>
      <w:r w:rsidR="002529E8" w:rsidRPr="00E072AE">
        <w:rPr>
          <w:rFonts w:cstheme="minorHAnsi"/>
          <w:sz w:val="24"/>
          <w:szCs w:val="24"/>
        </w:rPr>
        <w:t xml:space="preserve">e has been defined by the donor.  Restricted Reserves are only available for expenditure once HET has met its commitments and other planned expenditure and is in accordance with the limitations outlined in the original funding. </w:t>
      </w:r>
    </w:p>
    <w:p w:rsidR="00CC6447" w:rsidRPr="00E072AE" w:rsidRDefault="00CC6447" w:rsidP="00CC6447">
      <w:pPr>
        <w:spacing w:after="0"/>
        <w:jc w:val="both"/>
        <w:rPr>
          <w:rFonts w:cstheme="minorHAnsi"/>
          <w:sz w:val="24"/>
          <w:szCs w:val="24"/>
        </w:rPr>
      </w:pPr>
    </w:p>
    <w:p w:rsidR="002529E8" w:rsidRPr="00E072AE" w:rsidRDefault="002529E8" w:rsidP="00CC6447">
      <w:pPr>
        <w:spacing w:after="0"/>
        <w:jc w:val="both"/>
        <w:rPr>
          <w:rFonts w:cstheme="minorHAnsi"/>
          <w:i/>
          <w:sz w:val="24"/>
          <w:szCs w:val="24"/>
        </w:rPr>
      </w:pPr>
      <w:r w:rsidRPr="00E072AE">
        <w:rPr>
          <w:rFonts w:cstheme="minorHAnsi"/>
          <w:i/>
          <w:sz w:val="24"/>
          <w:szCs w:val="24"/>
        </w:rPr>
        <w:t>Endowments</w:t>
      </w:r>
    </w:p>
    <w:p w:rsidR="00CC6447" w:rsidRPr="00E072AE" w:rsidRDefault="00CC6447" w:rsidP="00CC6447">
      <w:pPr>
        <w:spacing w:after="0" w:line="240" w:lineRule="auto"/>
        <w:jc w:val="both"/>
        <w:rPr>
          <w:rFonts w:cstheme="minorHAnsi"/>
          <w:sz w:val="24"/>
          <w:szCs w:val="24"/>
        </w:rPr>
      </w:pPr>
    </w:p>
    <w:p w:rsidR="002529E8" w:rsidRPr="00E072AE" w:rsidRDefault="002529E8" w:rsidP="00CC6447">
      <w:pPr>
        <w:spacing w:after="0" w:line="240" w:lineRule="auto"/>
        <w:jc w:val="both"/>
        <w:rPr>
          <w:rFonts w:cstheme="minorHAnsi"/>
          <w:sz w:val="24"/>
          <w:szCs w:val="24"/>
        </w:rPr>
      </w:pPr>
      <w:r w:rsidRPr="00E072AE">
        <w:rPr>
          <w:rFonts w:cstheme="minorHAnsi"/>
          <w:sz w:val="24"/>
          <w:szCs w:val="24"/>
        </w:rPr>
        <w:t>Permanent endowment funds are donations that have been given to HET to be held as capital. These may be cash or other assets and should be held as investments or fixed assets. Any income earned from these investments or fixed assets is assumed to be unrestricted income.</w:t>
      </w:r>
    </w:p>
    <w:p w:rsidR="002529E8" w:rsidRPr="00E072AE" w:rsidRDefault="002529E8" w:rsidP="00CC6447">
      <w:pPr>
        <w:spacing w:after="0" w:line="240" w:lineRule="auto"/>
        <w:jc w:val="both"/>
        <w:rPr>
          <w:rFonts w:cstheme="minorHAnsi"/>
          <w:sz w:val="24"/>
          <w:szCs w:val="24"/>
        </w:rPr>
      </w:pPr>
    </w:p>
    <w:p w:rsidR="0031508E" w:rsidRPr="00E072AE" w:rsidRDefault="0031508E" w:rsidP="00CC6447">
      <w:pPr>
        <w:spacing w:after="0" w:line="240" w:lineRule="auto"/>
        <w:jc w:val="both"/>
        <w:rPr>
          <w:rFonts w:cstheme="minorHAnsi"/>
          <w:sz w:val="24"/>
          <w:szCs w:val="24"/>
        </w:rPr>
      </w:pPr>
      <w:r w:rsidRPr="00E072AE">
        <w:rPr>
          <w:rFonts w:cstheme="minorHAnsi"/>
          <w:sz w:val="24"/>
          <w:szCs w:val="24"/>
        </w:rPr>
        <w:t xml:space="preserve">Expendable endowment funds are donations that have been given to HET to be held as capital, where the </w:t>
      </w:r>
      <w:r w:rsidR="00092CD8" w:rsidRPr="00E072AE">
        <w:rPr>
          <w:rFonts w:cstheme="minorHAnsi"/>
          <w:sz w:val="24"/>
          <w:szCs w:val="24"/>
        </w:rPr>
        <w:t>T</w:t>
      </w:r>
      <w:r w:rsidRPr="00E072AE">
        <w:rPr>
          <w:rFonts w:cstheme="minorHAnsi"/>
          <w:sz w:val="24"/>
          <w:szCs w:val="24"/>
        </w:rPr>
        <w:t>rustees do have a discretionary power to use the funds as income in furtherance of HET’s objectives.</w:t>
      </w:r>
    </w:p>
    <w:p w:rsidR="002529E8" w:rsidRPr="00E072AE" w:rsidRDefault="002529E8" w:rsidP="00CC6447">
      <w:pPr>
        <w:spacing w:after="0" w:line="240" w:lineRule="auto"/>
        <w:jc w:val="both"/>
        <w:rPr>
          <w:rFonts w:cstheme="minorHAnsi"/>
          <w:sz w:val="24"/>
          <w:szCs w:val="24"/>
        </w:rPr>
      </w:pPr>
    </w:p>
    <w:p w:rsidR="00CC6447" w:rsidRPr="00E072AE" w:rsidRDefault="00CC6447" w:rsidP="00CC6447">
      <w:pPr>
        <w:spacing w:after="0"/>
        <w:jc w:val="both"/>
        <w:rPr>
          <w:rFonts w:cstheme="minorHAnsi"/>
          <w:i/>
          <w:sz w:val="24"/>
          <w:szCs w:val="24"/>
        </w:rPr>
      </w:pPr>
    </w:p>
    <w:p w:rsidR="00CC6447" w:rsidRPr="00E072AE" w:rsidRDefault="00CC6447" w:rsidP="00CC6447">
      <w:pPr>
        <w:spacing w:after="0"/>
        <w:jc w:val="both"/>
        <w:rPr>
          <w:rFonts w:cstheme="minorHAnsi"/>
          <w:i/>
          <w:sz w:val="24"/>
          <w:szCs w:val="24"/>
        </w:rPr>
      </w:pPr>
    </w:p>
    <w:p w:rsidR="002529E8" w:rsidRPr="00E072AE" w:rsidRDefault="0031508E" w:rsidP="00CC6447">
      <w:pPr>
        <w:spacing w:after="0"/>
        <w:jc w:val="both"/>
        <w:rPr>
          <w:rFonts w:cstheme="minorHAnsi"/>
          <w:i/>
          <w:sz w:val="24"/>
          <w:szCs w:val="24"/>
        </w:rPr>
      </w:pPr>
      <w:r w:rsidRPr="00E072AE">
        <w:rPr>
          <w:rFonts w:cstheme="minorHAnsi"/>
          <w:i/>
          <w:sz w:val="24"/>
          <w:szCs w:val="24"/>
        </w:rPr>
        <w:lastRenderedPageBreak/>
        <w:t>Restricted F</w:t>
      </w:r>
      <w:r w:rsidR="00451D84" w:rsidRPr="00E072AE">
        <w:rPr>
          <w:rFonts w:cstheme="minorHAnsi"/>
          <w:i/>
          <w:sz w:val="24"/>
          <w:szCs w:val="24"/>
        </w:rPr>
        <w:t>ixed Assets</w:t>
      </w:r>
    </w:p>
    <w:p w:rsidR="00CC6447" w:rsidRPr="00E072AE" w:rsidRDefault="00CC6447" w:rsidP="00CC6447">
      <w:pPr>
        <w:spacing w:after="0"/>
        <w:jc w:val="both"/>
        <w:rPr>
          <w:rFonts w:cstheme="minorHAnsi"/>
          <w:sz w:val="24"/>
          <w:szCs w:val="24"/>
        </w:rPr>
      </w:pPr>
    </w:p>
    <w:p w:rsidR="00CE4E1D" w:rsidRPr="00E072AE" w:rsidRDefault="00712EAF" w:rsidP="00CC6447">
      <w:pPr>
        <w:spacing w:after="0"/>
        <w:jc w:val="both"/>
        <w:rPr>
          <w:rFonts w:cstheme="minorHAnsi"/>
          <w:sz w:val="24"/>
          <w:szCs w:val="24"/>
        </w:rPr>
      </w:pPr>
      <w:r w:rsidRPr="00E072AE">
        <w:rPr>
          <w:rFonts w:cstheme="minorHAnsi"/>
          <w:sz w:val="24"/>
          <w:szCs w:val="24"/>
        </w:rPr>
        <w:t xml:space="preserve">Restricted Reserves can also be inclusive of </w:t>
      </w:r>
      <w:r w:rsidR="00BA1A6C" w:rsidRPr="00E072AE">
        <w:rPr>
          <w:rFonts w:cstheme="minorHAnsi"/>
          <w:sz w:val="24"/>
          <w:szCs w:val="24"/>
        </w:rPr>
        <w:t>capital</w:t>
      </w:r>
      <w:r w:rsidRPr="00E072AE">
        <w:rPr>
          <w:rFonts w:cstheme="minorHAnsi"/>
          <w:sz w:val="24"/>
          <w:szCs w:val="24"/>
        </w:rPr>
        <w:t xml:space="preserve"> assets which have been acquired by way of grant or donation and which are required to be held on an on-going basis for a specific purpose or when the asset is acquired providing unrestricted use for any </w:t>
      </w:r>
      <w:r w:rsidR="00CC6447" w:rsidRPr="00E072AE">
        <w:rPr>
          <w:rFonts w:cstheme="minorHAnsi"/>
          <w:sz w:val="24"/>
          <w:szCs w:val="24"/>
        </w:rPr>
        <w:t>aspect</w:t>
      </w:r>
      <w:r w:rsidRPr="00E072AE">
        <w:rPr>
          <w:rFonts w:cstheme="minorHAnsi"/>
          <w:sz w:val="24"/>
          <w:szCs w:val="24"/>
        </w:rPr>
        <w:t xml:space="preserve"> of the HET’s objectives.</w:t>
      </w:r>
    </w:p>
    <w:p w:rsidR="00CC6447" w:rsidRPr="00E072AE" w:rsidRDefault="00CC6447" w:rsidP="00CC6447">
      <w:pPr>
        <w:spacing w:after="0"/>
        <w:jc w:val="both"/>
        <w:rPr>
          <w:rFonts w:cstheme="minorHAnsi"/>
          <w:sz w:val="24"/>
          <w:szCs w:val="24"/>
        </w:rPr>
      </w:pPr>
    </w:p>
    <w:p w:rsidR="00CE4E1D" w:rsidRPr="00E072AE" w:rsidRDefault="00CE4E1D" w:rsidP="00CC6447">
      <w:pPr>
        <w:spacing w:after="0"/>
        <w:rPr>
          <w:rFonts w:cstheme="minorHAnsi"/>
          <w:sz w:val="24"/>
          <w:szCs w:val="24"/>
        </w:rPr>
      </w:pPr>
      <w:r w:rsidRPr="00E072AE">
        <w:rPr>
          <w:rFonts w:cstheme="minorHAnsi"/>
          <w:i/>
          <w:iCs/>
          <w:sz w:val="24"/>
          <w:szCs w:val="24"/>
        </w:rPr>
        <w:t xml:space="preserve">Unrestricted Reserves </w:t>
      </w:r>
    </w:p>
    <w:p w:rsidR="00CC6447" w:rsidRPr="00E072AE" w:rsidRDefault="00CC6447" w:rsidP="00CC6447">
      <w:pPr>
        <w:spacing w:after="0"/>
        <w:jc w:val="both"/>
        <w:rPr>
          <w:rFonts w:cstheme="minorHAnsi"/>
          <w:sz w:val="24"/>
          <w:szCs w:val="24"/>
        </w:rPr>
      </w:pPr>
    </w:p>
    <w:p w:rsidR="00CE4E1D" w:rsidRPr="00E072AE" w:rsidRDefault="00CE4E1D" w:rsidP="00CC6447">
      <w:pPr>
        <w:spacing w:after="0"/>
        <w:jc w:val="both"/>
        <w:rPr>
          <w:rFonts w:cstheme="minorHAnsi"/>
          <w:sz w:val="24"/>
          <w:szCs w:val="24"/>
        </w:rPr>
      </w:pPr>
      <w:r w:rsidRPr="00E072AE">
        <w:rPr>
          <w:rFonts w:cstheme="minorHAnsi"/>
          <w:sz w:val="24"/>
          <w:szCs w:val="24"/>
        </w:rPr>
        <w:t xml:space="preserve">Unrestricted Reserves are derived from income funds, grants or donations that can be spent at the discretion of the </w:t>
      </w:r>
      <w:r w:rsidR="00092CD8" w:rsidRPr="00E072AE">
        <w:rPr>
          <w:rFonts w:cstheme="minorHAnsi"/>
          <w:sz w:val="24"/>
          <w:szCs w:val="24"/>
        </w:rPr>
        <w:t>T</w:t>
      </w:r>
      <w:r w:rsidRPr="00E072AE">
        <w:rPr>
          <w:rFonts w:cstheme="minorHAnsi"/>
          <w:sz w:val="24"/>
          <w:szCs w:val="24"/>
        </w:rPr>
        <w:t xml:space="preserve">rustees in furtherance of any of </w:t>
      </w:r>
      <w:r w:rsidR="00451D84" w:rsidRPr="00E072AE">
        <w:rPr>
          <w:rFonts w:cstheme="minorHAnsi"/>
          <w:sz w:val="24"/>
          <w:szCs w:val="24"/>
        </w:rPr>
        <w:t>HET’s objectives.</w:t>
      </w:r>
      <w:r w:rsidRPr="00E072AE">
        <w:rPr>
          <w:rFonts w:cstheme="minorHAnsi"/>
          <w:sz w:val="24"/>
          <w:szCs w:val="24"/>
        </w:rPr>
        <w:t xml:space="preserve"> Unrestricted Reserves are generally defined as funds held after excluding: </w:t>
      </w:r>
    </w:p>
    <w:p w:rsidR="00CC6447" w:rsidRPr="00E072AE" w:rsidRDefault="00CC6447" w:rsidP="00CC6447">
      <w:pPr>
        <w:spacing w:after="0"/>
        <w:jc w:val="both"/>
        <w:rPr>
          <w:rFonts w:cstheme="minorHAnsi"/>
          <w:sz w:val="24"/>
          <w:szCs w:val="24"/>
        </w:rPr>
      </w:pPr>
    </w:p>
    <w:p w:rsidR="00CE4E1D" w:rsidRPr="00E072AE" w:rsidRDefault="00E558D1" w:rsidP="00CC6447">
      <w:pPr>
        <w:pStyle w:val="ListParagraph"/>
        <w:numPr>
          <w:ilvl w:val="0"/>
          <w:numId w:val="2"/>
        </w:numPr>
        <w:spacing w:after="0"/>
        <w:jc w:val="both"/>
        <w:rPr>
          <w:rFonts w:cstheme="minorHAnsi"/>
          <w:sz w:val="24"/>
          <w:szCs w:val="24"/>
        </w:rPr>
      </w:pPr>
      <w:r w:rsidRPr="00E072AE">
        <w:rPr>
          <w:rFonts w:cstheme="minorHAnsi"/>
          <w:sz w:val="24"/>
          <w:szCs w:val="24"/>
        </w:rPr>
        <w:t>e</w:t>
      </w:r>
      <w:r w:rsidR="00CE4E1D" w:rsidRPr="00E072AE">
        <w:rPr>
          <w:rFonts w:cstheme="minorHAnsi"/>
          <w:sz w:val="24"/>
          <w:szCs w:val="24"/>
        </w:rPr>
        <w:t xml:space="preserve">ndowment funds (permanent &amp; expendable); </w:t>
      </w:r>
    </w:p>
    <w:p w:rsidR="00CE4E1D" w:rsidRPr="00E072AE" w:rsidRDefault="00E558D1" w:rsidP="00CC6447">
      <w:pPr>
        <w:pStyle w:val="ListParagraph"/>
        <w:numPr>
          <w:ilvl w:val="0"/>
          <w:numId w:val="2"/>
        </w:numPr>
        <w:spacing w:after="0"/>
        <w:jc w:val="both"/>
        <w:rPr>
          <w:rFonts w:cstheme="minorHAnsi"/>
          <w:sz w:val="24"/>
          <w:szCs w:val="24"/>
        </w:rPr>
      </w:pPr>
      <w:r w:rsidRPr="00E072AE">
        <w:rPr>
          <w:rFonts w:cstheme="minorHAnsi"/>
          <w:sz w:val="24"/>
          <w:szCs w:val="24"/>
        </w:rPr>
        <w:t>r</w:t>
      </w:r>
      <w:r w:rsidR="00CE4E1D" w:rsidRPr="00E072AE">
        <w:rPr>
          <w:rFonts w:cstheme="minorHAnsi"/>
          <w:sz w:val="24"/>
          <w:szCs w:val="24"/>
        </w:rPr>
        <w:t xml:space="preserve">estricted funds; and </w:t>
      </w:r>
    </w:p>
    <w:p w:rsidR="00CE4E1D" w:rsidRPr="00E072AE" w:rsidRDefault="00E558D1" w:rsidP="00CC6447">
      <w:pPr>
        <w:pStyle w:val="ListParagraph"/>
        <w:numPr>
          <w:ilvl w:val="0"/>
          <w:numId w:val="2"/>
        </w:numPr>
        <w:spacing w:after="0"/>
        <w:jc w:val="both"/>
        <w:rPr>
          <w:rFonts w:cstheme="minorHAnsi"/>
          <w:sz w:val="24"/>
          <w:szCs w:val="24"/>
        </w:rPr>
      </w:pPr>
      <w:r w:rsidRPr="00E072AE">
        <w:rPr>
          <w:rFonts w:cstheme="minorHAnsi"/>
          <w:sz w:val="24"/>
          <w:szCs w:val="24"/>
        </w:rPr>
        <w:t>f</w:t>
      </w:r>
      <w:r w:rsidR="00CE4E1D" w:rsidRPr="00E072AE">
        <w:rPr>
          <w:rFonts w:cstheme="minorHAnsi"/>
          <w:sz w:val="24"/>
          <w:szCs w:val="24"/>
        </w:rPr>
        <w:t xml:space="preserve">unds that can only be generated on the sale of fixed assets used for charitable purposes. </w:t>
      </w:r>
    </w:p>
    <w:p w:rsidR="00CC6447" w:rsidRPr="00E072AE" w:rsidRDefault="00CC6447" w:rsidP="00CC6447">
      <w:pPr>
        <w:pStyle w:val="ListParagraph"/>
        <w:spacing w:after="0"/>
        <w:jc w:val="both"/>
        <w:rPr>
          <w:rFonts w:cstheme="minorHAnsi"/>
          <w:sz w:val="24"/>
          <w:szCs w:val="24"/>
        </w:rPr>
      </w:pPr>
    </w:p>
    <w:p w:rsidR="00451D84" w:rsidRPr="00E072AE" w:rsidRDefault="00451D84" w:rsidP="00CC6447">
      <w:pPr>
        <w:spacing w:after="0"/>
        <w:jc w:val="both"/>
        <w:rPr>
          <w:rFonts w:cstheme="minorHAnsi"/>
          <w:sz w:val="24"/>
          <w:szCs w:val="24"/>
        </w:rPr>
      </w:pPr>
      <w:r w:rsidRPr="00E072AE">
        <w:rPr>
          <w:rFonts w:cstheme="minorHAnsi"/>
          <w:i/>
          <w:iCs/>
          <w:sz w:val="24"/>
          <w:szCs w:val="24"/>
        </w:rPr>
        <w:t xml:space="preserve">Designated Reserves </w:t>
      </w:r>
    </w:p>
    <w:p w:rsidR="00CC6447" w:rsidRPr="00E072AE" w:rsidRDefault="00CC6447" w:rsidP="00CC6447">
      <w:pPr>
        <w:spacing w:after="0"/>
        <w:jc w:val="both"/>
        <w:rPr>
          <w:rFonts w:cstheme="minorHAnsi"/>
          <w:sz w:val="24"/>
          <w:szCs w:val="24"/>
        </w:rPr>
      </w:pPr>
    </w:p>
    <w:p w:rsidR="00E558D1" w:rsidRPr="00E072AE" w:rsidRDefault="00451D84" w:rsidP="00CC6447">
      <w:pPr>
        <w:spacing w:after="0"/>
        <w:jc w:val="both"/>
        <w:rPr>
          <w:rFonts w:cstheme="minorHAnsi"/>
          <w:sz w:val="24"/>
          <w:szCs w:val="24"/>
        </w:rPr>
      </w:pPr>
      <w:r w:rsidRPr="00E072AE">
        <w:rPr>
          <w:rFonts w:cstheme="minorHAnsi"/>
          <w:sz w:val="24"/>
          <w:szCs w:val="24"/>
        </w:rPr>
        <w:t xml:space="preserve">Designated Reserves are reserves that have been set </w:t>
      </w:r>
      <w:r w:rsidR="00E558D1" w:rsidRPr="00E072AE">
        <w:rPr>
          <w:rFonts w:cstheme="minorHAnsi"/>
          <w:sz w:val="24"/>
          <w:szCs w:val="24"/>
        </w:rPr>
        <w:t xml:space="preserve">aside at the discretion of the </w:t>
      </w:r>
      <w:r w:rsidR="00092CD8" w:rsidRPr="00E072AE">
        <w:rPr>
          <w:rFonts w:cstheme="minorHAnsi"/>
          <w:sz w:val="24"/>
          <w:szCs w:val="24"/>
        </w:rPr>
        <w:t>T</w:t>
      </w:r>
      <w:r w:rsidRPr="00E072AE">
        <w:rPr>
          <w:rFonts w:cstheme="minorHAnsi"/>
          <w:sz w:val="24"/>
          <w:szCs w:val="24"/>
        </w:rPr>
        <w:t xml:space="preserve">rustees in furtherance of </w:t>
      </w:r>
      <w:r w:rsidR="00E558D1" w:rsidRPr="00E072AE">
        <w:rPr>
          <w:rFonts w:cstheme="minorHAnsi"/>
          <w:sz w:val="24"/>
          <w:szCs w:val="24"/>
        </w:rPr>
        <w:t xml:space="preserve">HET’s </w:t>
      </w:r>
      <w:r w:rsidRPr="00E072AE">
        <w:rPr>
          <w:rFonts w:cstheme="minorHAnsi"/>
          <w:sz w:val="24"/>
          <w:szCs w:val="24"/>
        </w:rPr>
        <w:t xml:space="preserve">objectives. </w:t>
      </w:r>
      <w:r w:rsidR="00E558D1" w:rsidRPr="00E072AE">
        <w:rPr>
          <w:rFonts w:cstheme="minorHAnsi"/>
          <w:sz w:val="24"/>
          <w:szCs w:val="24"/>
        </w:rPr>
        <w:t xml:space="preserve">If part of an unrestricted income fund is earmarked for a </w:t>
      </w:r>
      <w:r w:rsidR="00401976" w:rsidRPr="00E072AE">
        <w:rPr>
          <w:rFonts w:cstheme="minorHAnsi"/>
          <w:sz w:val="24"/>
          <w:szCs w:val="24"/>
        </w:rPr>
        <w:t>project</w:t>
      </w:r>
      <w:r w:rsidR="00E558D1" w:rsidRPr="00E072AE">
        <w:rPr>
          <w:rFonts w:cstheme="minorHAnsi"/>
          <w:sz w:val="24"/>
          <w:szCs w:val="24"/>
        </w:rPr>
        <w:t xml:space="preserve"> it may be designated as a separate fund, but the designation has an administrative purpose only, and does not legally restrict the </w:t>
      </w:r>
      <w:r w:rsidR="00092CD8" w:rsidRPr="00E072AE">
        <w:rPr>
          <w:rFonts w:cstheme="minorHAnsi"/>
          <w:sz w:val="24"/>
          <w:szCs w:val="24"/>
        </w:rPr>
        <w:t>T</w:t>
      </w:r>
      <w:r w:rsidR="00E558D1" w:rsidRPr="00E072AE">
        <w:rPr>
          <w:rFonts w:cstheme="minorHAnsi"/>
          <w:sz w:val="24"/>
          <w:szCs w:val="24"/>
        </w:rPr>
        <w:t xml:space="preserve">rustees’ discretion to spend the fund. </w:t>
      </w:r>
    </w:p>
    <w:p w:rsidR="00CC6447" w:rsidRPr="00E072AE" w:rsidRDefault="00CC6447" w:rsidP="00CC6447">
      <w:pPr>
        <w:spacing w:after="0"/>
        <w:rPr>
          <w:rFonts w:cstheme="minorHAnsi"/>
          <w:sz w:val="24"/>
          <w:szCs w:val="24"/>
        </w:rPr>
      </w:pPr>
    </w:p>
    <w:p w:rsidR="009A1F67" w:rsidRPr="00E072AE" w:rsidRDefault="00451D84" w:rsidP="00CC6447">
      <w:pPr>
        <w:spacing w:after="0"/>
        <w:rPr>
          <w:rFonts w:cstheme="minorHAnsi"/>
          <w:sz w:val="24"/>
          <w:szCs w:val="24"/>
        </w:rPr>
      </w:pPr>
      <w:r w:rsidRPr="00E072AE">
        <w:rPr>
          <w:rFonts w:cstheme="minorHAnsi"/>
          <w:sz w:val="24"/>
          <w:szCs w:val="24"/>
        </w:rPr>
        <w:t>Where a designation has been identified, the purpose and timing of any</w:t>
      </w:r>
      <w:r w:rsidR="009A1F67" w:rsidRPr="00E072AE">
        <w:rPr>
          <w:rFonts w:cstheme="minorHAnsi"/>
          <w:sz w:val="24"/>
          <w:szCs w:val="24"/>
        </w:rPr>
        <w:t xml:space="preserve"> expenditure must be explained.  </w:t>
      </w:r>
      <w:r w:rsidRPr="00E072AE">
        <w:rPr>
          <w:rFonts w:cstheme="minorHAnsi"/>
          <w:sz w:val="24"/>
          <w:szCs w:val="24"/>
        </w:rPr>
        <w:t>The target range for any Designated Reserve will be determined by the nature of the designation itself</w:t>
      </w:r>
      <w:r w:rsidR="009A1F67" w:rsidRPr="00E072AE">
        <w:rPr>
          <w:rFonts w:cstheme="minorHAnsi"/>
          <w:sz w:val="24"/>
          <w:szCs w:val="24"/>
        </w:rPr>
        <w:t xml:space="preserve">. </w:t>
      </w:r>
    </w:p>
    <w:p w:rsidR="00CC6447" w:rsidRPr="00E072AE" w:rsidRDefault="00CC6447" w:rsidP="00CC6447">
      <w:pPr>
        <w:spacing w:after="0"/>
        <w:rPr>
          <w:rFonts w:cstheme="minorHAnsi"/>
          <w:sz w:val="24"/>
          <w:szCs w:val="24"/>
        </w:rPr>
      </w:pPr>
    </w:p>
    <w:p w:rsidR="00BA1A6C" w:rsidRPr="00E072AE" w:rsidRDefault="00BA1A6C" w:rsidP="00CC6447">
      <w:pPr>
        <w:spacing w:after="0"/>
        <w:jc w:val="both"/>
        <w:rPr>
          <w:rFonts w:cstheme="minorHAnsi"/>
          <w:sz w:val="24"/>
          <w:szCs w:val="24"/>
        </w:rPr>
      </w:pPr>
      <w:r w:rsidRPr="00E072AE">
        <w:rPr>
          <w:rFonts w:cstheme="minorHAnsi"/>
          <w:i/>
          <w:iCs/>
          <w:sz w:val="24"/>
          <w:szCs w:val="24"/>
        </w:rPr>
        <w:t xml:space="preserve">Pension Reserve </w:t>
      </w:r>
    </w:p>
    <w:p w:rsidR="00CC6447" w:rsidRPr="00E072AE" w:rsidRDefault="00CC6447" w:rsidP="00CC6447">
      <w:pPr>
        <w:spacing w:after="0"/>
        <w:jc w:val="both"/>
        <w:rPr>
          <w:rFonts w:cstheme="minorHAnsi"/>
          <w:sz w:val="24"/>
          <w:szCs w:val="24"/>
        </w:rPr>
      </w:pPr>
    </w:p>
    <w:p w:rsidR="00BA1A6C" w:rsidRPr="00E072AE" w:rsidRDefault="009A1F67" w:rsidP="00CC6447">
      <w:pPr>
        <w:spacing w:after="0"/>
        <w:jc w:val="both"/>
        <w:rPr>
          <w:rFonts w:cstheme="minorHAnsi"/>
          <w:sz w:val="24"/>
          <w:szCs w:val="24"/>
        </w:rPr>
      </w:pPr>
      <w:r w:rsidRPr="00E072AE">
        <w:rPr>
          <w:rFonts w:cstheme="minorHAnsi"/>
          <w:sz w:val="24"/>
          <w:szCs w:val="24"/>
        </w:rPr>
        <w:t>The risks surrounding HET</w:t>
      </w:r>
      <w:r w:rsidR="00BA1A6C" w:rsidRPr="00E072AE">
        <w:rPr>
          <w:rFonts w:cstheme="minorHAnsi"/>
          <w:sz w:val="24"/>
          <w:szCs w:val="24"/>
        </w:rPr>
        <w:t>’s pension liability have been taken into consideration when calculating the target ranges. The presence of a pension surplus or deficit does not constitute an immediate liability or realisable asset and does not mean that the equivalent amount is already committed or no longer available to</w:t>
      </w:r>
      <w:r w:rsidRPr="00E072AE">
        <w:rPr>
          <w:rFonts w:cstheme="minorHAnsi"/>
          <w:sz w:val="24"/>
          <w:szCs w:val="24"/>
        </w:rPr>
        <w:t xml:space="preserve"> HET.</w:t>
      </w:r>
      <w:r w:rsidR="00BA1A6C" w:rsidRPr="00E072AE">
        <w:rPr>
          <w:rFonts w:cstheme="minorHAnsi"/>
          <w:sz w:val="24"/>
          <w:szCs w:val="24"/>
        </w:rPr>
        <w:t xml:space="preserve"> </w:t>
      </w:r>
    </w:p>
    <w:p w:rsidR="00CC6447" w:rsidRPr="00E072AE" w:rsidRDefault="00CC6447" w:rsidP="00CC6447">
      <w:pPr>
        <w:spacing w:after="0"/>
        <w:jc w:val="both"/>
        <w:rPr>
          <w:rFonts w:cstheme="minorHAnsi"/>
          <w:sz w:val="24"/>
          <w:szCs w:val="24"/>
        </w:rPr>
      </w:pPr>
    </w:p>
    <w:p w:rsidR="00BA1A6C" w:rsidRPr="00E072AE" w:rsidRDefault="00BA1A6C" w:rsidP="00CC6447">
      <w:pPr>
        <w:spacing w:after="0"/>
        <w:jc w:val="both"/>
        <w:rPr>
          <w:rFonts w:cstheme="minorHAnsi"/>
          <w:sz w:val="24"/>
          <w:szCs w:val="24"/>
        </w:rPr>
      </w:pPr>
      <w:r w:rsidRPr="00E072AE">
        <w:rPr>
          <w:rFonts w:cstheme="minorHAnsi"/>
          <w:sz w:val="24"/>
          <w:szCs w:val="24"/>
        </w:rPr>
        <w:t>The presence of a pension surplus or deficit will generally result</w:t>
      </w:r>
      <w:r w:rsidR="009A1F67" w:rsidRPr="00E072AE">
        <w:rPr>
          <w:rFonts w:cstheme="minorHAnsi"/>
          <w:sz w:val="24"/>
          <w:szCs w:val="24"/>
        </w:rPr>
        <w:t xml:space="preserve"> in a cash flow effect </w:t>
      </w:r>
      <w:r w:rsidRPr="00E072AE">
        <w:rPr>
          <w:rFonts w:cstheme="minorHAnsi"/>
          <w:sz w:val="24"/>
          <w:szCs w:val="24"/>
        </w:rPr>
        <w:t xml:space="preserve">in the form of an increase or decrease in employers’ pension contributions over a </w:t>
      </w:r>
      <w:r w:rsidR="0036418F" w:rsidRPr="00E072AE">
        <w:rPr>
          <w:rFonts w:cstheme="minorHAnsi"/>
          <w:sz w:val="24"/>
          <w:szCs w:val="24"/>
        </w:rPr>
        <w:t>triennial</w:t>
      </w:r>
      <w:r w:rsidR="009A1F67" w:rsidRPr="00E072AE">
        <w:rPr>
          <w:rFonts w:cstheme="minorHAnsi"/>
          <w:sz w:val="24"/>
          <w:szCs w:val="24"/>
        </w:rPr>
        <w:t xml:space="preserve"> period</w:t>
      </w:r>
      <w:r w:rsidRPr="00E072AE">
        <w:rPr>
          <w:rFonts w:cstheme="minorHAnsi"/>
          <w:sz w:val="24"/>
          <w:szCs w:val="24"/>
        </w:rPr>
        <w:t xml:space="preserve">. </w:t>
      </w:r>
      <w:r w:rsidR="0036418F" w:rsidRPr="00E072AE">
        <w:rPr>
          <w:rFonts w:cstheme="minorHAnsi"/>
          <w:sz w:val="24"/>
          <w:szCs w:val="24"/>
        </w:rPr>
        <w:t xml:space="preserve">HET </w:t>
      </w:r>
      <w:r w:rsidRPr="00E072AE">
        <w:rPr>
          <w:rFonts w:cstheme="minorHAnsi"/>
          <w:sz w:val="24"/>
          <w:szCs w:val="24"/>
        </w:rPr>
        <w:t xml:space="preserve">is confident that it can meet the required pension contributions from projected future income without significantly impacting upon its planned level of activities. </w:t>
      </w:r>
    </w:p>
    <w:p w:rsidR="00CC6447" w:rsidRPr="00E072AE" w:rsidRDefault="00CC6447" w:rsidP="00CC6447">
      <w:pPr>
        <w:spacing w:after="0"/>
        <w:jc w:val="both"/>
        <w:rPr>
          <w:rFonts w:cstheme="minorHAnsi"/>
          <w:sz w:val="24"/>
          <w:szCs w:val="24"/>
        </w:rPr>
      </w:pPr>
    </w:p>
    <w:p w:rsidR="009A1F67" w:rsidRPr="00E072AE" w:rsidRDefault="00BA1A6C" w:rsidP="00CC6447">
      <w:pPr>
        <w:spacing w:after="0"/>
        <w:jc w:val="both"/>
        <w:rPr>
          <w:rFonts w:cstheme="minorHAnsi"/>
          <w:sz w:val="24"/>
          <w:szCs w:val="24"/>
        </w:rPr>
      </w:pPr>
      <w:r w:rsidRPr="00E072AE">
        <w:rPr>
          <w:rFonts w:cstheme="minorHAnsi"/>
          <w:b/>
          <w:bCs/>
          <w:sz w:val="24"/>
          <w:szCs w:val="24"/>
        </w:rPr>
        <w:lastRenderedPageBreak/>
        <w:t xml:space="preserve">Management of Reserves </w:t>
      </w:r>
    </w:p>
    <w:p w:rsidR="00CC6447" w:rsidRPr="00E072AE" w:rsidRDefault="00CC6447" w:rsidP="00CC6447">
      <w:pPr>
        <w:spacing w:after="0"/>
        <w:rPr>
          <w:rFonts w:cstheme="minorHAnsi"/>
          <w:sz w:val="24"/>
          <w:szCs w:val="24"/>
        </w:rPr>
      </w:pPr>
    </w:p>
    <w:p w:rsidR="001F1A7E" w:rsidRPr="00E072AE" w:rsidRDefault="000577C3" w:rsidP="00CC6447">
      <w:pPr>
        <w:spacing w:after="0"/>
        <w:rPr>
          <w:rFonts w:cstheme="minorHAnsi"/>
          <w:sz w:val="24"/>
          <w:szCs w:val="24"/>
        </w:rPr>
      </w:pPr>
      <w:r w:rsidRPr="00E072AE">
        <w:rPr>
          <w:rFonts w:cstheme="minorHAnsi"/>
          <w:sz w:val="24"/>
          <w:szCs w:val="24"/>
        </w:rPr>
        <w:t xml:space="preserve">Reserves will be reviewed by HET </w:t>
      </w:r>
      <w:r w:rsidR="00BA1A6C" w:rsidRPr="00E072AE">
        <w:rPr>
          <w:rFonts w:cstheme="minorHAnsi"/>
          <w:sz w:val="24"/>
          <w:szCs w:val="24"/>
        </w:rPr>
        <w:t>on a regular basis</w:t>
      </w:r>
      <w:r w:rsidR="001F1A7E" w:rsidRPr="00E072AE">
        <w:rPr>
          <w:rFonts w:cstheme="minorHAnsi"/>
          <w:sz w:val="24"/>
          <w:szCs w:val="24"/>
        </w:rPr>
        <w:t xml:space="preserve"> and/or when</w:t>
      </w:r>
      <w:r w:rsidR="0004113E" w:rsidRPr="00E072AE">
        <w:rPr>
          <w:rFonts w:cstheme="minorHAnsi"/>
          <w:sz w:val="24"/>
          <w:szCs w:val="24"/>
        </w:rPr>
        <w:t xml:space="preserve"> a change in</w:t>
      </w:r>
      <w:r w:rsidR="001F1A7E" w:rsidRPr="00E072AE">
        <w:rPr>
          <w:rFonts w:cstheme="minorHAnsi"/>
          <w:sz w:val="24"/>
          <w:szCs w:val="24"/>
        </w:rPr>
        <w:t xml:space="preserve"> circumstances dictate</w:t>
      </w:r>
      <w:r w:rsidR="00BA1A6C" w:rsidRPr="00E072AE">
        <w:rPr>
          <w:rFonts w:cstheme="minorHAnsi"/>
          <w:sz w:val="24"/>
          <w:szCs w:val="24"/>
        </w:rPr>
        <w:t xml:space="preserve"> and an appropriate range of</w:t>
      </w:r>
      <w:r w:rsidR="001F1A7E" w:rsidRPr="00E072AE">
        <w:rPr>
          <w:rFonts w:cstheme="minorHAnsi"/>
          <w:sz w:val="24"/>
          <w:szCs w:val="24"/>
        </w:rPr>
        <w:t xml:space="preserve"> targets and</w:t>
      </w:r>
      <w:r w:rsidR="00BA1A6C" w:rsidRPr="00E072AE">
        <w:rPr>
          <w:rFonts w:cstheme="minorHAnsi"/>
          <w:sz w:val="24"/>
          <w:szCs w:val="24"/>
        </w:rPr>
        <w:t xml:space="preserve"> options will be considered which might include</w:t>
      </w:r>
      <w:r w:rsidR="0004113E" w:rsidRPr="00E072AE">
        <w:rPr>
          <w:rFonts w:cstheme="minorHAnsi"/>
          <w:sz w:val="24"/>
          <w:szCs w:val="24"/>
        </w:rPr>
        <w:t xml:space="preserve"> the following</w:t>
      </w:r>
      <w:r w:rsidR="001F1A7E" w:rsidRPr="00E072AE">
        <w:rPr>
          <w:rFonts w:cstheme="minorHAnsi"/>
          <w:sz w:val="24"/>
          <w:szCs w:val="24"/>
        </w:rPr>
        <w:t>:</w:t>
      </w:r>
      <w:r w:rsidR="00BA1A6C" w:rsidRPr="00E072AE">
        <w:rPr>
          <w:rFonts w:cstheme="minorHAnsi"/>
          <w:sz w:val="24"/>
          <w:szCs w:val="24"/>
        </w:rPr>
        <w:t xml:space="preserve"> </w:t>
      </w:r>
    </w:p>
    <w:p w:rsidR="00CC6447" w:rsidRPr="00E072AE" w:rsidRDefault="00CC6447" w:rsidP="00CC6447">
      <w:pPr>
        <w:spacing w:after="0"/>
        <w:rPr>
          <w:rFonts w:cstheme="minorHAnsi"/>
          <w:sz w:val="24"/>
          <w:szCs w:val="24"/>
        </w:rPr>
      </w:pPr>
    </w:p>
    <w:p w:rsidR="001F1A7E" w:rsidRPr="00E072AE" w:rsidRDefault="001F1A7E" w:rsidP="00CC6447">
      <w:pPr>
        <w:pStyle w:val="ListParagraph"/>
        <w:numPr>
          <w:ilvl w:val="0"/>
          <w:numId w:val="3"/>
        </w:numPr>
        <w:spacing w:after="0"/>
        <w:rPr>
          <w:rFonts w:cstheme="minorHAnsi"/>
          <w:sz w:val="24"/>
          <w:szCs w:val="24"/>
        </w:rPr>
      </w:pPr>
      <w:r w:rsidRPr="00E072AE">
        <w:rPr>
          <w:rFonts w:cstheme="minorHAnsi"/>
          <w:sz w:val="24"/>
          <w:szCs w:val="24"/>
        </w:rPr>
        <w:t>releasing</w:t>
      </w:r>
      <w:r w:rsidR="00BA1A6C" w:rsidRPr="00E072AE">
        <w:rPr>
          <w:rFonts w:cstheme="minorHAnsi"/>
          <w:sz w:val="24"/>
          <w:szCs w:val="24"/>
        </w:rPr>
        <w:t xml:space="preserve"> funds into the revenue budget</w:t>
      </w:r>
      <w:r w:rsidRPr="00E072AE">
        <w:rPr>
          <w:rFonts w:cstheme="minorHAnsi"/>
          <w:sz w:val="24"/>
          <w:szCs w:val="24"/>
        </w:rPr>
        <w:t xml:space="preserve"> to support delivery of HET </w:t>
      </w:r>
      <w:r w:rsidR="00BA1A6C" w:rsidRPr="00E072AE">
        <w:rPr>
          <w:rFonts w:cstheme="minorHAnsi"/>
          <w:sz w:val="24"/>
          <w:szCs w:val="24"/>
        </w:rPr>
        <w:t>objectives,</w:t>
      </w:r>
    </w:p>
    <w:p w:rsidR="001F1A7E" w:rsidRPr="00E072AE" w:rsidRDefault="00BA1A6C" w:rsidP="00CC6447">
      <w:pPr>
        <w:pStyle w:val="ListParagraph"/>
        <w:numPr>
          <w:ilvl w:val="0"/>
          <w:numId w:val="3"/>
        </w:numPr>
        <w:spacing w:after="0"/>
        <w:rPr>
          <w:rFonts w:cstheme="minorHAnsi"/>
          <w:sz w:val="24"/>
          <w:szCs w:val="24"/>
        </w:rPr>
      </w:pPr>
      <w:r w:rsidRPr="00E072AE">
        <w:rPr>
          <w:rFonts w:cstheme="minorHAnsi"/>
          <w:sz w:val="24"/>
          <w:szCs w:val="24"/>
        </w:rPr>
        <w:t>assigning funds to appropriate designated reserves</w:t>
      </w:r>
      <w:r w:rsidR="001F1A7E" w:rsidRPr="00E072AE">
        <w:rPr>
          <w:rFonts w:cstheme="minorHAnsi"/>
          <w:sz w:val="24"/>
          <w:szCs w:val="24"/>
        </w:rPr>
        <w:t>;</w:t>
      </w:r>
    </w:p>
    <w:p w:rsidR="00BA1A6C" w:rsidRPr="00E072AE" w:rsidRDefault="001F1A7E" w:rsidP="00CC6447">
      <w:pPr>
        <w:pStyle w:val="ListParagraph"/>
        <w:numPr>
          <w:ilvl w:val="0"/>
          <w:numId w:val="3"/>
        </w:numPr>
        <w:spacing w:after="0"/>
        <w:rPr>
          <w:rFonts w:cstheme="minorHAnsi"/>
          <w:sz w:val="24"/>
          <w:szCs w:val="24"/>
        </w:rPr>
      </w:pPr>
      <w:r w:rsidRPr="00E072AE">
        <w:rPr>
          <w:rFonts w:cstheme="minorHAnsi"/>
          <w:sz w:val="24"/>
          <w:szCs w:val="24"/>
        </w:rPr>
        <w:t>investing</w:t>
      </w:r>
      <w:r w:rsidR="00BA1A6C" w:rsidRPr="00E072AE">
        <w:rPr>
          <w:rFonts w:cstheme="minorHAnsi"/>
          <w:sz w:val="24"/>
          <w:szCs w:val="24"/>
        </w:rPr>
        <w:t xml:space="preserve"> funds to generate further income to allow </w:t>
      </w:r>
      <w:r w:rsidRPr="00E072AE">
        <w:rPr>
          <w:rFonts w:cstheme="minorHAnsi"/>
          <w:sz w:val="24"/>
          <w:szCs w:val="24"/>
        </w:rPr>
        <w:t>acceleration</w:t>
      </w:r>
      <w:r w:rsidR="00BA1A6C" w:rsidRPr="00E072AE">
        <w:rPr>
          <w:rFonts w:cstheme="minorHAnsi"/>
          <w:sz w:val="24"/>
          <w:szCs w:val="24"/>
        </w:rPr>
        <w:t xml:space="preserve"> of</w:t>
      </w:r>
      <w:r w:rsidRPr="00E072AE">
        <w:rPr>
          <w:rFonts w:cstheme="minorHAnsi"/>
          <w:sz w:val="24"/>
          <w:szCs w:val="24"/>
        </w:rPr>
        <w:t xml:space="preserve"> HET’s </w:t>
      </w:r>
      <w:r w:rsidR="0004113E" w:rsidRPr="00E072AE">
        <w:rPr>
          <w:rFonts w:cstheme="minorHAnsi"/>
          <w:sz w:val="24"/>
          <w:szCs w:val="24"/>
        </w:rPr>
        <w:t>work; or</w:t>
      </w:r>
    </w:p>
    <w:p w:rsidR="00BA1A6C" w:rsidRPr="00E072AE" w:rsidRDefault="0004113E" w:rsidP="00CC6447">
      <w:pPr>
        <w:pStyle w:val="ListParagraph"/>
        <w:numPr>
          <w:ilvl w:val="0"/>
          <w:numId w:val="3"/>
        </w:numPr>
        <w:spacing w:after="0"/>
        <w:rPr>
          <w:rFonts w:cstheme="minorHAnsi"/>
          <w:sz w:val="24"/>
          <w:szCs w:val="24"/>
        </w:rPr>
      </w:pPr>
      <w:r w:rsidRPr="00E072AE">
        <w:rPr>
          <w:rFonts w:cstheme="minorHAnsi"/>
          <w:sz w:val="24"/>
          <w:szCs w:val="24"/>
        </w:rPr>
        <w:t>increasing the level of reserves</w:t>
      </w:r>
    </w:p>
    <w:p w:rsidR="00CC6447" w:rsidRPr="00E072AE" w:rsidRDefault="00CC6447" w:rsidP="00CC6447">
      <w:pPr>
        <w:spacing w:after="0"/>
        <w:jc w:val="both"/>
        <w:rPr>
          <w:rFonts w:cstheme="minorHAnsi"/>
          <w:sz w:val="24"/>
          <w:szCs w:val="24"/>
        </w:rPr>
      </w:pPr>
    </w:p>
    <w:p w:rsidR="0036418F" w:rsidRPr="00E072AE" w:rsidRDefault="0004113E" w:rsidP="00CC6447">
      <w:pPr>
        <w:spacing w:after="0"/>
        <w:jc w:val="both"/>
        <w:rPr>
          <w:rFonts w:cstheme="minorHAnsi"/>
          <w:sz w:val="24"/>
          <w:szCs w:val="24"/>
        </w:rPr>
      </w:pPr>
      <w:r w:rsidRPr="00E072AE">
        <w:rPr>
          <w:rFonts w:cstheme="minorHAnsi"/>
          <w:sz w:val="24"/>
          <w:szCs w:val="24"/>
        </w:rPr>
        <w:t>The movement of funds</w:t>
      </w:r>
      <w:r w:rsidR="00BA1A6C" w:rsidRPr="00E072AE">
        <w:rPr>
          <w:rFonts w:cstheme="minorHAnsi"/>
          <w:sz w:val="24"/>
          <w:szCs w:val="24"/>
        </w:rPr>
        <w:t xml:space="preserve"> to and from the reserves identified (other than movements from restricted to unrestricted) above will be at the discretion of </w:t>
      </w:r>
      <w:r w:rsidR="00092CD8" w:rsidRPr="00E072AE">
        <w:rPr>
          <w:rFonts w:cstheme="minorHAnsi"/>
          <w:sz w:val="24"/>
          <w:szCs w:val="24"/>
        </w:rPr>
        <w:t>T</w:t>
      </w:r>
      <w:r w:rsidRPr="00E072AE">
        <w:rPr>
          <w:rFonts w:cstheme="minorHAnsi"/>
          <w:sz w:val="24"/>
          <w:szCs w:val="24"/>
        </w:rPr>
        <w:t>rustee</w:t>
      </w:r>
      <w:r w:rsidR="001E091E" w:rsidRPr="00E072AE">
        <w:rPr>
          <w:rFonts w:cstheme="minorHAnsi"/>
          <w:sz w:val="24"/>
          <w:szCs w:val="24"/>
        </w:rPr>
        <w:t>s</w:t>
      </w:r>
      <w:r w:rsidRPr="00E072AE">
        <w:rPr>
          <w:rFonts w:cstheme="minorHAnsi"/>
          <w:sz w:val="24"/>
          <w:szCs w:val="24"/>
        </w:rPr>
        <w:t>,</w:t>
      </w:r>
      <w:r w:rsidR="001E091E" w:rsidRPr="00E072AE">
        <w:rPr>
          <w:rFonts w:cstheme="minorHAnsi"/>
          <w:sz w:val="24"/>
          <w:szCs w:val="24"/>
        </w:rPr>
        <w:t xml:space="preserve"> </w:t>
      </w:r>
      <w:r w:rsidR="00BA1A6C" w:rsidRPr="00E072AE">
        <w:rPr>
          <w:rFonts w:cstheme="minorHAnsi"/>
          <w:sz w:val="24"/>
          <w:szCs w:val="24"/>
        </w:rPr>
        <w:t>subject to the restrictions</w:t>
      </w:r>
      <w:r w:rsidR="001E091E" w:rsidRPr="00E072AE">
        <w:rPr>
          <w:rFonts w:cstheme="minorHAnsi"/>
          <w:sz w:val="24"/>
          <w:szCs w:val="24"/>
        </w:rPr>
        <w:t xml:space="preserve"> which will remain attached to restricted f</w:t>
      </w:r>
      <w:r w:rsidR="00BA1A6C" w:rsidRPr="00E072AE">
        <w:rPr>
          <w:rFonts w:cstheme="minorHAnsi"/>
          <w:sz w:val="24"/>
          <w:szCs w:val="24"/>
        </w:rPr>
        <w:t>unds and their use. The movement of funds from restricted to unrestricted must be subject to obtaining appropriate consent from the original donor of the funds.</w:t>
      </w:r>
    </w:p>
    <w:p w:rsidR="00CC6447" w:rsidRPr="00E072AE" w:rsidRDefault="00CC6447" w:rsidP="00CC6447">
      <w:pPr>
        <w:spacing w:after="0"/>
        <w:jc w:val="both"/>
        <w:rPr>
          <w:rFonts w:cstheme="minorHAnsi"/>
          <w:sz w:val="24"/>
          <w:szCs w:val="24"/>
        </w:rPr>
      </w:pPr>
    </w:p>
    <w:p w:rsidR="0036418F" w:rsidRDefault="0036418F" w:rsidP="00CC6447">
      <w:pPr>
        <w:spacing w:after="0"/>
        <w:jc w:val="both"/>
        <w:rPr>
          <w:rFonts w:cstheme="minorHAnsi"/>
          <w:sz w:val="24"/>
          <w:szCs w:val="24"/>
        </w:rPr>
      </w:pPr>
      <w:r w:rsidRPr="00E072AE">
        <w:rPr>
          <w:rFonts w:cstheme="minorHAnsi"/>
          <w:sz w:val="24"/>
          <w:szCs w:val="24"/>
        </w:rPr>
        <w:t xml:space="preserve">All reserves will be generated through a combination of direct grants, donations, trading activities and improved operational effectiveness and efficiency; in addition to a proactive programme to </w:t>
      </w:r>
      <w:r w:rsidR="000577C3" w:rsidRPr="00E072AE">
        <w:rPr>
          <w:rFonts w:cstheme="minorHAnsi"/>
          <w:sz w:val="24"/>
          <w:szCs w:val="24"/>
        </w:rPr>
        <w:t>identify more diverse</w:t>
      </w:r>
      <w:r w:rsidRPr="00E072AE">
        <w:rPr>
          <w:rFonts w:cstheme="minorHAnsi"/>
          <w:sz w:val="24"/>
          <w:szCs w:val="24"/>
        </w:rPr>
        <w:t xml:space="preserve"> sources of grant funding. </w:t>
      </w:r>
    </w:p>
    <w:p w:rsidR="00E072AE" w:rsidRPr="00E072AE" w:rsidRDefault="00E072AE" w:rsidP="00CC6447">
      <w:pPr>
        <w:spacing w:after="0"/>
        <w:jc w:val="both"/>
        <w:rPr>
          <w:rFonts w:cstheme="minorHAnsi"/>
          <w:sz w:val="24"/>
          <w:szCs w:val="24"/>
        </w:rPr>
      </w:pPr>
    </w:p>
    <w:p w:rsidR="001F6656" w:rsidRPr="00E072AE" w:rsidRDefault="001F6656" w:rsidP="00CC6447">
      <w:pPr>
        <w:spacing w:after="0"/>
        <w:jc w:val="both"/>
        <w:rPr>
          <w:rFonts w:cstheme="minorHAnsi"/>
          <w:sz w:val="24"/>
          <w:szCs w:val="24"/>
        </w:rPr>
      </w:pPr>
    </w:p>
    <w:p w:rsidR="001E091E" w:rsidRPr="00E072AE" w:rsidRDefault="001E091E" w:rsidP="00CC6447">
      <w:pPr>
        <w:spacing w:after="0"/>
        <w:rPr>
          <w:rFonts w:cstheme="minorHAnsi"/>
          <w:b/>
          <w:sz w:val="24"/>
          <w:szCs w:val="24"/>
        </w:rPr>
      </w:pPr>
      <w:r w:rsidRPr="00E072AE">
        <w:rPr>
          <w:rFonts w:cstheme="minorHAnsi"/>
          <w:b/>
          <w:sz w:val="24"/>
          <w:szCs w:val="24"/>
        </w:rPr>
        <w:t>Expenditure of Reserve Balances and Academies in Deficit</w:t>
      </w:r>
    </w:p>
    <w:p w:rsidR="00CC6447" w:rsidRPr="00E072AE" w:rsidRDefault="00CC6447" w:rsidP="00CC6447">
      <w:pPr>
        <w:pStyle w:val="Default"/>
        <w:jc w:val="both"/>
        <w:rPr>
          <w:rFonts w:asciiTheme="minorHAnsi" w:hAnsiTheme="minorHAnsi" w:cstheme="minorHAnsi"/>
        </w:rPr>
      </w:pPr>
    </w:p>
    <w:p w:rsidR="00C87480" w:rsidRPr="00E072AE" w:rsidRDefault="001E091E" w:rsidP="00CC6447">
      <w:pPr>
        <w:pStyle w:val="Default"/>
        <w:jc w:val="both"/>
        <w:rPr>
          <w:rFonts w:asciiTheme="minorHAnsi" w:hAnsiTheme="minorHAnsi" w:cstheme="minorHAnsi"/>
        </w:rPr>
      </w:pPr>
      <w:r w:rsidRPr="00E072AE">
        <w:rPr>
          <w:rFonts w:asciiTheme="minorHAnsi" w:hAnsiTheme="minorHAnsi" w:cstheme="minorHAnsi"/>
        </w:rPr>
        <w:t xml:space="preserve">Expenditure that draws on reserves is subject to the same purchasing authority levels as contained within the </w:t>
      </w:r>
      <w:r w:rsidR="00CC6447" w:rsidRPr="00E072AE">
        <w:rPr>
          <w:rFonts w:asciiTheme="minorHAnsi" w:hAnsiTheme="minorHAnsi" w:cstheme="minorHAnsi"/>
        </w:rPr>
        <w:t>HET’s</w:t>
      </w:r>
      <w:r w:rsidRPr="00E072AE">
        <w:rPr>
          <w:rFonts w:asciiTheme="minorHAnsi" w:hAnsiTheme="minorHAnsi" w:cstheme="minorHAnsi"/>
        </w:rPr>
        <w:t xml:space="preserve"> </w:t>
      </w:r>
      <w:r w:rsidR="00CC6447" w:rsidRPr="00E072AE">
        <w:rPr>
          <w:rFonts w:asciiTheme="minorHAnsi" w:hAnsiTheme="minorHAnsi" w:cstheme="minorHAnsi"/>
        </w:rPr>
        <w:t>financial regulations.</w:t>
      </w:r>
      <w:r w:rsidRPr="00E072AE">
        <w:rPr>
          <w:rFonts w:asciiTheme="minorHAnsi" w:hAnsiTheme="minorHAnsi" w:cstheme="minorHAnsi"/>
        </w:rPr>
        <w:t xml:space="preserve"> </w:t>
      </w:r>
      <w:r w:rsidR="00ED6311" w:rsidRPr="00E072AE">
        <w:rPr>
          <w:rFonts w:asciiTheme="minorHAnsi" w:hAnsiTheme="minorHAnsi" w:cstheme="minorHAnsi"/>
        </w:rPr>
        <w:t>To</w:t>
      </w:r>
      <w:r w:rsidRPr="00E072AE">
        <w:rPr>
          <w:rFonts w:asciiTheme="minorHAnsi" w:hAnsiTheme="minorHAnsi" w:cstheme="minorHAnsi"/>
        </w:rPr>
        <w:t xml:space="preserve"> ensure a balanced and equitable approach to the expenditure of reserves across the HET, spend will generally only be authorised when recommended by the local governing body and authorised by HET </w:t>
      </w:r>
      <w:r w:rsidR="00092CD8" w:rsidRPr="00E072AE">
        <w:rPr>
          <w:rFonts w:asciiTheme="minorHAnsi" w:hAnsiTheme="minorHAnsi" w:cstheme="minorHAnsi"/>
        </w:rPr>
        <w:t>T</w:t>
      </w:r>
      <w:r w:rsidR="003904FE" w:rsidRPr="00E072AE">
        <w:rPr>
          <w:rFonts w:asciiTheme="minorHAnsi" w:hAnsiTheme="minorHAnsi" w:cstheme="minorHAnsi"/>
        </w:rPr>
        <w:t>rustees</w:t>
      </w:r>
      <w:r w:rsidR="00C87480" w:rsidRPr="00E072AE">
        <w:rPr>
          <w:rFonts w:asciiTheme="minorHAnsi" w:hAnsiTheme="minorHAnsi" w:cstheme="minorHAnsi"/>
        </w:rPr>
        <w:t xml:space="preserve">.  </w:t>
      </w:r>
      <w:r w:rsidRPr="00E072AE">
        <w:rPr>
          <w:rFonts w:asciiTheme="minorHAnsi" w:hAnsiTheme="minorHAnsi" w:cstheme="minorHAnsi"/>
        </w:rPr>
        <w:t>However, reserves can be used</w:t>
      </w:r>
      <w:r w:rsidR="00C87480" w:rsidRPr="00E072AE">
        <w:rPr>
          <w:rFonts w:asciiTheme="minorHAnsi" w:hAnsiTheme="minorHAnsi" w:cstheme="minorHAnsi"/>
        </w:rPr>
        <w:t xml:space="preserve"> in circumstances where an academy</w:t>
      </w:r>
      <w:r w:rsidRPr="00E072AE">
        <w:rPr>
          <w:rFonts w:asciiTheme="minorHAnsi" w:hAnsiTheme="minorHAnsi" w:cstheme="minorHAnsi"/>
        </w:rPr>
        <w:t xml:space="preserve"> </w:t>
      </w:r>
      <w:r w:rsidR="00401976" w:rsidRPr="00E072AE">
        <w:rPr>
          <w:rFonts w:asciiTheme="minorHAnsi" w:hAnsiTheme="minorHAnsi" w:cstheme="minorHAnsi"/>
        </w:rPr>
        <w:t>must</w:t>
      </w:r>
      <w:r w:rsidRPr="00E072AE">
        <w:rPr>
          <w:rFonts w:asciiTheme="minorHAnsi" w:hAnsiTheme="minorHAnsi" w:cstheme="minorHAnsi"/>
        </w:rPr>
        <w:t xml:space="preserve"> meet statutory responsibilities, without </w:t>
      </w:r>
      <w:r w:rsidR="00C87480" w:rsidRPr="00E072AE">
        <w:rPr>
          <w:rFonts w:asciiTheme="minorHAnsi" w:hAnsiTheme="minorHAnsi" w:cstheme="minorHAnsi"/>
        </w:rPr>
        <w:t xml:space="preserve">the </w:t>
      </w:r>
      <w:r w:rsidRPr="00E072AE">
        <w:rPr>
          <w:rFonts w:asciiTheme="minorHAnsi" w:hAnsiTheme="minorHAnsi" w:cstheme="minorHAnsi"/>
        </w:rPr>
        <w:t xml:space="preserve">prior approval </w:t>
      </w:r>
      <w:r w:rsidR="00C87480" w:rsidRPr="00E072AE">
        <w:rPr>
          <w:rFonts w:asciiTheme="minorHAnsi" w:hAnsiTheme="minorHAnsi" w:cstheme="minorHAnsi"/>
        </w:rPr>
        <w:t xml:space="preserve">of HET </w:t>
      </w:r>
      <w:r w:rsidR="00092CD8" w:rsidRPr="00E072AE">
        <w:rPr>
          <w:rFonts w:asciiTheme="minorHAnsi" w:hAnsiTheme="minorHAnsi" w:cstheme="minorHAnsi"/>
        </w:rPr>
        <w:t>T</w:t>
      </w:r>
      <w:r w:rsidR="00C87480" w:rsidRPr="00E072AE">
        <w:rPr>
          <w:rFonts w:asciiTheme="minorHAnsi" w:hAnsiTheme="minorHAnsi" w:cstheme="minorHAnsi"/>
        </w:rPr>
        <w:t>rustee’s; all such occurrences will need to be retrospectively reported to the Board of Trustees of HET.</w:t>
      </w:r>
    </w:p>
    <w:p w:rsidR="00C87480" w:rsidRPr="00E072AE" w:rsidRDefault="00C87480" w:rsidP="00CC6447">
      <w:pPr>
        <w:pStyle w:val="Default"/>
        <w:jc w:val="both"/>
        <w:rPr>
          <w:rFonts w:asciiTheme="minorHAnsi" w:hAnsiTheme="minorHAnsi" w:cstheme="minorHAnsi"/>
        </w:rPr>
      </w:pPr>
    </w:p>
    <w:p w:rsidR="00C87480" w:rsidRDefault="00C87480" w:rsidP="00CC6447">
      <w:pPr>
        <w:pStyle w:val="Default"/>
        <w:jc w:val="both"/>
        <w:rPr>
          <w:rFonts w:asciiTheme="minorHAnsi" w:hAnsiTheme="minorHAnsi" w:cstheme="minorHAnsi"/>
        </w:rPr>
      </w:pPr>
      <w:r w:rsidRPr="00E072AE">
        <w:rPr>
          <w:rFonts w:asciiTheme="minorHAnsi" w:hAnsiTheme="minorHAnsi" w:cstheme="minorHAnsi"/>
        </w:rPr>
        <w:t>Where an academy has no alternative but to set a deficit budget or is operating with an in-year deficit</w:t>
      </w:r>
      <w:r w:rsidR="003F2602" w:rsidRPr="00E072AE">
        <w:rPr>
          <w:rFonts w:asciiTheme="minorHAnsi" w:hAnsiTheme="minorHAnsi" w:cstheme="minorHAnsi"/>
        </w:rPr>
        <w:t xml:space="preserve"> it will have to draw upon the reserves of </w:t>
      </w:r>
      <w:r w:rsidRPr="00E072AE">
        <w:rPr>
          <w:rFonts w:asciiTheme="minorHAnsi" w:hAnsiTheme="minorHAnsi" w:cstheme="minorHAnsi"/>
        </w:rPr>
        <w:t>HET</w:t>
      </w:r>
      <w:r w:rsidR="003F2602" w:rsidRPr="00E072AE">
        <w:rPr>
          <w:rFonts w:asciiTheme="minorHAnsi" w:hAnsiTheme="minorHAnsi" w:cstheme="minorHAnsi"/>
        </w:rPr>
        <w:t>.  T</w:t>
      </w:r>
      <w:r w:rsidRPr="00E072AE">
        <w:rPr>
          <w:rFonts w:asciiTheme="minorHAnsi" w:hAnsiTheme="minorHAnsi" w:cstheme="minorHAnsi"/>
        </w:rPr>
        <w:t>herefore</w:t>
      </w:r>
      <w:r w:rsidR="00DB68D3" w:rsidRPr="00E072AE">
        <w:rPr>
          <w:rFonts w:asciiTheme="minorHAnsi" w:hAnsiTheme="minorHAnsi" w:cstheme="minorHAnsi"/>
        </w:rPr>
        <w:t xml:space="preserve">, HET </w:t>
      </w:r>
      <w:r w:rsidR="00092CD8" w:rsidRPr="00E072AE">
        <w:rPr>
          <w:rFonts w:asciiTheme="minorHAnsi" w:hAnsiTheme="minorHAnsi" w:cstheme="minorHAnsi"/>
        </w:rPr>
        <w:t>T</w:t>
      </w:r>
      <w:r w:rsidR="00DB68D3" w:rsidRPr="00E072AE">
        <w:rPr>
          <w:rFonts w:asciiTheme="minorHAnsi" w:hAnsiTheme="minorHAnsi" w:cstheme="minorHAnsi"/>
        </w:rPr>
        <w:t>rustees expect</w:t>
      </w:r>
      <w:r w:rsidRPr="00E072AE">
        <w:rPr>
          <w:rFonts w:asciiTheme="minorHAnsi" w:hAnsiTheme="minorHAnsi" w:cstheme="minorHAnsi"/>
        </w:rPr>
        <w:t xml:space="preserve"> the academy to repay this amount into the reserves</w:t>
      </w:r>
      <w:r w:rsidR="00DB68D3" w:rsidRPr="00E072AE">
        <w:rPr>
          <w:rFonts w:asciiTheme="minorHAnsi" w:hAnsiTheme="minorHAnsi" w:cstheme="minorHAnsi"/>
        </w:rPr>
        <w:t xml:space="preserve"> of HET the following year.</w:t>
      </w:r>
      <w:r w:rsidRPr="00E072AE">
        <w:rPr>
          <w:rFonts w:asciiTheme="minorHAnsi" w:hAnsiTheme="minorHAnsi" w:cstheme="minorHAnsi"/>
        </w:rPr>
        <w:t xml:space="preserve"> </w:t>
      </w:r>
      <w:r w:rsidR="00DB68D3" w:rsidRPr="00E072AE">
        <w:rPr>
          <w:rFonts w:asciiTheme="minorHAnsi" w:hAnsiTheme="minorHAnsi" w:cstheme="minorHAnsi"/>
        </w:rPr>
        <w:t xml:space="preserve">At </w:t>
      </w:r>
      <w:r w:rsidR="00CC6447" w:rsidRPr="00E072AE">
        <w:rPr>
          <w:rFonts w:asciiTheme="minorHAnsi" w:hAnsiTheme="minorHAnsi" w:cstheme="minorHAnsi"/>
        </w:rPr>
        <w:t>T</w:t>
      </w:r>
      <w:r w:rsidRPr="00E072AE">
        <w:rPr>
          <w:rFonts w:asciiTheme="minorHAnsi" w:hAnsiTheme="minorHAnsi" w:cstheme="minorHAnsi"/>
        </w:rPr>
        <w:t xml:space="preserve">rustees’ discretion, this repayment may be </w:t>
      </w:r>
      <w:r w:rsidR="00DB68D3" w:rsidRPr="00E072AE">
        <w:rPr>
          <w:rFonts w:asciiTheme="minorHAnsi" w:hAnsiTheme="minorHAnsi" w:cstheme="minorHAnsi"/>
        </w:rPr>
        <w:t xml:space="preserve">postponed or </w:t>
      </w:r>
      <w:r w:rsidRPr="00E072AE">
        <w:rPr>
          <w:rFonts w:asciiTheme="minorHAnsi" w:hAnsiTheme="minorHAnsi" w:cstheme="minorHAnsi"/>
        </w:rPr>
        <w:t>spread over more than one year</w:t>
      </w:r>
      <w:r w:rsidR="00DB68D3" w:rsidRPr="00E072AE">
        <w:rPr>
          <w:rFonts w:asciiTheme="minorHAnsi" w:hAnsiTheme="minorHAnsi" w:cstheme="minorHAnsi"/>
        </w:rPr>
        <w:t xml:space="preserve"> </w:t>
      </w:r>
      <w:r w:rsidR="00CC6447" w:rsidRPr="00E072AE">
        <w:rPr>
          <w:rFonts w:asciiTheme="minorHAnsi" w:hAnsiTheme="minorHAnsi" w:cstheme="minorHAnsi"/>
        </w:rPr>
        <w:t>considering</w:t>
      </w:r>
      <w:r w:rsidR="00DB68D3" w:rsidRPr="00E072AE">
        <w:rPr>
          <w:rFonts w:asciiTheme="minorHAnsi" w:hAnsiTheme="minorHAnsi" w:cstheme="minorHAnsi"/>
        </w:rPr>
        <w:t xml:space="preserve"> the specific circumstances leading to the deficit position and the ongoing </w:t>
      </w:r>
      <w:r w:rsidR="002A4F89" w:rsidRPr="00E072AE">
        <w:rPr>
          <w:rFonts w:asciiTheme="minorHAnsi" w:hAnsiTheme="minorHAnsi" w:cstheme="minorHAnsi"/>
        </w:rPr>
        <w:t>financial</w:t>
      </w:r>
      <w:r w:rsidR="00DB68D3" w:rsidRPr="00E072AE">
        <w:rPr>
          <w:rFonts w:asciiTheme="minorHAnsi" w:hAnsiTheme="minorHAnsi" w:cstheme="minorHAnsi"/>
        </w:rPr>
        <w:t xml:space="preserve"> health of the academy in question.</w:t>
      </w:r>
    </w:p>
    <w:p w:rsidR="00E072AE" w:rsidRDefault="00E072AE" w:rsidP="00CC6447">
      <w:pPr>
        <w:pStyle w:val="Default"/>
        <w:jc w:val="both"/>
        <w:rPr>
          <w:rFonts w:asciiTheme="minorHAnsi" w:hAnsiTheme="minorHAnsi" w:cstheme="minorHAnsi"/>
        </w:rPr>
      </w:pPr>
    </w:p>
    <w:p w:rsidR="00E072AE" w:rsidRDefault="00E072AE" w:rsidP="00CC6447">
      <w:pPr>
        <w:pStyle w:val="Default"/>
        <w:jc w:val="both"/>
        <w:rPr>
          <w:rFonts w:asciiTheme="minorHAnsi" w:hAnsiTheme="minorHAnsi" w:cstheme="minorHAnsi"/>
        </w:rPr>
      </w:pPr>
    </w:p>
    <w:p w:rsidR="00E072AE" w:rsidRDefault="00E072AE" w:rsidP="00CC6447">
      <w:pPr>
        <w:pStyle w:val="Default"/>
        <w:jc w:val="both"/>
        <w:rPr>
          <w:rFonts w:asciiTheme="minorHAnsi" w:hAnsiTheme="minorHAnsi" w:cstheme="minorHAnsi"/>
        </w:rPr>
      </w:pPr>
    </w:p>
    <w:p w:rsidR="00E072AE" w:rsidRPr="00E072AE" w:rsidRDefault="00E072AE" w:rsidP="00CC6447">
      <w:pPr>
        <w:pStyle w:val="Default"/>
        <w:jc w:val="both"/>
        <w:rPr>
          <w:rFonts w:asciiTheme="minorHAnsi" w:hAnsiTheme="minorHAnsi" w:cstheme="minorHAnsi"/>
        </w:rPr>
      </w:pPr>
    </w:p>
    <w:p w:rsidR="001F6656" w:rsidRDefault="001F6656" w:rsidP="00CC6447">
      <w:pPr>
        <w:spacing w:after="0"/>
        <w:rPr>
          <w:rFonts w:cstheme="minorHAnsi"/>
          <w:sz w:val="24"/>
          <w:szCs w:val="24"/>
        </w:rPr>
      </w:pPr>
    </w:p>
    <w:p w:rsidR="001F6656" w:rsidRPr="00E072AE" w:rsidRDefault="00F92D46" w:rsidP="00CC6447">
      <w:pPr>
        <w:spacing w:after="0"/>
        <w:rPr>
          <w:rFonts w:cstheme="minorHAnsi"/>
          <w:b/>
          <w:sz w:val="24"/>
          <w:szCs w:val="24"/>
          <w:highlight w:val="yellow"/>
        </w:rPr>
      </w:pPr>
      <w:r w:rsidRPr="00E072AE">
        <w:rPr>
          <w:rFonts w:cstheme="minorHAnsi"/>
          <w:b/>
          <w:sz w:val="24"/>
          <w:szCs w:val="24"/>
          <w:highlight w:val="yellow"/>
        </w:rPr>
        <w:lastRenderedPageBreak/>
        <w:t>Reserve Levels</w:t>
      </w:r>
    </w:p>
    <w:p w:rsidR="00CC6447" w:rsidRPr="00E072AE" w:rsidRDefault="00CC6447" w:rsidP="00CC6447">
      <w:pPr>
        <w:spacing w:after="0"/>
        <w:jc w:val="both"/>
        <w:rPr>
          <w:rFonts w:cstheme="minorHAnsi"/>
          <w:sz w:val="24"/>
          <w:szCs w:val="24"/>
          <w:highlight w:val="yellow"/>
        </w:rPr>
      </w:pPr>
    </w:p>
    <w:p w:rsidR="00DC1DB1" w:rsidRPr="00E072AE" w:rsidRDefault="00DC1DB1" w:rsidP="00DC1DB1">
      <w:pPr>
        <w:spacing w:after="0"/>
        <w:jc w:val="both"/>
        <w:rPr>
          <w:rFonts w:cstheme="minorHAnsi"/>
          <w:sz w:val="24"/>
          <w:szCs w:val="24"/>
          <w:highlight w:val="yellow"/>
        </w:rPr>
      </w:pPr>
      <w:r w:rsidRPr="00E072AE">
        <w:rPr>
          <w:rFonts w:cstheme="minorHAnsi"/>
          <w:sz w:val="24"/>
          <w:szCs w:val="24"/>
          <w:highlight w:val="yellow"/>
        </w:rPr>
        <w:t>The trustees have determined that the appropriate level of reserves to be held for non-earmarked expenditure should equate to a minimum of 7% of total funds to provide sufficient working capital to cover delays in the spending and receipt of grants and to provide a cushion for unexpected emergencies.  For schools with reserves that exceed 15%, a rationale must be seen as to how these will be used and/or why retained.</w:t>
      </w:r>
    </w:p>
    <w:p w:rsidR="00DC1DB1" w:rsidRPr="00E072AE" w:rsidRDefault="00DC1DB1" w:rsidP="00CC6447">
      <w:pPr>
        <w:spacing w:after="0"/>
        <w:jc w:val="both"/>
        <w:rPr>
          <w:rFonts w:cstheme="minorHAnsi"/>
          <w:sz w:val="24"/>
          <w:szCs w:val="24"/>
        </w:rPr>
      </w:pPr>
    </w:p>
    <w:p w:rsidR="001F6656" w:rsidRPr="00E072AE" w:rsidRDefault="00F92D46" w:rsidP="00CC6447">
      <w:pPr>
        <w:spacing w:after="0"/>
        <w:jc w:val="both"/>
        <w:rPr>
          <w:rFonts w:cstheme="minorHAnsi"/>
          <w:sz w:val="24"/>
          <w:szCs w:val="24"/>
        </w:rPr>
      </w:pPr>
      <w:r w:rsidRPr="00E072AE">
        <w:rPr>
          <w:rFonts w:cstheme="minorHAnsi"/>
          <w:sz w:val="24"/>
          <w:szCs w:val="24"/>
        </w:rPr>
        <w:t xml:space="preserve">  </w:t>
      </w:r>
    </w:p>
    <w:p w:rsidR="00CC6447" w:rsidRPr="00E072AE" w:rsidRDefault="00CC6447" w:rsidP="00CC6447">
      <w:pPr>
        <w:spacing w:after="0"/>
        <w:jc w:val="both"/>
        <w:rPr>
          <w:rFonts w:cstheme="minorHAnsi"/>
          <w:sz w:val="24"/>
          <w:szCs w:val="24"/>
        </w:rPr>
      </w:pPr>
      <w:r w:rsidRPr="00E072AE">
        <w:rPr>
          <w:rFonts w:cstheme="minorHAnsi"/>
          <w:b/>
          <w:bCs/>
          <w:sz w:val="24"/>
          <w:szCs w:val="24"/>
        </w:rPr>
        <w:t>Monitoring and Reporting</w:t>
      </w:r>
    </w:p>
    <w:p w:rsidR="001F6656" w:rsidRPr="00E072AE" w:rsidRDefault="001F6656" w:rsidP="00092CD8">
      <w:pPr>
        <w:spacing w:after="0"/>
        <w:jc w:val="both"/>
        <w:rPr>
          <w:rFonts w:cstheme="minorHAnsi"/>
          <w:sz w:val="24"/>
          <w:szCs w:val="24"/>
        </w:rPr>
      </w:pPr>
    </w:p>
    <w:p w:rsidR="00CC6447" w:rsidRDefault="00CC6447" w:rsidP="00092CD8">
      <w:pPr>
        <w:spacing w:after="0"/>
        <w:jc w:val="both"/>
        <w:rPr>
          <w:rFonts w:cstheme="minorHAnsi"/>
          <w:sz w:val="24"/>
          <w:szCs w:val="24"/>
        </w:rPr>
      </w:pPr>
      <w:r w:rsidRPr="00E072AE">
        <w:rPr>
          <w:rFonts w:cstheme="minorHAnsi"/>
          <w:sz w:val="24"/>
          <w:szCs w:val="24"/>
        </w:rPr>
        <w:t xml:space="preserve">The </w:t>
      </w:r>
      <w:r w:rsidR="00E34105" w:rsidRPr="00E072AE">
        <w:rPr>
          <w:rFonts w:cstheme="minorHAnsi"/>
          <w:sz w:val="24"/>
          <w:szCs w:val="24"/>
        </w:rPr>
        <w:t>Chief Operating Officer (COO)</w:t>
      </w:r>
      <w:r w:rsidRPr="00E072AE">
        <w:rPr>
          <w:rFonts w:cstheme="minorHAnsi"/>
          <w:sz w:val="24"/>
          <w:szCs w:val="24"/>
        </w:rPr>
        <w:t xml:space="preserve"> will report </w:t>
      </w:r>
      <w:r w:rsidR="00092CD8" w:rsidRPr="00E072AE">
        <w:rPr>
          <w:rFonts w:cstheme="minorHAnsi"/>
          <w:sz w:val="24"/>
          <w:szCs w:val="24"/>
        </w:rPr>
        <w:t>on HET’s performance against reserve targets on an annual basis as well as producing detailed financial analysis and narrative for inclusion within HET’s annual report and financial statements.</w:t>
      </w:r>
    </w:p>
    <w:p w:rsidR="00E072AE" w:rsidRPr="00E072AE" w:rsidRDefault="00E072AE" w:rsidP="00092CD8">
      <w:pPr>
        <w:spacing w:after="0"/>
        <w:jc w:val="both"/>
        <w:rPr>
          <w:rFonts w:cstheme="minorHAnsi"/>
          <w:sz w:val="24"/>
          <w:szCs w:val="24"/>
        </w:rPr>
      </w:pPr>
    </w:p>
    <w:p w:rsidR="00092CD8" w:rsidRPr="00E072AE" w:rsidRDefault="00092CD8" w:rsidP="00092CD8">
      <w:pPr>
        <w:spacing w:after="0"/>
        <w:jc w:val="both"/>
        <w:rPr>
          <w:rFonts w:cstheme="minorHAnsi"/>
          <w:sz w:val="24"/>
          <w:szCs w:val="24"/>
        </w:rPr>
      </w:pPr>
    </w:p>
    <w:p w:rsidR="00092CD8" w:rsidRPr="00E072AE" w:rsidRDefault="00092CD8" w:rsidP="00092CD8">
      <w:pPr>
        <w:spacing w:after="0"/>
        <w:jc w:val="both"/>
        <w:rPr>
          <w:rFonts w:cstheme="minorHAnsi"/>
          <w:sz w:val="24"/>
          <w:szCs w:val="24"/>
        </w:rPr>
      </w:pPr>
      <w:r w:rsidRPr="00E072AE">
        <w:rPr>
          <w:rFonts w:cstheme="minorHAnsi"/>
          <w:b/>
          <w:bCs/>
          <w:sz w:val="24"/>
          <w:szCs w:val="24"/>
        </w:rPr>
        <w:t xml:space="preserve">Policy Review </w:t>
      </w:r>
    </w:p>
    <w:p w:rsidR="00092CD8" w:rsidRPr="00E072AE" w:rsidRDefault="00092CD8" w:rsidP="00092CD8">
      <w:pPr>
        <w:spacing w:after="0"/>
        <w:jc w:val="both"/>
        <w:rPr>
          <w:rFonts w:cstheme="minorHAnsi"/>
          <w:sz w:val="24"/>
          <w:szCs w:val="24"/>
        </w:rPr>
      </w:pPr>
    </w:p>
    <w:p w:rsidR="00092CD8" w:rsidRDefault="00092CD8" w:rsidP="00092CD8">
      <w:pPr>
        <w:spacing w:after="0"/>
        <w:jc w:val="both"/>
        <w:rPr>
          <w:rFonts w:cstheme="minorHAnsi"/>
          <w:sz w:val="24"/>
          <w:szCs w:val="24"/>
        </w:rPr>
      </w:pPr>
      <w:r w:rsidRPr="00E072AE">
        <w:rPr>
          <w:rFonts w:cstheme="minorHAnsi"/>
          <w:sz w:val="24"/>
          <w:szCs w:val="24"/>
        </w:rPr>
        <w:t>HET will review and publish this policy on an annual basis, ensuring that it remains accurate and fit for purpose.</w:t>
      </w:r>
    </w:p>
    <w:p w:rsidR="00E072AE" w:rsidRDefault="00E072AE" w:rsidP="00092CD8">
      <w:pPr>
        <w:spacing w:after="0"/>
        <w:jc w:val="both"/>
        <w:rPr>
          <w:rFonts w:cstheme="minorHAnsi"/>
          <w:sz w:val="24"/>
          <w:szCs w:val="24"/>
        </w:rPr>
      </w:pPr>
    </w:p>
    <w:p w:rsidR="00E072AE" w:rsidRDefault="00E072AE" w:rsidP="00092CD8">
      <w:pPr>
        <w:spacing w:after="0"/>
        <w:jc w:val="both"/>
        <w:rPr>
          <w:rFonts w:cstheme="minorHAnsi"/>
          <w:sz w:val="24"/>
          <w:szCs w:val="24"/>
        </w:rPr>
      </w:pPr>
    </w:p>
    <w:p w:rsidR="00E072AE" w:rsidRDefault="00E072AE" w:rsidP="00092CD8">
      <w:pPr>
        <w:spacing w:after="0"/>
        <w:jc w:val="both"/>
        <w:rPr>
          <w:rFonts w:cstheme="minorHAnsi"/>
          <w:sz w:val="24"/>
          <w:szCs w:val="24"/>
        </w:rPr>
      </w:pPr>
    </w:p>
    <w:p w:rsidR="00E072AE" w:rsidRPr="00E072AE" w:rsidRDefault="00E072AE" w:rsidP="00092CD8">
      <w:pPr>
        <w:spacing w:after="0"/>
        <w:jc w:val="both"/>
        <w:rPr>
          <w:rFonts w:cstheme="minorHAnsi"/>
          <w:sz w:val="24"/>
          <w:szCs w:val="24"/>
        </w:rPr>
      </w:pPr>
    </w:p>
    <w:p w:rsidR="00126494" w:rsidRPr="00E072AE" w:rsidRDefault="00E072AE" w:rsidP="00CC6447">
      <w:pPr>
        <w:spacing w:after="0"/>
        <w:rPr>
          <w:rFonts w:cstheme="minorHAnsi"/>
          <w:b/>
          <w:sz w:val="24"/>
          <w:szCs w:val="24"/>
        </w:rPr>
      </w:pPr>
      <w:r>
        <w:rPr>
          <w:rFonts w:cstheme="minorHAnsi"/>
          <w:b/>
          <w:sz w:val="24"/>
          <w:szCs w:val="24"/>
        </w:rPr>
        <w:t>S</w:t>
      </w:r>
      <w:r w:rsidR="00A16D4A" w:rsidRPr="00E072AE">
        <w:rPr>
          <w:rFonts w:cstheme="minorHAnsi"/>
          <w:b/>
          <w:sz w:val="24"/>
          <w:szCs w:val="24"/>
        </w:rPr>
        <w:t xml:space="preserve">ign Off </w:t>
      </w:r>
    </w:p>
    <w:p w:rsidR="00A16D4A" w:rsidRPr="00E072AE" w:rsidRDefault="00A16D4A" w:rsidP="00CC6447">
      <w:pPr>
        <w:spacing w:after="0"/>
        <w:rPr>
          <w:rFonts w:cstheme="minorHAnsi"/>
          <w:sz w:val="24"/>
          <w:szCs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5902"/>
      </w:tblGrid>
      <w:tr w:rsidR="00A16D4A" w:rsidRPr="00E072AE" w:rsidTr="00A16D4A">
        <w:trPr>
          <w:trHeight w:val="680"/>
        </w:trPr>
        <w:tc>
          <w:tcPr>
            <w:tcW w:w="3114" w:type="dxa"/>
            <w:vAlign w:val="center"/>
          </w:tcPr>
          <w:p w:rsidR="00A16D4A" w:rsidRPr="00E072AE" w:rsidRDefault="00A16D4A" w:rsidP="00CC6447">
            <w:pPr>
              <w:rPr>
                <w:rFonts w:cstheme="minorHAnsi"/>
                <w:sz w:val="24"/>
                <w:szCs w:val="24"/>
              </w:rPr>
            </w:pPr>
            <w:r w:rsidRPr="00E072AE">
              <w:rPr>
                <w:rFonts w:cstheme="minorHAnsi"/>
                <w:sz w:val="24"/>
                <w:szCs w:val="24"/>
              </w:rPr>
              <w:t>Approved By (print name):</w:t>
            </w:r>
          </w:p>
        </w:tc>
        <w:tc>
          <w:tcPr>
            <w:tcW w:w="5902" w:type="dxa"/>
            <w:vAlign w:val="center"/>
          </w:tcPr>
          <w:p w:rsidR="00A16D4A" w:rsidRPr="00E072AE" w:rsidRDefault="00A16D4A" w:rsidP="00CC6447">
            <w:pPr>
              <w:rPr>
                <w:rFonts w:cstheme="minorHAnsi"/>
                <w:sz w:val="24"/>
                <w:szCs w:val="24"/>
              </w:rPr>
            </w:pPr>
          </w:p>
        </w:tc>
      </w:tr>
      <w:tr w:rsidR="00A16D4A" w:rsidRPr="00E072AE" w:rsidTr="00A16D4A">
        <w:trPr>
          <w:trHeight w:val="680"/>
        </w:trPr>
        <w:tc>
          <w:tcPr>
            <w:tcW w:w="3114" w:type="dxa"/>
            <w:vAlign w:val="center"/>
          </w:tcPr>
          <w:p w:rsidR="00A16D4A" w:rsidRPr="00E072AE" w:rsidRDefault="00A16D4A" w:rsidP="00CC6447">
            <w:pPr>
              <w:rPr>
                <w:rFonts w:cstheme="minorHAnsi"/>
                <w:sz w:val="24"/>
                <w:szCs w:val="24"/>
              </w:rPr>
            </w:pPr>
            <w:r w:rsidRPr="00E072AE">
              <w:rPr>
                <w:rFonts w:cstheme="minorHAnsi"/>
                <w:sz w:val="24"/>
                <w:szCs w:val="24"/>
              </w:rPr>
              <w:t xml:space="preserve">Role Title: </w:t>
            </w:r>
          </w:p>
        </w:tc>
        <w:tc>
          <w:tcPr>
            <w:tcW w:w="5902" w:type="dxa"/>
            <w:vAlign w:val="center"/>
          </w:tcPr>
          <w:p w:rsidR="00A16D4A" w:rsidRPr="00E072AE" w:rsidRDefault="00A16D4A" w:rsidP="00CC6447">
            <w:pPr>
              <w:rPr>
                <w:rFonts w:cstheme="minorHAnsi"/>
                <w:sz w:val="24"/>
                <w:szCs w:val="24"/>
              </w:rPr>
            </w:pPr>
          </w:p>
        </w:tc>
      </w:tr>
      <w:tr w:rsidR="00A16D4A" w:rsidRPr="00E072AE" w:rsidTr="00A16D4A">
        <w:trPr>
          <w:trHeight w:val="680"/>
        </w:trPr>
        <w:tc>
          <w:tcPr>
            <w:tcW w:w="3114" w:type="dxa"/>
            <w:vAlign w:val="center"/>
          </w:tcPr>
          <w:p w:rsidR="00A16D4A" w:rsidRPr="00E072AE" w:rsidRDefault="00A16D4A" w:rsidP="00CC6447">
            <w:pPr>
              <w:rPr>
                <w:rFonts w:cstheme="minorHAnsi"/>
                <w:sz w:val="24"/>
                <w:szCs w:val="24"/>
              </w:rPr>
            </w:pPr>
            <w:r w:rsidRPr="00E072AE">
              <w:rPr>
                <w:rFonts w:cstheme="minorHAnsi"/>
                <w:sz w:val="24"/>
                <w:szCs w:val="24"/>
              </w:rPr>
              <w:t>Signature:</w:t>
            </w:r>
          </w:p>
        </w:tc>
        <w:tc>
          <w:tcPr>
            <w:tcW w:w="5902" w:type="dxa"/>
            <w:vAlign w:val="center"/>
          </w:tcPr>
          <w:p w:rsidR="00A16D4A" w:rsidRPr="00E072AE" w:rsidRDefault="00A16D4A" w:rsidP="00CC6447">
            <w:pPr>
              <w:rPr>
                <w:rFonts w:cstheme="minorHAnsi"/>
                <w:sz w:val="24"/>
                <w:szCs w:val="24"/>
              </w:rPr>
            </w:pPr>
          </w:p>
        </w:tc>
      </w:tr>
      <w:tr w:rsidR="00A16D4A" w:rsidRPr="00E072AE" w:rsidTr="00A16D4A">
        <w:trPr>
          <w:trHeight w:val="680"/>
        </w:trPr>
        <w:tc>
          <w:tcPr>
            <w:tcW w:w="3114" w:type="dxa"/>
            <w:vAlign w:val="center"/>
          </w:tcPr>
          <w:p w:rsidR="00A16D4A" w:rsidRPr="00E072AE" w:rsidRDefault="00A16D4A" w:rsidP="00CC6447">
            <w:pPr>
              <w:rPr>
                <w:rFonts w:cstheme="minorHAnsi"/>
                <w:sz w:val="24"/>
                <w:szCs w:val="24"/>
              </w:rPr>
            </w:pPr>
            <w:r w:rsidRPr="00E072AE">
              <w:rPr>
                <w:rFonts w:cstheme="minorHAnsi"/>
                <w:sz w:val="24"/>
                <w:szCs w:val="24"/>
              </w:rPr>
              <w:t>Date:</w:t>
            </w:r>
          </w:p>
        </w:tc>
        <w:tc>
          <w:tcPr>
            <w:tcW w:w="5902" w:type="dxa"/>
            <w:vAlign w:val="center"/>
          </w:tcPr>
          <w:p w:rsidR="00A16D4A" w:rsidRPr="00E072AE" w:rsidRDefault="00A16D4A" w:rsidP="00CC6447">
            <w:pPr>
              <w:rPr>
                <w:rFonts w:cstheme="minorHAnsi"/>
                <w:sz w:val="24"/>
                <w:szCs w:val="24"/>
              </w:rPr>
            </w:pPr>
          </w:p>
        </w:tc>
      </w:tr>
    </w:tbl>
    <w:p w:rsidR="00126494" w:rsidRPr="00E072AE" w:rsidRDefault="00126494" w:rsidP="00CC6447">
      <w:pPr>
        <w:spacing w:after="0"/>
        <w:jc w:val="center"/>
        <w:rPr>
          <w:rFonts w:cstheme="minorHAnsi"/>
          <w:b/>
          <w:sz w:val="24"/>
          <w:szCs w:val="24"/>
        </w:rPr>
      </w:pPr>
    </w:p>
    <w:p w:rsidR="00E072AE" w:rsidRDefault="00E072AE" w:rsidP="00CC6447">
      <w:pPr>
        <w:spacing w:after="0"/>
        <w:jc w:val="center"/>
        <w:rPr>
          <w:rFonts w:cstheme="minorHAnsi"/>
          <w:b/>
          <w:sz w:val="24"/>
          <w:szCs w:val="24"/>
        </w:rPr>
      </w:pPr>
    </w:p>
    <w:p w:rsidR="00E072AE" w:rsidRDefault="00E072AE" w:rsidP="00CC6447">
      <w:pPr>
        <w:spacing w:after="0"/>
        <w:jc w:val="center"/>
        <w:rPr>
          <w:rFonts w:cstheme="minorHAnsi"/>
          <w:b/>
          <w:sz w:val="24"/>
          <w:szCs w:val="24"/>
        </w:rPr>
      </w:pPr>
    </w:p>
    <w:p w:rsidR="00E072AE" w:rsidRPr="00E072AE" w:rsidRDefault="00E072AE" w:rsidP="00CC6447">
      <w:pPr>
        <w:spacing w:after="0"/>
        <w:jc w:val="center"/>
        <w:rPr>
          <w:rFonts w:cstheme="minorHAnsi"/>
          <w:b/>
          <w:sz w:val="24"/>
          <w:szCs w:val="24"/>
        </w:rPr>
      </w:pPr>
      <w:bookmarkStart w:id="0" w:name="_GoBack"/>
      <w:bookmarkEnd w:id="0"/>
    </w:p>
    <w:p w:rsidR="00AD1880" w:rsidRDefault="00C56294" w:rsidP="00CC6447">
      <w:pPr>
        <w:spacing w:after="0"/>
        <w:jc w:val="center"/>
        <w:rPr>
          <w:rFonts w:cstheme="minorHAnsi"/>
          <w:b/>
          <w:sz w:val="24"/>
          <w:szCs w:val="24"/>
        </w:rPr>
      </w:pPr>
      <w:r w:rsidRPr="00E072AE">
        <w:rPr>
          <w:rFonts w:cstheme="minorHAnsi"/>
          <w:noProof/>
          <w:sz w:val="24"/>
          <w:szCs w:val="24"/>
          <w:lang w:eastAsia="en-GB"/>
        </w:rPr>
        <w:drawing>
          <wp:inline distT="0" distB="0" distL="0" distR="0" wp14:anchorId="3C859DCC" wp14:editId="6D035C72">
            <wp:extent cx="2324100" cy="5190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56444" cy="526231"/>
                    </a:xfrm>
                    <a:prstGeom prst="rect">
                      <a:avLst/>
                    </a:prstGeom>
                  </pic:spPr>
                </pic:pic>
              </a:graphicData>
            </a:graphic>
          </wp:inline>
        </w:drawing>
      </w:r>
    </w:p>
    <w:p w:rsidR="00E072AE" w:rsidRPr="00E072AE" w:rsidRDefault="00E072AE" w:rsidP="00E072AE">
      <w:pPr>
        <w:spacing w:after="0"/>
        <w:rPr>
          <w:rFonts w:cstheme="minorHAnsi"/>
          <w:b/>
          <w:sz w:val="24"/>
          <w:szCs w:val="24"/>
        </w:rPr>
        <w:sectPr w:rsidR="00E072AE" w:rsidRPr="00E072AE" w:rsidSect="0004773F">
          <w:headerReference w:type="default" r:id="rId17"/>
          <w:footerReference w:type="default" r:id="rId18"/>
          <w:headerReference w:type="first" r:id="rId19"/>
          <w:pgSz w:w="11906" w:h="16838"/>
          <w:pgMar w:top="2127" w:right="1440" w:bottom="1440" w:left="1440" w:header="708" w:footer="271" w:gutter="0"/>
          <w:cols w:space="708"/>
          <w:titlePg/>
          <w:docGrid w:linePitch="360"/>
        </w:sectPr>
      </w:pPr>
    </w:p>
    <w:p w:rsidR="00AD1880" w:rsidRPr="00E072AE" w:rsidRDefault="00AD1880" w:rsidP="00E072AE">
      <w:pPr>
        <w:spacing w:after="0"/>
        <w:rPr>
          <w:rFonts w:cstheme="minorHAnsi"/>
          <w:b/>
          <w:sz w:val="24"/>
          <w:szCs w:val="24"/>
        </w:rPr>
      </w:pPr>
    </w:p>
    <w:sectPr w:rsidR="00AD1880" w:rsidRPr="00E072AE" w:rsidSect="00AD1880">
      <w:headerReference w:type="first" r:id="rId20"/>
      <w:pgSz w:w="16838" w:h="11906" w:orient="landscape"/>
      <w:pgMar w:top="426" w:right="678" w:bottom="426" w:left="851"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B50" w:rsidRDefault="000E0B50" w:rsidP="00F65774">
      <w:pPr>
        <w:spacing w:after="0" w:line="240" w:lineRule="auto"/>
      </w:pPr>
      <w:r>
        <w:separator/>
      </w:r>
    </w:p>
  </w:endnote>
  <w:endnote w:type="continuationSeparator" w:id="0">
    <w:p w:rsidR="000E0B50" w:rsidRDefault="000E0B50" w:rsidP="00F65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083880844"/>
      <w:docPartObj>
        <w:docPartGallery w:val="Page Numbers (Bottom of Page)"/>
        <w:docPartUnique/>
      </w:docPartObj>
    </w:sdtPr>
    <w:sdtEndPr/>
    <w:sdtContent>
      <w:sdt>
        <w:sdtPr>
          <w:rPr>
            <w:rFonts w:ascii="Arial" w:hAnsi="Arial" w:cs="Arial"/>
            <w:sz w:val="18"/>
            <w:szCs w:val="18"/>
          </w:rPr>
          <w:id w:val="750398087"/>
          <w:docPartObj>
            <w:docPartGallery w:val="Page Numbers (Top of Page)"/>
            <w:docPartUnique/>
          </w:docPartObj>
        </w:sdtPr>
        <w:sdtEndPr/>
        <w:sdtContent>
          <w:p w:rsidR="00FD2B34" w:rsidRDefault="00FD2B34" w:rsidP="00FD2B34">
            <w:pPr>
              <w:pStyle w:val="Footer"/>
              <w:jc w:val="right"/>
            </w:pPr>
          </w:p>
          <w:p w:rsidR="00126494" w:rsidRPr="0004773F" w:rsidRDefault="000E0B50" w:rsidP="00BA49D0">
            <w:pPr>
              <w:pStyle w:val="Footer"/>
              <w:jc w:val="right"/>
              <w:rPr>
                <w:rFonts w:ascii="Arial" w:hAnsi="Arial" w:cs="Arial"/>
                <w:sz w:val="18"/>
                <w:szCs w:val="18"/>
              </w:rPr>
            </w:pPr>
          </w:p>
        </w:sdtContent>
      </w:sdt>
    </w:sdtContent>
  </w:sdt>
  <w:p w:rsidR="00126494" w:rsidRPr="0004773F" w:rsidRDefault="00126494">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B50" w:rsidRDefault="000E0B50" w:rsidP="00F65774">
      <w:pPr>
        <w:spacing w:after="0" w:line="240" w:lineRule="auto"/>
      </w:pPr>
      <w:r>
        <w:separator/>
      </w:r>
    </w:p>
  </w:footnote>
  <w:footnote w:type="continuationSeparator" w:id="0">
    <w:p w:rsidR="000E0B50" w:rsidRDefault="000E0B50" w:rsidP="00F65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74" w:rsidRDefault="00C56294" w:rsidP="00C56294">
    <w:pPr>
      <w:pStyle w:val="Header"/>
      <w:jc w:val="right"/>
    </w:pPr>
    <w:r>
      <w:rPr>
        <w:noProof/>
        <w:lang w:eastAsia="en-GB"/>
      </w:rPr>
      <mc:AlternateContent>
        <mc:Choice Requires="wps">
          <w:drawing>
            <wp:anchor distT="0" distB="0" distL="114300" distR="114300" simplePos="0" relativeHeight="251659264" behindDoc="0" locked="0" layoutInCell="1" allowOverlap="1" wp14:anchorId="0C3A9F01" wp14:editId="3FF296B2">
              <wp:simplePos x="0" y="0"/>
              <wp:positionH relativeFrom="column">
                <wp:posOffset>4844849</wp:posOffset>
              </wp:positionH>
              <wp:positionV relativeFrom="paragraph">
                <wp:posOffset>-200794</wp:posOffset>
              </wp:positionV>
              <wp:extent cx="1447800" cy="8788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47800" cy="878840"/>
                      </a:xfrm>
                      <a:prstGeom prst="rect">
                        <a:avLst/>
                      </a:prstGeom>
                      <a:noFill/>
                      <a:ln w="6350">
                        <a:noFill/>
                      </a:ln>
                    </wps:spPr>
                    <wps:txbx>
                      <w:txbxContent>
                        <w:p w:rsidR="00F65774" w:rsidRDefault="00C56294" w:rsidP="00F65774">
                          <w:pPr>
                            <w:ind w:left="-142"/>
                          </w:pPr>
                          <w:r>
                            <w:rPr>
                              <w:noProof/>
                              <w:lang w:eastAsia="en-GB"/>
                            </w:rPr>
                            <w:drawing>
                              <wp:inline distT="0" distB="0" distL="0" distR="0" wp14:anchorId="6F8C4095" wp14:editId="7296983A">
                                <wp:extent cx="1258570" cy="74299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58570" cy="7429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A9F01" id="_x0000_t202" coordsize="21600,21600" o:spt="202" path="m,l,21600r21600,l21600,xe">
              <v:stroke joinstyle="miter"/>
              <v:path gradientshapeok="t" o:connecttype="rect"/>
            </v:shapetype>
            <v:shape id="Text Box 5" o:spid="_x0000_s1026" type="#_x0000_t202" style="position:absolute;left:0;text-align:left;margin-left:381.5pt;margin-top:-15.8pt;width:114pt;height:6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" filled="f" stroked="f" strokeweight=".5pt">
              <v:textbox>
                <w:txbxContent>
                  <w:p w:rsidR="00F65774" w:rsidRDefault="00C56294" w:rsidP="00F65774">
                    <w:pPr>
                      <w:ind w:left="-142"/>
                    </w:pPr>
                    <w:r>
                      <w:rPr>
                        <w:noProof/>
                        <w:lang w:eastAsia="en-GB"/>
                      </w:rPr>
                      <w:drawing>
                        <wp:inline distT="0" distB="0" distL="0" distR="0" wp14:anchorId="6F8C4095" wp14:editId="7296983A">
                          <wp:extent cx="1258570" cy="74299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58570" cy="742990"/>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94" w:rsidRDefault="00C56294">
    <w:pPr>
      <w:pStyle w:val="Header"/>
    </w:pPr>
    <w:r>
      <w:rPr>
        <w:noProof/>
        <w:lang w:eastAsia="en-GB"/>
      </w:rPr>
      <mc:AlternateContent>
        <mc:Choice Requires="wps">
          <w:drawing>
            <wp:anchor distT="0" distB="0" distL="114300" distR="114300" simplePos="0" relativeHeight="251667456" behindDoc="0" locked="0" layoutInCell="1" allowOverlap="1" wp14:anchorId="588C0061" wp14:editId="0DF781A7">
              <wp:simplePos x="0" y="0"/>
              <wp:positionH relativeFrom="column">
                <wp:posOffset>3953376</wp:posOffset>
              </wp:positionH>
              <wp:positionV relativeFrom="paragraph">
                <wp:posOffset>-235017</wp:posOffset>
              </wp:positionV>
              <wp:extent cx="2305050" cy="1771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305050" cy="1771650"/>
                      </a:xfrm>
                      <a:prstGeom prst="rect">
                        <a:avLst/>
                      </a:prstGeom>
                      <a:noFill/>
                      <a:ln w="6350">
                        <a:noFill/>
                      </a:ln>
                    </wps:spPr>
                    <wps:txbx>
                      <w:txbxContent>
                        <w:p w:rsidR="00AD3A7A" w:rsidRDefault="00C56294" w:rsidP="00AD3A7A">
                          <w:r>
                            <w:rPr>
                              <w:noProof/>
                              <w:lang w:eastAsia="en-GB"/>
                            </w:rPr>
                            <w:drawing>
                              <wp:inline distT="0" distB="0" distL="0" distR="0" wp14:anchorId="0ED91D92" wp14:editId="3A501460">
                                <wp:extent cx="2211520" cy="1306545"/>
                                <wp:effectExtent l="0" t="0" r="0" b="825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13877" cy="13079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C0061" id="_x0000_t202" coordsize="21600,21600" o:spt="202" path="m,l,21600r21600,l21600,xe">
              <v:stroke joinstyle="miter"/>
              <v:path gradientshapeok="t" o:connecttype="rect"/>
            </v:shapetype>
            <v:shape id="Text Box 1" o:spid="_x0000_s1027" type="#_x0000_t202" style="position:absolute;margin-left:311.3pt;margin-top:-18.5pt;width:181.5pt;height:1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" filled="f" stroked="f" strokeweight=".5pt">
              <v:textbox>
                <w:txbxContent>
                  <w:p w:rsidR="00AD3A7A" w:rsidRDefault="00C56294" w:rsidP="00AD3A7A">
                    <w:r>
                      <w:rPr>
                        <w:noProof/>
                        <w:lang w:eastAsia="en-GB"/>
                      </w:rPr>
                      <w:drawing>
                        <wp:inline distT="0" distB="0" distL="0" distR="0" wp14:anchorId="0ED91D92" wp14:editId="3A501460">
                          <wp:extent cx="2211520" cy="1306545"/>
                          <wp:effectExtent l="0" t="0" r="0" b="825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13877" cy="1307937"/>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880" w:rsidRDefault="00AD18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41E16"/>
    <w:multiLevelType w:val="hybridMultilevel"/>
    <w:tmpl w:val="B81E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71C3D"/>
    <w:multiLevelType w:val="hybridMultilevel"/>
    <w:tmpl w:val="0926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021803"/>
    <w:multiLevelType w:val="hybridMultilevel"/>
    <w:tmpl w:val="C1A8F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74"/>
    <w:rsid w:val="00010D31"/>
    <w:rsid w:val="00025733"/>
    <w:rsid w:val="00037AD3"/>
    <w:rsid w:val="0004113E"/>
    <w:rsid w:val="0004416C"/>
    <w:rsid w:val="0004773F"/>
    <w:rsid w:val="000577C3"/>
    <w:rsid w:val="000663AC"/>
    <w:rsid w:val="00075200"/>
    <w:rsid w:val="00075605"/>
    <w:rsid w:val="00092CD8"/>
    <w:rsid w:val="000A0A05"/>
    <w:rsid w:val="000D1EF3"/>
    <w:rsid w:val="000D4685"/>
    <w:rsid w:val="000E0B50"/>
    <w:rsid w:val="000E78A0"/>
    <w:rsid w:val="00111F8E"/>
    <w:rsid w:val="00126494"/>
    <w:rsid w:val="00145A7D"/>
    <w:rsid w:val="0014617E"/>
    <w:rsid w:val="00157C42"/>
    <w:rsid w:val="0016541D"/>
    <w:rsid w:val="00182423"/>
    <w:rsid w:val="001B33F8"/>
    <w:rsid w:val="001B54C5"/>
    <w:rsid w:val="001E091E"/>
    <w:rsid w:val="001F1A7E"/>
    <w:rsid w:val="001F2798"/>
    <w:rsid w:val="001F6656"/>
    <w:rsid w:val="00232B78"/>
    <w:rsid w:val="00251959"/>
    <w:rsid w:val="002529E8"/>
    <w:rsid w:val="002640F6"/>
    <w:rsid w:val="002732E7"/>
    <w:rsid w:val="002864E9"/>
    <w:rsid w:val="002A4F89"/>
    <w:rsid w:val="002E009E"/>
    <w:rsid w:val="002E4F39"/>
    <w:rsid w:val="002F36B7"/>
    <w:rsid w:val="0031508E"/>
    <w:rsid w:val="0036418F"/>
    <w:rsid w:val="00366D57"/>
    <w:rsid w:val="00386A3F"/>
    <w:rsid w:val="003904FE"/>
    <w:rsid w:val="003F2602"/>
    <w:rsid w:val="00401976"/>
    <w:rsid w:val="00401B98"/>
    <w:rsid w:val="004334F2"/>
    <w:rsid w:val="004466C1"/>
    <w:rsid w:val="00447F75"/>
    <w:rsid w:val="00451D84"/>
    <w:rsid w:val="00464031"/>
    <w:rsid w:val="00467264"/>
    <w:rsid w:val="00493736"/>
    <w:rsid w:val="004C4FEF"/>
    <w:rsid w:val="0050116F"/>
    <w:rsid w:val="00550F17"/>
    <w:rsid w:val="005606D1"/>
    <w:rsid w:val="00560E93"/>
    <w:rsid w:val="005A1269"/>
    <w:rsid w:val="005A389A"/>
    <w:rsid w:val="005A7972"/>
    <w:rsid w:val="005B6DA5"/>
    <w:rsid w:val="005C122E"/>
    <w:rsid w:val="005D58E9"/>
    <w:rsid w:val="005E4DD6"/>
    <w:rsid w:val="00611FFE"/>
    <w:rsid w:val="00612721"/>
    <w:rsid w:val="006330C2"/>
    <w:rsid w:val="00640C3F"/>
    <w:rsid w:val="00675904"/>
    <w:rsid w:val="006914A4"/>
    <w:rsid w:val="006960CC"/>
    <w:rsid w:val="006A08BD"/>
    <w:rsid w:val="006A271A"/>
    <w:rsid w:val="006A67D8"/>
    <w:rsid w:val="006C3638"/>
    <w:rsid w:val="006D0E7A"/>
    <w:rsid w:val="00705646"/>
    <w:rsid w:val="00712EAF"/>
    <w:rsid w:val="00714A40"/>
    <w:rsid w:val="00714A71"/>
    <w:rsid w:val="007511C3"/>
    <w:rsid w:val="00752F54"/>
    <w:rsid w:val="007644A7"/>
    <w:rsid w:val="007A4219"/>
    <w:rsid w:val="007F3BCC"/>
    <w:rsid w:val="00821971"/>
    <w:rsid w:val="00846C5C"/>
    <w:rsid w:val="00851BF5"/>
    <w:rsid w:val="008708EB"/>
    <w:rsid w:val="008841B6"/>
    <w:rsid w:val="008C6113"/>
    <w:rsid w:val="008C6EA8"/>
    <w:rsid w:val="008E472A"/>
    <w:rsid w:val="008E4E42"/>
    <w:rsid w:val="00914101"/>
    <w:rsid w:val="00961F74"/>
    <w:rsid w:val="009A1F67"/>
    <w:rsid w:val="009A26A2"/>
    <w:rsid w:val="009D11FD"/>
    <w:rsid w:val="00A064AD"/>
    <w:rsid w:val="00A16D4A"/>
    <w:rsid w:val="00AB394E"/>
    <w:rsid w:val="00AC6610"/>
    <w:rsid w:val="00AD1880"/>
    <w:rsid w:val="00AD3A7A"/>
    <w:rsid w:val="00AD3AC2"/>
    <w:rsid w:val="00B21C84"/>
    <w:rsid w:val="00B563FF"/>
    <w:rsid w:val="00B85C6F"/>
    <w:rsid w:val="00BA1A6C"/>
    <w:rsid w:val="00BA49D0"/>
    <w:rsid w:val="00BA71A0"/>
    <w:rsid w:val="00BE615D"/>
    <w:rsid w:val="00C331BD"/>
    <w:rsid w:val="00C3479A"/>
    <w:rsid w:val="00C45F3E"/>
    <w:rsid w:val="00C56294"/>
    <w:rsid w:val="00C633FE"/>
    <w:rsid w:val="00C65522"/>
    <w:rsid w:val="00C728CB"/>
    <w:rsid w:val="00C87480"/>
    <w:rsid w:val="00C9262B"/>
    <w:rsid w:val="00CA0784"/>
    <w:rsid w:val="00CB2CF3"/>
    <w:rsid w:val="00CC6447"/>
    <w:rsid w:val="00CE4E1D"/>
    <w:rsid w:val="00CF4CA4"/>
    <w:rsid w:val="00D046A8"/>
    <w:rsid w:val="00D05C15"/>
    <w:rsid w:val="00D1307A"/>
    <w:rsid w:val="00D130E8"/>
    <w:rsid w:val="00D13179"/>
    <w:rsid w:val="00D200E4"/>
    <w:rsid w:val="00D44D3F"/>
    <w:rsid w:val="00D72F60"/>
    <w:rsid w:val="00DA6BCF"/>
    <w:rsid w:val="00DB68D3"/>
    <w:rsid w:val="00DC1DB1"/>
    <w:rsid w:val="00DE7104"/>
    <w:rsid w:val="00E072AE"/>
    <w:rsid w:val="00E07467"/>
    <w:rsid w:val="00E34105"/>
    <w:rsid w:val="00E558D1"/>
    <w:rsid w:val="00E67751"/>
    <w:rsid w:val="00E76AF4"/>
    <w:rsid w:val="00E9142E"/>
    <w:rsid w:val="00E97260"/>
    <w:rsid w:val="00EB0D11"/>
    <w:rsid w:val="00EB5C2B"/>
    <w:rsid w:val="00EC5AED"/>
    <w:rsid w:val="00ED6311"/>
    <w:rsid w:val="00F11895"/>
    <w:rsid w:val="00F427A1"/>
    <w:rsid w:val="00F55F7C"/>
    <w:rsid w:val="00F620DD"/>
    <w:rsid w:val="00F637AB"/>
    <w:rsid w:val="00F65774"/>
    <w:rsid w:val="00F72E35"/>
    <w:rsid w:val="00F92D46"/>
    <w:rsid w:val="00FD2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DEEC2"/>
  <w15:docId w15:val="{05A9DF78-2DDF-4853-BBEC-B0843657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774"/>
  </w:style>
  <w:style w:type="paragraph" w:styleId="Footer">
    <w:name w:val="footer"/>
    <w:basedOn w:val="Normal"/>
    <w:link w:val="FooterChar"/>
    <w:uiPriority w:val="99"/>
    <w:unhideWhenUsed/>
    <w:rsid w:val="00F65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774"/>
  </w:style>
  <w:style w:type="table" w:styleId="TableGrid">
    <w:name w:val="Table Grid"/>
    <w:basedOn w:val="TableNormal"/>
    <w:uiPriority w:val="39"/>
    <w:rsid w:val="000A0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904"/>
    <w:rPr>
      <w:rFonts w:ascii="Tahoma" w:hAnsi="Tahoma" w:cs="Tahoma"/>
      <w:sz w:val="16"/>
      <w:szCs w:val="16"/>
    </w:rPr>
  </w:style>
  <w:style w:type="paragraph" w:styleId="ListParagraph">
    <w:name w:val="List Paragraph"/>
    <w:basedOn w:val="Normal"/>
    <w:uiPriority w:val="34"/>
    <w:qFormat/>
    <w:rsid w:val="0050116F"/>
    <w:pPr>
      <w:ind w:left="720"/>
      <w:contextualSpacing/>
    </w:pPr>
  </w:style>
  <w:style w:type="paragraph" w:customStyle="1" w:styleId="Default">
    <w:name w:val="Default"/>
    <w:rsid w:val="001E09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4B7DF-9081-4770-9716-1FD7379BC52E}" type="doc">
      <dgm:prSet loTypeId="urn:microsoft.com/office/officeart/2008/layout/HalfCircleOrganizationChart" loCatId="hierarchy" qsTypeId="urn:microsoft.com/office/officeart/2005/8/quickstyle/simple1" qsCatId="simple" csTypeId="urn:microsoft.com/office/officeart/2005/8/colors/colorful1" csCatId="colorful" phldr="1"/>
      <dgm:spPr/>
      <dgm:t>
        <a:bodyPr/>
        <a:lstStyle/>
        <a:p>
          <a:endParaRPr lang="en-GB"/>
        </a:p>
      </dgm:t>
    </dgm:pt>
    <dgm:pt modelId="{CDE4F2AE-D47C-418E-8D13-633EC3E91EB6}">
      <dgm:prSet phldrT="[Text]" custT="1"/>
      <dgm:spPr/>
      <dgm:t>
        <a:bodyPr/>
        <a:lstStyle/>
        <a:p>
          <a:r>
            <a:rPr lang="en-GB" sz="1200">
              <a:latin typeface="Arial" panose="020B0604020202020204" pitchFamily="34" charset="0"/>
              <a:cs typeface="Arial" panose="020B0604020202020204" pitchFamily="34" charset="0"/>
            </a:rPr>
            <a:t>Reserves</a:t>
          </a:r>
        </a:p>
      </dgm:t>
    </dgm:pt>
    <dgm:pt modelId="{C6B685E2-F9CF-4E0E-B662-BE3D663D026C}" type="parTrans" cxnId="{70380E02-2190-48AC-A8AA-BB93B0FCBC4A}">
      <dgm:prSet/>
      <dgm:spPr/>
      <dgm:t>
        <a:bodyPr/>
        <a:lstStyle/>
        <a:p>
          <a:endParaRPr lang="en-GB"/>
        </a:p>
      </dgm:t>
    </dgm:pt>
    <dgm:pt modelId="{63BB500A-E802-4D79-929F-2A2AEADB8A3E}" type="sibTrans" cxnId="{70380E02-2190-48AC-A8AA-BB93B0FCBC4A}">
      <dgm:prSet/>
      <dgm:spPr/>
      <dgm:t>
        <a:bodyPr/>
        <a:lstStyle/>
        <a:p>
          <a:endParaRPr lang="en-GB"/>
        </a:p>
      </dgm:t>
    </dgm:pt>
    <dgm:pt modelId="{9E0A8499-2FE0-428C-A0D2-CF27FFF07C5B}" type="asst">
      <dgm:prSet phldrT="[Text]" custT="1"/>
      <dgm:spPr/>
      <dgm:t>
        <a:bodyPr/>
        <a:lstStyle/>
        <a:p>
          <a:r>
            <a:rPr lang="en-GB" sz="1200">
              <a:latin typeface="Arial" panose="020B0604020202020204" pitchFamily="34" charset="0"/>
              <a:cs typeface="Arial" panose="020B0604020202020204" pitchFamily="34" charset="0"/>
            </a:rPr>
            <a:t>Restricted Reserves</a:t>
          </a:r>
        </a:p>
      </dgm:t>
    </dgm:pt>
    <dgm:pt modelId="{E88C37A7-1CB9-4646-BBEB-A5D773B0A8BB}" type="parTrans" cxnId="{0ADB1896-3E55-4201-A885-E320E83E977E}">
      <dgm:prSet/>
      <dgm:spPr/>
      <dgm:t>
        <a:bodyPr/>
        <a:lstStyle/>
        <a:p>
          <a:endParaRPr lang="en-GB" sz="1200">
            <a:latin typeface="Arial" panose="020B0604020202020204" pitchFamily="34" charset="0"/>
            <a:cs typeface="Arial" panose="020B0604020202020204" pitchFamily="34" charset="0"/>
          </a:endParaRPr>
        </a:p>
      </dgm:t>
    </dgm:pt>
    <dgm:pt modelId="{E4EAFD00-F752-452D-98E7-5169DFBC4E09}" type="sibTrans" cxnId="{0ADB1896-3E55-4201-A885-E320E83E977E}">
      <dgm:prSet/>
      <dgm:spPr/>
      <dgm:t>
        <a:bodyPr/>
        <a:lstStyle/>
        <a:p>
          <a:endParaRPr lang="en-GB"/>
        </a:p>
      </dgm:t>
    </dgm:pt>
    <dgm:pt modelId="{7B442B99-72A6-4695-9171-BE01E5E0AE5F}" type="asst">
      <dgm:prSet custT="1"/>
      <dgm:spPr/>
      <dgm:t>
        <a:bodyPr/>
        <a:lstStyle/>
        <a:p>
          <a:r>
            <a:rPr lang="en-GB" sz="1200">
              <a:latin typeface="Arial" panose="020B0604020202020204" pitchFamily="34" charset="0"/>
              <a:cs typeface="Arial" panose="020B0604020202020204" pitchFamily="34" charset="0"/>
            </a:rPr>
            <a:t>Unrestricted Reserves</a:t>
          </a:r>
        </a:p>
      </dgm:t>
    </dgm:pt>
    <dgm:pt modelId="{3434C766-4588-44B1-9120-95AF264F32AB}" type="parTrans" cxnId="{AC7D02A4-0CD7-4811-A6BA-7F906A230B73}">
      <dgm:prSet/>
      <dgm:spPr/>
      <dgm:t>
        <a:bodyPr/>
        <a:lstStyle/>
        <a:p>
          <a:endParaRPr lang="en-GB" sz="1200">
            <a:latin typeface="Arial" panose="020B0604020202020204" pitchFamily="34" charset="0"/>
            <a:cs typeface="Arial" panose="020B0604020202020204" pitchFamily="34" charset="0"/>
          </a:endParaRPr>
        </a:p>
      </dgm:t>
    </dgm:pt>
    <dgm:pt modelId="{FCBC634F-1108-4D85-8901-6FD240A14A99}" type="sibTrans" cxnId="{AC7D02A4-0CD7-4811-A6BA-7F906A230B73}">
      <dgm:prSet/>
      <dgm:spPr/>
      <dgm:t>
        <a:bodyPr/>
        <a:lstStyle/>
        <a:p>
          <a:endParaRPr lang="en-GB"/>
        </a:p>
      </dgm:t>
    </dgm:pt>
    <dgm:pt modelId="{69D3B4C6-EED3-4783-A5FD-2874587F9D6E}" type="asst">
      <dgm:prSet custT="1"/>
      <dgm:spPr/>
      <dgm:t>
        <a:bodyPr/>
        <a:lstStyle/>
        <a:p>
          <a:r>
            <a:rPr lang="en-GB" sz="1200">
              <a:latin typeface="Arial" panose="020B0604020202020204" pitchFamily="34" charset="0"/>
              <a:cs typeface="Arial" panose="020B0604020202020204" pitchFamily="34" charset="0"/>
            </a:rPr>
            <a:t>General</a:t>
          </a:r>
        </a:p>
      </dgm:t>
    </dgm:pt>
    <dgm:pt modelId="{05FDC987-4C13-4BB5-B728-3A811B1F92A5}" type="parTrans" cxnId="{32D8D4F6-8760-40F6-9E58-2BBE73759569}">
      <dgm:prSet/>
      <dgm:spPr/>
      <dgm:t>
        <a:bodyPr/>
        <a:lstStyle/>
        <a:p>
          <a:endParaRPr lang="en-GB" sz="1200">
            <a:latin typeface="Arial" panose="020B0604020202020204" pitchFamily="34" charset="0"/>
            <a:cs typeface="Arial" panose="020B0604020202020204" pitchFamily="34" charset="0"/>
          </a:endParaRPr>
        </a:p>
      </dgm:t>
    </dgm:pt>
    <dgm:pt modelId="{1B3B934F-2E9D-4941-83A5-C9A16103CA72}" type="sibTrans" cxnId="{32D8D4F6-8760-40F6-9E58-2BBE73759569}">
      <dgm:prSet/>
      <dgm:spPr/>
      <dgm:t>
        <a:bodyPr/>
        <a:lstStyle/>
        <a:p>
          <a:endParaRPr lang="en-GB"/>
        </a:p>
      </dgm:t>
    </dgm:pt>
    <dgm:pt modelId="{40568A8E-2D14-45CB-91D1-7553EBA40143}" type="asst">
      <dgm:prSet custT="1"/>
      <dgm:spPr/>
      <dgm:t>
        <a:bodyPr/>
        <a:lstStyle/>
        <a:p>
          <a:r>
            <a:rPr lang="en-GB" sz="1200">
              <a:latin typeface="Arial" panose="020B0604020202020204" pitchFamily="34" charset="0"/>
              <a:cs typeface="Arial" panose="020B0604020202020204" pitchFamily="34" charset="0"/>
            </a:rPr>
            <a:t>Designated</a:t>
          </a:r>
        </a:p>
      </dgm:t>
    </dgm:pt>
    <dgm:pt modelId="{98EA34AD-054E-4909-8F3F-E48EF1783C86}" type="parTrans" cxnId="{2CD0AA7B-3072-49CD-8C56-C13CB78D4D4E}">
      <dgm:prSet/>
      <dgm:spPr/>
      <dgm:t>
        <a:bodyPr/>
        <a:lstStyle/>
        <a:p>
          <a:endParaRPr lang="en-GB" sz="1200">
            <a:latin typeface="Arial" panose="020B0604020202020204" pitchFamily="34" charset="0"/>
            <a:cs typeface="Arial" panose="020B0604020202020204" pitchFamily="34" charset="0"/>
          </a:endParaRPr>
        </a:p>
      </dgm:t>
    </dgm:pt>
    <dgm:pt modelId="{525CCE63-3F35-4937-8966-BFCAE9804045}" type="sibTrans" cxnId="{2CD0AA7B-3072-49CD-8C56-C13CB78D4D4E}">
      <dgm:prSet/>
      <dgm:spPr/>
      <dgm:t>
        <a:bodyPr/>
        <a:lstStyle/>
        <a:p>
          <a:endParaRPr lang="en-GB"/>
        </a:p>
      </dgm:t>
    </dgm:pt>
    <dgm:pt modelId="{7792554A-8E73-4148-A956-A765DEE77F1E}" type="asst">
      <dgm:prSet phldrT="[Text]" custT="1"/>
      <dgm:spPr/>
      <dgm:t>
        <a:bodyPr/>
        <a:lstStyle/>
        <a:p>
          <a:r>
            <a:rPr lang="en-GB" sz="1200">
              <a:latin typeface="Arial" panose="020B0604020202020204" pitchFamily="34" charset="0"/>
              <a:cs typeface="Arial" panose="020B0604020202020204" pitchFamily="34" charset="0"/>
            </a:rPr>
            <a:t>Restricted           (FA &amp; General)</a:t>
          </a:r>
        </a:p>
      </dgm:t>
    </dgm:pt>
    <dgm:pt modelId="{C8281A1D-ECC4-4F1C-B103-DB47B98B4A62}" type="parTrans" cxnId="{AC76DA92-B94E-4D95-B9D7-03439D52EE0B}">
      <dgm:prSet/>
      <dgm:spPr/>
      <dgm:t>
        <a:bodyPr/>
        <a:lstStyle/>
        <a:p>
          <a:endParaRPr lang="en-GB" sz="1200">
            <a:latin typeface="Arial" panose="020B0604020202020204" pitchFamily="34" charset="0"/>
            <a:cs typeface="Arial" panose="020B0604020202020204" pitchFamily="34" charset="0"/>
          </a:endParaRPr>
        </a:p>
      </dgm:t>
    </dgm:pt>
    <dgm:pt modelId="{BAA5CD84-6C39-477A-823E-C747251059DA}" type="sibTrans" cxnId="{AC76DA92-B94E-4D95-B9D7-03439D52EE0B}">
      <dgm:prSet/>
      <dgm:spPr/>
      <dgm:t>
        <a:bodyPr/>
        <a:lstStyle/>
        <a:p>
          <a:endParaRPr lang="en-GB"/>
        </a:p>
      </dgm:t>
    </dgm:pt>
    <dgm:pt modelId="{032F0D2A-FE5E-4F22-A0A4-79DA01A62E75}" type="asst">
      <dgm:prSet phldrT="[Text]" custT="1"/>
      <dgm:spPr/>
      <dgm:t>
        <a:bodyPr/>
        <a:lstStyle/>
        <a:p>
          <a:r>
            <a:rPr lang="en-GB" sz="1200">
              <a:latin typeface="Arial" panose="020B0604020202020204" pitchFamily="34" charset="0"/>
              <a:cs typeface="Arial" panose="020B0604020202020204" pitchFamily="34" charset="0"/>
            </a:rPr>
            <a:t>Endowments</a:t>
          </a:r>
        </a:p>
      </dgm:t>
    </dgm:pt>
    <dgm:pt modelId="{1EB3EB77-D4F7-4E41-B47A-07C4B7564FC3}" type="parTrans" cxnId="{E5904B30-3CBD-4A31-8255-051E53823914}">
      <dgm:prSet/>
      <dgm:spPr/>
      <dgm:t>
        <a:bodyPr/>
        <a:lstStyle/>
        <a:p>
          <a:endParaRPr lang="en-GB" sz="1200">
            <a:latin typeface="Arial" panose="020B0604020202020204" pitchFamily="34" charset="0"/>
            <a:cs typeface="Arial" panose="020B0604020202020204" pitchFamily="34" charset="0"/>
          </a:endParaRPr>
        </a:p>
      </dgm:t>
    </dgm:pt>
    <dgm:pt modelId="{3D1590DD-5660-404E-BB36-58DB41CBF842}" type="sibTrans" cxnId="{E5904B30-3CBD-4A31-8255-051E53823914}">
      <dgm:prSet/>
      <dgm:spPr/>
      <dgm:t>
        <a:bodyPr/>
        <a:lstStyle/>
        <a:p>
          <a:endParaRPr lang="en-GB"/>
        </a:p>
      </dgm:t>
    </dgm:pt>
    <dgm:pt modelId="{B9ED5287-49A8-482B-ADE2-29F2AEC9FDB6}" type="asst">
      <dgm:prSet phldrT="[Text]" custT="1"/>
      <dgm:spPr/>
      <dgm:t>
        <a:bodyPr/>
        <a:lstStyle/>
        <a:p>
          <a:r>
            <a:rPr lang="en-GB" sz="1200">
              <a:latin typeface="Arial" panose="020B0604020202020204" pitchFamily="34" charset="0"/>
              <a:cs typeface="Arial" panose="020B0604020202020204" pitchFamily="34" charset="0"/>
            </a:rPr>
            <a:t>Permenent</a:t>
          </a:r>
        </a:p>
      </dgm:t>
    </dgm:pt>
    <dgm:pt modelId="{3EFE7629-4829-45EB-855F-957A7206F5EF}" type="parTrans" cxnId="{A59AF43D-F54A-4DF6-AD8A-D8350C66B541}">
      <dgm:prSet/>
      <dgm:spPr/>
    </dgm:pt>
    <dgm:pt modelId="{690F718A-F0C0-4E53-AC63-77965A4291B6}" type="sibTrans" cxnId="{A59AF43D-F54A-4DF6-AD8A-D8350C66B541}">
      <dgm:prSet/>
      <dgm:spPr/>
    </dgm:pt>
    <dgm:pt modelId="{53914E8B-2BC5-4301-8335-1600CE8DC897}" type="asst">
      <dgm:prSet phldrT="[Text]" custT="1"/>
      <dgm:spPr/>
      <dgm:t>
        <a:bodyPr/>
        <a:lstStyle/>
        <a:p>
          <a:r>
            <a:rPr lang="en-GB" sz="1200">
              <a:latin typeface="Arial" panose="020B0604020202020204" pitchFamily="34" charset="0"/>
              <a:cs typeface="Arial" panose="020B0604020202020204" pitchFamily="34" charset="0"/>
            </a:rPr>
            <a:t>Expendable</a:t>
          </a:r>
        </a:p>
      </dgm:t>
    </dgm:pt>
    <dgm:pt modelId="{FD7D9492-580E-4021-B543-23DAFEFD1F77}" type="parTrans" cxnId="{F468978D-845F-4E17-A0FA-C87416DCAA7A}">
      <dgm:prSet/>
      <dgm:spPr/>
    </dgm:pt>
    <dgm:pt modelId="{5BDF1BCC-BEBE-44DF-9579-B914B9D6C57B}" type="sibTrans" cxnId="{F468978D-845F-4E17-A0FA-C87416DCAA7A}">
      <dgm:prSet/>
      <dgm:spPr/>
    </dgm:pt>
    <dgm:pt modelId="{EB2130BE-8631-4BCA-B6C4-F82591BB32C2}" type="pres">
      <dgm:prSet presAssocID="{26A4B7DF-9081-4770-9716-1FD7379BC52E}" presName="Name0" presStyleCnt="0">
        <dgm:presLayoutVars>
          <dgm:orgChart val="1"/>
          <dgm:chPref val="1"/>
          <dgm:dir/>
          <dgm:animOne val="branch"/>
          <dgm:animLvl val="lvl"/>
          <dgm:resizeHandles/>
        </dgm:presLayoutVars>
      </dgm:prSet>
      <dgm:spPr/>
      <dgm:t>
        <a:bodyPr/>
        <a:lstStyle/>
        <a:p>
          <a:endParaRPr lang="en-GB"/>
        </a:p>
      </dgm:t>
    </dgm:pt>
    <dgm:pt modelId="{4C35743D-3E12-4774-971A-3ED0AF7ED502}" type="pres">
      <dgm:prSet presAssocID="{CDE4F2AE-D47C-418E-8D13-633EC3E91EB6}" presName="hierRoot1" presStyleCnt="0">
        <dgm:presLayoutVars>
          <dgm:hierBranch val="init"/>
        </dgm:presLayoutVars>
      </dgm:prSet>
      <dgm:spPr/>
    </dgm:pt>
    <dgm:pt modelId="{2FE2AA32-D8B1-4747-BFB4-6F14FC9AC327}" type="pres">
      <dgm:prSet presAssocID="{CDE4F2AE-D47C-418E-8D13-633EC3E91EB6}" presName="rootComposite1" presStyleCnt="0"/>
      <dgm:spPr/>
    </dgm:pt>
    <dgm:pt modelId="{BF9164C1-4237-43C0-A5B2-FA0B8DC12A2F}" type="pres">
      <dgm:prSet presAssocID="{CDE4F2AE-D47C-418E-8D13-633EC3E91EB6}" presName="rootText1" presStyleLbl="alignAcc1" presStyleIdx="0" presStyleCnt="0">
        <dgm:presLayoutVars>
          <dgm:chPref val="3"/>
        </dgm:presLayoutVars>
      </dgm:prSet>
      <dgm:spPr/>
      <dgm:t>
        <a:bodyPr/>
        <a:lstStyle/>
        <a:p>
          <a:endParaRPr lang="en-GB"/>
        </a:p>
      </dgm:t>
    </dgm:pt>
    <dgm:pt modelId="{F8B92D8A-3369-421B-9C9B-78A651B12FBE}" type="pres">
      <dgm:prSet presAssocID="{CDE4F2AE-D47C-418E-8D13-633EC3E91EB6}" presName="topArc1" presStyleLbl="parChTrans1D1" presStyleIdx="0" presStyleCnt="18"/>
      <dgm:spPr/>
    </dgm:pt>
    <dgm:pt modelId="{4F56CF3F-550F-4BEB-8396-8697B04A5C46}" type="pres">
      <dgm:prSet presAssocID="{CDE4F2AE-D47C-418E-8D13-633EC3E91EB6}" presName="bottomArc1" presStyleLbl="parChTrans1D1" presStyleIdx="1" presStyleCnt="18"/>
      <dgm:spPr/>
    </dgm:pt>
    <dgm:pt modelId="{73E5A27C-D68C-46FC-8D40-C08A149470F5}" type="pres">
      <dgm:prSet presAssocID="{CDE4F2AE-D47C-418E-8D13-633EC3E91EB6}" presName="topConnNode1" presStyleLbl="node1" presStyleIdx="0" presStyleCnt="0"/>
      <dgm:spPr/>
      <dgm:t>
        <a:bodyPr/>
        <a:lstStyle/>
        <a:p>
          <a:endParaRPr lang="en-GB"/>
        </a:p>
      </dgm:t>
    </dgm:pt>
    <dgm:pt modelId="{A5DA3DC0-9465-4A14-B83F-43D5E1279A9C}" type="pres">
      <dgm:prSet presAssocID="{CDE4F2AE-D47C-418E-8D13-633EC3E91EB6}" presName="hierChild2" presStyleCnt="0"/>
      <dgm:spPr/>
    </dgm:pt>
    <dgm:pt modelId="{59330A65-89D5-4784-A2BB-0EA2F165E7F3}" type="pres">
      <dgm:prSet presAssocID="{CDE4F2AE-D47C-418E-8D13-633EC3E91EB6}" presName="hierChild3" presStyleCnt="0"/>
      <dgm:spPr/>
    </dgm:pt>
    <dgm:pt modelId="{411BC584-6355-4996-8297-1913F09A3173}" type="pres">
      <dgm:prSet presAssocID="{E88C37A7-1CB9-4646-BBEB-A5D773B0A8BB}" presName="Name101" presStyleLbl="parChTrans1D2" presStyleIdx="0" presStyleCnt="2"/>
      <dgm:spPr/>
      <dgm:t>
        <a:bodyPr/>
        <a:lstStyle/>
        <a:p>
          <a:endParaRPr lang="en-GB"/>
        </a:p>
      </dgm:t>
    </dgm:pt>
    <dgm:pt modelId="{34A03EDB-7B64-4A87-9EE0-4486F80ADF0A}" type="pres">
      <dgm:prSet presAssocID="{9E0A8499-2FE0-428C-A0D2-CF27FFF07C5B}" presName="hierRoot3" presStyleCnt="0">
        <dgm:presLayoutVars>
          <dgm:hierBranch val="init"/>
        </dgm:presLayoutVars>
      </dgm:prSet>
      <dgm:spPr/>
    </dgm:pt>
    <dgm:pt modelId="{F6AB6B91-6889-4ED4-ABE1-6C0F3C6D7CC0}" type="pres">
      <dgm:prSet presAssocID="{9E0A8499-2FE0-428C-A0D2-CF27FFF07C5B}" presName="rootComposite3" presStyleCnt="0"/>
      <dgm:spPr/>
    </dgm:pt>
    <dgm:pt modelId="{DED95D74-12FE-4092-B020-2F876A9587B5}" type="pres">
      <dgm:prSet presAssocID="{9E0A8499-2FE0-428C-A0D2-CF27FFF07C5B}" presName="rootText3" presStyleLbl="alignAcc1" presStyleIdx="0" presStyleCnt="0">
        <dgm:presLayoutVars>
          <dgm:chPref val="3"/>
        </dgm:presLayoutVars>
      </dgm:prSet>
      <dgm:spPr/>
      <dgm:t>
        <a:bodyPr/>
        <a:lstStyle/>
        <a:p>
          <a:endParaRPr lang="en-GB"/>
        </a:p>
      </dgm:t>
    </dgm:pt>
    <dgm:pt modelId="{CF44A36B-6B0A-425B-9327-E66B80ADCB8E}" type="pres">
      <dgm:prSet presAssocID="{9E0A8499-2FE0-428C-A0D2-CF27FFF07C5B}" presName="topArc3" presStyleLbl="parChTrans1D1" presStyleIdx="2" presStyleCnt="18"/>
      <dgm:spPr/>
    </dgm:pt>
    <dgm:pt modelId="{024BB3EF-83B6-4BE9-AD1A-94F5972BD568}" type="pres">
      <dgm:prSet presAssocID="{9E0A8499-2FE0-428C-A0D2-CF27FFF07C5B}" presName="bottomArc3" presStyleLbl="parChTrans1D1" presStyleIdx="3" presStyleCnt="18"/>
      <dgm:spPr/>
    </dgm:pt>
    <dgm:pt modelId="{D53691F4-4FBD-459C-A972-434A5C40B201}" type="pres">
      <dgm:prSet presAssocID="{9E0A8499-2FE0-428C-A0D2-CF27FFF07C5B}" presName="topConnNode3" presStyleLbl="asst1" presStyleIdx="0" presStyleCnt="0"/>
      <dgm:spPr/>
      <dgm:t>
        <a:bodyPr/>
        <a:lstStyle/>
        <a:p>
          <a:endParaRPr lang="en-GB"/>
        </a:p>
      </dgm:t>
    </dgm:pt>
    <dgm:pt modelId="{75E2D23A-4B91-4C2F-8C03-E243BBCA24C0}" type="pres">
      <dgm:prSet presAssocID="{9E0A8499-2FE0-428C-A0D2-CF27FFF07C5B}" presName="hierChild6" presStyleCnt="0"/>
      <dgm:spPr/>
    </dgm:pt>
    <dgm:pt modelId="{19A9D608-FCA9-4FCE-85F3-CCB2ECEEDEFE}" type="pres">
      <dgm:prSet presAssocID="{9E0A8499-2FE0-428C-A0D2-CF27FFF07C5B}" presName="hierChild7" presStyleCnt="0"/>
      <dgm:spPr/>
    </dgm:pt>
    <dgm:pt modelId="{2EDC4F79-68E2-4FCD-A833-1E590EB2C4E2}" type="pres">
      <dgm:prSet presAssocID="{1EB3EB77-D4F7-4E41-B47A-07C4B7564FC3}" presName="Name101" presStyleLbl="parChTrans1D3" presStyleIdx="0" presStyleCnt="4"/>
      <dgm:spPr/>
      <dgm:t>
        <a:bodyPr/>
        <a:lstStyle/>
        <a:p>
          <a:endParaRPr lang="en-GB"/>
        </a:p>
      </dgm:t>
    </dgm:pt>
    <dgm:pt modelId="{330B081C-C6ED-46E0-8952-1D06067C3B47}" type="pres">
      <dgm:prSet presAssocID="{032F0D2A-FE5E-4F22-A0A4-79DA01A62E75}" presName="hierRoot3" presStyleCnt="0">
        <dgm:presLayoutVars>
          <dgm:hierBranch val="init"/>
        </dgm:presLayoutVars>
      </dgm:prSet>
      <dgm:spPr/>
    </dgm:pt>
    <dgm:pt modelId="{6E732878-6546-435E-9571-4D157FC55652}" type="pres">
      <dgm:prSet presAssocID="{032F0D2A-FE5E-4F22-A0A4-79DA01A62E75}" presName="rootComposite3" presStyleCnt="0"/>
      <dgm:spPr/>
    </dgm:pt>
    <dgm:pt modelId="{F5E46EA2-FFA7-42E1-938D-6B79C56A5585}" type="pres">
      <dgm:prSet presAssocID="{032F0D2A-FE5E-4F22-A0A4-79DA01A62E75}" presName="rootText3" presStyleLbl="alignAcc1" presStyleIdx="0" presStyleCnt="0">
        <dgm:presLayoutVars>
          <dgm:chPref val="3"/>
        </dgm:presLayoutVars>
      </dgm:prSet>
      <dgm:spPr/>
      <dgm:t>
        <a:bodyPr/>
        <a:lstStyle/>
        <a:p>
          <a:endParaRPr lang="en-GB"/>
        </a:p>
      </dgm:t>
    </dgm:pt>
    <dgm:pt modelId="{148C7D4E-AE86-4EEE-992C-837EEC9BA3A5}" type="pres">
      <dgm:prSet presAssocID="{032F0D2A-FE5E-4F22-A0A4-79DA01A62E75}" presName="topArc3" presStyleLbl="parChTrans1D1" presStyleIdx="4" presStyleCnt="18"/>
      <dgm:spPr/>
    </dgm:pt>
    <dgm:pt modelId="{FBA8BA31-53DC-435F-807B-646B15304B45}" type="pres">
      <dgm:prSet presAssocID="{032F0D2A-FE5E-4F22-A0A4-79DA01A62E75}" presName="bottomArc3" presStyleLbl="parChTrans1D1" presStyleIdx="5" presStyleCnt="18"/>
      <dgm:spPr/>
    </dgm:pt>
    <dgm:pt modelId="{42C2DD5B-5B7D-475E-9676-F18F4A26C0F7}" type="pres">
      <dgm:prSet presAssocID="{032F0D2A-FE5E-4F22-A0A4-79DA01A62E75}" presName="topConnNode3" presStyleLbl="asst1" presStyleIdx="0" presStyleCnt="0"/>
      <dgm:spPr/>
      <dgm:t>
        <a:bodyPr/>
        <a:lstStyle/>
        <a:p>
          <a:endParaRPr lang="en-GB"/>
        </a:p>
      </dgm:t>
    </dgm:pt>
    <dgm:pt modelId="{F494F98C-29FB-467B-99C2-D3EEA62943A4}" type="pres">
      <dgm:prSet presAssocID="{032F0D2A-FE5E-4F22-A0A4-79DA01A62E75}" presName="hierChild6" presStyleCnt="0"/>
      <dgm:spPr/>
    </dgm:pt>
    <dgm:pt modelId="{285DB38F-8B14-41AF-B8C4-8042046A7181}" type="pres">
      <dgm:prSet presAssocID="{032F0D2A-FE5E-4F22-A0A4-79DA01A62E75}" presName="hierChild7" presStyleCnt="0"/>
      <dgm:spPr/>
    </dgm:pt>
    <dgm:pt modelId="{2A57D5E0-8977-4377-9219-499A60B76D43}" type="pres">
      <dgm:prSet presAssocID="{3EFE7629-4829-45EB-855F-957A7206F5EF}" presName="Name101" presStyleLbl="parChTrans1D4" presStyleIdx="0" presStyleCnt="2"/>
      <dgm:spPr/>
    </dgm:pt>
    <dgm:pt modelId="{86529410-281E-4C67-B1D9-EEA1790F5751}" type="pres">
      <dgm:prSet presAssocID="{B9ED5287-49A8-482B-ADE2-29F2AEC9FDB6}" presName="hierRoot3" presStyleCnt="0">
        <dgm:presLayoutVars>
          <dgm:hierBranch val="init"/>
        </dgm:presLayoutVars>
      </dgm:prSet>
      <dgm:spPr/>
    </dgm:pt>
    <dgm:pt modelId="{541485FC-359E-477E-8029-1712F1A65CFB}" type="pres">
      <dgm:prSet presAssocID="{B9ED5287-49A8-482B-ADE2-29F2AEC9FDB6}" presName="rootComposite3" presStyleCnt="0"/>
      <dgm:spPr/>
    </dgm:pt>
    <dgm:pt modelId="{ADF21A26-9F8E-435C-BF1C-7D245F1506D8}" type="pres">
      <dgm:prSet presAssocID="{B9ED5287-49A8-482B-ADE2-29F2AEC9FDB6}" presName="rootText3" presStyleLbl="alignAcc1" presStyleIdx="0" presStyleCnt="0">
        <dgm:presLayoutVars>
          <dgm:chPref val="3"/>
        </dgm:presLayoutVars>
      </dgm:prSet>
      <dgm:spPr/>
      <dgm:t>
        <a:bodyPr/>
        <a:lstStyle/>
        <a:p>
          <a:endParaRPr lang="en-GB"/>
        </a:p>
      </dgm:t>
    </dgm:pt>
    <dgm:pt modelId="{2B48E19A-E3DA-4D3A-A557-DBADC3332167}" type="pres">
      <dgm:prSet presAssocID="{B9ED5287-49A8-482B-ADE2-29F2AEC9FDB6}" presName="topArc3" presStyleLbl="parChTrans1D1" presStyleIdx="6" presStyleCnt="18"/>
      <dgm:spPr/>
    </dgm:pt>
    <dgm:pt modelId="{E0EB99B9-F651-4BBF-BC03-E2A868BE9BFB}" type="pres">
      <dgm:prSet presAssocID="{B9ED5287-49A8-482B-ADE2-29F2AEC9FDB6}" presName="bottomArc3" presStyleLbl="parChTrans1D1" presStyleIdx="7" presStyleCnt="18"/>
      <dgm:spPr/>
    </dgm:pt>
    <dgm:pt modelId="{18A0DE63-8701-4ABD-B65A-A8BDEDFA2F32}" type="pres">
      <dgm:prSet presAssocID="{B9ED5287-49A8-482B-ADE2-29F2AEC9FDB6}" presName="topConnNode3" presStyleLbl="asst1" presStyleIdx="0" presStyleCnt="0"/>
      <dgm:spPr/>
      <dgm:t>
        <a:bodyPr/>
        <a:lstStyle/>
        <a:p>
          <a:endParaRPr lang="en-GB"/>
        </a:p>
      </dgm:t>
    </dgm:pt>
    <dgm:pt modelId="{185ADDA0-F325-4D9A-AE42-665E4B96F43E}" type="pres">
      <dgm:prSet presAssocID="{B9ED5287-49A8-482B-ADE2-29F2AEC9FDB6}" presName="hierChild6" presStyleCnt="0"/>
      <dgm:spPr/>
    </dgm:pt>
    <dgm:pt modelId="{245C39DD-915B-4168-889F-C9D831321077}" type="pres">
      <dgm:prSet presAssocID="{B9ED5287-49A8-482B-ADE2-29F2AEC9FDB6}" presName="hierChild7" presStyleCnt="0"/>
      <dgm:spPr/>
    </dgm:pt>
    <dgm:pt modelId="{5E7A73D4-5240-42E1-BA40-8DDC5CACE588}" type="pres">
      <dgm:prSet presAssocID="{FD7D9492-580E-4021-B543-23DAFEFD1F77}" presName="Name101" presStyleLbl="parChTrans1D4" presStyleIdx="1" presStyleCnt="2"/>
      <dgm:spPr/>
    </dgm:pt>
    <dgm:pt modelId="{1295B97B-4F54-4959-A9C7-16288195C718}" type="pres">
      <dgm:prSet presAssocID="{53914E8B-2BC5-4301-8335-1600CE8DC897}" presName="hierRoot3" presStyleCnt="0">
        <dgm:presLayoutVars>
          <dgm:hierBranch val="init"/>
        </dgm:presLayoutVars>
      </dgm:prSet>
      <dgm:spPr/>
    </dgm:pt>
    <dgm:pt modelId="{5101AD29-BCF0-435B-8C90-0DEA123AA342}" type="pres">
      <dgm:prSet presAssocID="{53914E8B-2BC5-4301-8335-1600CE8DC897}" presName="rootComposite3" presStyleCnt="0"/>
      <dgm:spPr/>
    </dgm:pt>
    <dgm:pt modelId="{293CC0A5-E6EF-40F3-B556-B4C8160956CB}" type="pres">
      <dgm:prSet presAssocID="{53914E8B-2BC5-4301-8335-1600CE8DC897}" presName="rootText3" presStyleLbl="alignAcc1" presStyleIdx="0" presStyleCnt="0">
        <dgm:presLayoutVars>
          <dgm:chPref val="3"/>
        </dgm:presLayoutVars>
      </dgm:prSet>
      <dgm:spPr/>
      <dgm:t>
        <a:bodyPr/>
        <a:lstStyle/>
        <a:p>
          <a:endParaRPr lang="en-GB"/>
        </a:p>
      </dgm:t>
    </dgm:pt>
    <dgm:pt modelId="{CA03A9D4-307D-4EAA-B779-8ED1BA408C46}" type="pres">
      <dgm:prSet presAssocID="{53914E8B-2BC5-4301-8335-1600CE8DC897}" presName="topArc3" presStyleLbl="parChTrans1D1" presStyleIdx="8" presStyleCnt="18"/>
      <dgm:spPr/>
    </dgm:pt>
    <dgm:pt modelId="{716E0B66-0C5C-4D03-98F1-1A98A0430956}" type="pres">
      <dgm:prSet presAssocID="{53914E8B-2BC5-4301-8335-1600CE8DC897}" presName="bottomArc3" presStyleLbl="parChTrans1D1" presStyleIdx="9" presStyleCnt="18"/>
      <dgm:spPr/>
    </dgm:pt>
    <dgm:pt modelId="{4E67A62B-01B8-4895-9369-D84B3047FA97}" type="pres">
      <dgm:prSet presAssocID="{53914E8B-2BC5-4301-8335-1600CE8DC897}" presName="topConnNode3" presStyleLbl="asst1" presStyleIdx="0" presStyleCnt="0"/>
      <dgm:spPr/>
      <dgm:t>
        <a:bodyPr/>
        <a:lstStyle/>
        <a:p>
          <a:endParaRPr lang="en-GB"/>
        </a:p>
      </dgm:t>
    </dgm:pt>
    <dgm:pt modelId="{E7A0C4E9-2897-411E-A65F-A08782BFC731}" type="pres">
      <dgm:prSet presAssocID="{53914E8B-2BC5-4301-8335-1600CE8DC897}" presName="hierChild6" presStyleCnt="0"/>
      <dgm:spPr/>
    </dgm:pt>
    <dgm:pt modelId="{F52F06A7-70D7-4548-8382-9BFC2FC1B57E}" type="pres">
      <dgm:prSet presAssocID="{53914E8B-2BC5-4301-8335-1600CE8DC897}" presName="hierChild7" presStyleCnt="0"/>
      <dgm:spPr/>
    </dgm:pt>
    <dgm:pt modelId="{DB98C15D-DF85-449B-BC9C-9C6EE53AECCD}" type="pres">
      <dgm:prSet presAssocID="{C8281A1D-ECC4-4F1C-B103-DB47B98B4A62}" presName="Name101" presStyleLbl="parChTrans1D3" presStyleIdx="1" presStyleCnt="4"/>
      <dgm:spPr/>
      <dgm:t>
        <a:bodyPr/>
        <a:lstStyle/>
        <a:p>
          <a:endParaRPr lang="en-GB"/>
        </a:p>
      </dgm:t>
    </dgm:pt>
    <dgm:pt modelId="{4B581D90-5206-47B2-8487-9D30A4319714}" type="pres">
      <dgm:prSet presAssocID="{7792554A-8E73-4148-A956-A765DEE77F1E}" presName="hierRoot3" presStyleCnt="0">
        <dgm:presLayoutVars>
          <dgm:hierBranch val="init"/>
        </dgm:presLayoutVars>
      </dgm:prSet>
      <dgm:spPr/>
    </dgm:pt>
    <dgm:pt modelId="{88F46073-D5B1-46C4-9C85-EE5260BB6867}" type="pres">
      <dgm:prSet presAssocID="{7792554A-8E73-4148-A956-A765DEE77F1E}" presName="rootComposite3" presStyleCnt="0"/>
      <dgm:spPr/>
    </dgm:pt>
    <dgm:pt modelId="{0DF8768A-8813-4AD5-B73F-85A8A9400A76}" type="pres">
      <dgm:prSet presAssocID="{7792554A-8E73-4148-A956-A765DEE77F1E}" presName="rootText3" presStyleLbl="alignAcc1" presStyleIdx="0" presStyleCnt="0">
        <dgm:presLayoutVars>
          <dgm:chPref val="3"/>
        </dgm:presLayoutVars>
      </dgm:prSet>
      <dgm:spPr/>
      <dgm:t>
        <a:bodyPr/>
        <a:lstStyle/>
        <a:p>
          <a:endParaRPr lang="en-GB"/>
        </a:p>
      </dgm:t>
    </dgm:pt>
    <dgm:pt modelId="{67929E79-A7E7-4203-AB42-573D270CD3F7}" type="pres">
      <dgm:prSet presAssocID="{7792554A-8E73-4148-A956-A765DEE77F1E}" presName="topArc3" presStyleLbl="parChTrans1D1" presStyleIdx="10" presStyleCnt="18"/>
      <dgm:spPr/>
    </dgm:pt>
    <dgm:pt modelId="{6C608425-2EA0-46C6-9457-743A9B44A8DE}" type="pres">
      <dgm:prSet presAssocID="{7792554A-8E73-4148-A956-A765DEE77F1E}" presName="bottomArc3" presStyleLbl="parChTrans1D1" presStyleIdx="11" presStyleCnt="18"/>
      <dgm:spPr/>
    </dgm:pt>
    <dgm:pt modelId="{6DD87044-FB90-4B31-BA95-9568694A0039}" type="pres">
      <dgm:prSet presAssocID="{7792554A-8E73-4148-A956-A765DEE77F1E}" presName="topConnNode3" presStyleLbl="asst1" presStyleIdx="0" presStyleCnt="0"/>
      <dgm:spPr/>
      <dgm:t>
        <a:bodyPr/>
        <a:lstStyle/>
        <a:p>
          <a:endParaRPr lang="en-GB"/>
        </a:p>
      </dgm:t>
    </dgm:pt>
    <dgm:pt modelId="{FDF652E6-102E-4ED1-AA2D-8E18ED07FBF2}" type="pres">
      <dgm:prSet presAssocID="{7792554A-8E73-4148-A956-A765DEE77F1E}" presName="hierChild6" presStyleCnt="0"/>
      <dgm:spPr/>
    </dgm:pt>
    <dgm:pt modelId="{8E5CC157-87C0-4EB1-90B0-BF64F1BC320B}" type="pres">
      <dgm:prSet presAssocID="{7792554A-8E73-4148-A956-A765DEE77F1E}" presName="hierChild7" presStyleCnt="0"/>
      <dgm:spPr/>
    </dgm:pt>
    <dgm:pt modelId="{EC53933A-2962-4D73-94F5-2CC00FBF6820}" type="pres">
      <dgm:prSet presAssocID="{3434C766-4588-44B1-9120-95AF264F32AB}" presName="Name101" presStyleLbl="parChTrans1D2" presStyleIdx="1" presStyleCnt="2"/>
      <dgm:spPr/>
      <dgm:t>
        <a:bodyPr/>
        <a:lstStyle/>
        <a:p>
          <a:endParaRPr lang="en-GB"/>
        </a:p>
      </dgm:t>
    </dgm:pt>
    <dgm:pt modelId="{9DEA9216-4D15-475B-A494-E2B7AFBF28D9}" type="pres">
      <dgm:prSet presAssocID="{7B442B99-72A6-4695-9171-BE01E5E0AE5F}" presName="hierRoot3" presStyleCnt="0">
        <dgm:presLayoutVars>
          <dgm:hierBranch val="init"/>
        </dgm:presLayoutVars>
      </dgm:prSet>
      <dgm:spPr/>
    </dgm:pt>
    <dgm:pt modelId="{3DBC9F6E-B986-400E-B797-0E26A0C2CFC5}" type="pres">
      <dgm:prSet presAssocID="{7B442B99-72A6-4695-9171-BE01E5E0AE5F}" presName="rootComposite3" presStyleCnt="0"/>
      <dgm:spPr/>
    </dgm:pt>
    <dgm:pt modelId="{6B2024BA-ECD7-4C0D-8C5B-7533E527180A}" type="pres">
      <dgm:prSet presAssocID="{7B442B99-72A6-4695-9171-BE01E5E0AE5F}" presName="rootText3" presStyleLbl="alignAcc1" presStyleIdx="0" presStyleCnt="0">
        <dgm:presLayoutVars>
          <dgm:chPref val="3"/>
        </dgm:presLayoutVars>
      </dgm:prSet>
      <dgm:spPr/>
      <dgm:t>
        <a:bodyPr/>
        <a:lstStyle/>
        <a:p>
          <a:endParaRPr lang="en-GB"/>
        </a:p>
      </dgm:t>
    </dgm:pt>
    <dgm:pt modelId="{AC8B81B9-0EF8-4830-A259-21FB2DCAB02A}" type="pres">
      <dgm:prSet presAssocID="{7B442B99-72A6-4695-9171-BE01E5E0AE5F}" presName="topArc3" presStyleLbl="parChTrans1D1" presStyleIdx="12" presStyleCnt="18"/>
      <dgm:spPr/>
    </dgm:pt>
    <dgm:pt modelId="{C1B30771-D0D4-422C-9DEE-847900C89FD7}" type="pres">
      <dgm:prSet presAssocID="{7B442B99-72A6-4695-9171-BE01E5E0AE5F}" presName="bottomArc3" presStyleLbl="parChTrans1D1" presStyleIdx="13" presStyleCnt="18"/>
      <dgm:spPr/>
    </dgm:pt>
    <dgm:pt modelId="{CE9CEDB6-6037-4F8F-9388-3B8AB6749107}" type="pres">
      <dgm:prSet presAssocID="{7B442B99-72A6-4695-9171-BE01E5E0AE5F}" presName="topConnNode3" presStyleLbl="asst1" presStyleIdx="0" presStyleCnt="0"/>
      <dgm:spPr/>
      <dgm:t>
        <a:bodyPr/>
        <a:lstStyle/>
        <a:p>
          <a:endParaRPr lang="en-GB"/>
        </a:p>
      </dgm:t>
    </dgm:pt>
    <dgm:pt modelId="{9480F528-9783-493E-968B-3D250E332524}" type="pres">
      <dgm:prSet presAssocID="{7B442B99-72A6-4695-9171-BE01E5E0AE5F}" presName="hierChild6" presStyleCnt="0"/>
      <dgm:spPr/>
    </dgm:pt>
    <dgm:pt modelId="{785B6881-F084-4C8F-81F9-343EDEA02BE3}" type="pres">
      <dgm:prSet presAssocID="{7B442B99-72A6-4695-9171-BE01E5E0AE5F}" presName="hierChild7" presStyleCnt="0"/>
      <dgm:spPr/>
    </dgm:pt>
    <dgm:pt modelId="{E5C6E57E-06C3-4478-8CA2-74EAB8664C04}" type="pres">
      <dgm:prSet presAssocID="{98EA34AD-054E-4909-8F3F-E48EF1783C86}" presName="Name101" presStyleLbl="parChTrans1D3" presStyleIdx="2" presStyleCnt="4"/>
      <dgm:spPr/>
      <dgm:t>
        <a:bodyPr/>
        <a:lstStyle/>
        <a:p>
          <a:endParaRPr lang="en-GB"/>
        </a:p>
      </dgm:t>
    </dgm:pt>
    <dgm:pt modelId="{751908C5-ECB2-411F-B181-3D27BFCFF334}" type="pres">
      <dgm:prSet presAssocID="{40568A8E-2D14-45CB-91D1-7553EBA40143}" presName="hierRoot3" presStyleCnt="0">
        <dgm:presLayoutVars>
          <dgm:hierBranch val="init"/>
        </dgm:presLayoutVars>
      </dgm:prSet>
      <dgm:spPr/>
    </dgm:pt>
    <dgm:pt modelId="{39AB20F1-96D5-455D-9938-C8E454D3243F}" type="pres">
      <dgm:prSet presAssocID="{40568A8E-2D14-45CB-91D1-7553EBA40143}" presName="rootComposite3" presStyleCnt="0"/>
      <dgm:spPr/>
    </dgm:pt>
    <dgm:pt modelId="{79626DF7-313B-4F5E-A276-64D88D1CE9F9}" type="pres">
      <dgm:prSet presAssocID="{40568A8E-2D14-45CB-91D1-7553EBA40143}" presName="rootText3" presStyleLbl="alignAcc1" presStyleIdx="0" presStyleCnt="0">
        <dgm:presLayoutVars>
          <dgm:chPref val="3"/>
        </dgm:presLayoutVars>
      </dgm:prSet>
      <dgm:spPr/>
      <dgm:t>
        <a:bodyPr/>
        <a:lstStyle/>
        <a:p>
          <a:endParaRPr lang="en-GB"/>
        </a:p>
      </dgm:t>
    </dgm:pt>
    <dgm:pt modelId="{CCE66610-AB57-4BCF-9652-A152E5F23BE6}" type="pres">
      <dgm:prSet presAssocID="{40568A8E-2D14-45CB-91D1-7553EBA40143}" presName="topArc3" presStyleLbl="parChTrans1D1" presStyleIdx="14" presStyleCnt="18"/>
      <dgm:spPr/>
    </dgm:pt>
    <dgm:pt modelId="{2014D9FE-0B13-4C2F-B98D-3458DE921634}" type="pres">
      <dgm:prSet presAssocID="{40568A8E-2D14-45CB-91D1-7553EBA40143}" presName="bottomArc3" presStyleLbl="parChTrans1D1" presStyleIdx="15" presStyleCnt="18"/>
      <dgm:spPr/>
    </dgm:pt>
    <dgm:pt modelId="{4AD5FFF6-5BBE-402B-BDE4-42C5A6FEBB82}" type="pres">
      <dgm:prSet presAssocID="{40568A8E-2D14-45CB-91D1-7553EBA40143}" presName="topConnNode3" presStyleLbl="asst1" presStyleIdx="0" presStyleCnt="0"/>
      <dgm:spPr/>
      <dgm:t>
        <a:bodyPr/>
        <a:lstStyle/>
        <a:p>
          <a:endParaRPr lang="en-GB"/>
        </a:p>
      </dgm:t>
    </dgm:pt>
    <dgm:pt modelId="{AE5B0C41-6DE4-4FE0-8BFC-89A40C03D09C}" type="pres">
      <dgm:prSet presAssocID="{40568A8E-2D14-45CB-91D1-7553EBA40143}" presName="hierChild6" presStyleCnt="0"/>
      <dgm:spPr/>
    </dgm:pt>
    <dgm:pt modelId="{DAB3870C-577B-444C-991F-683AEDD1F3A0}" type="pres">
      <dgm:prSet presAssocID="{40568A8E-2D14-45CB-91D1-7553EBA40143}" presName="hierChild7" presStyleCnt="0"/>
      <dgm:spPr/>
    </dgm:pt>
    <dgm:pt modelId="{CC7C4479-86B0-4E64-9127-3301372335BC}" type="pres">
      <dgm:prSet presAssocID="{05FDC987-4C13-4BB5-B728-3A811B1F92A5}" presName="Name101" presStyleLbl="parChTrans1D3" presStyleIdx="3" presStyleCnt="4"/>
      <dgm:spPr/>
      <dgm:t>
        <a:bodyPr/>
        <a:lstStyle/>
        <a:p>
          <a:endParaRPr lang="en-GB"/>
        </a:p>
      </dgm:t>
    </dgm:pt>
    <dgm:pt modelId="{DE14335B-AABC-481D-9B51-22EABC1849E2}" type="pres">
      <dgm:prSet presAssocID="{69D3B4C6-EED3-4783-A5FD-2874587F9D6E}" presName="hierRoot3" presStyleCnt="0">
        <dgm:presLayoutVars>
          <dgm:hierBranch val="init"/>
        </dgm:presLayoutVars>
      </dgm:prSet>
      <dgm:spPr/>
    </dgm:pt>
    <dgm:pt modelId="{B7923632-8407-41AA-94BC-4E7A9C38844D}" type="pres">
      <dgm:prSet presAssocID="{69D3B4C6-EED3-4783-A5FD-2874587F9D6E}" presName="rootComposite3" presStyleCnt="0"/>
      <dgm:spPr/>
    </dgm:pt>
    <dgm:pt modelId="{5E414AC8-0AA5-467C-A961-82E5DE7E0C5F}" type="pres">
      <dgm:prSet presAssocID="{69D3B4C6-EED3-4783-A5FD-2874587F9D6E}" presName="rootText3" presStyleLbl="alignAcc1" presStyleIdx="0" presStyleCnt="0">
        <dgm:presLayoutVars>
          <dgm:chPref val="3"/>
        </dgm:presLayoutVars>
      </dgm:prSet>
      <dgm:spPr/>
      <dgm:t>
        <a:bodyPr/>
        <a:lstStyle/>
        <a:p>
          <a:endParaRPr lang="en-GB"/>
        </a:p>
      </dgm:t>
    </dgm:pt>
    <dgm:pt modelId="{32013DD6-1958-474C-9BF4-1CBC9EF7BD65}" type="pres">
      <dgm:prSet presAssocID="{69D3B4C6-EED3-4783-A5FD-2874587F9D6E}" presName="topArc3" presStyleLbl="parChTrans1D1" presStyleIdx="16" presStyleCnt="18"/>
      <dgm:spPr/>
    </dgm:pt>
    <dgm:pt modelId="{5A78222C-49DF-4D75-B879-A08897F72B0B}" type="pres">
      <dgm:prSet presAssocID="{69D3B4C6-EED3-4783-A5FD-2874587F9D6E}" presName="bottomArc3" presStyleLbl="parChTrans1D1" presStyleIdx="17" presStyleCnt="18"/>
      <dgm:spPr/>
    </dgm:pt>
    <dgm:pt modelId="{1F66C4F3-37D1-4176-B2E1-9AA05029BE8B}" type="pres">
      <dgm:prSet presAssocID="{69D3B4C6-EED3-4783-A5FD-2874587F9D6E}" presName="topConnNode3" presStyleLbl="asst1" presStyleIdx="0" presStyleCnt="0"/>
      <dgm:spPr/>
      <dgm:t>
        <a:bodyPr/>
        <a:lstStyle/>
        <a:p>
          <a:endParaRPr lang="en-GB"/>
        </a:p>
      </dgm:t>
    </dgm:pt>
    <dgm:pt modelId="{BA418289-C0AE-43B2-A79D-3049B7FEEFE4}" type="pres">
      <dgm:prSet presAssocID="{69D3B4C6-EED3-4783-A5FD-2874587F9D6E}" presName="hierChild6" presStyleCnt="0"/>
      <dgm:spPr/>
    </dgm:pt>
    <dgm:pt modelId="{5227B40D-0A7E-4AE3-B774-208F05C08A97}" type="pres">
      <dgm:prSet presAssocID="{69D3B4C6-EED3-4783-A5FD-2874587F9D6E}" presName="hierChild7" presStyleCnt="0"/>
      <dgm:spPr/>
    </dgm:pt>
  </dgm:ptLst>
  <dgm:cxnLst>
    <dgm:cxn modelId="{24549FBF-E147-469B-8B8F-DAFD1327BC98}" type="presOf" srcId="{69D3B4C6-EED3-4783-A5FD-2874587F9D6E}" destId="{5E414AC8-0AA5-467C-A961-82E5DE7E0C5F}" srcOrd="0" destOrd="0" presId="urn:microsoft.com/office/officeart/2008/layout/HalfCircleOrganizationChart"/>
    <dgm:cxn modelId="{0F5959B1-19CE-4ECC-B82F-B4000BF55156}" type="presOf" srcId="{B9ED5287-49A8-482B-ADE2-29F2AEC9FDB6}" destId="{18A0DE63-8701-4ABD-B65A-A8BDEDFA2F32}" srcOrd="1" destOrd="0" presId="urn:microsoft.com/office/officeart/2008/layout/HalfCircleOrganizationChart"/>
    <dgm:cxn modelId="{5F46BC34-41D3-43ED-BDC5-C70F91AB99EA}" type="presOf" srcId="{40568A8E-2D14-45CB-91D1-7553EBA40143}" destId="{4AD5FFF6-5BBE-402B-BDE4-42C5A6FEBB82}" srcOrd="1" destOrd="0" presId="urn:microsoft.com/office/officeart/2008/layout/HalfCircleOrganizationChart"/>
    <dgm:cxn modelId="{431C29A3-6007-4EB5-8706-5395953FFC1C}" type="presOf" srcId="{032F0D2A-FE5E-4F22-A0A4-79DA01A62E75}" destId="{F5E46EA2-FFA7-42E1-938D-6B79C56A5585}" srcOrd="0" destOrd="0" presId="urn:microsoft.com/office/officeart/2008/layout/HalfCircleOrganizationChart"/>
    <dgm:cxn modelId="{971C036B-2695-41A1-B309-0FF7ADCCB420}" type="presOf" srcId="{7B442B99-72A6-4695-9171-BE01E5E0AE5F}" destId="{6B2024BA-ECD7-4C0D-8C5B-7533E527180A}" srcOrd="0" destOrd="0" presId="urn:microsoft.com/office/officeart/2008/layout/HalfCircleOrganizationChart"/>
    <dgm:cxn modelId="{79E12B9A-1315-4E10-800A-05382938F4BF}" type="presOf" srcId="{C8281A1D-ECC4-4F1C-B103-DB47B98B4A62}" destId="{DB98C15D-DF85-449B-BC9C-9C6EE53AECCD}" srcOrd="0" destOrd="0" presId="urn:microsoft.com/office/officeart/2008/layout/HalfCircleOrganizationChart"/>
    <dgm:cxn modelId="{02A7BEA2-EDFC-4EB4-A946-F1F58010F80A}" type="presOf" srcId="{26A4B7DF-9081-4770-9716-1FD7379BC52E}" destId="{EB2130BE-8631-4BCA-B6C4-F82591BB32C2}" srcOrd="0" destOrd="0" presId="urn:microsoft.com/office/officeart/2008/layout/HalfCircleOrganizationChart"/>
    <dgm:cxn modelId="{A83C5A1B-0E41-41B5-86AA-6CDAEB19B2DE}" type="presOf" srcId="{53914E8B-2BC5-4301-8335-1600CE8DC897}" destId="{4E67A62B-01B8-4895-9369-D84B3047FA97}" srcOrd="1" destOrd="0" presId="urn:microsoft.com/office/officeart/2008/layout/HalfCircleOrganizationChart"/>
    <dgm:cxn modelId="{42BF51F1-60F9-4EF3-8664-8F5F9098E746}" type="presOf" srcId="{7792554A-8E73-4148-A956-A765DEE77F1E}" destId="{6DD87044-FB90-4B31-BA95-9568694A0039}" srcOrd="1" destOrd="0" presId="urn:microsoft.com/office/officeart/2008/layout/HalfCircleOrganizationChart"/>
    <dgm:cxn modelId="{70380E02-2190-48AC-A8AA-BB93B0FCBC4A}" srcId="{26A4B7DF-9081-4770-9716-1FD7379BC52E}" destId="{CDE4F2AE-D47C-418E-8D13-633EC3E91EB6}" srcOrd="0" destOrd="0" parTransId="{C6B685E2-F9CF-4E0E-B662-BE3D663D026C}" sibTransId="{63BB500A-E802-4D79-929F-2A2AEADB8A3E}"/>
    <dgm:cxn modelId="{AC76DA92-B94E-4D95-B9D7-03439D52EE0B}" srcId="{9E0A8499-2FE0-428C-A0D2-CF27FFF07C5B}" destId="{7792554A-8E73-4148-A956-A765DEE77F1E}" srcOrd="1" destOrd="0" parTransId="{C8281A1D-ECC4-4F1C-B103-DB47B98B4A62}" sibTransId="{BAA5CD84-6C39-477A-823E-C747251059DA}"/>
    <dgm:cxn modelId="{AC7D02A4-0CD7-4811-A6BA-7F906A230B73}" srcId="{CDE4F2AE-D47C-418E-8D13-633EC3E91EB6}" destId="{7B442B99-72A6-4695-9171-BE01E5E0AE5F}" srcOrd="1" destOrd="0" parTransId="{3434C766-4588-44B1-9120-95AF264F32AB}" sibTransId="{FCBC634F-1108-4D85-8901-6FD240A14A99}"/>
    <dgm:cxn modelId="{C4A34305-2783-4CA9-B017-6E7CE080DA6D}" type="presOf" srcId="{53914E8B-2BC5-4301-8335-1600CE8DC897}" destId="{293CC0A5-E6EF-40F3-B556-B4C8160956CB}" srcOrd="0" destOrd="0" presId="urn:microsoft.com/office/officeart/2008/layout/HalfCircleOrganizationChart"/>
    <dgm:cxn modelId="{780078A1-05BD-4238-9EFE-4F1A0DDDA597}" type="presOf" srcId="{3EFE7629-4829-45EB-855F-957A7206F5EF}" destId="{2A57D5E0-8977-4377-9219-499A60B76D43}" srcOrd="0" destOrd="0" presId="urn:microsoft.com/office/officeart/2008/layout/HalfCircleOrganizationChart"/>
    <dgm:cxn modelId="{43C48F1D-E847-4402-A6E5-CF10292E83DA}" type="presOf" srcId="{E88C37A7-1CB9-4646-BBEB-A5D773B0A8BB}" destId="{411BC584-6355-4996-8297-1913F09A3173}" srcOrd="0" destOrd="0" presId="urn:microsoft.com/office/officeart/2008/layout/HalfCircleOrganizationChart"/>
    <dgm:cxn modelId="{CBE82B11-BE98-40B4-BF1B-392C1709DE9D}" type="presOf" srcId="{9E0A8499-2FE0-428C-A0D2-CF27FFF07C5B}" destId="{DED95D74-12FE-4092-B020-2F876A9587B5}" srcOrd="0" destOrd="0" presId="urn:microsoft.com/office/officeart/2008/layout/HalfCircleOrganizationChart"/>
    <dgm:cxn modelId="{32D8D4F6-8760-40F6-9E58-2BBE73759569}" srcId="{7B442B99-72A6-4695-9171-BE01E5E0AE5F}" destId="{69D3B4C6-EED3-4783-A5FD-2874587F9D6E}" srcOrd="1" destOrd="0" parTransId="{05FDC987-4C13-4BB5-B728-3A811B1F92A5}" sibTransId="{1B3B934F-2E9D-4941-83A5-C9A16103CA72}"/>
    <dgm:cxn modelId="{8B1C0FD0-66EC-48EC-AA71-84913E830ED3}" type="presOf" srcId="{05FDC987-4C13-4BB5-B728-3A811B1F92A5}" destId="{CC7C4479-86B0-4E64-9127-3301372335BC}" srcOrd="0" destOrd="0" presId="urn:microsoft.com/office/officeart/2008/layout/HalfCircleOrganizationChart"/>
    <dgm:cxn modelId="{0ADB1896-3E55-4201-A885-E320E83E977E}" srcId="{CDE4F2AE-D47C-418E-8D13-633EC3E91EB6}" destId="{9E0A8499-2FE0-428C-A0D2-CF27FFF07C5B}" srcOrd="0" destOrd="0" parTransId="{E88C37A7-1CB9-4646-BBEB-A5D773B0A8BB}" sibTransId="{E4EAFD00-F752-452D-98E7-5169DFBC4E09}"/>
    <dgm:cxn modelId="{EBDE1351-6E4A-4648-9C28-2A63AAD5CA68}" type="presOf" srcId="{7B442B99-72A6-4695-9171-BE01E5E0AE5F}" destId="{CE9CEDB6-6037-4F8F-9388-3B8AB6749107}" srcOrd="1" destOrd="0" presId="urn:microsoft.com/office/officeart/2008/layout/HalfCircleOrganizationChart"/>
    <dgm:cxn modelId="{F9053077-667C-4FF2-864A-46601EFF0047}" type="presOf" srcId="{3434C766-4588-44B1-9120-95AF264F32AB}" destId="{EC53933A-2962-4D73-94F5-2CC00FBF6820}" srcOrd="0" destOrd="0" presId="urn:microsoft.com/office/officeart/2008/layout/HalfCircleOrganizationChart"/>
    <dgm:cxn modelId="{A59AF43D-F54A-4DF6-AD8A-D8350C66B541}" srcId="{032F0D2A-FE5E-4F22-A0A4-79DA01A62E75}" destId="{B9ED5287-49A8-482B-ADE2-29F2AEC9FDB6}" srcOrd="0" destOrd="0" parTransId="{3EFE7629-4829-45EB-855F-957A7206F5EF}" sibTransId="{690F718A-F0C0-4E53-AC63-77965A4291B6}"/>
    <dgm:cxn modelId="{77CA37B1-2887-4749-B3C8-A163CD255CAA}" type="presOf" srcId="{CDE4F2AE-D47C-418E-8D13-633EC3E91EB6}" destId="{73E5A27C-D68C-46FC-8D40-C08A149470F5}" srcOrd="1" destOrd="0" presId="urn:microsoft.com/office/officeart/2008/layout/HalfCircleOrganizationChart"/>
    <dgm:cxn modelId="{F468978D-845F-4E17-A0FA-C87416DCAA7A}" srcId="{032F0D2A-FE5E-4F22-A0A4-79DA01A62E75}" destId="{53914E8B-2BC5-4301-8335-1600CE8DC897}" srcOrd="1" destOrd="0" parTransId="{FD7D9492-580E-4021-B543-23DAFEFD1F77}" sibTransId="{5BDF1BCC-BEBE-44DF-9579-B914B9D6C57B}"/>
    <dgm:cxn modelId="{34F3DB7D-C00A-4FD9-9297-9A17A20358A5}" type="presOf" srcId="{9E0A8499-2FE0-428C-A0D2-CF27FFF07C5B}" destId="{D53691F4-4FBD-459C-A972-434A5C40B201}" srcOrd="1" destOrd="0" presId="urn:microsoft.com/office/officeart/2008/layout/HalfCircleOrganizationChart"/>
    <dgm:cxn modelId="{AB558B0F-761C-4C58-9F3D-92025BC30B0B}" type="presOf" srcId="{FD7D9492-580E-4021-B543-23DAFEFD1F77}" destId="{5E7A73D4-5240-42E1-BA40-8DDC5CACE588}" srcOrd="0" destOrd="0" presId="urn:microsoft.com/office/officeart/2008/layout/HalfCircleOrganizationChart"/>
    <dgm:cxn modelId="{12E1822E-92AC-41E6-9F62-D3E3110E266D}" type="presOf" srcId="{69D3B4C6-EED3-4783-A5FD-2874587F9D6E}" destId="{1F66C4F3-37D1-4176-B2E1-9AA05029BE8B}" srcOrd="1" destOrd="0" presId="urn:microsoft.com/office/officeart/2008/layout/HalfCircleOrganizationChart"/>
    <dgm:cxn modelId="{9F173BC3-245A-4FC0-BCB2-2FC7AE2E6E8F}" type="presOf" srcId="{40568A8E-2D14-45CB-91D1-7553EBA40143}" destId="{79626DF7-313B-4F5E-A276-64D88D1CE9F9}" srcOrd="0" destOrd="0" presId="urn:microsoft.com/office/officeart/2008/layout/HalfCircleOrganizationChart"/>
    <dgm:cxn modelId="{68B8D1D0-777E-4F9A-BB09-7709872E3899}" type="presOf" srcId="{B9ED5287-49A8-482B-ADE2-29F2AEC9FDB6}" destId="{ADF21A26-9F8E-435C-BF1C-7D245F1506D8}" srcOrd="0" destOrd="0" presId="urn:microsoft.com/office/officeart/2008/layout/HalfCircleOrganizationChart"/>
    <dgm:cxn modelId="{C93FADA9-2FB7-4B9D-8D16-D8E6E02088D2}" type="presOf" srcId="{CDE4F2AE-D47C-418E-8D13-633EC3E91EB6}" destId="{BF9164C1-4237-43C0-A5B2-FA0B8DC12A2F}" srcOrd="0" destOrd="0" presId="urn:microsoft.com/office/officeart/2008/layout/HalfCircleOrganizationChart"/>
    <dgm:cxn modelId="{A4160628-E6CA-45E1-BF83-47A71D33E901}" type="presOf" srcId="{7792554A-8E73-4148-A956-A765DEE77F1E}" destId="{0DF8768A-8813-4AD5-B73F-85A8A9400A76}" srcOrd="0" destOrd="0" presId="urn:microsoft.com/office/officeart/2008/layout/HalfCircleOrganizationChart"/>
    <dgm:cxn modelId="{F7EE6E69-42FF-4676-9BD1-58C406A7868E}" type="presOf" srcId="{1EB3EB77-D4F7-4E41-B47A-07C4B7564FC3}" destId="{2EDC4F79-68E2-4FCD-A833-1E590EB2C4E2}" srcOrd="0" destOrd="0" presId="urn:microsoft.com/office/officeart/2008/layout/HalfCircleOrganizationChart"/>
    <dgm:cxn modelId="{E5904B30-3CBD-4A31-8255-051E53823914}" srcId="{9E0A8499-2FE0-428C-A0D2-CF27FFF07C5B}" destId="{032F0D2A-FE5E-4F22-A0A4-79DA01A62E75}" srcOrd="0" destOrd="0" parTransId="{1EB3EB77-D4F7-4E41-B47A-07C4B7564FC3}" sibTransId="{3D1590DD-5660-404E-BB36-58DB41CBF842}"/>
    <dgm:cxn modelId="{1850C8CD-1DFE-4C86-AA3C-4F2CED897068}" type="presOf" srcId="{032F0D2A-FE5E-4F22-A0A4-79DA01A62E75}" destId="{42C2DD5B-5B7D-475E-9676-F18F4A26C0F7}" srcOrd="1" destOrd="0" presId="urn:microsoft.com/office/officeart/2008/layout/HalfCircleOrganizationChart"/>
    <dgm:cxn modelId="{3EE48D63-3E8E-4BB1-A470-EEBBB55D04CF}" type="presOf" srcId="{98EA34AD-054E-4909-8F3F-E48EF1783C86}" destId="{E5C6E57E-06C3-4478-8CA2-74EAB8664C04}" srcOrd="0" destOrd="0" presId="urn:microsoft.com/office/officeart/2008/layout/HalfCircleOrganizationChart"/>
    <dgm:cxn modelId="{2CD0AA7B-3072-49CD-8C56-C13CB78D4D4E}" srcId="{7B442B99-72A6-4695-9171-BE01E5E0AE5F}" destId="{40568A8E-2D14-45CB-91D1-7553EBA40143}" srcOrd="0" destOrd="0" parTransId="{98EA34AD-054E-4909-8F3F-E48EF1783C86}" sibTransId="{525CCE63-3F35-4937-8966-BFCAE9804045}"/>
    <dgm:cxn modelId="{21112459-560D-4315-B4BE-FAC44DC0CBA0}" type="presParOf" srcId="{EB2130BE-8631-4BCA-B6C4-F82591BB32C2}" destId="{4C35743D-3E12-4774-971A-3ED0AF7ED502}" srcOrd="0" destOrd="0" presId="urn:microsoft.com/office/officeart/2008/layout/HalfCircleOrganizationChart"/>
    <dgm:cxn modelId="{80075D8A-EF23-451D-9101-B9E1044AD961}" type="presParOf" srcId="{4C35743D-3E12-4774-971A-3ED0AF7ED502}" destId="{2FE2AA32-D8B1-4747-BFB4-6F14FC9AC327}" srcOrd="0" destOrd="0" presId="urn:microsoft.com/office/officeart/2008/layout/HalfCircleOrganizationChart"/>
    <dgm:cxn modelId="{8FA6E45A-7EE9-40D7-BAFC-90774E46B48B}" type="presParOf" srcId="{2FE2AA32-D8B1-4747-BFB4-6F14FC9AC327}" destId="{BF9164C1-4237-43C0-A5B2-FA0B8DC12A2F}" srcOrd="0" destOrd="0" presId="urn:microsoft.com/office/officeart/2008/layout/HalfCircleOrganizationChart"/>
    <dgm:cxn modelId="{6C6D10CF-D206-4798-9A7F-FBEFF40D3DC9}" type="presParOf" srcId="{2FE2AA32-D8B1-4747-BFB4-6F14FC9AC327}" destId="{F8B92D8A-3369-421B-9C9B-78A651B12FBE}" srcOrd="1" destOrd="0" presId="urn:microsoft.com/office/officeart/2008/layout/HalfCircleOrganizationChart"/>
    <dgm:cxn modelId="{7962B394-AE97-414B-B4DE-BF6109A553B8}" type="presParOf" srcId="{2FE2AA32-D8B1-4747-BFB4-6F14FC9AC327}" destId="{4F56CF3F-550F-4BEB-8396-8697B04A5C46}" srcOrd="2" destOrd="0" presId="urn:microsoft.com/office/officeart/2008/layout/HalfCircleOrganizationChart"/>
    <dgm:cxn modelId="{5C2C9AD6-D03E-4F84-9081-CC417B21A8EC}" type="presParOf" srcId="{2FE2AA32-D8B1-4747-BFB4-6F14FC9AC327}" destId="{73E5A27C-D68C-46FC-8D40-C08A149470F5}" srcOrd="3" destOrd="0" presId="urn:microsoft.com/office/officeart/2008/layout/HalfCircleOrganizationChart"/>
    <dgm:cxn modelId="{9539C8E4-7281-4464-81EA-66A76156980A}" type="presParOf" srcId="{4C35743D-3E12-4774-971A-3ED0AF7ED502}" destId="{A5DA3DC0-9465-4A14-B83F-43D5E1279A9C}" srcOrd="1" destOrd="0" presId="urn:microsoft.com/office/officeart/2008/layout/HalfCircleOrganizationChart"/>
    <dgm:cxn modelId="{F57BB060-0C08-4E5B-A8AF-31354C92106C}" type="presParOf" srcId="{4C35743D-3E12-4774-971A-3ED0AF7ED502}" destId="{59330A65-89D5-4784-A2BB-0EA2F165E7F3}" srcOrd="2" destOrd="0" presId="urn:microsoft.com/office/officeart/2008/layout/HalfCircleOrganizationChart"/>
    <dgm:cxn modelId="{A3958BA7-7DBD-4FBC-AB02-B6D72B9B7284}" type="presParOf" srcId="{59330A65-89D5-4784-A2BB-0EA2F165E7F3}" destId="{411BC584-6355-4996-8297-1913F09A3173}" srcOrd="0" destOrd="0" presId="urn:microsoft.com/office/officeart/2008/layout/HalfCircleOrganizationChart"/>
    <dgm:cxn modelId="{551F3D52-716D-4795-87E8-5D3BA02165E0}" type="presParOf" srcId="{59330A65-89D5-4784-A2BB-0EA2F165E7F3}" destId="{34A03EDB-7B64-4A87-9EE0-4486F80ADF0A}" srcOrd="1" destOrd="0" presId="urn:microsoft.com/office/officeart/2008/layout/HalfCircleOrganizationChart"/>
    <dgm:cxn modelId="{ADAF1551-3F40-4E68-93BD-408C4B2FA874}" type="presParOf" srcId="{34A03EDB-7B64-4A87-9EE0-4486F80ADF0A}" destId="{F6AB6B91-6889-4ED4-ABE1-6C0F3C6D7CC0}" srcOrd="0" destOrd="0" presId="urn:microsoft.com/office/officeart/2008/layout/HalfCircleOrganizationChart"/>
    <dgm:cxn modelId="{4C874C0E-42F4-4CBC-917D-ED1AF71C3560}" type="presParOf" srcId="{F6AB6B91-6889-4ED4-ABE1-6C0F3C6D7CC0}" destId="{DED95D74-12FE-4092-B020-2F876A9587B5}" srcOrd="0" destOrd="0" presId="urn:microsoft.com/office/officeart/2008/layout/HalfCircleOrganizationChart"/>
    <dgm:cxn modelId="{FDB2452D-8D0C-416D-8D46-3FDB8CE1E4C4}" type="presParOf" srcId="{F6AB6B91-6889-4ED4-ABE1-6C0F3C6D7CC0}" destId="{CF44A36B-6B0A-425B-9327-E66B80ADCB8E}" srcOrd="1" destOrd="0" presId="urn:microsoft.com/office/officeart/2008/layout/HalfCircleOrganizationChart"/>
    <dgm:cxn modelId="{2C4F03F7-1FC2-4DBA-AB6A-C5FEB4ACBA23}" type="presParOf" srcId="{F6AB6B91-6889-4ED4-ABE1-6C0F3C6D7CC0}" destId="{024BB3EF-83B6-4BE9-AD1A-94F5972BD568}" srcOrd="2" destOrd="0" presId="urn:microsoft.com/office/officeart/2008/layout/HalfCircleOrganizationChart"/>
    <dgm:cxn modelId="{C12AA0A4-D8A3-4EA2-BFBA-CD74A5579C71}" type="presParOf" srcId="{F6AB6B91-6889-4ED4-ABE1-6C0F3C6D7CC0}" destId="{D53691F4-4FBD-459C-A972-434A5C40B201}" srcOrd="3" destOrd="0" presId="urn:microsoft.com/office/officeart/2008/layout/HalfCircleOrganizationChart"/>
    <dgm:cxn modelId="{EAED241F-31FC-45E7-A2C1-34C81890C097}" type="presParOf" srcId="{34A03EDB-7B64-4A87-9EE0-4486F80ADF0A}" destId="{75E2D23A-4B91-4C2F-8C03-E243BBCA24C0}" srcOrd="1" destOrd="0" presId="urn:microsoft.com/office/officeart/2008/layout/HalfCircleOrganizationChart"/>
    <dgm:cxn modelId="{E7179A49-E57F-423D-9DEE-A53E6A87544D}" type="presParOf" srcId="{34A03EDB-7B64-4A87-9EE0-4486F80ADF0A}" destId="{19A9D608-FCA9-4FCE-85F3-CCB2ECEEDEFE}" srcOrd="2" destOrd="0" presId="urn:microsoft.com/office/officeart/2008/layout/HalfCircleOrganizationChart"/>
    <dgm:cxn modelId="{AA4B4C7F-EC9B-40A9-8DC9-549A8BF7D985}" type="presParOf" srcId="{19A9D608-FCA9-4FCE-85F3-CCB2ECEEDEFE}" destId="{2EDC4F79-68E2-4FCD-A833-1E590EB2C4E2}" srcOrd="0" destOrd="0" presId="urn:microsoft.com/office/officeart/2008/layout/HalfCircleOrganizationChart"/>
    <dgm:cxn modelId="{9ABC67B6-9738-4092-9901-ACAEBAA816C8}" type="presParOf" srcId="{19A9D608-FCA9-4FCE-85F3-CCB2ECEEDEFE}" destId="{330B081C-C6ED-46E0-8952-1D06067C3B47}" srcOrd="1" destOrd="0" presId="urn:microsoft.com/office/officeart/2008/layout/HalfCircleOrganizationChart"/>
    <dgm:cxn modelId="{9BB33B69-3084-4784-B967-397CCCCCC9F0}" type="presParOf" srcId="{330B081C-C6ED-46E0-8952-1D06067C3B47}" destId="{6E732878-6546-435E-9571-4D157FC55652}" srcOrd="0" destOrd="0" presId="urn:microsoft.com/office/officeart/2008/layout/HalfCircleOrganizationChart"/>
    <dgm:cxn modelId="{9394F018-B0DE-40A0-A6CC-5460E8387A83}" type="presParOf" srcId="{6E732878-6546-435E-9571-4D157FC55652}" destId="{F5E46EA2-FFA7-42E1-938D-6B79C56A5585}" srcOrd="0" destOrd="0" presId="urn:microsoft.com/office/officeart/2008/layout/HalfCircleOrganizationChart"/>
    <dgm:cxn modelId="{601449E4-8A8B-4F46-BACB-F9ECECF31834}" type="presParOf" srcId="{6E732878-6546-435E-9571-4D157FC55652}" destId="{148C7D4E-AE86-4EEE-992C-837EEC9BA3A5}" srcOrd="1" destOrd="0" presId="urn:microsoft.com/office/officeart/2008/layout/HalfCircleOrganizationChart"/>
    <dgm:cxn modelId="{F384A98B-EA9E-4D1E-95E0-EF1A5CD03B04}" type="presParOf" srcId="{6E732878-6546-435E-9571-4D157FC55652}" destId="{FBA8BA31-53DC-435F-807B-646B15304B45}" srcOrd="2" destOrd="0" presId="urn:microsoft.com/office/officeart/2008/layout/HalfCircleOrganizationChart"/>
    <dgm:cxn modelId="{6164A4AC-94B8-4DFA-AC75-7BDE01C9FAA1}" type="presParOf" srcId="{6E732878-6546-435E-9571-4D157FC55652}" destId="{42C2DD5B-5B7D-475E-9676-F18F4A26C0F7}" srcOrd="3" destOrd="0" presId="urn:microsoft.com/office/officeart/2008/layout/HalfCircleOrganizationChart"/>
    <dgm:cxn modelId="{E7A06C02-623C-42B6-AD38-F78A413129D3}" type="presParOf" srcId="{330B081C-C6ED-46E0-8952-1D06067C3B47}" destId="{F494F98C-29FB-467B-99C2-D3EEA62943A4}" srcOrd="1" destOrd="0" presId="urn:microsoft.com/office/officeart/2008/layout/HalfCircleOrganizationChart"/>
    <dgm:cxn modelId="{47CA320F-F429-4E7D-96CA-95575E911DAA}" type="presParOf" srcId="{330B081C-C6ED-46E0-8952-1D06067C3B47}" destId="{285DB38F-8B14-41AF-B8C4-8042046A7181}" srcOrd="2" destOrd="0" presId="urn:microsoft.com/office/officeart/2008/layout/HalfCircleOrganizationChart"/>
    <dgm:cxn modelId="{0056CFE0-54AF-4ED1-B591-56C9CC7B3A2C}" type="presParOf" srcId="{285DB38F-8B14-41AF-B8C4-8042046A7181}" destId="{2A57D5E0-8977-4377-9219-499A60B76D43}" srcOrd="0" destOrd="0" presId="urn:microsoft.com/office/officeart/2008/layout/HalfCircleOrganizationChart"/>
    <dgm:cxn modelId="{1920ECC2-80A6-4D3E-B629-C83028B66D9B}" type="presParOf" srcId="{285DB38F-8B14-41AF-B8C4-8042046A7181}" destId="{86529410-281E-4C67-B1D9-EEA1790F5751}" srcOrd="1" destOrd="0" presId="urn:microsoft.com/office/officeart/2008/layout/HalfCircleOrganizationChart"/>
    <dgm:cxn modelId="{66C8CD68-4777-477D-9B6B-B0177525C9F2}" type="presParOf" srcId="{86529410-281E-4C67-B1D9-EEA1790F5751}" destId="{541485FC-359E-477E-8029-1712F1A65CFB}" srcOrd="0" destOrd="0" presId="urn:microsoft.com/office/officeart/2008/layout/HalfCircleOrganizationChart"/>
    <dgm:cxn modelId="{14CE1626-1186-4574-B0D9-33CAE2CD9D60}" type="presParOf" srcId="{541485FC-359E-477E-8029-1712F1A65CFB}" destId="{ADF21A26-9F8E-435C-BF1C-7D245F1506D8}" srcOrd="0" destOrd="0" presId="urn:microsoft.com/office/officeart/2008/layout/HalfCircleOrganizationChart"/>
    <dgm:cxn modelId="{7A74525A-8427-4CAA-8538-0FA7290583E2}" type="presParOf" srcId="{541485FC-359E-477E-8029-1712F1A65CFB}" destId="{2B48E19A-E3DA-4D3A-A557-DBADC3332167}" srcOrd="1" destOrd="0" presId="urn:microsoft.com/office/officeart/2008/layout/HalfCircleOrganizationChart"/>
    <dgm:cxn modelId="{73AEA5CE-DAB3-4D1A-AA91-BC3E7114BF38}" type="presParOf" srcId="{541485FC-359E-477E-8029-1712F1A65CFB}" destId="{E0EB99B9-F651-4BBF-BC03-E2A868BE9BFB}" srcOrd="2" destOrd="0" presId="urn:microsoft.com/office/officeart/2008/layout/HalfCircleOrganizationChart"/>
    <dgm:cxn modelId="{8B847843-AE03-4338-97B8-F0FBE3C4094C}" type="presParOf" srcId="{541485FC-359E-477E-8029-1712F1A65CFB}" destId="{18A0DE63-8701-4ABD-B65A-A8BDEDFA2F32}" srcOrd="3" destOrd="0" presId="urn:microsoft.com/office/officeart/2008/layout/HalfCircleOrganizationChart"/>
    <dgm:cxn modelId="{D917BD55-E5D7-4E5F-836A-283536A8EA04}" type="presParOf" srcId="{86529410-281E-4C67-B1D9-EEA1790F5751}" destId="{185ADDA0-F325-4D9A-AE42-665E4B96F43E}" srcOrd="1" destOrd="0" presId="urn:microsoft.com/office/officeart/2008/layout/HalfCircleOrganizationChart"/>
    <dgm:cxn modelId="{8E389F43-64ED-4729-926A-A1FE3FEE2AB6}" type="presParOf" srcId="{86529410-281E-4C67-B1D9-EEA1790F5751}" destId="{245C39DD-915B-4168-889F-C9D831321077}" srcOrd="2" destOrd="0" presId="urn:microsoft.com/office/officeart/2008/layout/HalfCircleOrganizationChart"/>
    <dgm:cxn modelId="{0727C7C9-857F-4660-A7A9-F39F65303251}" type="presParOf" srcId="{285DB38F-8B14-41AF-B8C4-8042046A7181}" destId="{5E7A73D4-5240-42E1-BA40-8DDC5CACE588}" srcOrd="2" destOrd="0" presId="urn:microsoft.com/office/officeart/2008/layout/HalfCircleOrganizationChart"/>
    <dgm:cxn modelId="{13292287-10DC-46C3-B331-5D26C2486939}" type="presParOf" srcId="{285DB38F-8B14-41AF-B8C4-8042046A7181}" destId="{1295B97B-4F54-4959-A9C7-16288195C718}" srcOrd="3" destOrd="0" presId="urn:microsoft.com/office/officeart/2008/layout/HalfCircleOrganizationChart"/>
    <dgm:cxn modelId="{3F700AA2-AC78-4B22-B9B4-A792AC517C38}" type="presParOf" srcId="{1295B97B-4F54-4959-A9C7-16288195C718}" destId="{5101AD29-BCF0-435B-8C90-0DEA123AA342}" srcOrd="0" destOrd="0" presId="urn:microsoft.com/office/officeart/2008/layout/HalfCircleOrganizationChart"/>
    <dgm:cxn modelId="{B036369F-FC99-4B75-AC31-099223FB9836}" type="presParOf" srcId="{5101AD29-BCF0-435B-8C90-0DEA123AA342}" destId="{293CC0A5-E6EF-40F3-B556-B4C8160956CB}" srcOrd="0" destOrd="0" presId="urn:microsoft.com/office/officeart/2008/layout/HalfCircleOrganizationChart"/>
    <dgm:cxn modelId="{E1513FA6-A223-478A-B4D0-DB91EF829133}" type="presParOf" srcId="{5101AD29-BCF0-435B-8C90-0DEA123AA342}" destId="{CA03A9D4-307D-4EAA-B779-8ED1BA408C46}" srcOrd="1" destOrd="0" presId="urn:microsoft.com/office/officeart/2008/layout/HalfCircleOrganizationChart"/>
    <dgm:cxn modelId="{8BD38B93-6C39-4EE0-AA2B-0F9932A3C133}" type="presParOf" srcId="{5101AD29-BCF0-435B-8C90-0DEA123AA342}" destId="{716E0B66-0C5C-4D03-98F1-1A98A0430956}" srcOrd="2" destOrd="0" presId="urn:microsoft.com/office/officeart/2008/layout/HalfCircleOrganizationChart"/>
    <dgm:cxn modelId="{66981D0A-B12B-4683-A700-13FC1197E175}" type="presParOf" srcId="{5101AD29-BCF0-435B-8C90-0DEA123AA342}" destId="{4E67A62B-01B8-4895-9369-D84B3047FA97}" srcOrd="3" destOrd="0" presId="urn:microsoft.com/office/officeart/2008/layout/HalfCircleOrganizationChart"/>
    <dgm:cxn modelId="{766004B1-7846-4E82-975E-1F6AFC9010FF}" type="presParOf" srcId="{1295B97B-4F54-4959-A9C7-16288195C718}" destId="{E7A0C4E9-2897-411E-A65F-A08782BFC731}" srcOrd="1" destOrd="0" presId="urn:microsoft.com/office/officeart/2008/layout/HalfCircleOrganizationChart"/>
    <dgm:cxn modelId="{998B4753-9CD8-4BAB-90AF-C0073EAF9105}" type="presParOf" srcId="{1295B97B-4F54-4959-A9C7-16288195C718}" destId="{F52F06A7-70D7-4548-8382-9BFC2FC1B57E}" srcOrd="2" destOrd="0" presId="urn:microsoft.com/office/officeart/2008/layout/HalfCircleOrganizationChart"/>
    <dgm:cxn modelId="{AB840ADC-CF20-4741-9779-8041A382CE7B}" type="presParOf" srcId="{19A9D608-FCA9-4FCE-85F3-CCB2ECEEDEFE}" destId="{DB98C15D-DF85-449B-BC9C-9C6EE53AECCD}" srcOrd="2" destOrd="0" presId="urn:microsoft.com/office/officeart/2008/layout/HalfCircleOrganizationChart"/>
    <dgm:cxn modelId="{C3B8C87C-0D64-4D7F-B754-A3C38E30B775}" type="presParOf" srcId="{19A9D608-FCA9-4FCE-85F3-CCB2ECEEDEFE}" destId="{4B581D90-5206-47B2-8487-9D30A4319714}" srcOrd="3" destOrd="0" presId="urn:microsoft.com/office/officeart/2008/layout/HalfCircleOrganizationChart"/>
    <dgm:cxn modelId="{2745C11D-2DD1-450D-8D56-7CC3AE81C420}" type="presParOf" srcId="{4B581D90-5206-47B2-8487-9D30A4319714}" destId="{88F46073-D5B1-46C4-9C85-EE5260BB6867}" srcOrd="0" destOrd="0" presId="urn:microsoft.com/office/officeart/2008/layout/HalfCircleOrganizationChart"/>
    <dgm:cxn modelId="{6B5C2E55-B5D8-465F-B62C-B132F4DDEDBE}" type="presParOf" srcId="{88F46073-D5B1-46C4-9C85-EE5260BB6867}" destId="{0DF8768A-8813-4AD5-B73F-85A8A9400A76}" srcOrd="0" destOrd="0" presId="urn:microsoft.com/office/officeart/2008/layout/HalfCircleOrganizationChart"/>
    <dgm:cxn modelId="{EBDDADB1-B16E-4640-8AD3-783D809F8143}" type="presParOf" srcId="{88F46073-D5B1-46C4-9C85-EE5260BB6867}" destId="{67929E79-A7E7-4203-AB42-573D270CD3F7}" srcOrd="1" destOrd="0" presId="urn:microsoft.com/office/officeart/2008/layout/HalfCircleOrganizationChart"/>
    <dgm:cxn modelId="{A2D5DAA7-7974-4196-AE4A-532F9E88D9AD}" type="presParOf" srcId="{88F46073-D5B1-46C4-9C85-EE5260BB6867}" destId="{6C608425-2EA0-46C6-9457-743A9B44A8DE}" srcOrd="2" destOrd="0" presId="urn:microsoft.com/office/officeart/2008/layout/HalfCircleOrganizationChart"/>
    <dgm:cxn modelId="{5B75C6E3-E8E4-43E4-A95D-AF9AB3483B4D}" type="presParOf" srcId="{88F46073-D5B1-46C4-9C85-EE5260BB6867}" destId="{6DD87044-FB90-4B31-BA95-9568694A0039}" srcOrd="3" destOrd="0" presId="urn:microsoft.com/office/officeart/2008/layout/HalfCircleOrganizationChart"/>
    <dgm:cxn modelId="{A5A8B973-5579-4D5C-B377-B61E13AF503D}" type="presParOf" srcId="{4B581D90-5206-47B2-8487-9D30A4319714}" destId="{FDF652E6-102E-4ED1-AA2D-8E18ED07FBF2}" srcOrd="1" destOrd="0" presId="urn:microsoft.com/office/officeart/2008/layout/HalfCircleOrganizationChart"/>
    <dgm:cxn modelId="{0D29C037-F86B-4712-8778-3345B03E1B64}" type="presParOf" srcId="{4B581D90-5206-47B2-8487-9D30A4319714}" destId="{8E5CC157-87C0-4EB1-90B0-BF64F1BC320B}" srcOrd="2" destOrd="0" presId="urn:microsoft.com/office/officeart/2008/layout/HalfCircleOrganizationChart"/>
    <dgm:cxn modelId="{24248B81-CE59-4EFB-9059-F1291A6DEB61}" type="presParOf" srcId="{59330A65-89D5-4784-A2BB-0EA2F165E7F3}" destId="{EC53933A-2962-4D73-94F5-2CC00FBF6820}" srcOrd="2" destOrd="0" presId="urn:microsoft.com/office/officeart/2008/layout/HalfCircleOrganizationChart"/>
    <dgm:cxn modelId="{03517ABA-9F6D-4A85-8F5D-9E93E7013071}" type="presParOf" srcId="{59330A65-89D5-4784-A2BB-0EA2F165E7F3}" destId="{9DEA9216-4D15-475B-A494-E2B7AFBF28D9}" srcOrd="3" destOrd="0" presId="urn:microsoft.com/office/officeart/2008/layout/HalfCircleOrganizationChart"/>
    <dgm:cxn modelId="{CAA913FE-30A2-4C78-BF47-EBD365A5D452}" type="presParOf" srcId="{9DEA9216-4D15-475B-A494-E2B7AFBF28D9}" destId="{3DBC9F6E-B986-400E-B797-0E26A0C2CFC5}" srcOrd="0" destOrd="0" presId="urn:microsoft.com/office/officeart/2008/layout/HalfCircleOrganizationChart"/>
    <dgm:cxn modelId="{C57D0C44-5B33-4B07-9BB0-58E205BBA207}" type="presParOf" srcId="{3DBC9F6E-B986-400E-B797-0E26A0C2CFC5}" destId="{6B2024BA-ECD7-4C0D-8C5B-7533E527180A}" srcOrd="0" destOrd="0" presId="urn:microsoft.com/office/officeart/2008/layout/HalfCircleOrganizationChart"/>
    <dgm:cxn modelId="{BD9321AA-CF9D-41D7-9AA6-1A747702C42F}" type="presParOf" srcId="{3DBC9F6E-B986-400E-B797-0E26A0C2CFC5}" destId="{AC8B81B9-0EF8-4830-A259-21FB2DCAB02A}" srcOrd="1" destOrd="0" presId="urn:microsoft.com/office/officeart/2008/layout/HalfCircleOrganizationChart"/>
    <dgm:cxn modelId="{A4F7906F-582E-4265-9565-2FAB70121C08}" type="presParOf" srcId="{3DBC9F6E-B986-400E-B797-0E26A0C2CFC5}" destId="{C1B30771-D0D4-422C-9DEE-847900C89FD7}" srcOrd="2" destOrd="0" presId="urn:microsoft.com/office/officeart/2008/layout/HalfCircleOrganizationChart"/>
    <dgm:cxn modelId="{46382F97-BEEC-48C4-AB48-6EDEB1BB5EAD}" type="presParOf" srcId="{3DBC9F6E-B986-400E-B797-0E26A0C2CFC5}" destId="{CE9CEDB6-6037-4F8F-9388-3B8AB6749107}" srcOrd="3" destOrd="0" presId="urn:microsoft.com/office/officeart/2008/layout/HalfCircleOrganizationChart"/>
    <dgm:cxn modelId="{978C16A3-1E78-463C-9C4E-E4FCC787D7EC}" type="presParOf" srcId="{9DEA9216-4D15-475B-A494-E2B7AFBF28D9}" destId="{9480F528-9783-493E-968B-3D250E332524}" srcOrd="1" destOrd="0" presId="urn:microsoft.com/office/officeart/2008/layout/HalfCircleOrganizationChart"/>
    <dgm:cxn modelId="{ED172EFB-1F3C-4B66-B9D2-C2F6016D4267}" type="presParOf" srcId="{9DEA9216-4D15-475B-A494-E2B7AFBF28D9}" destId="{785B6881-F084-4C8F-81F9-343EDEA02BE3}" srcOrd="2" destOrd="0" presId="urn:microsoft.com/office/officeart/2008/layout/HalfCircleOrganizationChart"/>
    <dgm:cxn modelId="{ED4529DB-6B6E-4006-AF8F-5F8986E7023E}" type="presParOf" srcId="{785B6881-F084-4C8F-81F9-343EDEA02BE3}" destId="{E5C6E57E-06C3-4478-8CA2-74EAB8664C04}" srcOrd="0" destOrd="0" presId="urn:microsoft.com/office/officeart/2008/layout/HalfCircleOrganizationChart"/>
    <dgm:cxn modelId="{8D93AF6F-7795-4A63-B4D4-8CA9B4A021E0}" type="presParOf" srcId="{785B6881-F084-4C8F-81F9-343EDEA02BE3}" destId="{751908C5-ECB2-411F-B181-3D27BFCFF334}" srcOrd="1" destOrd="0" presId="urn:microsoft.com/office/officeart/2008/layout/HalfCircleOrganizationChart"/>
    <dgm:cxn modelId="{1A83519E-9367-47DD-A8D5-D039A1D8887A}" type="presParOf" srcId="{751908C5-ECB2-411F-B181-3D27BFCFF334}" destId="{39AB20F1-96D5-455D-9938-C8E454D3243F}" srcOrd="0" destOrd="0" presId="urn:microsoft.com/office/officeart/2008/layout/HalfCircleOrganizationChart"/>
    <dgm:cxn modelId="{EF49A9F6-DF7D-4C0E-8A45-C395E0D7DF25}" type="presParOf" srcId="{39AB20F1-96D5-455D-9938-C8E454D3243F}" destId="{79626DF7-313B-4F5E-A276-64D88D1CE9F9}" srcOrd="0" destOrd="0" presId="urn:microsoft.com/office/officeart/2008/layout/HalfCircleOrganizationChart"/>
    <dgm:cxn modelId="{FB27311C-FAA8-4062-83E4-B998CEDDAAE0}" type="presParOf" srcId="{39AB20F1-96D5-455D-9938-C8E454D3243F}" destId="{CCE66610-AB57-4BCF-9652-A152E5F23BE6}" srcOrd="1" destOrd="0" presId="urn:microsoft.com/office/officeart/2008/layout/HalfCircleOrganizationChart"/>
    <dgm:cxn modelId="{220939D4-59C5-451A-A593-0B50BADEDA25}" type="presParOf" srcId="{39AB20F1-96D5-455D-9938-C8E454D3243F}" destId="{2014D9FE-0B13-4C2F-B98D-3458DE921634}" srcOrd="2" destOrd="0" presId="urn:microsoft.com/office/officeart/2008/layout/HalfCircleOrganizationChart"/>
    <dgm:cxn modelId="{22710C39-E9A6-434A-BB0F-9A5FD4509CA3}" type="presParOf" srcId="{39AB20F1-96D5-455D-9938-C8E454D3243F}" destId="{4AD5FFF6-5BBE-402B-BDE4-42C5A6FEBB82}" srcOrd="3" destOrd="0" presId="urn:microsoft.com/office/officeart/2008/layout/HalfCircleOrganizationChart"/>
    <dgm:cxn modelId="{477CCEA4-2052-4D7D-9BAF-A1DC8E2BB48B}" type="presParOf" srcId="{751908C5-ECB2-411F-B181-3D27BFCFF334}" destId="{AE5B0C41-6DE4-4FE0-8BFC-89A40C03D09C}" srcOrd="1" destOrd="0" presId="urn:microsoft.com/office/officeart/2008/layout/HalfCircleOrganizationChart"/>
    <dgm:cxn modelId="{44DAE33A-1795-40DC-B9A7-DFF75928E47A}" type="presParOf" srcId="{751908C5-ECB2-411F-B181-3D27BFCFF334}" destId="{DAB3870C-577B-444C-991F-683AEDD1F3A0}" srcOrd="2" destOrd="0" presId="urn:microsoft.com/office/officeart/2008/layout/HalfCircleOrganizationChart"/>
    <dgm:cxn modelId="{2CE885B5-73E6-4D45-9C41-3AD1023E6B17}" type="presParOf" srcId="{785B6881-F084-4C8F-81F9-343EDEA02BE3}" destId="{CC7C4479-86B0-4E64-9127-3301372335BC}" srcOrd="2" destOrd="0" presId="urn:microsoft.com/office/officeart/2008/layout/HalfCircleOrganizationChart"/>
    <dgm:cxn modelId="{E81D4BAC-6983-4192-A257-E609A088AC19}" type="presParOf" srcId="{785B6881-F084-4C8F-81F9-343EDEA02BE3}" destId="{DE14335B-AABC-481D-9B51-22EABC1849E2}" srcOrd="3" destOrd="0" presId="urn:microsoft.com/office/officeart/2008/layout/HalfCircleOrganizationChart"/>
    <dgm:cxn modelId="{E3C47DB9-E753-4A45-9D41-E0901B547A0D}" type="presParOf" srcId="{DE14335B-AABC-481D-9B51-22EABC1849E2}" destId="{B7923632-8407-41AA-94BC-4E7A9C38844D}" srcOrd="0" destOrd="0" presId="urn:microsoft.com/office/officeart/2008/layout/HalfCircleOrganizationChart"/>
    <dgm:cxn modelId="{A774ECAC-4D3B-4F5E-AD79-0B4741EB8777}" type="presParOf" srcId="{B7923632-8407-41AA-94BC-4E7A9C38844D}" destId="{5E414AC8-0AA5-467C-A961-82E5DE7E0C5F}" srcOrd="0" destOrd="0" presId="urn:microsoft.com/office/officeart/2008/layout/HalfCircleOrganizationChart"/>
    <dgm:cxn modelId="{A8833942-0DB6-4426-91AD-A41695620C2F}" type="presParOf" srcId="{B7923632-8407-41AA-94BC-4E7A9C38844D}" destId="{32013DD6-1958-474C-9BF4-1CBC9EF7BD65}" srcOrd="1" destOrd="0" presId="urn:microsoft.com/office/officeart/2008/layout/HalfCircleOrganizationChart"/>
    <dgm:cxn modelId="{B53B3A31-216C-4F9D-8E98-D024F0F0E2B7}" type="presParOf" srcId="{B7923632-8407-41AA-94BC-4E7A9C38844D}" destId="{5A78222C-49DF-4D75-B879-A08897F72B0B}" srcOrd="2" destOrd="0" presId="urn:microsoft.com/office/officeart/2008/layout/HalfCircleOrganizationChart"/>
    <dgm:cxn modelId="{D872CBE7-D98A-4768-9F43-C097113BB54D}" type="presParOf" srcId="{B7923632-8407-41AA-94BC-4E7A9C38844D}" destId="{1F66C4F3-37D1-4176-B2E1-9AA05029BE8B}" srcOrd="3" destOrd="0" presId="urn:microsoft.com/office/officeart/2008/layout/HalfCircleOrganizationChart"/>
    <dgm:cxn modelId="{4797F4A0-DD5E-4B00-8563-CE90ECE0F87F}" type="presParOf" srcId="{DE14335B-AABC-481D-9B51-22EABC1849E2}" destId="{BA418289-C0AE-43B2-A79D-3049B7FEEFE4}" srcOrd="1" destOrd="0" presId="urn:microsoft.com/office/officeart/2008/layout/HalfCircleOrganizationChart"/>
    <dgm:cxn modelId="{14C4925F-E62E-4EB6-A8AA-9FA8F44B73AF}" type="presParOf" srcId="{DE14335B-AABC-481D-9B51-22EABC1849E2}" destId="{5227B40D-0A7E-4AE3-B774-208F05C08A97}" srcOrd="2" destOrd="0" presId="urn:microsoft.com/office/officeart/2008/layout/HalfCircleOrganizationChart"/>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7C4479-86B0-4E64-9127-3301372335BC}">
      <dsp:nvSpPr>
        <dsp:cNvPr id="0" name=""/>
        <dsp:cNvSpPr/>
      </dsp:nvSpPr>
      <dsp:spPr>
        <a:xfrm>
          <a:off x="4448014" y="1377749"/>
          <a:ext cx="389805" cy="281787"/>
        </a:xfrm>
        <a:custGeom>
          <a:avLst/>
          <a:gdLst/>
          <a:ahLst/>
          <a:cxnLst/>
          <a:rect l="0" t="0" r="0" b="0"/>
          <a:pathLst>
            <a:path>
              <a:moveTo>
                <a:pt x="0" y="0"/>
              </a:moveTo>
              <a:lnTo>
                <a:pt x="0" y="281787"/>
              </a:lnTo>
              <a:lnTo>
                <a:pt x="389805" y="28178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C6E57E-06C3-4478-8CA2-74EAB8664C04}">
      <dsp:nvSpPr>
        <dsp:cNvPr id="0" name=""/>
        <dsp:cNvSpPr/>
      </dsp:nvSpPr>
      <dsp:spPr>
        <a:xfrm>
          <a:off x="4058208" y="1377749"/>
          <a:ext cx="389805" cy="281787"/>
        </a:xfrm>
        <a:custGeom>
          <a:avLst/>
          <a:gdLst/>
          <a:ahLst/>
          <a:cxnLst/>
          <a:rect l="0" t="0" r="0" b="0"/>
          <a:pathLst>
            <a:path>
              <a:moveTo>
                <a:pt x="389805" y="0"/>
              </a:moveTo>
              <a:lnTo>
                <a:pt x="389805" y="281787"/>
              </a:lnTo>
              <a:lnTo>
                <a:pt x="0" y="28178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53933A-2962-4D73-94F5-2CC00FBF6820}">
      <dsp:nvSpPr>
        <dsp:cNvPr id="0" name=""/>
        <dsp:cNvSpPr/>
      </dsp:nvSpPr>
      <dsp:spPr>
        <a:xfrm>
          <a:off x="3311471" y="710852"/>
          <a:ext cx="958077" cy="281787"/>
        </a:xfrm>
        <a:custGeom>
          <a:avLst/>
          <a:gdLst/>
          <a:ahLst/>
          <a:cxnLst/>
          <a:rect l="0" t="0" r="0" b="0"/>
          <a:pathLst>
            <a:path>
              <a:moveTo>
                <a:pt x="0" y="0"/>
              </a:moveTo>
              <a:lnTo>
                <a:pt x="0" y="281787"/>
              </a:lnTo>
              <a:lnTo>
                <a:pt x="958077" y="28178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98C15D-DF85-449B-BC9C-9C6EE53AECCD}">
      <dsp:nvSpPr>
        <dsp:cNvPr id="0" name=""/>
        <dsp:cNvSpPr/>
      </dsp:nvSpPr>
      <dsp:spPr>
        <a:xfrm>
          <a:off x="2174928" y="1377749"/>
          <a:ext cx="389805" cy="281787"/>
        </a:xfrm>
        <a:custGeom>
          <a:avLst/>
          <a:gdLst/>
          <a:ahLst/>
          <a:cxnLst/>
          <a:rect l="0" t="0" r="0" b="0"/>
          <a:pathLst>
            <a:path>
              <a:moveTo>
                <a:pt x="0" y="0"/>
              </a:moveTo>
              <a:lnTo>
                <a:pt x="0" y="281787"/>
              </a:lnTo>
              <a:lnTo>
                <a:pt x="389805" y="28178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7A73D4-5240-42E1-BA40-8DDC5CACE588}">
      <dsp:nvSpPr>
        <dsp:cNvPr id="0" name=""/>
        <dsp:cNvSpPr/>
      </dsp:nvSpPr>
      <dsp:spPr>
        <a:xfrm>
          <a:off x="1038385" y="2044646"/>
          <a:ext cx="389805" cy="281787"/>
        </a:xfrm>
        <a:custGeom>
          <a:avLst/>
          <a:gdLst/>
          <a:ahLst/>
          <a:cxnLst/>
          <a:rect l="0" t="0" r="0" b="0"/>
          <a:pathLst>
            <a:path>
              <a:moveTo>
                <a:pt x="0" y="0"/>
              </a:moveTo>
              <a:lnTo>
                <a:pt x="0" y="281787"/>
              </a:lnTo>
              <a:lnTo>
                <a:pt x="389805" y="28178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57D5E0-8977-4377-9219-499A60B76D43}">
      <dsp:nvSpPr>
        <dsp:cNvPr id="0" name=""/>
        <dsp:cNvSpPr/>
      </dsp:nvSpPr>
      <dsp:spPr>
        <a:xfrm>
          <a:off x="648579" y="2044646"/>
          <a:ext cx="389805" cy="281787"/>
        </a:xfrm>
        <a:custGeom>
          <a:avLst/>
          <a:gdLst/>
          <a:ahLst/>
          <a:cxnLst/>
          <a:rect l="0" t="0" r="0" b="0"/>
          <a:pathLst>
            <a:path>
              <a:moveTo>
                <a:pt x="389805" y="0"/>
              </a:moveTo>
              <a:lnTo>
                <a:pt x="389805" y="281787"/>
              </a:lnTo>
              <a:lnTo>
                <a:pt x="0" y="28178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DC4F79-68E2-4FCD-A833-1E590EB2C4E2}">
      <dsp:nvSpPr>
        <dsp:cNvPr id="0" name=""/>
        <dsp:cNvSpPr/>
      </dsp:nvSpPr>
      <dsp:spPr>
        <a:xfrm>
          <a:off x="1216851" y="1377749"/>
          <a:ext cx="958077" cy="281787"/>
        </a:xfrm>
        <a:custGeom>
          <a:avLst/>
          <a:gdLst/>
          <a:ahLst/>
          <a:cxnLst/>
          <a:rect l="0" t="0" r="0" b="0"/>
          <a:pathLst>
            <a:path>
              <a:moveTo>
                <a:pt x="958077" y="0"/>
              </a:moveTo>
              <a:lnTo>
                <a:pt x="958077" y="281787"/>
              </a:lnTo>
              <a:lnTo>
                <a:pt x="0" y="28178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1BC584-6355-4996-8297-1913F09A3173}">
      <dsp:nvSpPr>
        <dsp:cNvPr id="0" name=""/>
        <dsp:cNvSpPr/>
      </dsp:nvSpPr>
      <dsp:spPr>
        <a:xfrm>
          <a:off x="2353394" y="710852"/>
          <a:ext cx="958077" cy="281787"/>
        </a:xfrm>
        <a:custGeom>
          <a:avLst/>
          <a:gdLst/>
          <a:ahLst/>
          <a:cxnLst/>
          <a:rect l="0" t="0" r="0" b="0"/>
          <a:pathLst>
            <a:path>
              <a:moveTo>
                <a:pt x="958077" y="0"/>
              </a:moveTo>
              <a:lnTo>
                <a:pt x="958077" y="281787"/>
              </a:lnTo>
              <a:lnTo>
                <a:pt x="0" y="28178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B92D8A-3369-421B-9C9B-78A651B12FBE}">
      <dsp:nvSpPr>
        <dsp:cNvPr id="0" name=""/>
        <dsp:cNvSpPr/>
      </dsp:nvSpPr>
      <dsp:spPr>
        <a:xfrm>
          <a:off x="3076648" y="241206"/>
          <a:ext cx="469645" cy="469645"/>
        </a:xfrm>
        <a:prstGeom prst="arc">
          <a:avLst>
            <a:gd name="adj1" fmla="val 13200000"/>
            <a:gd name="adj2" fmla="val 19200000"/>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56CF3F-550F-4BEB-8396-8697B04A5C46}">
      <dsp:nvSpPr>
        <dsp:cNvPr id="0" name=""/>
        <dsp:cNvSpPr/>
      </dsp:nvSpPr>
      <dsp:spPr>
        <a:xfrm>
          <a:off x="3076648" y="241206"/>
          <a:ext cx="469645" cy="469645"/>
        </a:xfrm>
        <a:prstGeom prst="arc">
          <a:avLst>
            <a:gd name="adj1" fmla="val 2400000"/>
            <a:gd name="adj2" fmla="val 8400000"/>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9164C1-4237-43C0-A5B2-FA0B8DC12A2F}">
      <dsp:nvSpPr>
        <dsp:cNvPr id="0" name=""/>
        <dsp:cNvSpPr/>
      </dsp:nvSpPr>
      <dsp:spPr>
        <a:xfrm>
          <a:off x="2841825" y="325742"/>
          <a:ext cx="939291" cy="30057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Reserves</a:t>
          </a:r>
        </a:p>
      </dsp:txBody>
      <dsp:txXfrm>
        <a:off x="2841825" y="325742"/>
        <a:ext cx="939291" cy="300573"/>
      </dsp:txXfrm>
    </dsp:sp>
    <dsp:sp modelId="{CF44A36B-6B0A-425B-9327-E66B80ADCB8E}">
      <dsp:nvSpPr>
        <dsp:cNvPr id="0" name=""/>
        <dsp:cNvSpPr/>
      </dsp:nvSpPr>
      <dsp:spPr>
        <a:xfrm>
          <a:off x="1940105" y="908103"/>
          <a:ext cx="469645" cy="469645"/>
        </a:xfrm>
        <a:prstGeom prst="arc">
          <a:avLst>
            <a:gd name="adj1" fmla="val 13200000"/>
            <a:gd name="adj2" fmla="val 19200000"/>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4BB3EF-83B6-4BE9-AD1A-94F5972BD568}">
      <dsp:nvSpPr>
        <dsp:cNvPr id="0" name=""/>
        <dsp:cNvSpPr/>
      </dsp:nvSpPr>
      <dsp:spPr>
        <a:xfrm>
          <a:off x="1940105" y="908103"/>
          <a:ext cx="469645" cy="469645"/>
        </a:xfrm>
        <a:prstGeom prst="arc">
          <a:avLst>
            <a:gd name="adj1" fmla="val 2400000"/>
            <a:gd name="adj2" fmla="val 8400000"/>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D95D74-12FE-4092-B020-2F876A9587B5}">
      <dsp:nvSpPr>
        <dsp:cNvPr id="0" name=""/>
        <dsp:cNvSpPr/>
      </dsp:nvSpPr>
      <dsp:spPr>
        <a:xfrm>
          <a:off x="1705282" y="992639"/>
          <a:ext cx="939291" cy="30057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Restricted Reserves</a:t>
          </a:r>
        </a:p>
      </dsp:txBody>
      <dsp:txXfrm>
        <a:off x="1705282" y="992639"/>
        <a:ext cx="939291" cy="300573"/>
      </dsp:txXfrm>
    </dsp:sp>
    <dsp:sp modelId="{148C7D4E-AE86-4EEE-992C-837EEC9BA3A5}">
      <dsp:nvSpPr>
        <dsp:cNvPr id="0" name=""/>
        <dsp:cNvSpPr/>
      </dsp:nvSpPr>
      <dsp:spPr>
        <a:xfrm>
          <a:off x="803563" y="1575000"/>
          <a:ext cx="469645" cy="469645"/>
        </a:xfrm>
        <a:prstGeom prst="arc">
          <a:avLst>
            <a:gd name="adj1" fmla="val 13200000"/>
            <a:gd name="adj2" fmla="val 19200000"/>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A8BA31-53DC-435F-807B-646B15304B45}">
      <dsp:nvSpPr>
        <dsp:cNvPr id="0" name=""/>
        <dsp:cNvSpPr/>
      </dsp:nvSpPr>
      <dsp:spPr>
        <a:xfrm>
          <a:off x="803563" y="1575000"/>
          <a:ext cx="469645" cy="469645"/>
        </a:xfrm>
        <a:prstGeom prst="arc">
          <a:avLst>
            <a:gd name="adj1" fmla="val 2400000"/>
            <a:gd name="adj2" fmla="val 8400000"/>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E46EA2-FFA7-42E1-938D-6B79C56A5585}">
      <dsp:nvSpPr>
        <dsp:cNvPr id="0" name=""/>
        <dsp:cNvSpPr/>
      </dsp:nvSpPr>
      <dsp:spPr>
        <a:xfrm>
          <a:off x="568740" y="1659536"/>
          <a:ext cx="939291" cy="30057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Endowments</a:t>
          </a:r>
        </a:p>
      </dsp:txBody>
      <dsp:txXfrm>
        <a:off x="568740" y="1659536"/>
        <a:ext cx="939291" cy="300573"/>
      </dsp:txXfrm>
    </dsp:sp>
    <dsp:sp modelId="{2B48E19A-E3DA-4D3A-A557-DBADC3332167}">
      <dsp:nvSpPr>
        <dsp:cNvPr id="0" name=""/>
        <dsp:cNvSpPr/>
      </dsp:nvSpPr>
      <dsp:spPr>
        <a:xfrm>
          <a:off x="235291" y="2241897"/>
          <a:ext cx="469645" cy="469645"/>
        </a:xfrm>
        <a:prstGeom prst="arc">
          <a:avLst>
            <a:gd name="adj1" fmla="val 13200000"/>
            <a:gd name="adj2" fmla="val 19200000"/>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EB99B9-F651-4BBF-BC03-E2A868BE9BFB}">
      <dsp:nvSpPr>
        <dsp:cNvPr id="0" name=""/>
        <dsp:cNvSpPr/>
      </dsp:nvSpPr>
      <dsp:spPr>
        <a:xfrm>
          <a:off x="235291" y="2241897"/>
          <a:ext cx="469645" cy="469645"/>
        </a:xfrm>
        <a:prstGeom prst="arc">
          <a:avLst>
            <a:gd name="adj1" fmla="val 2400000"/>
            <a:gd name="adj2" fmla="val 8400000"/>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F21A26-9F8E-435C-BF1C-7D245F1506D8}">
      <dsp:nvSpPr>
        <dsp:cNvPr id="0" name=""/>
        <dsp:cNvSpPr/>
      </dsp:nvSpPr>
      <dsp:spPr>
        <a:xfrm>
          <a:off x="468" y="2326433"/>
          <a:ext cx="939291" cy="30057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Permenent</a:t>
          </a:r>
        </a:p>
      </dsp:txBody>
      <dsp:txXfrm>
        <a:off x="468" y="2326433"/>
        <a:ext cx="939291" cy="300573"/>
      </dsp:txXfrm>
    </dsp:sp>
    <dsp:sp modelId="{CA03A9D4-307D-4EAA-B779-8ED1BA408C46}">
      <dsp:nvSpPr>
        <dsp:cNvPr id="0" name=""/>
        <dsp:cNvSpPr/>
      </dsp:nvSpPr>
      <dsp:spPr>
        <a:xfrm>
          <a:off x="1371834" y="2241897"/>
          <a:ext cx="469645" cy="469645"/>
        </a:xfrm>
        <a:prstGeom prst="arc">
          <a:avLst>
            <a:gd name="adj1" fmla="val 13200000"/>
            <a:gd name="adj2" fmla="val 19200000"/>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6E0B66-0C5C-4D03-98F1-1A98A0430956}">
      <dsp:nvSpPr>
        <dsp:cNvPr id="0" name=""/>
        <dsp:cNvSpPr/>
      </dsp:nvSpPr>
      <dsp:spPr>
        <a:xfrm>
          <a:off x="1371834" y="2241897"/>
          <a:ext cx="469645" cy="469645"/>
        </a:xfrm>
        <a:prstGeom prst="arc">
          <a:avLst>
            <a:gd name="adj1" fmla="val 2400000"/>
            <a:gd name="adj2" fmla="val 8400000"/>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3CC0A5-E6EF-40F3-B556-B4C8160956CB}">
      <dsp:nvSpPr>
        <dsp:cNvPr id="0" name=""/>
        <dsp:cNvSpPr/>
      </dsp:nvSpPr>
      <dsp:spPr>
        <a:xfrm>
          <a:off x="1137011" y="2326433"/>
          <a:ext cx="939291" cy="30057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Expendable</a:t>
          </a:r>
        </a:p>
      </dsp:txBody>
      <dsp:txXfrm>
        <a:off x="1137011" y="2326433"/>
        <a:ext cx="939291" cy="300573"/>
      </dsp:txXfrm>
    </dsp:sp>
    <dsp:sp modelId="{67929E79-A7E7-4203-AB42-573D270CD3F7}">
      <dsp:nvSpPr>
        <dsp:cNvPr id="0" name=""/>
        <dsp:cNvSpPr/>
      </dsp:nvSpPr>
      <dsp:spPr>
        <a:xfrm>
          <a:off x="2508377" y="1575000"/>
          <a:ext cx="469645" cy="469645"/>
        </a:xfrm>
        <a:prstGeom prst="arc">
          <a:avLst>
            <a:gd name="adj1" fmla="val 13200000"/>
            <a:gd name="adj2" fmla="val 19200000"/>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608425-2EA0-46C6-9457-743A9B44A8DE}">
      <dsp:nvSpPr>
        <dsp:cNvPr id="0" name=""/>
        <dsp:cNvSpPr/>
      </dsp:nvSpPr>
      <dsp:spPr>
        <a:xfrm>
          <a:off x="2508377" y="1575000"/>
          <a:ext cx="469645" cy="469645"/>
        </a:xfrm>
        <a:prstGeom prst="arc">
          <a:avLst>
            <a:gd name="adj1" fmla="val 2400000"/>
            <a:gd name="adj2" fmla="val 8400000"/>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F8768A-8813-4AD5-B73F-85A8A9400A76}">
      <dsp:nvSpPr>
        <dsp:cNvPr id="0" name=""/>
        <dsp:cNvSpPr/>
      </dsp:nvSpPr>
      <dsp:spPr>
        <a:xfrm>
          <a:off x="2273554" y="1659536"/>
          <a:ext cx="939291" cy="30057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Restricted           (FA &amp; General)</a:t>
          </a:r>
        </a:p>
      </dsp:txBody>
      <dsp:txXfrm>
        <a:off x="2273554" y="1659536"/>
        <a:ext cx="939291" cy="300573"/>
      </dsp:txXfrm>
    </dsp:sp>
    <dsp:sp modelId="{AC8B81B9-0EF8-4830-A259-21FB2DCAB02A}">
      <dsp:nvSpPr>
        <dsp:cNvPr id="0" name=""/>
        <dsp:cNvSpPr/>
      </dsp:nvSpPr>
      <dsp:spPr>
        <a:xfrm>
          <a:off x="4213191" y="908103"/>
          <a:ext cx="469645" cy="469645"/>
        </a:xfrm>
        <a:prstGeom prst="arc">
          <a:avLst>
            <a:gd name="adj1" fmla="val 13200000"/>
            <a:gd name="adj2" fmla="val 19200000"/>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B30771-D0D4-422C-9DEE-847900C89FD7}">
      <dsp:nvSpPr>
        <dsp:cNvPr id="0" name=""/>
        <dsp:cNvSpPr/>
      </dsp:nvSpPr>
      <dsp:spPr>
        <a:xfrm>
          <a:off x="4213191" y="908103"/>
          <a:ext cx="469645" cy="469645"/>
        </a:xfrm>
        <a:prstGeom prst="arc">
          <a:avLst>
            <a:gd name="adj1" fmla="val 2400000"/>
            <a:gd name="adj2" fmla="val 8400000"/>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2024BA-ECD7-4C0D-8C5B-7533E527180A}">
      <dsp:nvSpPr>
        <dsp:cNvPr id="0" name=""/>
        <dsp:cNvSpPr/>
      </dsp:nvSpPr>
      <dsp:spPr>
        <a:xfrm>
          <a:off x="3978368" y="992639"/>
          <a:ext cx="939291" cy="30057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Unrestricted Reserves</a:t>
          </a:r>
        </a:p>
      </dsp:txBody>
      <dsp:txXfrm>
        <a:off x="3978368" y="992639"/>
        <a:ext cx="939291" cy="300573"/>
      </dsp:txXfrm>
    </dsp:sp>
    <dsp:sp modelId="{CCE66610-AB57-4BCF-9652-A152E5F23BE6}">
      <dsp:nvSpPr>
        <dsp:cNvPr id="0" name=""/>
        <dsp:cNvSpPr/>
      </dsp:nvSpPr>
      <dsp:spPr>
        <a:xfrm>
          <a:off x="3644919" y="1575000"/>
          <a:ext cx="469645" cy="469645"/>
        </a:xfrm>
        <a:prstGeom prst="arc">
          <a:avLst>
            <a:gd name="adj1" fmla="val 13200000"/>
            <a:gd name="adj2" fmla="val 19200000"/>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14D9FE-0B13-4C2F-B98D-3458DE921634}">
      <dsp:nvSpPr>
        <dsp:cNvPr id="0" name=""/>
        <dsp:cNvSpPr/>
      </dsp:nvSpPr>
      <dsp:spPr>
        <a:xfrm>
          <a:off x="3644919" y="1575000"/>
          <a:ext cx="469645" cy="469645"/>
        </a:xfrm>
        <a:prstGeom prst="arc">
          <a:avLst>
            <a:gd name="adj1" fmla="val 2400000"/>
            <a:gd name="adj2" fmla="val 8400000"/>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626DF7-313B-4F5E-A276-64D88D1CE9F9}">
      <dsp:nvSpPr>
        <dsp:cNvPr id="0" name=""/>
        <dsp:cNvSpPr/>
      </dsp:nvSpPr>
      <dsp:spPr>
        <a:xfrm>
          <a:off x="3410096" y="1659536"/>
          <a:ext cx="939291" cy="30057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Designated</a:t>
          </a:r>
        </a:p>
      </dsp:txBody>
      <dsp:txXfrm>
        <a:off x="3410096" y="1659536"/>
        <a:ext cx="939291" cy="300573"/>
      </dsp:txXfrm>
    </dsp:sp>
    <dsp:sp modelId="{32013DD6-1958-474C-9BF4-1CBC9EF7BD65}">
      <dsp:nvSpPr>
        <dsp:cNvPr id="0" name=""/>
        <dsp:cNvSpPr/>
      </dsp:nvSpPr>
      <dsp:spPr>
        <a:xfrm>
          <a:off x="4781462" y="1575000"/>
          <a:ext cx="469645" cy="469645"/>
        </a:xfrm>
        <a:prstGeom prst="arc">
          <a:avLst>
            <a:gd name="adj1" fmla="val 13200000"/>
            <a:gd name="adj2" fmla="val 19200000"/>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78222C-49DF-4D75-B879-A08897F72B0B}">
      <dsp:nvSpPr>
        <dsp:cNvPr id="0" name=""/>
        <dsp:cNvSpPr/>
      </dsp:nvSpPr>
      <dsp:spPr>
        <a:xfrm>
          <a:off x="4781462" y="1575000"/>
          <a:ext cx="469645" cy="469645"/>
        </a:xfrm>
        <a:prstGeom prst="arc">
          <a:avLst>
            <a:gd name="adj1" fmla="val 2400000"/>
            <a:gd name="adj2" fmla="val 8400000"/>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414AC8-0AA5-467C-A961-82E5DE7E0C5F}">
      <dsp:nvSpPr>
        <dsp:cNvPr id="0" name=""/>
        <dsp:cNvSpPr/>
      </dsp:nvSpPr>
      <dsp:spPr>
        <a:xfrm>
          <a:off x="4546639" y="1659536"/>
          <a:ext cx="939291" cy="30057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General</a:t>
          </a:r>
        </a:p>
      </dsp:txBody>
      <dsp:txXfrm>
        <a:off x="4546639" y="1659536"/>
        <a:ext cx="939291" cy="300573"/>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69cd0928-9a77-479c-a3b1-4e21cbd99e9f" xsi:nil="true"/>
    <CloudMigratorVersion xmlns="69cd0928-9a77-479c-a3b1-4e21cbd99e9f" xsi:nil="true"/>
    <CloudMigratorOriginId xmlns="69cd0928-9a77-479c-a3b1-4e21cbd99e9f" xsi:nil="true"/>
    <FileHash xmlns="69cd0928-9a77-479c-a3b1-4e21cbd99e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50B80C9FDD04408DEF8BEF3C8D0597" ma:contentTypeVersion="15" ma:contentTypeDescription="Create a new document." ma:contentTypeScope="" ma:versionID="669939a60f757488e6ef8599e7e754e6">
  <xsd:schema xmlns:xsd="http://www.w3.org/2001/XMLSchema" xmlns:xs="http://www.w3.org/2001/XMLSchema" xmlns:p="http://schemas.microsoft.com/office/2006/metadata/properties" xmlns:ns2="69cd0928-9a77-479c-a3b1-4e21cbd99e9f" targetNamespace="http://schemas.microsoft.com/office/2006/metadata/properties" ma:root="true" ma:fieldsID="943be0b2eecafde52ce3c95f9bc44bb1" ns2:_="">
    <xsd:import namespace="69cd0928-9a77-479c-a3b1-4e21cbd99e9f"/>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SharedWithUsers" minOccurs="0"/>
                <xsd:element ref="ns2:SharedWithDetails" minOccurs="0"/>
                <xsd:element ref="ns2:SharingHintHash"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0928-9a77-479c-a3b1-4e21cbd99e9f"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EBE70-A759-4676-8C7F-B72BEF51AB2F}">
  <ds:schemaRefs>
    <ds:schemaRef ds:uri="http://schemas.microsoft.com/office/2006/metadata/properties"/>
    <ds:schemaRef ds:uri="http://schemas.microsoft.com/office/infopath/2007/PartnerControls"/>
    <ds:schemaRef ds:uri="69cd0928-9a77-479c-a3b1-4e21cbd99e9f"/>
  </ds:schemaRefs>
</ds:datastoreItem>
</file>

<file path=customXml/itemProps2.xml><?xml version="1.0" encoding="utf-8"?>
<ds:datastoreItem xmlns:ds="http://schemas.openxmlformats.org/officeDocument/2006/customXml" ds:itemID="{315BC039-F386-4DD9-98B6-6F119B9B5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0928-9a77-479c-a3b1-4e21cbd99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0A0CA3-D956-419C-983C-27AF61383F85}">
  <ds:schemaRefs>
    <ds:schemaRef ds:uri="http://schemas.microsoft.com/sharepoint/v3/contenttype/forms"/>
  </ds:schemaRefs>
</ds:datastoreItem>
</file>

<file path=customXml/itemProps4.xml><?xml version="1.0" encoding="utf-8"?>
<ds:datastoreItem xmlns:ds="http://schemas.openxmlformats.org/officeDocument/2006/customXml" ds:itemID="{B767580F-9438-4089-A94F-B5999828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Bramhope Associates Limited</dc:creator>
  <cp:lastModifiedBy>Nina Siddle</cp:lastModifiedBy>
  <cp:revision>3</cp:revision>
  <cp:lastPrinted>2019-08-23T09:39:00Z</cp:lastPrinted>
  <dcterms:created xsi:type="dcterms:W3CDTF">2021-06-09T10:46:00Z</dcterms:created>
  <dcterms:modified xsi:type="dcterms:W3CDTF">2021-06-09T10:52:00Z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0x010100BF50B80C9FDD04408DEF8BEF3C8D0597</vt:lpwstr>
  </property>
</Properties>
</file>