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58F7" w14:textId="77777777" w:rsidR="00A57185" w:rsidRDefault="00000000">
      <w:pPr>
        <w:pStyle w:val="NormalWeb"/>
        <w:spacing w:before="0" w:after="160"/>
        <w:jc w:val="center"/>
      </w:pPr>
      <w:bookmarkStart w:id="0" w:name="_Toc357771638"/>
      <w:bookmarkStart w:id="1" w:name="_Toc346793416"/>
      <w:bookmarkStart w:id="2" w:name="_Toc328122777"/>
      <w:r>
        <w:rPr>
          <w:rFonts w:ascii="Arial" w:hAnsi="Arial" w:cs="Arial"/>
          <w:noProof/>
          <w:color w:val="002060"/>
          <w:sz w:val="32"/>
          <w:szCs w:val="32"/>
        </w:rPr>
        <w:drawing>
          <wp:anchor distT="0" distB="0" distL="114300" distR="114300" simplePos="0" relativeHeight="251661312" behindDoc="0" locked="0" layoutInCell="1" allowOverlap="1" wp14:anchorId="4AA92A6F" wp14:editId="56CDC475">
            <wp:simplePos x="0" y="0"/>
            <wp:positionH relativeFrom="page">
              <wp:align>center</wp:align>
            </wp:positionH>
            <wp:positionV relativeFrom="paragraph">
              <wp:posOffset>0</wp:posOffset>
            </wp:positionV>
            <wp:extent cx="1645920" cy="1021083"/>
            <wp:effectExtent l="0" t="0" r="0" b="7617"/>
            <wp:wrapTopAndBottom/>
            <wp:docPr id="1889184701" name="image10.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5920" cy="1021083"/>
                    </a:xfrm>
                    <a:prstGeom prst="rect">
                      <a:avLst/>
                    </a:prstGeom>
                    <a:noFill/>
                    <a:ln>
                      <a:noFill/>
                      <a:prstDash/>
                    </a:ln>
                  </pic:spPr>
                </pic:pic>
              </a:graphicData>
            </a:graphic>
          </wp:anchor>
        </w:drawing>
      </w:r>
      <w:r>
        <w:rPr>
          <w:rFonts w:ascii="Arial" w:hAnsi="Arial" w:cs="Arial"/>
          <w:b/>
          <w:bCs/>
          <w:color w:val="002060"/>
          <w:sz w:val="32"/>
          <w:szCs w:val="32"/>
        </w:rPr>
        <w:t>PE and Sport Premium Policy</w:t>
      </w:r>
    </w:p>
    <w:p w14:paraId="4E2CEB39" w14:textId="77777777" w:rsidR="00A57185" w:rsidRDefault="00A57185">
      <w:pPr>
        <w:spacing w:after="0" w:line="240" w:lineRule="auto"/>
        <w:ind w:right="-143"/>
        <w:jc w:val="both"/>
        <w:rPr>
          <w:b/>
          <w:bCs/>
          <w:color w:val="002060"/>
        </w:rPr>
      </w:pPr>
    </w:p>
    <w:p w14:paraId="2C48CE56" w14:textId="77777777" w:rsidR="00A57185" w:rsidRDefault="00000000">
      <w:pPr>
        <w:spacing w:after="0" w:line="240" w:lineRule="auto"/>
        <w:ind w:right="-143"/>
        <w:jc w:val="both"/>
      </w:pPr>
      <w:r>
        <w:rPr>
          <w:b/>
          <w:bCs/>
          <w:color w:val="002060"/>
        </w:rPr>
        <w:t>Introduction</w:t>
      </w:r>
    </w:p>
    <w:p w14:paraId="002090EA" w14:textId="77777777" w:rsidR="00A57185" w:rsidRDefault="00000000">
      <w:pPr>
        <w:spacing w:after="0" w:line="240" w:lineRule="auto"/>
        <w:jc w:val="both"/>
      </w:pPr>
      <w:r>
        <w:rPr>
          <w:rFonts w:cs="Arial"/>
        </w:rPr>
        <w:t xml:space="preserve">The legacy of the London Olympics 2012 saw the introduction of the Primary School PE and Sport Funding which is focused on securing additional and sustainable improvements in the provision of PE and sport for the benefit of all pupils and to encourage the development of healthy, active lifestyles. </w:t>
      </w:r>
    </w:p>
    <w:p w14:paraId="7C64020C" w14:textId="77777777" w:rsidR="00A57185" w:rsidRDefault="00A57185">
      <w:pPr>
        <w:spacing w:after="0" w:line="240" w:lineRule="auto"/>
        <w:ind w:right="-142"/>
        <w:jc w:val="both"/>
        <w:rPr>
          <w:rFonts w:cs="Arial"/>
          <w:b/>
        </w:rPr>
      </w:pPr>
    </w:p>
    <w:p w14:paraId="23AF8A89" w14:textId="77777777" w:rsidR="00A57185" w:rsidRDefault="00000000">
      <w:pPr>
        <w:spacing w:after="0" w:line="240" w:lineRule="auto"/>
        <w:ind w:right="-142"/>
        <w:jc w:val="both"/>
        <w:rPr>
          <w:rFonts w:cs="Arial"/>
          <w:b/>
          <w:bCs/>
          <w:color w:val="002060"/>
        </w:rPr>
      </w:pPr>
      <w:r>
        <w:rPr>
          <w:rFonts w:cs="Arial"/>
          <w:b/>
          <w:bCs/>
          <w:color w:val="002060"/>
        </w:rPr>
        <w:t>Rationale</w:t>
      </w:r>
    </w:p>
    <w:p w14:paraId="20627B85" w14:textId="77777777" w:rsidR="00A57185" w:rsidRDefault="00000000">
      <w:pPr>
        <w:pStyle w:val="NormalWeb"/>
        <w:spacing w:before="0" w:after="0"/>
        <w:rPr>
          <w:rFonts w:ascii="Arial" w:hAnsi="Arial" w:cs="Arial"/>
          <w:lang w:val="en-US"/>
        </w:rPr>
      </w:pPr>
      <w:r>
        <w:rPr>
          <w:rFonts w:ascii="Arial" w:hAnsi="Arial" w:cs="Arial"/>
          <w:lang w:val="en-US"/>
        </w:rPr>
        <w:t xml:space="preserve">All young people should have the opportunity to live healthy and active lives. A positive experience of sport and physical activity at a young age can build a lifetime habit of </w:t>
      </w:r>
    </w:p>
    <w:p w14:paraId="7D29574F" w14:textId="77777777" w:rsidR="00A57185" w:rsidRDefault="00000000">
      <w:pPr>
        <w:pStyle w:val="NormalWeb"/>
        <w:spacing w:before="0" w:after="0"/>
        <w:rPr>
          <w:rFonts w:ascii="Arial" w:hAnsi="Arial" w:cs="Arial"/>
          <w:lang w:val="en"/>
        </w:rPr>
      </w:pPr>
      <w:r>
        <w:rPr>
          <w:rFonts w:ascii="Arial" w:hAnsi="Arial" w:cs="Arial"/>
          <w:lang w:val="en"/>
        </w:rPr>
        <w:t xml:space="preserve">participation, and is central to meeting the government’s ambitions for a world-class </w:t>
      </w:r>
    </w:p>
    <w:p w14:paraId="3607622B" w14:textId="77777777" w:rsidR="00A57185" w:rsidRDefault="00000000">
      <w:pPr>
        <w:pStyle w:val="NormalWeb"/>
        <w:spacing w:before="0" w:after="0"/>
        <w:rPr>
          <w:rFonts w:ascii="Arial" w:hAnsi="Arial" w:cs="Arial"/>
          <w:lang w:val="en"/>
        </w:rPr>
      </w:pPr>
      <w:r>
        <w:rPr>
          <w:rFonts w:ascii="Arial" w:hAnsi="Arial" w:cs="Arial"/>
          <w:lang w:val="en"/>
        </w:rPr>
        <w:t>education system.</w:t>
      </w:r>
    </w:p>
    <w:p w14:paraId="544DD7D2" w14:textId="77777777" w:rsidR="00A57185" w:rsidRDefault="00A57185">
      <w:pPr>
        <w:pStyle w:val="NormalWeb"/>
        <w:spacing w:before="0" w:after="0"/>
        <w:rPr>
          <w:rFonts w:ascii="Arial" w:hAnsi="Arial" w:cs="Arial"/>
          <w:lang w:val="en"/>
        </w:rPr>
      </w:pPr>
    </w:p>
    <w:p w14:paraId="495D8913" w14:textId="77777777" w:rsidR="00A57185" w:rsidRDefault="00000000">
      <w:pPr>
        <w:pStyle w:val="NormalWeb"/>
        <w:spacing w:before="0" w:after="0"/>
        <w:rPr>
          <w:rFonts w:ascii="Arial" w:hAnsi="Arial" w:cs="Arial"/>
          <w:lang w:val="en-US"/>
        </w:rPr>
      </w:pPr>
      <w:r>
        <w:rPr>
          <w:rFonts w:ascii="Arial" w:hAnsi="Arial" w:cs="Arial"/>
          <w:lang w:val="en-US"/>
        </w:rPr>
        <w:t xml:space="preserve">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w:t>
      </w:r>
    </w:p>
    <w:p w14:paraId="24608C6C" w14:textId="77777777" w:rsidR="00A57185" w:rsidRDefault="00000000">
      <w:pPr>
        <w:pStyle w:val="NormalWeb"/>
        <w:spacing w:before="0" w:after="0"/>
        <w:rPr>
          <w:rFonts w:ascii="Arial" w:hAnsi="Arial" w:cs="Arial"/>
          <w:lang w:val="en"/>
        </w:rPr>
      </w:pPr>
      <w:proofErr w:type="gramStart"/>
      <w:r>
        <w:rPr>
          <w:rFonts w:ascii="Arial" w:hAnsi="Arial" w:cs="Arial"/>
          <w:lang w:val="en"/>
        </w:rPr>
        <w:t>sufficient</w:t>
      </w:r>
      <w:proofErr w:type="gramEnd"/>
      <w:r>
        <w:rPr>
          <w:rFonts w:ascii="Arial" w:hAnsi="Arial" w:cs="Arial"/>
          <w:lang w:val="en"/>
        </w:rPr>
        <w:t xml:space="preserve"> daily activity can also have wider benefits for pupils and schools, improving </w:t>
      </w:r>
    </w:p>
    <w:p w14:paraId="26F7E201" w14:textId="77777777" w:rsidR="00A57185" w:rsidRDefault="00000000">
      <w:pPr>
        <w:pStyle w:val="NormalWeb"/>
        <w:spacing w:before="0" w:after="0"/>
        <w:rPr>
          <w:rFonts w:ascii="Arial" w:hAnsi="Arial" w:cs="Arial"/>
          <w:lang w:val="en-US"/>
        </w:rPr>
      </w:pPr>
      <w:proofErr w:type="spellStart"/>
      <w:r>
        <w:rPr>
          <w:rFonts w:ascii="Arial" w:hAnsi="Arial" w:cs="Arial"/>
          <w:lang w:val="en-US"/>
        </w:rPr>
        <w:t>behaviour</w:t>
      </w:r>
      <w:proofErr w:type="spellEnd"/>
      <w:r>
        <w:rPr>
          <w:rFonts w:ascii="Arial" w:hAnsi="Arial" w:cs="Arial"/>
          <w:lang w:val="en-US"/>
        </w:rPr>
        <w:t xml:space="preserve"> as well as enhancing academic achievement.</w:t>
      </w:r>
    </w:p>
    <w:p w14:paraId="0EA600E1" w14:textId="77777777" w:rsidR="00A57185" w:rsidRDefault="00A57185">
      <w:pPr>
        <w:pStyle w:val="NormalWeb"/>
        <w:spacing w:before="0" w:after="0"/>
        <w:rPr>
          <w:rFonts w:ascii="Arial" w:hAnsi="Arial" w:cs="Arial"/>
          <w:lang w:val="en"/>
        </w:rPr>
      </w:pPr>
    </w:p>
    <w:p w14:paraId="117C7A47" w14:textId="77777777" w:rsidR="00A57185" w:rsidRDefault="00000000">
      <w:pPr>
        <w:pStyle w:val="NormalWeb"/>
        <w:spacing w:before="0" w:after="0"/>
        <w:rPr>
          <w:rFonts w:ascii="Arial" w:hAnsi="Arial" w:cs="Arial"/>
          <w:lang w:val="en"/>
        </w:rPr>
      </w:pPr>
      <w:r>
        <w:rPr>
          <w:rFonts w:ascii="Arial" w:hAnsi="Arial" w:cs="Arial"/>
          <w:lang w:val="en"/>
        </w:rPr>
        <w:t xml:space="preserve">The government is committed to ensuring that children and young people have access to at least 60 minutes of sport and physical activity per day, with a recommendation of 30 minutes of this delivered during the school day. </w:t>
      </w:r>
    </w:p>
    <w:p w14:paraId="6F6BB4A8" w14:textId="77777777" w:rsidR="00A57185" w:rsidRDefault="00A57185">
      <w:pPr>
        <w:spacing w:after="0" w:line="240" w:lineRule="auto"/>
        <w:ind w:right="-142"/>
        <w:jc w:val="both"/>
        <w:rPr>
          <w:rFonts w:cs="Arial"/>
          <w:b/>
          <w:bCs/>
          <w:color w:val="FF0000"/>
        </w:rPr>
      </w:pPr>
    </w:p>
    <w:p w14:paraId="11FE7A15" w14:textId="77777777" w:rsidR="00A57185" w:rsidRDefault="00000000">
      <w:pPr>
        <w:spacing w:after="0" w:line="240" w:lineRule="auto"/>
        <w:ind w:right="-142"/>
        <w:jc w:val="both"/>
        <w:rPr>
          <w:rFonts w:cs="Arial"/>
          <w:b/>
          <w:bCs/>
          <w:color w:val="002060"/>
        </w:rPr>
      </w:pPr>
      <w:r>
        <w:rPr>
          <w:rFonts w:cs="Arial"/>
          <w:b/>
          <w:bCs/>
          <w:color w:val="002060"/>
        </w:rPr>
        <w:t>Eligibility and funding</w:t>
      </w:r>
    </w:p>
    <w:p w14:paraId="6A9E4494" w14:textId="77777777" w:rsidR="00A57185" w:rsidRDefault="00000000">
      <w:pPr>
        <w:spacing w:after="0" w:line="240" w:lineRule="auto"/>
        <w:ind w:right="-142"/>
        <w:jc w:val="both"/>
        <w:rPr>
          <w:rFonts w:cs="Arial"/>
        </w:rPr>
      </w:pPr>
      <w:r>
        <w:rPr>
          <w:rFonts w:cs="Arial"/>
        </w:rPr>
        <w:t xml:space="preserve">Funding is paid to academies in two instalments usually in November and May and is based on the number of pupils in Years 1-6 in January census. </w:t>
      </w:r>
    </w:p>
    <w:p w14:paraId="54B9D082" w14:textId="77777777" w:rsidR="00A57185" w:rsidRDefault="00A57185">
      <w:pPr>
        <w:pStyle w:val="NormalWeb"/>
        <w:spacing w:before="0" w:after="0"/>
        <w:rPr>
          <w:rFonts w:ascii="Arial" w:hAnsi="Arial" w:cs="Arial"/>
          <w:lang w:val="en"/>
        </w:rPr>
      </w:pPr>
    </w:p>
    <w:p w14:paraId="7780F6E5" w14:textId="77777777" w:rsidR="00A57185" w:rsidRDefault="00000000">
      <w:pPr>
        <w:pStyle w:val="NormalWeb"/>
        <w:spacing w:before="0" w:after="0"/>
        <w:rPr>
          <w:rFonts w:ascii="Arial" w:hAnsi="Arial" w:cs="Arial"/>
          <w:b/>
          <w:color w:val="002060"/>
          <w:lang w:val="en"/>
        </w:rPr>
      </w:pPr>
      <w:r>
        <w:rPr>
          <w:rFonts w:ascii="Arial" w:hAnsi="Arial" w:cs="Arial"/>
          <w:b/>
          <w:color w:val="002060"/>
          <w:lang w:val="en"/>
        </w:rPr>
        <w:t>How to use the PE and Sport Funding Premium</w:t>
      </w:r>
    </w:p>
    <w:p w14:paraId="298CB012" w14:textId="77777777" w:rsidR="00A57185" w:rsidRDefault="00000000">
      <w:pPr>
        <w:pStyle w:val="NormalWeb"/>
        <w:spacing w:before="0" w:after="0"/>
      </w:pPr>
      <w:r>
        <w:rPr>
          <w:rFonts w:ascii="Arial" w:hAnsi="Arial" w:cs="Arial"/>
          <w:lang w:val="en"/>
        </w:rPr>
        <w:t xml:space="preserve">School leaders know their schools best and so they have the flexibility to use the PE and Sport Funding Premium in the way that works best for their pupils </w:t>
      </w:r>
      <w:r>
        <w:rPr>
          <w:rFonts w:ascii="Arial" w:hAnsi="Arial" w:cs="Arial"/>
        </w:rPr>
        <w:t xml:space="preserve">as long as this </w:t>
      </w:r>
    </w:p>
    <w:p w14:paraId="154B6634" w14:textId="77777777" w:rsidR="00A57185" w:rsidRDefault="00000000">
      <w:pPr>
        <w:pStyle w:val="NormalWeb"/>
        <w:spacing w:before="0" w:after="0"/>
      </w:pPr>
      <w:r>
        <w:rPr>
          <w:rFonts w:ascii="Arial" w:hAnsi="Arial" w:cs="Arial"/>
        </w:rPr>
        <w:t xml:space="preserve">provision </w:t>
      </w:r>
      <w:r>
        <w:rPr>
          <w:rFonts w:ascii="Arial" w:hAnsi="Arial" w:cs="Arial"/>
          <w:b/>
          <w:i/>
        </w:rPr>
        <w:t>is additional and sustainable.</w:t>
      </w:r>
      <w:r>
        <w:rPr>
          <w:rFonts w:ascii="Arial" w:hAnsi="Arial" w:cs="Arial"/>
        </w:rPr>
        <w:t xml:space="preserve">  As such, schools should use the funding to:</w:t>
      </w:r>
    </w:p>
    <w:p w14:paraId="089C8D32" w14:textId="77777777" w:rsidR="00A57185" w:rsidRDefault="00A57185">
      <w:pPr>
        <w:pStyle w:val="NormalWeb"/>
        <w:spacing w:before="0" w:after="0"/>
        <w:ind w:left="360"/>
        <w:rPr>
          <w:rFonts w:ascii="Arial" w:hAnsi="Arial" w:cs="Arial"/>
          <w:lang w:val="en"/>
        </w:rPr>
      </w:pPr>
    </w:p>
    <w:p w14:paraId="78E16265" w14:textId="77777777" w:rsidR="00A57185" w:rsidRDefault="00000000">
      <w:pPr>
        <w:pStyle w:val="NormalWeb"/>
        <w:numPr>
          <w:ilvl w:val="0"/>
          <w:numId w:val="31"/>
        </w:numPr>
        <w:spacing w:before="0" w:after="0"/>
        <w:ind w:left="720"/>
        <w:rPr>
          <w:rFonts w:ascii="Arial" w:hAnsi="Arial" w:cs="Arial"/>
        </w:rPr>
      </w:pPr>
      <w:r>
        <w:rPr>
          <w:rFonts w:ascii="Arial" w:hAnsi="Arial" w:cs="Arial"/>
        </w:rPr>
        <w:t>Develop or add to the PE, physical activity and sport that is currently provided</w:t>
      </w:r>
    </w:p>
    <w:p w14:paraId="7988B579" w14:textId="77777777" w:rsidR="00A57185" w:rsidRDefault="00000000">
      <w:pPr>
        <w:pStyle w:val="NormalWeb"/>
        <w:numPr>
          <w:ilvl w:val="0"/>
          <w:numId w:val="31"/>
        </w:numPr>
        <w:spacing w:before="0" w:after="0"/>
        <w:ind w:left="720"/>
        <w:rPr>
          <w:rFonts w:ascii="Arial" w:hAnsi="Arial" w:cs="Arial"/>
        </w:rPr>
      </w:pPr>
      <w:r>
        <w:rPr>
          <w:rFonts w:ascii="Arial" w:hAnsi="Arial" w:cs="Arial"/>
        </w:rPr>
        <w:t>Build capacity and capability with the school to ensure that improvements made now will benefit pupils joining the school in future years.</w:t>
      </w:r>
    </w:p>
    <w:p w14:paraId="0CA6DBAC" w14:textId="77777777" w:rsidR="00A57185" w:rsidRDefault="00A57185">
      <w:pPr>
        <w:suppressAutoHyphens w:val="0"/>
        <w:autoSpaceDE w:val="0"/>
        <w:spacing w:after="0" w:line="240" w:lineRule="auto"/>
        <w:textAlignment w:val="auto"/>
        <w:rPr>
          <w:rFonts w:cs="Arial"/>
          <w:b/>
          <w:bCs/>
          <w:color w:val="002060"/>
        </w:rPr>
      </w:pPr>
    </w:p>
    <w:p w14:paraId="7845FA92" w14:textId="77777777" w:rsidR="00A57185" w:rsidRDefault="00000000">
      <w:pPr>
        <w:suppressAutoHyphens w:val="0"/>
        <w:autoSpaceDE w:val="0"/>
        <w:spacing w:after="0" w:line="240" w:lineRule="auto"/>
        <w:textAlignment w:val="auto"/>
        <w:rPr>
          <w:rFonts w:cs="Arial"/>
          <w:b/>
          <w:bCs/>
          <w:color w:val="002060"/>
        </w:rPr>
      </w:pPr>
      <w:r>
        <w:rPr>
          <w:rFonts w:cs="Arial"/>
          <w:b/>
          <w:bCs/>
          <w:color w:val="002060"/>
        </w:rPr>
        <w:t>Schools should use the PE and Sport Premium funding to secure improvements in the following 5 priority areas:</w:t>
      </w:r>
    </w:p>
    <w:p w14:paraId="2FAAAFDF" w14:textId="77777777" w:rsidR="00A57185" w:rsidRDefault="00A57185">
      <w:pPr>
        <w:suppressAutoHyphens w:val="0"/>
        <w:autoSpaceDE w:val="0"/>
        <w:spacing w:after="0" w:line="240" w:lineRule="auto"/>
        <w:textAlignment w:val="auto"/>
        <w:rPr>
          <w:rFonts w:cs="Arial"/>
          <w:b/>
          <w:bCs/>
          <w:color w:val="002060"/>
        </w:rPr>
      </w:pPr>
    </w:p>
    <w:p w14:paraId="4229C92A" w14:textId="77777777" w:rsidR="00A57185" w:rsidRDefault="00000000">
      <w:pPr>
        <w:pStyle w:val="NormalWeb"/>
        <w:spacing w:before="0" w:after="0"/>
        <w:rPr>
          <w:rFonts w:ascii="Arial" w:hAnsi="Arial" w:cs="Arial"/>
          <w:b/>
          <w:color w:val="002060"/>
          <w:lang w:val="en"/>
        </w:rPr>
      </w:pPr>
      <w:r>
        <w:rPr>
          <w:rFonts w:ascii="Arial" w:hAnsi="Arial" w:cs="Arial"/>
          <w:b/>
          <w:color w:val="002060"/>
          <w:lang w:val="en"/>
        </w:rPr>
        <w:t>1 Engagement of all pupils in regular physical activity, for example by:</w:t>
      </w:r>
    </w:p>
    <w:p w14:paraId="58173137" w14:textId="77777777" w:rsidR="00A57185" w:rsidRDefault="00000000">
      <w:pPr>
        <w:numPr>
          <w:ilvl w:val="0"/>
          <w:numId w:val="32"/>
        </w:numPr>
        <w:suppressAutoHyphens w:val="0"/>
        <w:spacing w:after="0" w:line="240" w:lineRule="auto"/>
        <w:textAlignment w:val="auto"/>
        <w:rPr>
          <w:rFonts w:cs="Arial"/>
          <w:lang w:val="en"/>
        </w:rPr>
      </w:pPr>
      <w:r>
        <w:rPr>
          <w:rFonts w:cs="Arial"/>
          <w:lang w:val="en"/>
        </w:rPr>
        <w:t>providing targeted activities or support to involve and encourage the least active children</w:t>
      </w:r>
    </w:p>
    <w:p w14:paraId="0CC7E679" w14:textId="77777777" w:rsidR="00A57185" w:rsidRDefault="00000000">
      <w:pPr>
        <w:numPr>
          <w:ilvl w:val="0"/>
          <w:numId w:val="32"/>
        </w:numPr>
        <w:suppressAutoHyphens w:val="0"/>
        <w:spacing w:after="0" w:line="240" w:lineRule="auto"/>
        <w:textAlignment w:val="auto"/>
        <w:rPr>
          <w:rFonts w:cs="Arial"/>
          <w:lang w:val="en"/>
        </w:rPr>
      </w:pPr>
      <w:r>
        <w:rPr>
          <w:rFonts w:cs="Arial"/>
          <w:lang w:val="en"/>
        </w:rPr>
        <w:t>encouraging active play during break times and lunchtimes</w:t>
      </w:r>
    </w:p>
    <w:p w14:paraId="6BE15B1D" w14:textId="77777777" w:rsidR="00A57185" w:rsidRDefault="00000000">
      <w:pPr>
        <w:numPr>
          <w:ilvl w:val="0"/>
          <w:numId w:val="32"/>
        </w:numPr>
        <w:suppressAutoHyphens w:val="0"/>
        <w:spacing w:after="0" w:line="240" w:lineRule="auto"/>
        <w:textAlignment w:val="auto"/>
        <w:rPr>
          <w:rFonts w:cs="Arial"/>
          <w:lang w:val="en-US"/>
        </w:rPr>
      </w:pPr>
      <w:r>
        <w:rPr>
          <w:rFonts w:cs="Arial"/>
          <w:lang w:val="en-US"/>
        </w:rPr>
        <w:lastRenderedPageBreak/>
        <w:t>establishing, extending or funding attendance of school sport clubs and activities and holiday clubs, or broadening the variety offered</w:t>
      </w:r>
    </w:p>
    <w:p w14:paraId="3F71595A" w14:textId="77777777" w:rsidR="00A57185" w:rsidRDefault="00000000">
      <w:pPr>
        <w:numPr>
          <w:ilvl w:val="0"/>
          <w:numId w:val="32"/>
        </w:numPr>
        <w:suppressAutoHyphens w:val="0"/>
        <w:spacing w:after="0" w:line="240" w:lineRule="auto"/>
        <w:textAlignment w:val="auto"/>
        <w:rPr>
          <w:rFonts w:cs="Arial"/>
          <w:lang w:val="en"/>
        </w:rPr>
      </w:pPr>
      <w:r>
        <w:rPr>
          <w:rFonts w:cs="Arial"/>
          <w:lang w:val="en"/>
        </w:rPr>
        <w:t>adopting an *active mile initiative</w:t>
      </w:r>
    </w:p>
    <w:p w14:paraId="7A7DA83C" w14:textId="77777777" w:rsidR="00A57185" w:rsidRDefault="00000000">
      <w:pPr>
        <w:numPr>
          <w:ilvl w:val="0"/>
          <w:numId w:val="32"/>
        </w:numPr>
        <w:suppressAutoHyphens w:val="0"/>
        <w:spacing w:after="0" w:line="240" w:lineRule="auto"/>
        <w:textAlignment w:val="auto"/>
        <w:rPr>
          <w:rFonts w:cs="Arial"/>
          <w:lang w:val="en"/>
        </w:rPr>
      </w:pPr>
      <w:r>
        <w:rPr>
          <w:rFonts w:cs="Arial"/>
          <w:lang w:val="en"/>
        </w:rPr>
        <w:t xml:space="preserve">raising attainment in primary school swimming to meet requirements of the </w:t>
      </w:r>
    </w:p>
    <w:p w14:paraId="41ABFE22" w14:textId="77777777" w:rsidR="00A57185" w:rsidRDefault="00000000">
      <w:pPr>
        <w:suppressAutoHyphens w:val="0"/>
        <w:spacing w:after="0" w:line="240" w:lineRule="auto"/>
        <w:ind w:left="720"/>
        <w:textAlignment w:val="auto"/>
        <w:rPr>
          <w:rFonts w:cs="Arial"/>
          <w:lang w:val="en"/>
        </w:rPr>
      </w:pPr>
      <w:r>
        <w:rPr>
          <w:rFonts w:cs="Arial"/>
          <w:lang w:val="en"/>
        </w:rPr>
        <w:t>national curriculum before the end of key stage 2. Every child should leave primary school</w:t>
      </w:r>
      <w:proofErr w:type="gramStart"/>
      <w:r>
        <w:rPr>
          <w:rFonts w:cs="Arial"/>
          <w:lang w:val="en"/>
        </w:rPr>
        <w:t xml:space="preserve"> able</w:t>
      </w:r>
      <w:proofErr w:type="gramEnd"/>
      <w:r>
        <w:rPr>
          <w:rFonts w:cs="Arial"/>
          <w:lang w:val="en"/>
        </w:rPr>
        <w:t xml:space="preserve"> to swim</w:t>
      </w:r>
    </w:p>
    <w:p w14:paraId="7E412D66" w14:textId="77777777" w:rsidR="00A57185" w:rsidRDefault="00A57185">
      <w:pPr>
        <w:pStyle w:val="NormalWeb"/>
        <w:spacing w:before="0" w:after="0"/>
        <w:rPr>
          <w:rFonts w:ascii="Arial" w:hAnsi="Arial" w:cs="Arial"/>
          <w:lang w:val="en"/>
        </w:rPr>
      </w:pPr>
    </w:p>
    <w:p w14:paraId="25779419" w14:textId="77777777" w:rsidR="00A57185" w:rsidRDefault="00000000">
      <w:pPr>
        <w:pStyle w:val="NormalWeb"/>
        <w:spacing w:before="0" w:after="0"/>
      </w:pPr>
      <w:r>
        <w:rPr>
          <w:rFonts w:ascii="Arial" w:hAnsi="Arial" w:cs="Arial"/>
          <w:lang w:val="en-US"/>
        </w:rPr>
        <w:t xml:space="preserve"> </w:t>
      </w:r>
      <w:proofErr w:type="gramStart"/>
      <w:r>
        <w:rPr>
          <w:rFonts w:ascii="Arial" w:hAnsi="Arial" w:cs="Arial"/>
          <w:b/>
          <w:bCs/>
          <w:color w:val="002060"/>
          <w:lang w:val="en-US"/>
        </w:rPr>
        <w:t>2  Profile</w:t>
      </w:r>
      <w:proofErr w:type="gramEnd"/>
      <w:r>
        <w:rPr>
          <w:rFonts w:ascii="Arial" w:hAnsi="Arial" w:cs="Arial"/>
          <w:b/>
          <w:bCs/>
          <w:color w:val="002060"/>
          <w:lang w:val="en-US"/>
        </w:rPr>
        <w:t xml:space="preserve"> of PE and sport is raised across the school as a tool for whole school </w:t>
      </w:r>
    </w:p>
    <w:p w14:paraId="7779483D" w14:textId="77777777" w:rsidR="00A57185" w:rsidRDefault="00000000">
      <w:pPr>
        <w:pStyle w:val="NormalWeb"/>
        <w:spacing w:before="0" w:after="0"/>
        <w:rPr>
          <w:rFonts w:ascii="Arial" w:hAnsi="Arial" w:cs="Arial"/>
          <w:b/>
          <w:color w:val="002060"/>
          <w:lang w:val="en"/>
        </w:rPr>
      </w:pPr>
      <w:r>
        <w:rPr>
          <w:rFonts w:ascii="Arial" w:hAnsi="Arial" w:cs="Arial"/>
          <w:b/>
          <w:color w:val="002060"/>
          <w:lang w:val="en"/>
        </w:rPr>
        <w:t xml:space="preserve">     improvement, for example by:</w:t>
      </w:r>
    </w:p>
    <w:p w14:paraId="02D53F1B" w14:textId="77777777" w:rsidR="00A57185" w:rsidRDefault="00000000">
      <w:pPr>
        <w:numPr>
          <w:ilvl w:val="0"/>
          <w:numId w:val="33"/>
        </w:numPr>
        <w:suppressAutoHyphens w:val="0"/>
        <w:spacing w:after="0" w:line="240" w:lineRule="auto"/>
        <w:textAlignment w:val="auto"/>
        <w:rPr>
          <w:rFonts w:cs="Arial"/>
          <w:lang w:val="en"/>
        </w:rPr>
      </w:pPr>
      <w:r>
        <w:rPr>
          <w:rFonts w:cs="Arial"/>
          <w:lang w:val="en"/>
        </w:rPr>
        <w:t>encouraging pupils to take on leadership or volunteer roles that support sport and physical activity within the school (such as ‘sport leader’ or peer-mentoring schemes)</w:t>
      </w:r>
    </w:p>
    <w:p w14:paraId="49E2947F" w14:textId="77777777" w:rsidR="00A57185" w:rsidRDefault="00000000">
      <w:pPr>
        <w:numPr>
          <w:ilvl w:val="0"/>
          <w:numId w:val="33"/>
        </w:numPr>
        <w:suppressAutoHyphens w:val="0"/>
        <w:spacing w:after="0" w:line="240" w:lineRule="auto"/>
        <w:textAlignment w:val="auto"/>
        <w:rPr>
          <w:rFonts w:cs="Arial"/>
          <w:lang w:val="en"/>
        </w:rPr>
      </w:pPr>
      <w:r>
        <w:rPr>
          <w:rFonts w:cs="Arial"/>
          <w:lang w:val="en"/>
        </w:rPr>
        <w:t>embedding physical activity into the school day through active travel to and from school, active break times and active lessons and teaching</w:t>
      </w:r>
    </w:p>
    <w:p w14:paraId="1467B3FE" w14:textId="77777777" w:rsidR="00A57185" w:rsidRDefault="00A57185">
      <w:pPr>
        <w:suppressAutoHyphens w:val="0"/>
        <w:spacing w:after="0" w:line="240" w:lineRule="auto"/>
        <w:ind w:left="720"/>
        <w:textAlignment w:val="auto"/>
        <w:rPr>
          <w:rFonts w:cs="Arial"/>
          <w:b/>
          <w:color w:val="002060"/>
          <w:lang w:val="en"/>
        </w:rPr>
      </w:pPr>
    </w:p>
    <w:p w14:paraId="6970D84F" w14:textId="77777777" w:rsidR="00A57185" w:rsidRDefault="00000000">
      <w:pPr>
        <w:pStyle w:val="NormalWeb"/>
        <w:spacing w:before="0" w:after="0"/>
        <w:rPr>
          <w:rFonts w:ascii="Arial" w:hAnsi="Arial" w:cs="Arial"/>
          <w:b/>
          <w:bCs/>
          <w:color w:val="002060"/>
          <w:lang w:val="en-US"/>
        </w:rPr>
      </w:pPr>
      <w:r>
        <w:rPr>
          <w:rFonts w:ascii="Arial" w:hAnsi="Arial" w:cs="Arial"/>
          <w:b/>
          <w:bCs/>
          <w:color w:val="002060"/>
          <w:lang w:val="en-US"/>
        </w:rPr>
        <w:t>3 Increased confidence, knowledge and skills of all staff in teaching PE and sport,</w:t>
      </w:r>
    </w:p>
    <w:p w14:paraId="29274204" w14:textId="77777777" w:rsidR="00A57185" w:rsidRDefault="00000000">
      <w:pPr>
        <w:pStyle w:val="NormalWeb"/>
        <w:spacing w:before="0" w:after="0"/>
        <w:rPr>
          <w:rFonts w:ascii="Arial" w:hAnsi="Arial" w:cs="Arial"/>
          <w:b/>
          <w:bCs/>
          <w:color w:val="002060"/>
          <w:lang w:val="en-US"/>
        </w:rPr>
      </w:pPr>
      <w:r>
        <w:rPr>
          <w:rFonts w:ascii="Arial" w:hAnsi="Arial" w:cs="Arial"/>
          <w:b/>
          <w:bCs/>
          <w:color w:val="002060"/>
          <w:lang w:val="en-US"/>
        </w:rPr>
        <w:t xml:space="preserve">   for </w:t>
      </w:r>
      <w:proofErr w:type="gramStart"/>
      <w:r>
        <w:rPr>
          <w:rFonts w:ascii="Arial" w:hAnsi="Arial" w:cs="Arial"/>
          <w:b/>
          <w:bCs/>
          <w:color w:val="002060"/>
          <w:lang w:val="en-US"/>
        </w:rPr>
        <w:t>example</w:t>
      </w:r>
      <w:proofErr w:type="gramEnd"/>
      <w:r>
        <w:rPr>
          <w:rFonts w:ascii="Arial" w:hAnsi="Arial" w:cs="Arial"/>
          <w:b/>
          <w:bCs/>
          <w:color w:val="002060"/>
          <w:lang w:val="en-US"/>
        </w:rPr>
        <w:t xml:space="preserve"> by:</w:t>
      </w:r>
    </w:p>
    <w:p w14:paraId="621C5BD5" w14:textId="77777777" w:rsidR="00A57185" w:rsidRDefault="00000000">
      <w:pPr>
        <w:numPr>
          <w:ilvl w:val="0"/>
          <w:numId w:val="34"/>
        </w:numPr>
        <w:suppressAutoHyphens w:val="0"/>
        <w:spacing w:after="0" w:line="240" w:lineRule="auto"/>
        <w:textAlignment w:val="auto"/>
        <w:rPr>
          <w:rFonts w:cs="Arial"/>
          <w:lang w:val="en-US"/>
        </w:rPr>
      </w:pPr>
      <w:r>
        <w:rPr>
          <w:rFonts w:cs="Arial"/>
          <w:lang w:val="en-US"/>
        </w:rPr>
        <w:t>providing staff with professional development, mentoring, training and resources to help them teach PE and sport more effectively to all pupils, and embed physical activity across your school</w:t>
      </w:r>
    </w:p>
    <w:p w14:paraId="74FBE60C" w14:textId="77777777" w:rsidR="00A57185" w:rsidRDefault="00000000">
      <w:pPr>
        <w:numPr>
          <w:ilvl w:val="0"/>
          <w:numId w:val="34"/>
        </w:numPr>
        <w:suppressAutoHyphens w:val="0"/>
        <w:spacing w:after="0" w:line="240" w:lineRule="auto"/>
        <w:textAlignment w:val="auto"/>
      </w:pPr>
      <w:r>
        <w:rPr>
          <w:rFonts w:cs="Arial"/>
          <w:lang w:val="en"/>
        </w:rPr>
        <w:t xml:space="preserve">hiring qualified sports coaches </w:t>
      </w:r>
      <w:r>
        <w:rPr>
          <w:rFonts w:cs="Arial"/>
          <w:b/>
          <w:i/>
          <w:lang w:val="en"/>
        </w:rPr>
        <w:t>to work alongside teachers</w:t>
      </w:r>
      <w:r>
        <w:rPr>
          <w:rFonts w:cs="Arial"/>
          <w:lang w:val="en"/>
        </w:rPr>
        <w:t xml:space="preserve"> to enhance or extend current opportunities</w:t>
      </w:r>
    </w:p>
    <w:p w14:paraId="7EB55B3C" w14:textId="77777777" w:rsidR="00A57185" w:rsidRDefault="00A57185">
      <w:pPr>
        <w:pStyle w:val="NormalWeb"/>
        <w:spacing w:before="0" w:after="0"/>
        <w:rPr>
          <w:rFonts w:ascii="Arial" w:hAnsi="Arial" w:cs="Arial"/>
          <w:lang w:val="en"/>
        </w:rPr>
      </w:pPr>
    </w:p>
    <w:p w14:paraId="0E79F6D3" w14:textId="77777777" w:rsidR="00A57185" w:rsidRDefault="00000000">
      <w:pPr>
        <w:pStyle w:val="NormalWeb"/>
        <w:spacing w:before="0" w:after="0"/>
        <w:rPr>
          <w:rFonts w:ascii="Arial" w:hAnsi="Arial" w:cs="Arial"/>
          <w:b/>
          <w:bCs/>
          <w:color w:val="002060"/>
          <w:lang w:val="en-US"/>
        </w:rPr>
      </w:pPr>
      <w:proofErr w:type="gramStart"/>
      <w:r>
        <w:rPr>
          <w:rFonts w:ascii="Arial" w:hAnsi="Arial" w:cs="Arial"/>
          <w:b/>
          <w:bCs/>
          <w:color w:val="002060"/>
          <w:lang w:val="en-US"/>
        </w:rPr>
        <w:t>4  Broader</w:t>
      </w:r>
      <w:proofErr w:type="gramEnd"/>
      <w:r>
        <w:rPr>
          <w:rFonts w:ascii="Arial" w:hAnsi="Arial" w:cs="Arial"/>
          <w:b/>
          <w:bCs/>
          <w:color w:val="002060"/>
          <w:lang w:val="en-US"/>
        </w:rPr>
        <w:t xml:space="preserve"> </w:t>
      </w:r>
      <w:proofErr w:type="gramStart"/>
      <w:r>
        <w:rPr>
          <w:rFonts w:ascii="Arial" w:hAnsi="Arial" w:cs="Arial"/>
          <w:b/>
          <w:bCs/>
          <w:color w:val="002060"/>
          <w:lang w:val="en-US"/>
        </w:rPr>
        <w:t>experience</w:t>
      </w:r>
      <w:proofErr w:type="gramEnd"/>
      <w:r>
        <w:rPr>
          <w:rFonts w:ascii="Arial" w:hAnsi="Arial" w:cs="Arial"/>
          <w:b/>
          <w:bCs/>
          <w:color w:val="002060"/>
          <w:lang w:val="en-US"/>
        </w:rPr>
        <w:t xml:space="preserve"> of a range of sports and activities offered to all pupils, for</w:t>
      </w:r>
    </w:p>
    <w:p w14:paraId="77FEB106" w14:textId="77777777" w:rsidR="00A57185" w:rsidRDefault="00000000">
      <w:pPr>
        <w:pStyle w:val="NormalWeb"/>
        <w:spacing w:before="0" w:after="0"/>
        <w:rPr>
          <w:rFonts w:ascii="Arial" w:hAnsi="Arial" w:cs="Arial"/>
          <w:b/>
          <w:color w:val="002060"/>
          <w:lang w:val="en"/>
        </w:rPr>
      </w:pPr>
      <w:r>
        <w:rPr>
          <w:rFonts w:ascii="Arial" w:hAnsi="Arial" w:cs="Arial"/>
          <w:b/>
          <w:color w:val="002060"/>
          <w:lang w:val="en"/>
        </w:rPr>
        <w:t xml:space="preserve">    example by:</w:t>
      </w:r>
    </w:p>
    <w:p w14:paraId="00DA321D" w14:textId="77777777" w:rsidR="00A57185" w:rsidRDefault="00000000">
      <w:pPr>
        <w:numPr>
          <w:ilvl w:val="0"/>
          <w:numId w:val="35"/>
        </w:numPr>
        <w:suppressAutoHyphens w:val="0"/>
        <w:spacing w:after="0" w:line="240" w:lineRule="auto"/>
        <w:textAlignment w:val="auto"/>
        <w:rPr>
          <w:rFonts w:cs="Arial"/>
          <w:lang w:val="en-US"/>
        </w:rPr>
      </w:pPr>
      <w:r>
        <w:rPr>
          <w:rFonts w:cs="Arial"/>
          <w:lang w:val="en-US"/>
        </w:rPr>
        <w:t xml:space="preserve">introducing new sports and physical activities (such as dance, yoga or fitness </w:t>
      </w:r>
    </w:p>
    <w:p w14:paraId="4DC12A9F" w14:textId="77777777" w:rsidR="00A57185" w:rsidRDefault="00000000">
      <w:pPr>
        <w:numPr>
          <w:ilvl w:val="0"/>
          <w:numId w:val="35"/>
        </w:numPr>
        <w:suppressAutoHyphens w:val="0"/>
        <w:spacing w:after="0" w:line="240" w:lineRule="auto"/>
        <w:textAlignment w:val="auto"/>
        <w:rPr>
          <w:rFonts w:cs="Arial"/>
          <w:lang w:val="en"/>
        </w:rPr>
      </w:pPr>
      <w:r>
        <w:rPr>
          <w:rFonts w:cs="Arial"/>
          <w:lang w:val="en"/>
        </w:rPr>
        <w:t>sessions) to encourage more pupils to take up sport and physical activities</w:t>
      </w:r>
    </w:p>
    <w:p w14:paraId="068CF66D" w14:textId="77777777" w:rsidR="00A57185" w:rsidRDefault="00000000">
      <w:pPr>
        <w:numPr>
          <w:ilvl w:val="0"/>
          <w:numId w:val="35"/>
        </w:numPr>
        <w:suppressAutoHyphens w:val="0"/>
        <w:spacing w:after="0" w:line="240" w:lineRule="auto"/>
        <w:textAlignment w:val="auto"/>
        <w:rPr>
          <w:rFonts w:cs="Arial"/>
          <w:lang w:val="en"/>
        </w:rPr>
      </w:pPr>
      <w:r>
        <w:rPr>
          <w:rFonts w:cs="Arial"/>
          <w:lang w:val="en"/>
        </w:rPr>
        <w:t>partnering with other schools to run sport activities and clubs</w:t>
      </w:r>
    </w:p>
    <w:p w14:paraId="68D6584F" w14:textId="77777777" w:rsidR="00A57185" w:rsidRDefault="00000000">
      <w:pPr>
        <w:numPr>
          <w:ilvl w:val="0"/>
          <w:numId w:val="35"/>
        </w:numPr>
        <w:suppressAutoHyphens w:val="0"/>
        <w:spacing w:after="0" w:line="240" w:lineRule="auto"/>
        <w:textAlignment w:val="auto"/>
        <w:rPr>
          <w:rFonts w:cs="Arial"/>
          <w:lang w:val="en-US"/>
        </w:rPr>
      </w:pPr>
      <w:r>
        <w:rPr>
          <w:rFonts w:cs="Arial"/>
          <w:lang w:val="en-US"/>
        </w:rPr>
        <w:t xml:space="preserve">providing more (or broadening the variety of) extra-curricular activities after school in the 3 to 6pm window, delivered by the school or other local sport </w:t>
      </w:r>
      <w:proofErr w:type="spellStart"/>
      <w:r>
        <w:rPr>
          <w:rFonts w:cs="Arial"/>
          <w:lang w:val="en-US"/>
        </w:rPr>
        <w:t>organisations</w:t>
      </w:r>
      <w:proofErr w:type="spellEnd"/>
    </w:p>
    <w:p w14:paraId="0206CF0E" w14:textId="77777777" w:rsidR="00A57185" w:rsidRDefault="00A57185">
      <w:pPr>
        <w:pStyle w:val="NormalWeb"/>
        <w:spacing w:before="0" w:after="0"/>
        <w:rPr>
          <w:rFonts w:ascii="Arial" w:hAnsi="Arial" w:cs="Arial"/>
          <w:b/>
          <w:color w:val="002060"/>
          <w:lang w:val="en"/>
        </w:rPr>
      </w:pPr>
    </w:p>
    <w:p w14:paraId="5A420554" w14:textId="77777777" w:rsidR="00A57185" w:rsidRDefault="00000000">
      <w:pPr>
        <w:pStyle w:val="NormalWeb"/>
        <w:spacing w:before="0" w:after="0"/>
      </w:pPr>
      <w:proofErr w:type="gramStart"/>
      <w:r>
        <w:rPr>
          <w:rFonts w:ascii="Arial" w:hAnsi="Arial" w:cs="Arial"/>
          <w:b/>
          <w:bCs/>
          <w:color w:val="002060"/>
          <w:lang w:val="en-US"/>
        </w:rPr>
        <w:t>5  Increased</w:t>
      </w:r>
      <w:proofErr w:type="gramEnd"/>
      <w:r>
        <w:rPr>
          <w:rFonts w:ascii="Arial" w:hAnsi="Arial" w:cs="Arial"/>
          <w:b/>
          <w:bCs/>
          <w:color w:val="002060"/>
          <w:lang w:val="en-US"/>
        </w:rPr>
        <w:t xml:space="preserve"> </w:t>
      </w:r>
      <w:proofErr w:type="gramStart"/>
      <w:r>
        <w:rPr>
          <w:rFonts w:ascii="Arial" w:hAnsi="Arial" w:cs="Arial"/>
          <w:b/>
          <w:bCs/>
          <w:color w:val="002060"/>
          <w:lang w:val="en-US"/>
        </w:rPr>
        <w:t>participation</w:t>
      </w:r>
      <w:proofErr w:type="gramEnd"/>
      <w:r>
        <w:rPr>
          <w:rFonts w:ascii="Arial" w:hAnsi="Arial" w:cs="Arial"/>
          <w:b/>
          <w:bCs/>
          <w:color w:val="002060"/>
          <w:lang w:val="en-US"/>
        </w:rPr>
        <w:t xml:space="preserve"> in competitive sport, for example by</w:t>
      </w:r>
      <w:r>
        <w:rPr>
          <w:rFonts w:ascii="Arial" w:hAnsi="Arial" w:cs="Arial"/>
          <w:lang w:val="en-US"/>
        </w:rPr>
        <w:t>:</w:t>
      </w:r>
    </w:p>
    <w:p w14:paraId="31D35F08" w14:textId="77777777" w:rsidR="00A57185" w:rsidRDefault="00000000">
      <w:pPr>
        <w:numPr>
          <w:ilvl w:val="0"/>
          <w:numId w:val="36"/>
        </w:numPr>
        <w:suppressAutoHyphens w:val="0"/>
        <w:spacing w:after="0" w:line="240" w:lineRule="auto"/>
        <w:textAlignment w:val="auto"/>
      </w:pPr>
      <w:r>
        <w:rPr>
          <w:rFonts w:cs="Arial"/>
          <w:lang w:val="en"/>
        </w:rPr>
        <w:t>increasing pupils’ participation in the</w:t>
      </w:r>
      <w:r>
        <w:rPr>
          <w:rFonts w:cs="Arial"/>
          <w:color w:val="auto"/>
          <w:lang w:val="en"/>
        </w:rPr>
        <w:t xml:space="preserve"> </w:t>
      </w:r>
      <w:hyperlink r:id="rId8" w:history="1">
        <w:r>
          <w:rPr>
            <w:rStyle w:val="Hyperlink"/>
            <w:rFonts w:cs="Arial"/>
            <w:color w:val="auto"/>
            <w:u w:val="none"/>
            <w:lang w:val="en"/>
          </w:rPr>
          <w:t>School Games</w:t>
        </w:r>
      </w:hyperlink>
      <w:r>
        <w:rPr>
          <w:rFonts w:cs="Arial"/>
          <w:lang w:val="en"/>
        </w:rPr>
        <w:t xml:space="preserve"> initiative</w:t>
      </w:r>
    </w:p>
    <w:p w14:paraId="14F17586" w14:textId="77777777" w:rsidR="00A57185" w:rsidRDefault="00000000">
      <w:pPr>
        <w:numPr>
          <w:ilvl w:val="0"/>
          <w:numId w:val="36"/>
        </w:numPr>
        <w:suppressAutoHyphens w:val="0"/>
        <w:spacing w:after="0" w:line="240" w:lineRule="auto"/>
        <w:textAlignment w:val="auto"/>
        <w:rPr>
          <w:rFonts w:cs="Arial"/>
          <w:lang w:val="en-US"/>
        </w:rPr>
      </w:pPr>
      <w:proofErr w:type="spellStart"/>
      <w:r>
        <w:rPr>
          <w:rFonts w:cs="Arial"/>
          <w:lang w:val="en-US"/>
        </w:rPr>
        <w:t>organising</w:t>
      </w:r>
      <w:proofErr w:type="spellEnd"/>
      <w:r>
        <w:rPr>
          <w:rFonts w:cs="Arial"/>
          <w:lang w:val="en-US"/>
        </w:rPr>
        <w:t xml:space="preserve">, coordinating or entering more sport competitions or tournaments within the school or across the local area, including those run by sporting </w:t>
      </w:r>
      <w:proofErr w:type="spellStart"/>
      <w:r>
        <w:rPr>
          <w:rFonts w:cs="Arial"/>
          <w:lang w:val="en-US"/>
        </w:rPr>
        <w:t>organisations</w:t>
      </w:r>
      <w:proofErr w:type="spellEnd"/>
      <w:r>
        <w:rPr>
          <w:rFonts w:cs="Arial"/>
          <w:lang w:val="en-US"/>
        </w:rPr>
        <w:t>.</w:t>
      </w:r>
    </w:p>
    <w:p w14:paraId="0E365153" w14:textId="77777777" w:rsidR="00A57185" w:rsidRDefault="00A57185">
      <w:pPr>
        <w:suppressAutoHyphens w:val="0"/>
        <w:autoSpaceDE w:val="0"/>
        <w:spacing w:after="0" w:line="240" w:lineRule="auto"/>
        <w:textAlignment w:val="auto"/>
        <w:rPr>
          <w:rFonts w:cs="Arial"/>
          <w:b/>
          <w:bCs/>
          <w:color w:val="002060"/>
        </w:rPr>
      </w:pPr>
    </w:p>
    <w:p w14:paraId="54DAA71B" w14:textId="77777777" w:rsidR="00A57185" w:rsidRDefault="00000000">
      <w:pPr>
        <w:suppressAutoHyphens w:val="0"/>
        <w:autoSpaceDE w:val="0"/>
        <w:spacing w:after="0" w:line="240" w:lineRule="auto"/>
        <w:textAlignment w:val="auto"/>
        <w:rPr>
          <w:rFonts w:cs="Arial"/>
          <w:b/>
          <w:bCs/>
          <w:color w:val="002060"/>
        </w:rPr>
      </w:pPr>
      <w:r>
        <w:rPr>
          <w:rFonts w:cs="Arial"/>
          <w:b/>
          <w:bCs/>
          <w:color w:val="002060"/>
        </w:rPr>
        <w:t>*Active mile</w:t>
      </w:r>
    </w:p>
    <w:p w14:paraId="63499B5C" w14:textId="77777777" w:rsidR="00A57185" w:rsidRDefault="00000000">
      <w:pPr>
        <w:suppressAutoHyphens w:val="0"/>
        <w:autoSpaceDE w:val="0"/>
        <w:spacing w:after="0" w:line="240" w:lineRule="auto"/>
        <w:textAlignment w:val="auto"/>
      </w:pPr>
      <w:r>
        <w:rPr>
          <w:rFonts w:cs="Arial"/>
          <w:lang w:val="en-US"/>
        </w:rPr>
        <w:t>Where schools choose to take part in an active mile, you should use your existing playgrounds, fields, halls and sports facilities to incorporate an active mile into the school day and develop a lifelong habit of daily physical activity</w:t>
      </w:r>
      <w:r>
        <w:rPr>
          <w:lang w:val="en-US"/>
        </w:rPr>
        <w:t>.</w:t>
      </w:r>
    </w:p>
    <w:p w14:paraId="19DA0F7C" w14:textId="77777777" w:rsidR="00A57185" w:rsidRDefault="00A57185">
      <w:pPr>
        <w:suppressAutoHyphens w:val="0"/>
        <w:autoSpaceDE w:val="0"/>
        <w:spacing w:after="0" w:line="240" w:lineRule="auto"/>
        <w:textAlignment w:val="auto"/>
        <w:rPr>
          <w:rFonts w:cs="Arial"/>
          <w:b/>
          <w:bCs/>
          <w:color w:val="002060"/>
        </w:rPr>
      </w:pPr>
    </w:p>
    <w:p w14:paraId="5D90D393" w14:textId="77777777" w:rsidR="00A57185" w:rsidRDefault="00000000">
      <w:pPr>
        <w:suppressAutoHyphens w:val="0"/>
        <w:autoSpaceDE w:val="0"/>
        <w:spacing w:after="0" w:line="240" w:lineRule="auto"/>
        <w:textAlignment w:val="auto"/>
        <w:rPr>
          <w:rFonts w:cs="Arial"/>
          <w:b/>
          <w:bCs/>
          <w:color w:val="002060"/>
        </w:rPr>
      </w:pPr>
      <w:r>
        <w:rPr>
          <w:rFonts w:cs="Arial"/>
          <w:b/>
          <w:bCs/>
          <w:color w:val="002060"/>
        </w:rPr>
        <w:t>Raising attainment in Primary School Swimming</w:t>
      </w:r>
    </w:p>
    <w:p w14:paraId="18118BD7" w14:textId="77777777" w:rsidR="00A57185" w:rsidRDefault="00000000">
      <w:pPr>
        <w:suppressAutoHyphens w:val="0"/>
        <w:spacing w:after="0" w:line="240" w:lineRule="auto"/>
        <w:textAlignment w:val="auto"/>
        <w:rPr>
          <w:rFonts w:cs="Arial"/>
          <w:color w:val="auto"/>
          <w:lang w:val="en-US" w:eastAsia="en-US"/>
        </w:rPr>
      </w:pPr>
      <w:r>
        <w:rPr>
          <w:rFonts w:cs="Arial"/>
          <w:color w:val="auto"/>
          <w:lang w:val="en-US" w:eastAsia="en-US"/>
        </w:rPr>
        <w:t xml:space="preserve">Swimming is a national curriculum requirement and by the end of key stage, 2 pupils are expected to be able to swim confidently and know how to be safe in and around water. </w:t>
      </w:r>
    </w:p>
    <w:p w14:paraId="742E7DFC" w14:textId="77777777" w:rsidR="00A57185" w:rsidRDefault="00A57185">
      <w:pPr>
        <w:suppressAutoHyphens w:val="0"/>
        <w:spacing w:after="0" w:line="240" w:lineRule="auto"/>
        <w:textAlignment w:val="auto"/>
        <w:rPr>
          <w:rFonts w:cs="Arial"/>
          <w:color w:val="auto"/>
          <w:lang w:val="en" w:eastAsia="en-US"/>
        </w:rPr>
      </w:pPr>
    </w:p>
    <w:p w14:paraId="36A4264E" w14:textId="77777777" w:rsidR="00A57185" w:rsidRDefault="00000000">
      <w:pPr>
        <w:suppressAutoHyphens w:val="0"/>
        <w:spacing w:after="0" w:line="240" w:lineRule="auto"/>
        <w:textAlignment w:val="auto"/>
        <w:rPr>
          <w:rFonts w:cs="Arial"/>
          <w:color w:val="auto"/>
          <w:lang w:val="en" w:eastAsia="en-US"/>
        </w:rPr>
      </w:pPr>
      <w:r>
        <w:rPr>
          <w:rFonts w:cs="Arial"/>
          <w:color w:val="auto"/>
          <w:lang w:val="en" w:eastAsia="en-US"/>
        </w:rPr>
        <w:t xml:space="preserve">The 3 national curriculum requirements for swimming and water safety </w:t>
      </w:r>
      <w:proofErr w:type="gramStart"/>
      <w:r>
        <w:rPr>
          <w:rFonts w:cs="Arial"/>
          <w:color w:val="auto"/>
          <w:lang w:val="en" w:eastAsia="en-US"/>
        </w:rPr>
        <w:t>are to</w:t>
      </w:r>
      <w:proofErr w:type="gramEnd"/>
      <w:r>
        <w:rPr>
          <w:rFonts w:cs="Arial"/>
          <w:color w:val="auto"/>
          <w:lang w:val="en" w:eastAsia="en-US"/>
        </w:rPr>
        <w:t>:</w:t>
      </w:r>
    </w:p>
    <w:p w14:paraId="525E5E9E" w14:textId="77777777" w:rsidR="00A57185" w:rsidRDefault="00000000">
      <w:pPr>
        <w:numPr>
          <w:ilvl w:val="0"/>
          <w:numId w:val="37"/>
        </w:numPr>
        <w:suppressAutoHyphens w:val="0"/>
        <w:spacing w:after="0" w:line="240" w:lineRule="auto"/>
        <w:textAlignment w:val="auto"/>
        <w:rPr>
          <w:rFonts w:cs="Arial"/>
          <w:color w:val="auto"/>
          <w:lang w:val="en-US" w:eastAsia="en-US"/>
        </w:rPr>
      </w:pPr>
      <w:r>
        <w:rPr>
          <w:rFonts w:cs="Arial"/>
          <w:color w:val="auto"/>
          <w:lang w:val="en-US" w:eastAsia="en-US"/>
        </w:rPr>
        <w:t>swim competently, confidently and proficiently over a distance of at least 25m</w:t>
      </w:r>
    </w:p>
    <w:p w14:paraId="0960BCE7" w14:textId="77777777" w:rsidR="00A57185" w:rsidRDefault="00000000">
      <w:pPr>
        <w:numPr>
          <w:ilvl w:val="0"/>
          <w:numId w:val="37"/>
        </w:numPr>
        <w:tabs>
          <w:tab w:val="left" w:pos="720"/>
        </w:tabs>
        <w:suppressAutoHyphens w:val="0"/>
        <w:spacing w:after="0" w:line="240" w:lineRule="auto"/>
        <w:ind w:left="714" w:hanging="357"/>
        <w:textAlignment w:val="auto"/>
        <w:rPr>
          <w:rFonts w:cs="Arial"/>
          <w:color w:val="auto"/>
          <w:lang w:val="en-US" w:eastAsia="en-US"/>
        </w:rPr>
      </w:pPr>
      <w:r>
        <w:rPr>
          <w:rFonts w:cs="Arial"/>
          <w:color w:val="auto"/>
          <w:lang w:val="en-US" w:eastAsia="en-US"/>
        </w:rPr>
        <w:t xml:space="preserve">perform </w:t>
      </w:r>
      <w:proofErr w:type="gramStart"/>
      <w:r>
        <w:rPr>
          <w:rFonts w:cs="Arial"/>
          <w:color w:val="auto"/>
          <w:lang w:val="en-US" w:eastAsia="en-US"/>
        </w:rPr>
        <w:t>a safe</w:t>
      </w:r>
      <w:proofErr w:type="gramEnd"/>
      <w:r>
        <w:rPr>
          <w:rFonts w:cs="Arial"/>
          <w:color w:val="auto"/>
          <w:lang w:val="en-US" w:eastAsia="en-US"/>
        </w:rPr>
        <w:t xml:space="preserve"> self-rescue in different </w:t>
      </w:r>
      <w:proofErr w:type="gramStart"/>
      <w:r>
        <w:rPr>
          <w:rFonts w:cs="Arial"/>
          <w:color w:val="auto"/>
          <w:lang w:val="en-US" w:eastAsia="en-US"/>
        </w:rPr>
        <w:t>water based</w:t>
      </w:r>
      <w:proofErr w:type="gramEnd"/>
      <w:r>
        <w:rPr>
          <w:rFonts w:cs="Arial"/>
          <w:color w:val="auto"/>
          <w:lang w:val="en-US" w:eastAsia="en-US"/>
        </w:rPr>
        <w:t xml:space="preserve"> situations</w:t>
      </w:r>
    </w:p>
    <w:p w14:paraId="5F3B93CD" w14:textId="77777777" w:rsidR="00A57185" w:rsidRDefault="00000000">
      <w:pPr>
        <w:numPr>
          <w:ilvl w:val="0"/>
          <w:numId w:val="37"/>
        </w:numPr>
        <w:tabs>
          <w:tab w:val="left" w:pos="720"/>
        </w:tabs>
        <w:suppressAutoHyphens w:val="0"/>
        <w:spacing w:after="0" w:line="240" w:lineRule="auto"/>
        <w:ind w:left="714" w:hanging="357"/>
        <w:textAlignment w:val="auto"/>
        <w:rPr>
          <w:rFonts w:cs="Arial"/>
          <w:color w:val="auto"/>
          <w:lang w:val="en" w:eastAsia="en-US"/>
        </w:rPr>
      </w:pPr>
      <w:r>
        <w:rPr>
          <w:rFonts w:cs="Arial"/>
          <w:color w:val="auto"/>
          <w:lang w:val="en" w:eastAsia="en-US"/>
        </w:rPr>
        <w:t>use a range of strokes effectively</w:t>
      </w:r>
    </w:p>
    <w:p w14:paraId="0BA20DEC" w14:textId="77777777" w:rsidR="00A57185" w:rsidRDefault="00000000">
      <w:pPr>
        <w:pStyle w:val="NormalWeb"/>
        <w:numPr>
          <w:ilvl w:val="0"/>
          <w:numId w:val="37"/>
        </w:numPr>
        <w:tabs>
          <w:tab w:val="left" w:pos="720"/>
        </w:tabs>
        <w:spacing w:before="0" w:after="0"/>
        <w:ind w:left="714" w:hanging="357"/>
        <w:rPr>
          <w:rFonts w:ascii="Arial" w:hAnsi="Arial" w:cs="Arial"/>
          <w:lang w:val="en-US"/>
        </w:rPr>
      </w:pPr>
      <w:r>
        <w:rPr>
          <w:rFonts w:ascii="Arial" w:hAnsi="Arial" w:cs="Arial"/>
          <w:lang w:val="en-US"/>
        </w:rPr>
        <w:t>The premium can be used to fund the professional development and training that is available to schools to train staff to support high quality swimming and water safety lessons for their pupils.</w:t>
      </w:r>
    </w:p>
    <w:p w14:paraId="62FCC02B" w14:textId="77777777" w:rsidR="00A57185" w:rsidRDefault="00000000">
      <w:pPr>
        <w:pStyle w:val="NormalWeb"/>
        <w:numPr>
          <w:ilvl w:val="0"/>
          <w:numId w:val="37"/>
        </w:numPr>
        <w:tabs>
          <w:tab w:val="left" w:pos="720"/>
        </w:tabs>
        <w:spacing w:before="0" w:after="0"/>
        <w:ind w:left="714" w:hanging="357"/>
        <w:rPr>
          <w:rFonts w:ascii="Arial" w:hAnsi="Arial" w:cs="Arial"/>
          <w:lang w:val="en-US"/>
        </w:rPr>
      </w:pPr>
      <w:r>
        <w:rPr>
          <w:rFonts w:ascii="Arial" w:hAnsi="Arial" w:cs="Arial"/>
          <w:lang w:val="en-US"/>
        </w:rPr>
        <w:lastRenderedPageBreak/>
        <w:t>The premium may also be used to provide additional top-up swimming lessons to pupils who have not been able to meet the 3 national curriculum requirements for swimming and water safety - after the delivery of core swimming and water safety lessons.</w:t>
      </w:r>
    </w:p>
    <w:p w14:paraId="15651C9F" w14:textId="77777777" w:rsidR="00A57185" w:rsidRDefault="00A57185">
      <w:pPr>
        <w:suppressAutoHyphens w:val="0"/>
        <w:spacing w:after="0" w:line="240" w:lineRule="auto"/>
        <w:textAlignment w:val="auto"/>
        <w:rPr>
          <w:rFonts w:cs="Arial"/>
          <w:b/>
          <w:bCs/>
          <w:color w:val="002060"/>
        </w:rPr>
      </w:pPr>
    </w:p>
    <w:p w14:paraId="6307C1EC" w14:textId="77777777" w:rsidR="00A57185" w:rsidRDefault="00000000">
      <w:pPr>
        <w:suppressAutoHyphens w:val="0"/>
        <w:spacing w:after="0" w:line="240" w:lineRule="auto"/>
        <w:textAlignment w:val="auto"/>
        <w:rPr>
          <w:rFonts w:cs="Arial"/>
          <w:b/>
          <w:bCs/>
          <w:color w:val="002060"/>
        </w:rPr>
      </w:pPr>
      <w:r>
        <w:rPr>
          <w:rFonts w:cs="Arial"/>
          <w:b/>
          <w:bCs/>
          <w:color w:val="002060"/>
        </w:rPr>
        <w:t>Accountability and Responsibilities</w:t>
      </w:r>
    </w:p>
    <w:p w14:paraId="3BA7637C" w14:textId="77777777" w:rsidR="00A57185" w:rsidRDefault="00000000">
      <w:pPr>
        <w:suppressAutoHyphens w:val="0"/>
        <w:spacing w:after="0" w:line="240" w:lineRule="auto"/>
        <w:textAlignment w:val="auto"/>
        <w:rPr>
          <w:rFonts w:cs="Arial"/>
          <w:bCs/>
          <w:color w:val="auto"/>
        </w:rPr>
      </w:pPr>
      <w:r>
        <w:rPr>
          <w:rFonts w:cs="Arial"/>
          <w:bCs/>
          <w:color w:val="auto"/>
        </w:rPr>
        <w:t>Schools are accountable for the use of their PE and Sport Premium funding and are</w:t>
      </w:r>
    </w:p>
    <w:p w14:paraId="1FA06357" w14:textId="77777777" w:rsidR="00A57185" w:rsidRDefault="00000000">
      <w:pPr>
        <w:suppressAutoHyphens w:val="0"/>
        <w:spacing w:after="0" w:line="240" w:lineRule="auto"/>
        <w:textAlignment w:val="auto"/>
        <w:rPr>
          <w:rFonts w:cs="Arial"/>
          <w:bCs/>
          <w:color w:val="auto"/>
        </w:rPr>
      </w:pPr>
      <w:r>
        <w:rPr>
          <w:rFonts w:cs="Arial"/>
          <w:bCs/>
          <w:color w:val="auto"/>
        </w:rPr>
        <w:t xml:space="preserve"> expected to spend it for the purpose it was provided only.</w:t>
      </w:r>
    </w:p>
    <w:p w14:paraId="670FCB88" w14:textId="77777777" w:rsidR="00A57185" w:rsidRDefault="00A57185">
      <w:pPr>
        <w:suppressAutoHyphens w:val="0"/>
        <w:spacing w:after="0" w:line="240" w:lineRule="auto"/>
        <w:textAlignment w:val="auto"/>
        <w:rPr>
          <w:rFonts w:cs="Arial"/>
          <w:bCs/>
          <w:color w:val="auto"/>
        </w:rPr>
      </w:pPr>
    </w:p>
    <w:p w14:paraId="640012D2" w14:textId="77777777" w:rsidR="00A57185" w:rsidRDefault="00000000">
      <w:pPr>
        <w:suppressAutoHyphens w:val="0"/>
        <w:spacing w:after="0" w:line="240" w:lineRule="auto"/>
        <w:textAlignment w:val="auto"/>
        <w:rPr>
          <w:rFonts w:cs="Arial"/>
          <w:b/>
          <w:bCs/>
          <w:color w:val="002060"/>
        </w:rPr>
      </w:pPr>
      <w:r>
        <w:rPr>
          <w:rFonts w:cs="Arial"/>
          <w:b/>
          <w:bCs/>
          <w:color w:val="002060"/>
        </w:rPr>
        <w:t>Online reporting</w:t>
      </w:r>
    </w:p>
    <w:p w14:paraId="71DEEA23" w14:textId="77777777" w:rsidR="00A57185" w:rsidRDefault="00000000">
      <w:pPr>
        <w:pStyle w:val="NormalWeb"/>
        <w:spacing w:before="0" w:after="0"/>
        <w:rPr>
          <w:rFonts w:ascii="Arial" w:hAnsi="Arial" w:cs="Arial"/>
          <w:lang w:val="en"/>
        </w:rPr>
      </w:pPr>
      <w:r>
        <w:rPr>
          <w:rFonts w:ascii="Arial" w:hAnsi="Arial" w:cs="Arial"/>
          <w:lang w:val="en"/>
        </w:rPr>
        <w:t xml:space="preserve">Schools must publish details of how they spent their PE and Sport Premium funding by the end of the summer term, or by 31 July, of each academic year at the latest. Online </w:t>
      </w:r>
    </w:p>
    <w:p w14:paraId="0FC9377B" w14:textId="77777777" w:rsidR="00A57185" w:rsidRDefault="00000000">
      <w:pPr>
        <w:pStyle w:val="NormalWeb"/>
        <w:spacing w:before="0" w:after="0"/>
        <w:rPr>
          <w:rFonts w:ascii="Arial" w:hAnsi="Arial" w:cs="Arial"/>
          <w:lang w:val="en"/>
        </w:rPr>
      </w:pPr>
      <w:r>
        <w:rPr>
          <w:rFonts w:ascii="Arial" w:hAnsi="Arial" w:cs="Arial"/>
          <w:lang w:val="en"/>
        </w:rPr>
        <w:t>reporting must include:</w:t>
      </w:r>
    </w:p>
    <w:p w14:paraId="3562196A" w14:textId="77777777" w:rsidR="00A57185" w:rsidRDefault="00000000">
      <w:pPr>
        <w:numPr>
          <w:ilvl w:val="0"/>
          <w:numId w:val="38"/>
        </w:numPr>
        <w:suppressAutoHyphens w:val="0"/>
        <w:spacing w:after="0" w:line="240" w:lineRule="auto"/>
        <w:textAlignment w:val="auto"/>
        <w:rPr>
          <w:rFonts w:cs="Arial"/>
          <w:color w:val="auto"/>
          <w:lang w:val="en"/>
        </w:rPr>
      </w:pPr>
      <w:r>
        <w:rPr>
          <w:rFonts w:cs="Arial"/>
          <w:color w:val="auto"/>
          <w:lang w:val="en"/>
        </w:rPr>
        <w:t>the amount of premium received</w:t>
      </w:r>
    </w:p>
    <w:p w14:paraId="0F75C609" w14:textId="77777777" w:rsidR="00A57185" w:rsidRDefault="00000000">
      <w:pPr>
        <w:numPr>
          <w:ilvl w:val="0"/>
          <w:numId w:val="38"/>
        </w:numPr>
        <w:suppressAutoHyphens w:val="0"/>
        <w:spacing w:after="0" w:line="240" w:lineRule="auto"/>
        <w:textAlignment w:val="auto"/>
        <w:rPr>
          <w:rFonts w:cs="Arial"/>
          <w:color w:val="auto"/>
          <w:lang w:val="en"/>
        </w:rPr>
      </w:pPr>
      <w:r>
        <w:rPr>
          <w:rFonts w:cs="Arial"/>
          <w:color w:val="auto"/>
          <w:lang w:val="en"/>
        </w:rPr>
        <w:t>a full breakdown of how it has been spent</w:t>
      </w:r>
    </w:p>
    <w:p w14:paraId="343B0888" w14:textId="77777777" w:rsidR="00A57185" w:rsidRDefault="00000000">
      <w:pPr>
        <w:numPr>
          <w:ilvl w:val="0"/>
          <w:numId w:val="38"/>
        </w:numPr>
        <w:suppressAutoHyphens w:val="0"/>
        <w:spacing w:after="0" w:line="240" w:lineRule="auto"/>
        <w:textAlignment w:val="auto"/>
        <w:rPr>
          <w:rFonts w:cs="Arial"/>
          <w:color w:val="auto"/>
          <w:lang w:val="en"/>
        </w:rPr>
      </w:pPr>
      <w:proofErr w:type="gramStart"/>
      <w:r>
        <w:rPr>
          <w:rFonts w:cs="Arial"/>
          <w:color w:val="auto"/>
          <w:lang w:val="en"/>
        </w:rPr>
        <w:t>the</w:t>
      </w:r>
      <w:proofErr w:type="gramEnd"/>
      <w:r>
        <w:rPr>
          <w:rFonts w:cs="Arial"/>
          <w:color w:val="auto"/>
          <w:lang w:val="en"/>
        </w:rPr>
        <w:t xml:space="preserve"> impact the school has </w:t>
      </w:r>
      <w:proofErr w:type="gramStart"/>
      <w:r>
        <w:rPr>
          <w:rFonts w:cs="Arial"/>
          <w:color w:val="auto"/>
          <w:lang w:val="en"/>
        </w:rPr>
        <w:t>seen</w:t>
      </w:r>
      <w:proofErr w:type="gramEnd"/>
      <w:r>
        <w:rPr>
          <w:rFonts w:cs="Arial"/>
          <w:color w:val="auto"/>
          <w:lang w:val="en"/>
        </w:rPr>
        <w:t xml:space="preserve"> on pupils’ PE, physical activity, and sport </w:t>
      </w:r>
    </w:p>
    <w:p w14:paraId="57C32B43" w14:textId="77777777" w:rsidR="00A57185" w:rsidRDefault="00000000">
      <w:pPr>
        <w:numPr>
          <w:ilvl w:val="0"/>
          <w:numId w:val="38"/>
        </w:numPr>
        <w:suppressAutoHyphens w:val="0"/>
        <w:spacing w:after="0" w:line="240" w:lineRule="auto"/>
        <w:textAlignment w:val="auto"/>
        <w:rPr>
          <w:rFonts w:cs="Arial"/>
          <w:color w:val="auto"/>
          <w:lang w:val="en"/>
        </w:rPr>
      </w:pPr>
      <w:r>
        <w:rPr>
          <w:rFonts w:cs="Arial"/>
          <w:color w:val="auto"/>
          <w:lang w:val="en"/>
        </w:rPr>
        <w:t>participation and attainment</w:t>
      </w:r>
    </w:p>
    <w:p w14:paraId="755F8BB8" w14:textId="77777777" w:rsidR="00A57185" w:rsidRDefault="00000000">
      <w:pPr>
        <w:numPr>
          <w:ilvl w:val="0"/>
          <w:numId w:val="38"/>
        </w:numPr>
        <w:suppressAutoHyphens w:val="0"/>
        <w:spacing w:after="0" w:line="240" w:lineRule="auto"/>
        <w:textAlignment w:val="auto"/>
        <w:rPr>
          <w:rFonts w:cs="Arial"/>
          <w:color w:val="auto"/>
          <w:lang w:val="en"/>
        </w:rPr>
      </w:pPr>
      <w:proofErr w:type="gramStart"/>
      <w:r>
        <w:rPr>
          <w:rFonts w:cs="Arial"/>
          <w:color w:val="auto"/>
          <w:lang w:val="en"/>
        </w:rPr>
        <w:t>how</w:t>
      </w:r>
      <w:proofErr w:type="gramEnd"/>
      <w:r>
        <w:rPr>
          <w:rFonts w:cs="Arial"/>
          <w:color w:val="auto"/>
          <w:lang w:val="en"/>
        </w:rPr>
        <w:t xml:space="preserve"> the improvements will be sustainable in the future</w:t>
      </w:r>
    </w:p>
    <w:p w14:paraId="6D7FFEA3" w14:textId="77777777" w:rsidR="00A57185" w:rsidRDefault="00A57185">
      <w:pPr>
        <w:suppressAutoHyphens w:val="0"/>
        <w:spacing w:after="0" w:line="240" w:lineRule="auto"/>
        <w:ind w:left="720"/>
        <w:textAlignment w:val="auto"/>
        <w:rPr>
          <w:rFonts w:cs="Arial"/>
          <w:color w:val="auto"/>
          <w:lang w:val="en"/>
        </w:rPr>
      </w:pPr>
    </w:p>
    <w:p w14:paraId="6258A986" w14:textId="77777777" w:rsidR="00A57185" w:rsidRDefault="00000000">
      <w:pPr>
        <w:pStyle w:val="NormalWeb"/>
        <w:spacing w:before="0" w:after="0"/>
        <w:rPr>
          <w:rFonts w:ascii="Arial" w:hAnsi="Arial" w:cs="Arial"/>
          <w:lang w:val="en-US"/>
        </w:rPr>
      </w:pPr>
      <w:r>
        <w:rPr>
          <w:rFonts w:ascii="Arial" w:hAnsi="Arial" w:cs="Arial"/>
          <w:lang w:val="en-US"/>
        </w:rPr>
        <w:t xml:space="preserve">Schools are also required to publish the percentage of pupils within their year 6 cohort in the current academic year who met the national curriculum requirement </w:t>
      </w:r>
      <w:proofErr w:type="gramStart"/>
      <w:r>
        <w:rPr>
          <w:rFonts w:ascii="Arial" w:hAnsi="Arial" w:cs="Arial"/>
          <w:lang w:val="en-US"/>
        </w:rPr>
        <w:t>to</w:t>
      </w:r>
      <w:proofErr w:type="gramEnd"/>
      <w:r>
        <w:rPr>
          <w:rFonts w:ascii="Arial" w:hAnsi="Arial" w:cs="Arial"/>
          <w:lang w:val="en-US"/>
        </w:rPr>
        <w:t>:</w:t>
      </w:r>
    </w:p>
    <w:p w14:paraId="7E6C72AF" w14:textId="77777777" w:rsidR="00A57185" w:rsidRDefault="00000000">
      <w:pPr>
        <w:numPr>
          <w:ilvl w:val="0"/>
          <w:numId w:val="39"/>
        </w:numPr>
        <w:suppressAutoHyphens w:val="0"/>
        <w:spacing w:after="0" w:line="240" w:lineRule="auto"/>
        <w:textAlignment w:val="auto"/>
        <w:rPr>
          <w:rFonts w:cs="Arial"/>
          <w:color w:val="auto"/>
          <w:lang w:val="en-US"/>
        </w:rPr>
      </w:pPr>
      <w:r>
        <w:rPr>
          <w:rFonts w:cs="Arial"/>
          <w:color w:val="auto"/>
          <w:lang w:val="en-US"/>
        </w:rPr>
        <w:t>swim competently, confidently and proficiently over a distance of at least 25m</w:t>
      </w:r>
    </w:p>
    <w:p w14:paraId="2178B131" w14:textId="77777777" w:rsidR="00A57185" w:rsidRDefault="00000000">
      <w:pPr>
        <w:numPr>
          <w:ilvl w:val="0"/>
          <w:numId w:val="39"/>
        </w:numPr>
        <w:suppressAutoHyphens w:val="0"/>
        <w:spacing w:after="0" w:line="240" w:lineRule="auto"/>
        <w:textAlignment w:val="auto"/>
        <w:rPr>
          <w:rFonts w:cs="Arial"/>
          <w:color w:val="auto"/>
          <w:lang w:val="en"/>
        </w:rPr>
      </w:pPr>
      <w:r>
        <w:rPr>
          <w:rFonts w:cs="Arial"/>
          <w:color w:val="auto"/>
          <w:lang w:val="en"/>
        </w:rPr>
        <w:t>use a range of strokes effectively</w:t>
      </w:r>
    </w:p>
    <w:p w14:paraId="2E3263F7" w14:textId="77777777" w:rsidR="00A57185" w:rsidRDefault="00000000">
      <w:pPr>
        <w:numPr>
          <w:ilvl w:val="0"/>
          <w:numId w:val="39"/>
        </w:numPr>
        <w:suppressAutoHyphens w:val="0"/>
        <w:spacing w:after="0" w:line="240" w:lineRule="auto"/>
        <w:textAlignment w:val="auto"/>
        <w:rPr>
          <w:rFonts w:cs="Arial"/>
          <w:color w:val="auto"/>
          <w:lang w:val="en"/>
        </w:rPr>
      </w:pPr>
      <w:r>
        <w:rPr>
          <w:rFonts w:cs="Arial"/>
          <w:color w:val="auto"/>
          <w:lang w:val="en"/>
        </w:rPr>
        <w:t>perform safe self-rescue in different water-based situations</w:t>
      </w:r>
    </w:p>
    <w:p w14:paraId="5E31D94A" w14:textId="77777777" w:rsidR="00A57185" w:rsidRDefault="00A57185">
      <w:pPr>
        <w:pStyle w:val="NormalWeb"/>
        <w:spacing w:before="0" w:after="0"/>
        <w:rPr>
          <w:rFonts w:ascii="Arial" w:hAnsi="Arial" w:cs="Arial"/>
          <w:lang w:val="en"/>
        </w:rPr>
      </w:pPr>
    </w:p>
    <w:p w14:paraId="3969CE90" w14:textId="77777777" w:rsidR="00A57185" w:rsidRDefault="00A57185">
      <w:pPr>
        <w:suppressAutoHyphens w:val="0"/>
        <w:spacing w:after="0" w:line="240" w:lineRule="auto"/>
        <w:textAlignment w:val="auto"/>
        <w:rPr>
          <w:rFonts w:cs="Arial"/>
          <w:color w:val="auto"/>
          <w:lang w:val="en" w:eastAsia="en-US"/>
        </w:rPr>
      </w:pPr>
    </w:p>
    <w:p w14:paraId="2B264C9F" w14:textId="77777777" w:rsidR="00A57185" w:rsidRDefault="00000000">
      <w:pPr>
        <w:spacing w:after="0" w:line="240" w:lineRule="auto"/>
        <w:ind w:right="-143"/>
        <w:jc w:val="both"/>
        <w:rPr>
          <w:rFonts w:cs="Arial"/>
          <w:b/>
          <w:color w:val="002060"/>
        </w:rPr>
      </w:pPr>
      <w:r>
        <w:rPr>
          <w:rFonts w:cs="Arial"/>
          <w:b/>
          <w:color w:val="002060"/>
        </w:rPr>
        <w:t>Trustees are responsible for:</w:t>
      </w:r>
    </w:p>
    <w:p w14:paraId="77562F39" w14:textId="77777777" w:rsidR="00A57185" w:rsidRDefault="00000000">
      <w:pPr>
        <w:pStyle w:val="ListParagraph"/>
        <w:numPr>
          <w:ilvl w:val="0"/>
          <w:numId w:val="40"/>
        </w:numPr>
        <w:spacing w:after="0" w:line="240" w:lineRule="auto"/>
        <w:ind w:right="-143"/>
        <w:jc w:val="both"/>
      </w:pPr>
      <w:r>
        <w:rPr>
          <w:rFonts w:cs="Arial"/>
          <w:iCs/>
        </w:rPr>
        <w:t xml:space="preserve">Holding Trust leaders to account </w:t>
      </w:r>
      <w:proofErr w:type="gramStart"/>
      <w:r>
        <w:rPr>
          <w:rFonts w:cs="Arial"/>
          <w:iCs/>
        </w:rPr>
        <w:t>in order to</w:t>
      </w:r>
      <w:proofErr w:type="gramEnd"/>
      <w:r>
        <w:rPr>
          <w:rFonts w:cs="Arial"/>
          <w:iCs/>
        </w:rPr>
        <w:t xml:space="preserve"> ensure the PE and Sport Premium funding</w:t>
      </w:r>
    </w:p>
    <w:p w14:paraId="405E9824" w14:textId="77777777" w:rsidR="00A57185" w:rsidRDefault="00000000">
      <w:pPr>
        <w:pStyle w:val="ListParagraph"/>
        <w:numPr>
          <w:ilvl w:val="0"/>
          <w:numId w:val="0"/>
        </w:numPr>
        <w:spacing w:after="0" w:line="240" w:lineRule="auto"/>
        <w:ind w:left="360" w:right="-143" w:hanging="360"/>
        <w:jc w:val="both"/>
      </w:pPr>
      <w:r>
        <w:rPr>
          <w:rFonts w:cs="Arial"/>
          <w:iCs/>
        </w:rPr>
        <w:t>Grant:</w:t>
      </w:r>
    </w:p>
    <w:p w14:paraId="07FF6F6E" w14:textId="77777777" w:rsidR="00A57185" w:rsidRDefault="00000000">
      <w:pPr>
        <w:pStyle w:val="NormalWeb"/>
        <w:numPr>
          <w:ilvl w:val="0"/>
          <w:numId w:val="41"/>
        </w:numPr>
        <w:spacing w:before="0" w:after="0"/>
        <w:rPr>
          <w:rFonts w:ascii="Arial" w:hAnsi="Arial" w:cs="Arial"/>
        </w:rPr>
      </w:pPr>
      <w:r>
        <w:rPr>
          <w:rFonts w:ascii="Arial" w:hAnsi="Arial" w:cs="Arial"/>
        </w:rPr>
        <w:t>Develops or adds to the PE, physical activity and sport that is currently provided</w:t>
      </w:r>
    </w:p>
    <w:p w14:paraId="6D6273F9" w14:textId="77777777" w:rsidR="00A57185" w:rsidRDefault="00000000">
      <w:pPr>
        <w:pStyle w:val="NormalWeb"/>
        <w:numPr>
          <w:ilvl w:val="0"/>
          <w:numId w:val="41"/>
        </w:numPr>
        <w:spacing w:before="0" w:after="0"/>
        <w:rPr>
          <w:rFonts w:ascii="Arial" w:hAnsi="Arial" w:cs="Arial"/>
        </w:rPr>
      </w:pPr>
      <w:r>
        <w:rPr>
          <w:rFonts w:ascii="Arial" w:hAnsi="Arial" w:cs="Arial"/>
        </w:rPr>
        <w:t>Builds capacity and capability within the schools to ensure that improvements made now will benefit pupils joining the school in future years.</w:t>
      </w:r>
    </w:p>
    <w:p w14:paraId="75080D51" w14:textId="77777777" w:rsidR="00A57185" w:rsidRDefault="00A57185">
      <w:pPr>
        <w:spacing w:after="0" w:line="240" w:lineRule="auto"/>
        <w:ind w:right="-143"/>
        <w:jc w:val="both"/>
        <w:rPr>
          <w:rFonts w:cs="Arial"/>
          <w:color w:val="auto"/>
        </w:rPr>
      </w:pPr>
    </w:p>
    <w:p w14:paraId="50F3D1FD" w14:textId="77777777" w:rsidR="00A57185" w:rsidRDefault="00000000">
      <w:pPr>
        <w:spacing w:after="0" w:line="240" w:lineRule="auto"/>
        <w:ind w:right="-143"/>
        <w:jc w:val="both"/>
        <w:rPr>
          <w:rFonts w:cs="Arial"/>
          <w:b/>
          <w:bCs/>
          <w:color w:val="002060"/>
        </w:rPr>
      </w:pPr>
      <w:r>
        <w:rPr>
          <w:rFonts w:cs="Arial"/>
          <w:b/>
          <w:bCs/>
          <w:color w:val="002060"/>
        </w:rPr>
        <w:t>The CEO and Deputy CEO are responsible for:</w:t>
      </w:r>
    </w:p>
    <w:p w14:paraId="34CBB09A" w14:textId="77777777" w:rsidR="00A57185" w:rsidRDefault="00000000">
      <w:pPr>
        <w:pStyle w:val="ListParagraph"/>
        <w:numPr>
          <w:ilvl w:val="0"/>
          <w:numId w:val="42"/>
        </w:numPr>
        <w:spacing w:after="0" w:line="240" w:lineRule="auto"/>
        <w:ind w:right="-143"/>
        <w:jc w:val="both"/>
        <w:rPr>
          <w:rFonts w:cs="Arial"/>
          <w:iCs/>
        </w:rPr>
      </w:pPr>
      <w:r>
        <w:rPr>
          <w:rFonts w:cs="Arial"/>
          <w:iCs/>
        </w:rPr>
        <w:t xml:space="preserve">Monitoring the allocation, implementation and impact of PE and Sport Premium spending for all </w:t>
      </w:r>
      <w:proofErr w:type="gramStart"/>
      <w:r>
        <w:rPr>
          <w:rFonts w:cs="Arial"/>
          <w:iCs/>
        </w:rPr>
        <w:t>schools;</w:t>
      </w:r>
      <w:proofErr w:type="gramEnd"/>
    </w:p>
    <w:p w14:paraId="0542C7AF" w14:textId="77777777" w:rsidR="00A57185" w:rsidRDefault="00A57185">
      <w:pPr>
        <w:pStyle w:val="ListParagraph"/>
        <w:numPr>
          <w:ilvl w:val="0"/>
          <w:numId w:val="0"/>
        </w:numPr>
        <w:spacing w:after="0" w:line="240" w:lineRule="auto"/>
        <w:ind w:left="360" w:right="-143" w:hanging="360"/>
        <w:jc w:val="both"/>
        <w:rPr>
          <w:rFonts w:cs="Arial"/>
          <w:iCs/>
        </w:rPr>
      </w:pPr>
    </w:p>
    <w:p w14:paraId="6DF33FD7" w14:textId="77777777" w:rsidR="00A57185" w:rsidRDefault="00000000">
      <w:pPr>
        <w:spacing w:after="0" w:line="240" w:lineRule="auto"/>
        <w:ind w:right="-143"/>
        <w:jc w:val="both"/>
        <w:rPr>
          <w:rFonts w:cs="Arial"/>
          <w:b/>
          <w:bCs/>
          <w:color w:val="002060"/>
        </w:rPr>
      </w:pPr>
      <w:r>
        <w:rPr>
          <w:rFonts w:cs="Arial"/>
          <w:b/>
          <w:bCs/>
          <w:color w:val="002060"/>
        </w:rPr>
        <w:t>Local Governing Bodies are responsible for:</w:t>
      </w:r>
    </w:p>
    <w:p w14:paraId="27E50EF2" w14:textId="77777777" w:rsidR="00A57185" w:rsidRDefault="00000000">
      <w:pPr>
        <w:pStyle w:val="ListParagraph"/>
        <w:numPr>
          <w:ilvl w:val="0"/>
          <w:numId w:val="43"/>
        </w:numPr>
        <w:spacing w:after="0" w:line="240" w:lineRule="auto"/>
        <w:ind w:right="-143"/>
        <w:jc w:val="both"/>
        <w:rPr>
          <w:rFonts w:cs="Arial"/>
          <w:iCs/>
        </w:rPr>
      </w:pPr>
      <w:r>
        <w:rPr>
          <w:rFonts w:cs="Arial"/>
          <w:iCs/>
        </w:rPr>
        <w:t xml:space="preserve">Agreeing and approving annual PE and Sport Premium </w:t>
      </w:r>
      <w:proofErr w:type="gramStart"/>
      <w:r>
        <w:rPr>
          <w:rFonts w:cs="Arial"/>
          <w:iCs/>
        </w:rPr>
        <w:t>statements;</w:t>
      </w:r>
      <w:proofErr w:type="gramEnd"/>
    </w:p>
    <w:p w14:paraId="197B2CDD" w14:textId="77777777" w:rsidR="00A57185" w:rsidRDefault="00000000">
      <w:pPr>
        <w:pStyle w:val="ListParagraph"/>
        <w:numPr>
          <w:ilvl w:val="0"/>
          <w:numId w:val="43"/>
        </w:numPr>
        <w:spacing w:after="0" w:line="240" w:lineRule="auto"/>
        <w:ind w:right="-143"/>
        <w:jc w:val="both"/>
        <w:rPr>
          <w:rFonts w:cs="Arial"/>
          <w:iCs/>
        </w:rPr>
      </w:pPr>
      <w:r>
        <w:rPr>
          <w:rFonts w:cs="Arial"/>
          <w:iCs/>
        </w:rPr>
        <w:t>Ensuring the school meets its statutory responsibilities for PE and Sport funding spending, including publication on the school website.</w:t>
      </w:r>
    </w:p>
    <w:p w14:paraId="2574D0AF" w14:textId="77777777" w:rsidR="00A57185" w:rsidRDefault="00000000">
      <w:pPr>
        <w:pStyle w:val="ListParagraph"/>
        <w:numPr>
          <w:ilvl w:val="0"/>
          <w:numId w:val="43"/>
        </w:numPr>
        <w:spacing w:after="0" w:line="240" w:lineRule="auto"/>
        <w:ind w:right="-143"/>
        <w:jc w:val="both"/>
        <w:rPr>
          <w:rFonts w:cs="Arial"/>
          <w:iCs/>
        </w:rPr>
      </w:pPr>
      <w:r>
        <w:rPr>
          <w:rFonts w:cs="Arial"/>
          <w:iCs/>
        </w:rPr>
        <w:t>Refer to the scheme of delegation for supported schools as approval of PE and Sport Funding Premium spending must be given by the CEO.</w:t>
      </w:r>
    </w:p>
    <w:p w14:paraId="0D769E79" w14:textId="77777777" w:rsidR="00A57185" w:rsidRDefault="00A57185">
      <w:pPr>
        <w:spacing w:after="0" w:line="240" w:lineRule="auto"/>
        <w:ind w:right="-143"/>
        <w:jc w:val="both"/>
        <w:rPr>
          <w:rFonts w:cs="Arial"/>
          <w:b/>
          <w:bCs/>
          <w:color w:val="002060"/>
        </w:rPr>
      </w:pPr>
    </w:p>
    <w:p w14:paraId="1AAA33B8" w14:textId="77777777" w:rsidR="00A57185" w:rsidRDefault="00000000">
      <w:pPr>
        <w:spacing w:after="0" w:line="240" w:lineRule="auto"/>
        <w:ind w:right="-143"/>
        <w:jc w:val="both"/>
        <w:rPr>
          <w:rFonts w:cs="Arial"/>
          <w:b/>
          <w:bCs/>
          <w:color w:val="002060"/>
        </w:rPr>
      </w:pPr>
      <w:r>
        <w:rPr>
          <w:rFonts w:cs="Arial"/>
          <w:b/>
          <w:bCs/>
          <w:color w:val="002060"/>
        </w:rPr>
        <w:t>Headteachers / Principals are responsible for:</w:t>
      </w:r>
    </w:p>
    <w:p w14:paraId="0E8ED052" w14:textId="77777777" w:rsidR="00A57185" w:rsidRDefault="00000000">
      <w:pPr>
        <w:pStyle w:val="ListParagraph"/>
        <w:numPr>
          <w:ilvl w:val="0"/>
          <w:numId w:val="44"/>
        </w:numPr>
        <w:spacing w:after="0" w:line="240" w:lineRule="auto"/>
        <w:ind w:left="360" w:right="-143"/>
        <w:jc w:val="both"/>
        <w:rPr>
          <w:rFonts w:cs="Arial"/>
          <w:iCs/>
        </w:rPr>
      </w:pPr>
      <w:r>
        <w:rPr>
          <w:rFonts w:cs="Arial"/>
          <w:iCs/>
        </w:rPr>
        <w:t xml:space="preserve">Writing annual PE and Sport Funding Statement Pupil Premium statement using suggested guidance and agreed </w:t>
      </w:r>
      <w:proofErr w:type="gramStart"/>
      <w:r>
        <w:rPr>
          <w:rFonts w:cs="Arial"/>
          <w:iCs/>
        </w:rPr>
        <w:t>templates;</w:t>
      </w:r>
      <w:proofErr w:type="gramEnd"/>
    </w:p>
    <w:p w14:paraId="17DA8F4A" w14:textId="77777777" w:rsidR="00A57185" w:rsidRDefault="00000000">
      <w:pPr>
        <w:pStyle w:val="ListParagraph"/>
        <w:numPr>
          <w:ilvl w:val="0"/>
          <w:numId w:val="44"/>
        </w:numPr>
        <w:spacing w:after="0" w:line="240" w:lineRule="auto"/>
        <w:ind w:left="360" w:right="-143"/>
        <w:jc w:val="both"/>
        <w:rPr>
          <w:rFonts w:cs="Arial"/>
          <w:iCs/>
        </w:rPr>
      </w:pPr>
      <w:r>
        <w:rPr>
          <w:rFonts w:cs="Arial"/>
          <w:iCs/>
        </w:rPr>
        <w:t xml:space="preserve">Reviewing the PE and Sport Funding statement for the previous academic year using agreed guidance and </w:t>
      </w:r>
      <w:proofErr w:type="gramStart"/>
      <w:r>
        <w:rPr>
          <w:rFonts w:cs="Arial"/>
          <w:iCs/>
        </w:rPr>
        <w:t>templates;</w:t>
      </w:r>
      <w:proofErr w:type="gramEnd"/>
    </w:p>
    <w:p w14:paraId="36B7D7E2" w14:textId="77777777" w:rsidR="00A57185" w:rsidRDefault="00000000">
      <w:pPr>
        <w:pStyle w:val="ListParagraph"/>
        <w:numPr>
          <w:ilvl w:val="0"/>
          <w:numId w:val="44"/>
        </w:numPr>
        <w:spacing w:after="0" w:line="240" w:lineRule="auto"/>
        <w:ind w:left="360" w:right="-143"/>
        <w:jc w:val="both"/>
        <w:rPr>
          <w:rFonts w:cs="Arial"/>
          <w:iCs/>
        </w:rPr>
      </w:pPr>
      <w:r>
        <w:rPr>
          <w:rFonts w:cs="Arial"/>
          <w:iCs/>
        </w:rPr>
        <w:t>Ensuring agreed strategies are effectively implemented and monitored so that they lead to the desired impact</w:t>
      </w:r>
    </w:p>
    <w:p w14:paraId="45E1D650" w14:textId="77777777" w:rsidR="00A57185" w:rsidRDefault="00000000">
      <w:pPr>
        <w:pStyle w:val="ListParagraph"/>
        <w:numPr>
          <w:ilvl w:val="0"/>
          <w:numId w:val="44"/>
        </w:numPr>
        <w:spacing w:after="0" w:line="240" w:lineRule="auto"/>
        <w:ind w:left="360" w:right="-143"/>
        <w:jc w:val="both"/>
        <w:rPr>
          <w:rFonts w:cs="Arial"/>
          <w:iCs/>
        </w:rPr>
      </w:pPr>
      <w:r>
        <w:rPr>
          <w:rFonts w:cs="Arial"/>
          <w:iCs/>
        </w:rPr>
        <w:t xml:space="preserve">Publishing statutory information on the school’s </w:t>
      </w:r>
      <w:proofErr w:type="gramStart"/>
      <w:r>
        <w:rPr>
          <w:rFonts w:cs="Arial"/>
          <w:iCs/>
        </w:rPr>
        <w:t>website;</w:t>
      </w:r>
      <w:proofErr w:type="gramEnd"/>
    </w:p>
    <w:p w14:paraId="03E79368" w14:textId="77777777" w:rsidR="00A57185" w:rsidRDefault="00000000">
      <w:pPr>
        <w:pStyle w:val="ListParagraph"/>
        <w:numPr>
          <w:ilvl w:val="0"/>
          <w:numId w:val="44"/>
        </w:numPr>
        <w:spacing w:after="0" w:line="240" w:lineRule="auto"/>
        <w:ind w:left="360" w:right="-143"/>
        <w:jc w:val="both"/>
        <w:rPr>
          <w:rFonts w:cs="Arial"/>
          <w:iCs/>
        </w:rPr>
      </w:pPr>
      <w:r>
        <w:rPr>
          <w:rFonts w:cs="Arial"/>
          <w:iCs/>
        </w:rPr>
        <w:lastRenderedPageBreak/>
        <w:t>Producing termly updates relating to the use and impact of funding to LGB and the Trust.</w:t>
      </w:r>
    </w:p>
    <w:p w14:paraId="660EB62D" w14:textId="77777777" w:rsidR="00A57185" w:rsidRDefault="00A57185">
      <w:pPr>
        <w:spacing w:after="0" w:line="240" w:lineRule="auto"/>
        <w:ind w:right="-143"/>
        <w:jc w:val="both"/>
        <w:rPr>
          <w:rFonts w:cs="Arial"/>
          <w:b/>
        </w:rPr>
      </w:pPr>
    </w:p>
    <w:p w14:paraId="5D6FBB6E" w14:textId="77777777" w:rsidR="00A57185" w:rsidRDefault="00000000">
      <w:pPr>
        <w:spacing w:after="0" w:line="240" w:lineRule="auto"/>
        <w:ind w:right="-143"/>
        <w:jc w:val="both"/>
        <w:rPr>
          <w:b/>
          <w:color w:val="002060"/>
        </w:rPr>
      </w:pPr>
      <w:r>
        <w:rPr>
          <w:b/>
          <w:color w:val="002060"/>
        </w:rPr>
        <w:t>Teachers and other school staff are responsible for:</w:t>
      </w:r>
    </w:p>
    <w:p w14:paraId="2276580F" w14:textId="77777777" w:rsidR="00A57185" w:rsidRDefault="00000000">
      <w:pPr>
        <w:pStyle w:val="ListParagraph"/>
        <w:numPr>
          <w:ilvl w:val="0"/>
          <w:numId w:val="45"/>
        </w:numPr>
        <w:spacing w:after="0" w:line="240" w:lineRule="auto"/>
        <w:ind w:right="-143"/>
        <w:jc w:val="both"/>
        <w:rPr>
          <w:iCs/>
        </w:rPr>
      </w:pPr>
      <w:r>
        <w:rPr>
          <w:iCs/>
        </w:rPr>
        <w:t xml:space="preserve">Ensuring they have an accurate understanding of their role in the implementation of the school’s PE and Sport Funding strategy and any personal or pupil barriers to </w:t>
      </w:r>
      <w:proofErr w:type="gramStart"/>
      <w:r>
        <w:rPr>
          <w:iCs/>
        </w:rPr>
        <w:t>achievement;</w:t>
      </w:r>
      <w:proofErr w:type="gramEnd"/>
    </w:p>
    <w:p w14:paraId="311CFCE9" w14:textId="77777777" w:rsidR="00A57185" w:rsidRDefault="00000000">
      <w:pPr>
        <w:pStyle w:val="ListParagraph"/>
        <w:numPr>
          <w:ilvl w:val="0"/>
          <w:numId w:val="45"/>
        </w:numPr>
        <w:spacing w:after="0" w:line="240" w:lineRule="auto"/>
        <w:ind w:right="-143"/>
        <w:jc w:val="both"/>
        <w:rPr>
          <w:iCs/>
        </w:rPr>
      </w:pPr>
      <w:r>
        <w:rPr>
          <w:iCs/>
        </w:rPr>
        <w:t>Implement the school’s PE and Sport Funding strategy (as appropriate to their role).</w:t>
      </w:r>
    </w:p>
    <w:p w14:paraId="401F38BB" w14:textId="77777777" w:rsidR="00A57185" w:rsidRDefault="00A57185">
      <w:pPr>
        <w:spacing w:after="0" w:line="240" w:lineRule="auto"/>
        <w:ind w:right="-143"/>
        <w:jc w:val="both"/>
        <w:rPr>
          <w:iCs/>
        </w:rPr>
      </w:pPr>
    </w:p>
    <w:p w14:paraId="08D03FB8" w14:textId="77777777" w:rsidR="00A57185" w:rsidRDefault="00000000">
      <w:pPr>
        <w:spacing w:after="0" w:line="240" w:lineRule="auto"/>
        <w:ind w:right="-143"/>
        <w:jc w:val="both"/>
        <w:rPr>
          <w:b/>
          <w:iCs/>
          <w:color w:val="002060"/>
        </w:rPr>
      </w:pPr>
      <w:r>
        <w:rPr>
          <w:b/>
          <w:iCs/>
          <w:color w:val="002060"/>
        </w:rPr>
        <w:t>Useful links:</w:t>
      </w:r>
    </w:p>
    <w:p w14:paraId="38292AE5" w14:textId="77777777" w:rsidR="00A57185" w:rsidRDefault="00A57185">
      <w:pPr>
        <w:spacing w:after="0" w:line="240" w:lineRule="auto"/>
        <w:ind w:right="-143"/>
        <w:jc w:val="both"/>
        <w:rPr>
          <w:iCs/>
          <w:color w:val="auto"/>
        </w:rPr>
      </w:pPr>
    </w:p>
    <w:p w14:paraId="1E5F5DBF" w14:textId="77777777" w:rsidR="00A57185" w:rsidRDefault="00000000">
      <w:pPr>
        <w:spacing w:after="0" w:line="240" w:lineRule="auto"/>
        <w:ind w:right="-143"/>
        <w:jc w:val="both"/>
      </w:pPr>
      <w:hyperlink r:id="rId9" w:history="1">
        <w:r>
          <w:rPr>
            <w:rStyle w:val="Hyperlink"/>
            <w:iCs/>
          </w:rPr>
          <w:t>DfE PE and Sports Premium Guidance</w:t>
        </w:r>
      </w:hyperlink>
    </w:p>
    <w:p w14:paraId="4B9C37F6" w14:textId="77777777" w:rsidR="00A57185" w:rsidRDefault="00A57185">
      <w:pPr>
        <w:spacing w:after="0" w:line="240" w:lineRule="auto"/>
        <w:ind w:right="-143"/>
        <w:jc w:val="both"/>
        <w:rPr>
          <w:iCs/>
          <w:color w:val="auto"/>
        </w:rPr>
      </w:pPr>
    </w:p>
    <w:p w14:paraId="431BAE76" w14:textId="77777777" w:rsidR="00A57185" w:rsidRDefault="00000000">
      <w:pPr>
        <w:spacing w:after="0" w:line="240" w:lineRule="auto"/>
        <w:ind w:right="-143"/>
        <w:jc w:val="both"/>
      </w:pPr>
      <w:hyperlink r:id="rId10" w:history="1">
        <w:r>
          <w:rPr>
            <w:rStyle w:val="Hyperlink"/>
          </w:rPr>
          <w:t>Association for Physical Ed</w:t>
        </w:r>
        <w:bookmarkStart w:id="3" w:name="_Hlt108698586"/>
        <w:r>
          <w:rPr>
            <w:rStyle w:val="Hyperlink"/>
          </w:rPr>
          <w:t>u</w:t>
        </w:r>
        <w:bookmarkEnd w:id="3"/>
        <w:r>
          <w:rPr>
            <w:rStyle w:val="Hyperlink"/>
          </w:rPr>
          <w:t>cation</w:t>
        </w:r>
      </w:hyperlink>
      <w:r>
        <w:t>.</w:t>
      </w:r>
    </w:p>
    <w:p w14:paraId="1800B365" w14:textId="77777777" w:rsidR="00A57185" w:rsidRDefault="00A57185">
      <w:pPr>
        <w:spacing w:after="0" w:line="240" w:lineRule="auto"/>
        <w:ind w:right="-143"/>
        <w:jc w:val="both"/>
      </w:pPr>
    </w:p>
    <w:p w14:paraId="6DEEEAF4" w14:textId="77777777" w:rsidR="00A57185" w:rsidRDefault="00000000">
      <w:pPr>
        <w:spacing w:after="0" w:line="240" w:lineRule="auto"/>
        <w:ind w:right="-143"/>
        <w:jc w:val="both"/>
      </w:pPr>
      <w:hyperlink r:id="rId11" w:history="1">
        <w:r>
          <w:rPr>
            <w:rStyle w:val="Hyperlink"/>
            <w:iCs/>
          </w:rPr>
          <w:t>Swim England</w:t>
        </w:r>
      </w:hyperlink>
    </w:p>
    <w:p w14:paraId="01B87480" w14:textId="77777777" w:rsidR="00A57185" w:rsidRDefault="00A57185">
      <w:pPr>
        <w:spacing w:after="0" w:line="240" w:lineRule="auto"/>
        <w:ind w:right="-143"/>
        <w:jc w:val="both"/>
        <w:rPr>
          <w:iCs/>
          <w:color w:val="auto"/>
        </w:rPr>
      </w:pPr>
    </w:p>
    <w:p w14:paraId="1C5A0EAC" w14:textId="77777777" w:rsidR="00A57185" w:rsidRDefault="00000000">
      <w:pPr>
        <w:spacing w:after="0" w:line="240" w:lineRule="auto"/>
        <w:ind w:right="-143"/>
        <w:jc w:val="both"/>
      </w:pPr>
      <w:hyperlink r:id="rId12" w:history="1">
        <w:r>
          <w:rPr>
            <w:rStyle w:val="Hyperlink"/>
            <w:iCs/>
          </w:rPr>
          <w:t>Youth Sport Trust</w:t>
        </w:r>
      </w:hyperlink>
    </w:p>
    <w:p w14:paraId="45F18A7E" w14:textId="77777777" w:rsidR="00A57185" w:rsidRDefault="00A57185">
      <w:pPr>
        <w:spacing w:after="0" w:line="240" w:lineRule="auto"/>
        <w:ind w:right="-143"/>
        <w:jc w:val="both"/>
      </w:pPr>
    </w:p>
    <w:p w14:paraId="5E5AE27B" w14:textId="77777777" w:rsidR="00A57185" w:rsidRDefault="00000000">
      <w:pPr>
        <w:spacing w:after="0" w:line="240" w:lineRule="auto"/>
        <w:ind w:right="-143"/>
        <w:jc w:val="both"/>
      </w:pPr>
      <w:hyperlink r:id="rId13" w:history="1">
        <w:r>
          <w:rPr>
            <w:rStyle w:val="Hyperlink"/>
            <w:iCs/>
          </w:rPr>
          <w:t>Active Partnerships</w:t>
        </w:r>
      </w:hyperlink>
    </w:p>
    <w:p w14:paraId="5FAF794D" w14:textId="77777777" w:rsidR="00A57185" w:rsidRDefault="00A57185">
      <w:pPr>
        <w:spacing w:after="0" w:line="240" w:lineRule="auto"/>
        <w:ind w:right="-143"/>
        <w:jc w:val="both"/>
        <w:rPr>
          <w:iCs/>
          <w:color w:val="auto"/>
        </w:rPr>
      </w:pPr>
    </w:p>
    <w:p w14:paraId="69CD5909" w14:textId="77777777" w:rsidR="00A57185" w:rsidRDefault="00000000">
      <w:pPr>
        <w:spacing w:after="0" w:line="240" w:lineRule="auto"/>
        <w:ind w:right="-143"/>
        <w:jc w:val="both"/>
      </w:pPr>
      <w:hyperlink r:id="rId14" w:history="1">
        <w:r>
          <w:rPr>
            <w:rStyle w:val="Hyperlink"/>
            <w:iCs/>
          </w:rPr>
          <w:t>DfE Active Mile</w:t>
        </w:r>
      </w:hyperlink>
    </w:p>
    <w:p w14:paraId="05DD94DA" w14:textId="77777777" w:rsidR="00A57185" w:rsidRDefault="00A57185">
      <w:pPr>
        <w:spacing w:after="0" w:line="240" w:lineRule="auto"/>
        <w:ind w:right="-143"/>
        <w:jc w:val="both"/>
        <w:rPr>
          <w:iCs/>
          <w:color w:val="auto"/>
        </w:rPr>
      </w:pPr>
    </w:p>
    <w:p w14:paraId="20A415DC" w14:textId="77777777" w:rsidR="00A57185" w:rsidRDefault="00000000">
      <w:pPr>
        <w:spacing w:after="0" w:line="240" w:lineRule="auto"/>
        <w:ind w:right="-143"/>
        <w:jc w:val="both"/>
      </w:pPr>
      <w:hyperlink r:id="rId15" w:history="1">
        <w:r>
          <w:rPr>
            <w:rStyle w:val="Hyperlink"/>
            <w:iCs/>
          </w:rPr>
          <w:t>School Games</w:t>
        </w:r>
      </w:hyperlink>
    </w:p>
    <w:p w14:paraId="51E76845" w14:textId="77777777" w:rsidR="00A57185" w:rsidRDefault="00A57185">
      <w:pPr>
        <w:spacing w:after="0" w:line="240" w:lineRule="auto"/>
        <w:ind w:right="-143"/>
        <w:jc w:val="both"/>
      </w:pPr>
    </w:p>
    <w:p w14:paraId="3598069E" w14:textId="77777777" w:rsidR="00A57185" w:rsidRDefault="00000000">
      <w:pPr>
        <w:spacing w:after="0" w:line="240" w:lineRule="auto"/>
        <w:ind w:right="-143"/>
        <w:jc w:val="both"/>
      </w:pPr>
      <w:hyperlink r:id="rId16" w:history="1">
        <w:r>
          <w:rPr>
            <w:rStyle w:val="Hyperlink"/>
            <w:iCs/>
          </w:rPr>
          <w:t xml:space="preserve">Education hub Blog </w:t>
        </w:r>
        <w:proofErr w:type="gramStart"/>
        <w:r>
          <w:rPr>
            <w:rStyle w:val="Hyperlink"/>
            <w:iCs/>
          </w:rPr>
          <w:t>-  how</w:t>
        </w:r>
        <w:proofErr w:type="gramEnd"/>
        <w:r>
          <w:rPr>
            <w:rStyle w:val="Hyperlink"/>
            <w:iCs/>
          </w:rPr>
          <w:t xml:space="preserve"> we are helping children stay active through sport and PE</w:t>
        </w:r>
      </w:hyperlink>
    </w:p>
    <w:p w14:paraId="2442B64A" w14:textId="77777777" w:rsidR="00A57185" w:rsidRDefault="00A57185">
      <w:pPr>
        <w:spacing w:after="0" w:line="240" w:lineRule="auto"/>
        <w:ind w:right="-143"/>
        <w:jc w:val="both"/>
      </w:pPr>
    </w:p>
    <w:p w14:paraId="2E57F506" w14:textId="77777777" w:rsidR="00A57185" w:rsidRDefault="00A57185">
      <w:pPr>
        <w:spacing w:after="0" w:line="240" w:lineRule="auto"/>
        <w:ind w:right="-143"/>
        <w:jc w:val="both"/>
      </w:pPr>
    </w:p>
    <w:p w14:paraId="7F5FAD3C" w14:textId="77777777" w:rsidR="00A57185" w:rsidRDefault="00000000">
      <w:pPr>
        <w:spacing w:after="0" w:line="240" w:lineRule="auto"/>
        <w:ind w:right="-143"/>
        <w:jc w:val="both"/>
        <w:sectPr w:rsidR="00A57185">
          <w:pgSz w:w="11906" w:h="16838"/>
          <w:pgMar w:top="1134" w:right="1276" w:bottom="1134" w:left="1134" w:header="720" w:footer="720" w:gutter="0"/>
          <w:pgBorders w:offsetFrom="page">
            <w:top w:val="single" w:sz="18" w:space="24" w:color="7030A0"/>
            <w:left w:val="single" w:sz="18" w:space="24" w:color="7030A0"/>
            <w:bottom w:val="single" w:sz="18" w:space="24" w:color="7030A0"/>
            <w:right w:val="single" w:sz="18" w:space="24" w:color="7030A0"/>
          </w:pgBorders>
          <w:cols w:space="720"/>
        </w:sectPr>
      </w:pPr>
      <w:hyperlink r:id="rId17" w:history="1">
        <w:r>
          <w:rPr>
            <w:rStyle w:val="Hyperlink"/>
          </w:rPr>
          <w:t>DfE School Sport and Activity Action Plan</w:t>
        </w:r>
      </w:hyperlink>
    </w:p>
    <w:p w14:paraId="1485D0A2" w14:textId="77777777" w:rsidR="00A57185" w:rsidRDefault="00000000">
      <w:pPr>
        <w:pStyle w:val="Heading2"/>
        <w:spacing w:before="0" w:after="0"/>
      </w:pPr>
      <w:r>
        <w:rPr>
          <w:rFonts w:cs="Arial"/>
          <w:noProof/>
          <w:color w:val="002060"/>
        </w:rPr>
        <w:lastRenderedPageBreak/>
        <w:drawing>
          <wp:anchor distT="0" distB="0" distL="114300" distR="114300" simplePos="0" relativeHeight="251670528" behindDoc="0" locked="0" layoutInCell="1" allowOverlap="1" wp14:anchorId="2EF69811" wp14:editId="45349CAB">
            <wp:simplePos x="0" y="0"/>
            <wp:positionH relativeFrom="margin">
              <wp:posOffset>8451854</wp:posOffset>
            </wp:positionH>
            <wp:positionV relativeFrom="paragraph">
              <wp:posOffset>0</wp:posOffset>
            </wp:positionV>
            <wp:extent cx="800100" cy="445770"/>
            <wp:effectExtent l="0" t="0" r="0" b="0"/>
            <wp:wrapTopAndBottom/>
            <wp:docPr id="738403093" name="image10.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00100" cy="445770"/>
                    </a:xfrm>
                    <a:prstGeom prst="rect">
                      <a:avLst/>
                    </a:prstGeom>
                    <a:noFill/>
                    <a:ln>
                      <a:noFill/>
                      <a:prstDash/>
                    </a:ln>
                  </pic:spPr>
                </pic:pic>
              </a:graphicData>
            </a:graphic>
          </wp:anchor>
        </w:drawing>
      </w:r>
    </w:p>
    <w:bookmarkEnd w:id="0"/>
    <w:bookmarkEnd w:id="1"/>
    <w:bookmarkEnd w:id="2"/>
    <w:p w14:paraId="6CA197D0" w14:textId="77777777" w:rsidR="00A57185" w:rsidRDefault="00000000">
      <w:pPr>
        <w:pStyle w:val="Heading2"/>
        <w:spacing w:before="0" w:after="0"/>
        <w:jc w:val="center"/>
      </w:pPr>
      <w:r>
        <w:rPr>
          <w:rFonts w:cs="Arial"/>
          <w:noProof/>
          <w:color w:val="002060"/>
        </w:rPr>
        <w:drawing>
          <wp:inline distT="0" distB="0" distL="0" distR="0" wp14:anchorId="0E6B1375" wp14:editId="3CD61FFC">
            <wp:extent cx="1533521" cy="1457325"/>
            <wp:effectExtent l="0" t="0" r="0" b="9525"/>
            <wp:docPr id="70820791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1533521" cy="1457325"/>
                    </a:xfrm>
                    <a:prstGeom prst="rect">
                      <a:avLst/>
                    </a:prstGeom>
                    <a:noFill/>
                    <a:ln>
                      <a:noFill/>
                      <a:prstDash/>
                    </a:ln>
                  </pic:spPr>
                </pic:pic>
              </a:graphicData>
            </a:graphic>
          </wp:inline>
        </w:drawing>
      </w:r>
      <w:r>
        <w:rPr>
          <w:noProof/>
        </w:rPr>
        <w:drawing>
          <wp:anchor distT="0" distB="0" distL="114300" distR="114300" simplePos="0" relativeHeight="251672576" behindDoc="0" locked="0" layoutInCell="1" allowOverlap="1" wp14:anchorId="7D95CE06" wp14:editId="770DC752">
            <wp:simplePos x="0" y="0"/>
            <wp:positionH relativeFrom="margin">
              <wp:posOffset>8451854</wp:posOffset>
            </wp:positionH>
            <wp:positionV relativeFrom="paragraph">
              <wp:posOffset>0</wp:posOffset>
            </wp:positionV>
            <wp:extent cx="800100" cy="445770"/>
            <wp:effectExtent l="0" t="0" r="0" b="0"/>
            <wp:wrapTopAndBottom/>
            <wp:docPr id="111329940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800100" cy="445770"/>
                    </a:xfrm>
                    <a:prstGeom prst="rect">
                      <a:avLst/>
                    </a:prstGeom>
                    <a:noFill/>
                    <a:ln>
                      <a:noFill/>
                      <a:prstDash/>
                    </a:ln>
                  </pic:spPr>
                </pic:pic>
              </a:graphicData>
            </a:graphic>
          </wp:anchor>
        </w:drawing>
      </w:r>
    </w:p>
    <w:p w14:paraId="0E49F2EA" w14:textId="77777777" w:rsidR="00A57185" w:rsidRDefault="00A57185">
      <w:pPr>
        <w:pStyle w:val="Heading2"/>
        <w:spacing w:before="0" w:after="0"/>
        <w:jc w:val="both"/>
        <w:rPr>
          <w:rFonts w:ascii="Arial Narrow" w:hAnsi="Arial Narrow"/>
          <w:sz w:val="22"/>
          <w:szCs w:val="22"/>
        </w:rPr>
      </w:pPr>
    </w:p>
    <w:p w14:paraId="45F8A14C" w14:textId="77777777" w:rsidR="00A57185" w:rsidRDefault="00000000">
      <w:pPr>
        <w:pStyle w:val="Heading2"/>
        <w:spacing w:before="0" w:after="0"/>
        <w:jc w:val="both"/>
        <w:rPr>
          <w:rFonts w:ascii="Arial Narrow" w:hAnsi="Arial Narrow"/>
          <w:sz w:val="22"/>
          <w:szCs w:val="22"/>
        </w:rPr>
      </w:pPr>
      <w:r>
        <w:rPr>
          <w:rFonts w:ascii="Arial Narrow" w:hAnsi="Arial Narrow"/>
          <w:sz w:val="22"/>
          <w:szCs w:val="22"/>
        </w:rPr>
        <w:t xml:space="preserve">PE and Sport Premium </w:t>
      </w:r>
    </w:p>
    <w:tbl>
      <w:tblPr>
        <w:tblW w:w="14560" w:type="dxa"/>
        <w:tblCellMar>
          <w:left w:w="10" w:type="dxa"/>
          <w:right w:w="10" w:type="dxa"/>
        </w:tblCellMar>
        <w:tblLook w:val="0000" w:firstRow="0" w:lastRow="0" w:firstColumn="0" w:lastColumn="0" w:noHBand="0" w:noVBand="0"/>
      </w:tblPr>
      <w:tblGrid>
        <w:gridCol w:w="5382"/>
        <w:gridCol w:w="4288"/>
        <w:gridCol w:w="4890"/>
      </w:tblGrid>
      <w:tr w:rsidR="00A57185" w14:paraId="6D7D74DB" w14:textId="77777777">
        <w:tblPrEx>
          <w:tblCellMar>
            <w:top w:w="0" w:type="dxa"/>
            <w:bottom w:w="0" w:type="dxa"/>
          </w:tblCellMar>
        </w:tblPrEx>
        <w:trPr>
          <w:trHeight w:val="381"/>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0B37A" w14:textId="77777777" w:rsidR="00A57185" w:rsidRDefault="00000000">
            <w:pPr>
              <w:pStyle w:val="TableRow"/>
              <w:tabs>
                <w:tab w:val="left" w:pos="1056"/>
              </w:tabs>
              <w:ind w:left="0"/>
              <w:jc w:val="both"/>
            </w:pPr>
            <w:r>
              <w:rPr>
                <w:rFonts w:ascii="Arial Narrow" w:hAnsi="Arial Narrow"/>
                <w:sz w:val="22"/>
                <w:szCs w:val="22"/>
              </w:rPr>
              <w:t xml:space="preserve"> </w:t>
            </w:r>
            <w:r>
              <w:rPr>
                <w:rFonts w:ascii="Arial Narrow" w:hAnsi="Arial Narrow"/>
                <w:b/>
                <w:sz w:val="22"/>
                <w:szCs w:val="22"/>
              </w:rPr>
              <w:t xml:space="preserve">School: </w:t>
            </w:r>
            <w:r>
              <w:rPr>
                <w:rFonts w:ascii="Arial Narrow" w:hAnsi="Arial Narrow"/>
                <w:sz w:val="22"/>
                <w:szCs w:val="22"/>
              </w:rPr>
              <w:t>Christopher Pickering Primary School</w:t>
            </w:r>
            <w:r>
              <w:rPr>
                <w:rFonts w:ascii="Arial Narrow" w:hAnsi="Arial Narrow"/>
                <w:b/>
                <w:sz w:val="22"/>
                <w:szCs w:val="22"/>
              </w:rPr>
              <w:t xml:space="preserve"> </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24B7A" w14:textId="77777777" w:rsidR="00A57185" w:rsidRDefault="00000000">
            <w:pPr>
              <w:pStyle w:val="TableRow"/>
              <w:jc w:val="both"/>
            </w:pPr>
            <w:r>
              <w:rPr>
                <w:rFonts w:ascii="Arial Narrow" w:hAnsi="Arial Narrow"/>
                <w:b/>
                <w:sz w:val="22"/>
                <w:szCs w:val="22"/>
              </w:rPr>
              <w:t xml:space="preserve">Pupils: </w:t>
            </w:r>
            <w:r>
              <w:rPr>
                <w:rFonts w:ascii="Arial Narrow" w:hAnsi="Arial Narrow"/>
                <w:sz w:val="22"/>
                <w:szCs w:val="22"/>
              </w:rPr>
              <w:t>Y1 – Y6</w:t>
            </w:r>
          </w:p>
        </w:tc>
        <w:tc>
          <w:tcPr>
            <w:tcW w:w="48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166069" w14:textId="77777777" w:rsidR="00A57185" w:rsidRDefault="00000000">
            <w:pPr>
              <w:pStyle w:val="TableRow"/>
              <w:jc w:val="both"/>
            </w:pPr>
            <w:r>
              <w:rPr>
                <w:rFonts w:ascii="Arial Narrow" w:hAnsi="Arial Narrow"/>
                <w:b/>
                <w:bCs/>
                <w:sz w:val="22"/>
                <w:szCs w:val="22"/>
              </w:rPr>
              <w:t xml:space="preserve">Funding: </w:t>
            </w:r>
            <w:r>
              <w:rPr>
                <w:rFonts w:ascii="Arial Narrow" w:hAnsi="Arial Narrow"/>
                <w:sz w:val="22"/>
                <w:szCs w:val="22"/>
              </w:rPr>
              <w:t>£19,580</w:t>
            </w:r>
          </w:p>
        </w:tc>
      </w:tr>
      <w:tr w:rsidR="00A57185" w14:paraId="6693DC40" w14:textId="77777777">
        <w:tblPrEx>
          <w:tblCellMar>
            <w:top w:w="0" w:type="dxa"/>
            <w:bottom w:w="0" w:type="dxa"/>
          </w:tblCellMar>
        </w:tblPrEx>
        <w:trPr>
          <w:trHeight w:val="381"/>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F82A" w14:textId="21217274" w:rsidR="00A57185" w:rsidRDefault="00000000">
            <w:pPr>
              <w:pStyle w:val="TableRow"/>
              <w:jc w:val="both"/>
            </w:pPr>
            <w:r>
              <w:rPr>
                <w:rFonts w:ascii="Arial Narrow" w:hAnsi="Arial Narrow"/>
                <w:b/>
                <w:bCs/>
                <w:sz w:val="22"/>
                <w:szCs w:val="22"/>
              </w:rPr>
              <w:t xml:space="preserve">Academic year or years covered by statement: </w:t>
            </w:r>
            <w:r>
              <w:rPr>
                <w:rFonts w:ascii="Arial Narrow" w:hAnsi="Arial Narrow"/>
                <w:sz w:val="22"/>
                <w:szCs w:val="22"/>
              </w:rPr>
              <w:t>20</w:t>
            </w:r>
            <w:r w:rsidR="00E638EB">
              <w:rPr>
                <w:rFonts w:ascii="Arial Narrow" w:hAnsi="Arial Narrow"/>
                <w:sz w:val="22"/>
                <w:szCs w:val="22"/>
              </w:rPr>
              <w:t>24</w:t>
            </w:r>
            <w:r>
              <w:rPr>
                <w:rFonts w:ascii="Arial Narrow" w:hAnsi="Arial Narrow"/>
                <w:sz w:val="22"/>
                <w:szCs w:val="22"/>
              </w:rPr>
              <w:t>- 202</w:t>
            </w:r>
            <w:r w:rsidR="00E638EB">
              <w:rPr>
                <w:rFonts w:ascii="Arial Narrow" w:hAnsi="Arial Narrow"/>
                <w:sz w:val="22"/>
                <w:szCs w:val="22"/>
              </w:rPr>
              <w:t>5</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0772" w14:textId="383E0748" w:rsidR="00A57185" w:rsidRDefault="00000000">
            <w:pPr>
              <w:pStyle w:val="TableRow"/>
              <w:jc w:val="both"/>
            </w:pPr>
            <w:r>
              <w:rPr>
                <w:rFonts w:ascii="Arial Narrow" w:hAnsi="Arial Narrow"/>
                <w:b/>
                <w:bCs/>
                <w:sz w:val="22"/>
                <w:szCs w:val="22"/>
              </w:rPr>
              <w:t>Publish date</w:t>
            </w:r>
            <w:r>
              <w:rPr>
                <w:rFonts w:ascii="Arial Narrow" w:hAnsi="Arial Narrow"/>
                <w:sz w:val="22"/>
                <w:szCs w:val="22"/>
              </w:rPr>
              <w:t xml:space="preserve">: </w:t>
            </w:r>
            <w:r w:rsidR="00E638EB">
              <w:rPr>
                <w:rFonts w:ascii="Arial Narrow" w:hAnsi="Arial Narrow"/>
                <w:sz w:val="22"/>
                <w:szCs w:val="22"/>
              </w:rPr>
              <w:t>July 2024</w:t>
            </w:r>
          </w:p>
        </w:tc>
        <w:tc>
          <w:tcPr>
            <w:tcW w:w="48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0B965A" w14:textId="77777777" w:rsidR="00A57185" w:rsidRDefault="00000000">
            <w:pPr>
              <w:pStyle w:val="TableRow"/>
              <w:jc w:val="both"/>
            </w:pPr>
            <w:r>
              <w:rPr>
                <w:rFonts w:ascii="Arial Narrow" w:hAnsi="Arial Narrow"/>
                <w:b/>
                <w:bCs/>
                <w:sz w:val="22"/>
                <w:szCs w:val="22"/>
              </w:rPr>
              <w:t xml:space="preserve">Review date:  </w:t>
            </w:r>
            <w:r>
              <w:rPr>
                <w:rFonts w:ascii="Arial Narrow" w:hAnsi="Arial Narrow"/>
                <w:sz w:val="22"/>
                <w:szCs w:val="22"/>
              </w:rPr>
              <w:t>July 2026</w:t>
            </w:r>
          </w:p>
        </w:tc>
      </w:tr>
      <w:tr w:rsidR="00A57185" w14:paraId="31DE988E" w14:textId="77777777">
        <w:tblPrEx>
          <w:tblCellMar>
            <w:top w:w="0" w:type="dxa"/>
            <w:bottom w:w="0" w:type="dxa"/>
          </w:tblCellMar>
        </w:tblPrEx>
        <w:trPr>
          <w:trHeight w:val="381"/>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701F" w14:textId="77777777" w:rsidR="00A57185" w:rsidRDefault="00000000">
            <w:pPr>
              <w:pStyle w:val="TableRow"/>
              <w:jc w:val="both"/>
            </w:pPr>
            <w:r>
              <w:rPr>
                <w:rFonts w:ascii="Arial Narrow" w:hAnsi="Arial Narrow"/>
                <w:b/>
                <w:sz w:val="22"/>
                <w:szCs w:val="22"/>
              </w:rPr>
              <w:t xml:space="preserve">Headteacher: </w:t>
            </w:r>
            <w:r>
              <w:rPr>
                <w:rFonts w:ascii="Arial Narrow" w:hAnsi="Arial Narrow"/>
                <w:sz w:val="22"/>
                <w:szCs w:val="22"/>
              </w:rPr>
              <w:t>Mrs Jane Marson</w:t>
            </w:r>
          </w:p>
        </w:tc>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2C2E" w14:textId="77777777" w:rsidR="00A57185" w:rsidRDefault="00000000">
            <w:pPr>
              <w:pStyle w:val="TableRow"/>
              <w:jc w:val="both"/>
            </w:pPr>
            <w:r>
              <w:rPr>
                <w:rFonts w:ascii="Arial Narrow" w:hAnsi="Arial Narrow"/>
                <w:b/>
                <w:bCs/>
                <w:sz w:val="22"/>
                <w:szCs w:val="22"/>
              </w:rPr>
              <w:t xml:space="preserve">Subject lead: </w:t>
            </w:r>
            <w:r>
              <w:rPr>
                <w:rFonts w:ascii="Arial Narrow" w:hAnsi="Arial Narrow"/>
                <w:sz w:val="22"/>
                <w:szCs w:val="22"/>
              </w:rPr>
              <w:t xml:space="preserve">Sam Morgan </w:t>
            </w:r>
          </w:p>
        </w:tc>
        <w:tc>
          <w:tcPr>
            <w:tcW w:w="48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BAAF29" w14:textId="77777777" w:rsidR="00A57185" w:rsidRDefault="00000000">
            <w:pPr>
              <w:pStyle w:val="TableRow"/>
              <w:jc w:val="both"/>
            </w:pPr>
            <w:r>
              <w:rPr>
                <w:rFonts w:ascii="Arial Narrow" w:hAnsi="Arial Narrow"/>
                <w:b/>
                <w:sz w:val="22"/>
                <w:szCs w:val="22"/>
              </w:rPr>
              <w:t xml:space="preserve">Governor </w:t>
            </w:r>
            <w:proofErr w:type="gramStart"/>
            <w:r>
              <w:rPr>
                <w:rFonts w:ascii="Arial Narrow" w:hAnsi="Arial Narrow"/>
                <w:b/>
                <w:sz w:val="22"/>
                <w:szCs w:val="22"/>
              </w:rPr>
              <w:t>lead</w:t>
            </w:r>
            <w:proofErr w:type="gramEnd"/>
            <w:r>
              <w:rPr>
                <w:rFonts w:ascii="Arial Narrow" w:hAnsi="Arial Narrow"/>
                <w:b/>
                <w:sz w:val="22"/>
                <w:szCs w:val="22"/>
              </w:rPr>
              <w:t xml:space="preserve">: </w:t>
            </w:r>
            <w:r>
              <w:rPr>
                <w:rFonts w:ascii="Arial Narrow" w:hAnsi="Arial Narrow"/>
                <w:sz w:val="22"/>
                <w:szCs w:val="22"/>
              </w:rPr>
              <w:t xml:space="preserve">Mr Alan Cornwall. </w:t>
            </w:r>
          </w:p>
        </w:tc>
      </w:tr>
    </w:tbl>
    <w:p w14:paraId="438F3F33" w14:textId="77777777" w:rsidR="00A57185" w:rsidRDefault="00A57185">
      <w:pPr>
        <w:spacing w:after="0" w:line="240" w:lineRule="auto"/>
        <w:jc w:val="both"/>
        <w:rPr>
          <w:rFonts w:cs="Arial"/>
          <w:b/>
          <w:color w:val="002060"/>
        </w:rPr>
      </w:pPr>
    </w:p>
    <w:p w14:paraId="69786988" w14:textId="77777777" w:rsidR="00A57185" w:rsidRDefault="00A57185">
      <w:pPr>
        <w:spacing w:after="0" w:line="240" w:lineRule="auto"/>
        <w:jc w:val="both"/>
        <w:rPr>
          <w:rFonts w:cs="Arial"/>
          <w:b/>
          <w:color w:val="002060"/>
        </w:rPr>
      </w:pPr>
    </w:p>
    <w:tbl>
      <w:tblPr>
        <w:tblW w:w="14560" w:type="dxa"/>
        <w:tblCellMar>
          <w:left w:w="10" w:type="dxa"/>
          <w:right w:w="10" w:type="dxa"/>
        </w:tblCellMar>
        <w:tblLook w:val="0000" w:firstRow="0" w:lastRow="0" w:firstColumn="0" w:lastColumn="0" w:noHBand="0" w:noVBand="0"/>
      </w:tblPr>
      <w:tblGrid>
        <w:gridCol w:w="1129"/>
        <w:gridCol w:w="3119"/>
        <w:gridCol w:w="5245"/>
        <w:gridCol w:w="1134"/>
        <w:gridCol w:w="3933"/>
      </w:tblGrid>
      <w:tr w:rsidR="00A57185" w14:paraId="5E8E591F"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576B9" w14:textId="77777777" w:rsidR="00A57185" w:rsidRDefault="00000000">
            <w:pPr>
              <w:tabs>
                <w:tab w:val="left" w:pos="5616"/>
              </w:tabs>
              <w:spacing w:after="0" w:line="240" w:lineRule="auto"/>
              <w:jc w:val="both"/>
              <w:rPr>
                <w:rFonts w:cs="Arial"/>
                <w:b/>
                <w:color w:val="002060"/>
              </w:rPr>
            </w:pPr>
            <w:r>
              <w:rPr>
                <w:rFonts w:cs="Arial"/>
                <w:b/>
                <w:color w:val="002060"/>
              </w:rPr>
              <w:t>Priority Area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87BC2" w14:textId="77777777" w:rsidR="00A57185" w:rsidRDefault="00000000">
            <w:pPr>
              <w:tabs>
                <w:tab w:val="left" w:pos="5616"/>
              </w:tabs>
              <w:spacing w:after="0" w:line="240" w:lineRule="auto"/>
              <w:rPr>
                <w:rFonts w:cs="Arial"/>
                <w:b/>
                <w:color w:val="002060"/>
              </w:rPr>
            </w:pPr>
            <w:r>
              <w:rPr>
                <w:rFonts w:cs="Arial"/>
                <w:b/>
                <w:color w:val="002060"/>
              </w:rPr>
              <w:t>Intent</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B88B" w14:textId="77777777" w:rsidR="00A57185" w:rsidRDefault="00000000">
            <w:pPr>
              <w:tabs>
                <w:tab w:val="left" w:pos="5616"/>
              </w:tabs>
              <w:spacing w:after="0" w:line="240" w:lineRule="auto"/>
              <w:jc w:val="both"/>
              <w:rPr>
                <w:rFonts w:cs="Arial"/>
                <w:b/>
                <w:color w:val="002060"/>
              </w:rPr>
            </w:pPr>
            <w:r>
              <w:rPr>
                <w:rFonts w:cs="Arial"/>
                <w:b/>
                <w:color w:val="002060"/>
              </w:rPr>
              <w:t>Implementation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451BD" w14:textId="77777777" w:rsidR="00A57185" w:rsidRDefault="00000000">
            <w:pPr>
              <w:tabs>
                <w:tab w:val="left" w:pos="5616"/>
              </w:tabs>
              <w:spacing w:after="0" w:line="240" w:lineRule="auto"/>
              <w:jc w:val="both"/>
              <w:rPr>
                <w:rFonts w:cs="Arial"/>
                <w:b/>
                <w:color w:val="002060"/>
              </w:rPr>
            </w:pPr>
            <w:r>
              <w:rPr>
                <w:rFonts w:cs="Arial"/>
                <w:b/>
                <w:color w:val="002060"/>
              </w:rPr>
              <w:t>£</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07DB4" w14:textId="77777777" w:rsidR="00A57185" w:rsidRDefault="00000000">
            <w:pPr>
              <w:tabs>
                <w:tab w:val="left" w:pos="5616"/>
              </w:tabs>
              <w:spacing w:after="0" w:line="240" w:lineRule="auto"/>
              <w:jc w:val="both"/>
              <w:rPr>
                <w:rFonts w:cs="Arial"/>
                <w:b/>
                <w:color w:val="002060"/>
              </w:rPr>
            </w:pPr>
            <w:r>
              <w:rPr>
                <w:rFonts w:cs="Arial"/>
                <w:b/>
                <w:color w:val="002060"/>
              </w:rPr>
              <w:t>Impact</w:t>
            </w:r>
          </w:p>
          <w:p w14:paraId="1BA330A8" w14:textId="77777777" w:rsidR="00A57185" w:rsidRDefault="00000000">
            <w:pPr>
              <w:tabs>
                <w:tab w:val="left" w:pos="5616"/>
              </w:tabs>
              <w:spacing w:after="0" w:line="240" w:lineRule="auto"/>
              <w:jc w:val="both"/>
              <w:rPr>
                <w:rFonts w:cs="Arial"/>
                <w:b/>
                <w:color w:val="002060"/>
              </w:rPr>
            </w:pPr>
            <w:r>
              <w:rPr>
                <w:rFonts w:cs="Arial"/>
                <w:b/>
                <w:color w:val="002060"/>
              </w:rPr>
              <w:t>(Success criteria)</w:t>
            </w:r>
          </w:p>
        </w:tc>
      </w:tr>
      <w:tr w:rsidR="00A57185" w14:paraId="7A2D2D2F"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DEE07"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14E5F" w14:textId="77777777" w:rsidR="00A57185" w:rsidRDefault="00000000">
            <w:pPr>
              <w:shd w:val="clear" w:color="auto" w:fill="FFFFFF"/>
              <w:suppressAutoHyphens w:val="0"/>
              <w:spacing w:after="0" w:line="240" w:lineRule="auto"/>
              <w:rPr>
                <w:rFonts w:ascii="Calibri" w:hAnsi="Calibri" w:cs="Calibri"/>
                <w:color w:val="000000"/>
              </w:rPr>
            </w:pPr>
            <w:r>
              <w:rPr>
                <w:rFonts w:ascii="Calibri" w:hAnsi="Calibri" w:cs="Calibri"/>
                <w:color w:val="000000"/>
              </w:rPr>
              <w:t xml:space="preserve">All teachers to have PE CPD coaching. </w:t>
            </w:r>
          </w:p>
          <w:p w14:paraId="4C486575" w14:textId="77777777" w:rsidR="00A57185" w:rsidRDefault="00A57185">
            <w:pPr>
              <w:shd w:val="clear" w:color="auto" w:fill="FFFFFF"/>
              <w:rPr>
                <w:rFonts w:ascii="Arial Narrow" w:hAnsi="Arial Narrow"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91645" w14:textId="77777777" w:rsidR="00A57185" w:rsidRDefault="00000000">
            <w:pPr>
              <w:pStyle w:val="ListParagraph"/>
              <w:numPr>
                <w:ilvl w:val="0"/>
                <w:numId w:val="46"/>
              </w:numPr>
              <w:tabs>
                <w:tab w:val="left" w:pos="-144"/>
              </w:tabs>
              <w:spacing w:after="0" w:line="240" w:lineRule="auto"/>
              <w:jc w:val="both"/>
              <w:rPr>
                <w:rFonts w:ascii="Arial Narrow" w:hAnsi="Arial Narrow" w:cs="Arial"/>
                <w:sz w:val="22"/>
                <w:szCs w:val="22"/>
              </w:rPr>
            </w:pPr>
            <w:r>
              <w:rPr>
                <w:rFonts w:ascii="Arial Narrow" w:hAnsi="Arial Narrow" w:cs="Arial"/>
                <w:sz w:val="22"/>
                <w:szCs w:val="22"/>
              </w:rPr>
              <w:t xml:space="preserve">Tigers Trust coaches to work alongside teachers on a </w:t>
            </w:r>
            <w:proofErr w:type="gramStart"/>
            <w:r>
              <w:rPr>
                <w:rFonts w:ascii="Arial Narrow" w:hAnsi="Arial Narrow" w:cs="Arial"/>
                <w:sz w:val="22"/>
                <w:szCs w:val="22"/>
              </w:rPr>
              <w:t>3 week</w:t>
            </w:r>
            <w:proofErr w:type="gramEnd"/>
            <w:r>
              <w:rPr>
                <w:rFonts w:ascii="Arial Narrow" w:hAnsi="Arial Narrow" w:cs="Arial"/>
                <w:sz w:val="22"/>
                <w:szCs w:val="22"/>
              </w:rPr>
              <w:t xml:space="preserve"> cycle to gain professional development, mentoring and training. </w:t>
            </w:r>
          </w:p>
          <w:p w14:paraId="2A880399" w14:textId="77777777" w:rsidR="00A57185" w:rsidRDefault="00000000">
            <w:pPr>
              <w:pStyle w:val="ListParagraph"/>
              <w:numPr>
                <w:ilvl w:val="0"/>
                <w:numId w:val="46"/>
              </w:numPr>
              <w:tabs>
                <w:tab w:val="left" w:pos="-144"/>
              </w:tabs>
              <w:spacing w:after="0" w:line="240" w:lineRule="auto"/>
              <w:jc w:val="both"/>
              <w:rPr>
                <w:rFonts w:ascii="Arial Narrow" w:hAnsi="Arial Narrow" w:cs="Arial"/>
                <w:sz w:val="22"/>
                <w:szCs w:val="22"/>
              </w:rPr>
            </w:pPr>
            <w:r>
              <w:rPr>
                <w:rFonts w:ascii="Arial Narrow" w:hAnsi="Arial Narrow" w:cs="Arial"/>
                <w:sz w:val="22"/>
                <w:szCs w:val="22"/>
              </w:rPr>
              <w:t>Lesson one, Tigers Trust to discuss lesson plan with teacher and then model a highly effective PE lesson.</w:t>
            </w:r>
          </w:p>
          <w:p w14:paraId="3EFED6B4" w14:textId="77777777" w:rsidR="00A57185" w:rsidRDefault="00000000">
            <w:pPr>
              <w:pStyle w:val="ListParagraph"/>
              <w:numPr>
                <w:ilvl w:val="0"/>
                <w:numId w:val="46"/>
              </w:numPr>
              <w:tabs>
                <w:tab w:val="left" w:pos="-144"/>
              </w:tabs>
              <w:spacing w:after="0" w:line="240" w:lineRule="auto"/>
              <w:jc w:val="both"/>
              <w:rPr>
                <w:rFonts w:ascii="Arial Narrow" w:hAnsi="Arial Narrow" w:cs="Arial"/>
                <w:sz w:val="22"/>
                <w:szCs w:val="22"/>
              </w:rPr>
            </w:pPr>
            <w:r>
              <w:rPr>
                <w:rFonts w:ascii="Arial Narrow" w:hAnsi="Arial Narrow" w:cs="Arial"/>
                <w:sz w:val="22"/>
                <w:szCs w:val="22"/>
              </w:rPr>
              <w:t xml:space="preserve"> Lesson two, Tigers Trust to work alongside CPPS teacher to plan and deliver a PE lesson. </w:t>
            </w:r>
          </w:p>
          <w:p w14:paraId="517F943A" w14:textId="77777777" w:rsidR="00A57185" w:rsidRDefault="00000000">
            <w:pPr>
              <w:pStyle w:val="ListParagraph"/>
              <w:numPr>
                <w:ilvl w:val="0"/>
                <w:numId w:val="46"/>
              </w:numPr>
              <w:tabs>
                <w:tab w:val="left" w:pos="-144"/>
              </w:tabs>
              <w:spacing w:after="0" w:line="240" w:lineRule="auto"/>
              <w:jc w:val="both"/>
              <w:rPr>
                <w:rFonts w:ascii="Arial Narrow" w:hAnsi="Arial Narrow" w:cs="Arial"/>
                <w:sz w:val="22"/>
                <w:szCs w:val="22"/>
              </w:rPr>
            </w:pPr>
            <w:r>
              <w:rPr>
                <w:rFonts w:ascii="Arial Narrow" w:hAnsi="Arial Narrow" w:cs="Arial"/>
                <w:sz w:val="22"/>
                <w:szCs w:val="22"/>
              </w:rPr>
              <w:t xml:space="preserve">Lesson three, Tigers Trust and CPPS SLT to observe the </w:t>
            </w:r>
            <w:proofErr w:type="gramStart"/>
            <w:r>
              <w:rPr>
                <w:rFonts w:ascii="Arial Narrow" w:hAnsi="Arial Narrow" w:cs="Arial"/>
                <w:sz w:val="22"/>
                <w:szCs w:val="22"/>
              </w:rPr>
              <w:t>teacher  delivering</w:t>
            </w:r>
            <w:proofErr w:type="gramEnd"/>
            <w:r>
              <w:rPr>
                <w:rFonts w:ascii="Arial Narrow" w:hAnsi="Arial Narrow" w:cs="Arial"/>
                <w:sz w:val="22"/>
                <w:szCs w:val="22"/>
              </w:rPr>
              <w:t xml:space="preserve"> PE lesson. </w:t>
            </w:r>
          </w:p>
          <w:p w14:paraId="266650EF" w14:textId="77777777" w:rsidR="00A57185" w:rsidRDefault="00000000">
            <w:pPr>
              <w:pStyle w:val="ListParagraph"/>
              <w:numPr>
                <w:ilvl w:val="0"/>
                <w:numId w:val="46"/>
              </w:numPr>
              <w:tabs>
                <w:tab w:val="left" w:pos="-144"/>
              </w:tabs>
              <w:spacing w:after="0" w:line="240" w:lineRule="auto"/>
              <w:jc w:val="both"/>
              <w:rPr>
                <w:rFonts w:ascii="Arial Narrow" w:hAnsi="Arial Narrow" w:cs="Arial"/>
                <w:sz w:val="22"/>
                <w:szCs w:val="22"/>
              </w:rPr>
            </w:pPr>
            <w:r>
              <w:rPr>
                <w:rFonts w:ascii="Arial Narrow" w:hAnsi="Arial Narrow" w:cs="Arial"/>
                <w:sz w:val="22"/>
                <w:szCs w:val="22"/>
              </w:rPr>
              <w:lastRenderedPageBreak/>
              <w:t xml:space="preserve">Tigers trust to support T&amp;L in a morning to build up a relationship with children and staff in the 3 </w:t>
            </w:r>
            <w:proofErr w:type="gramStart"/>
            <w:r>
              <w:rPr>
                <w:rFonts w:ascii="Arial Narrow" w:hAnsi="Arial Narrow" w:cs="Arial"/>
                <w:sz w:val="22"/>
                <w:szCs w:val="22"/>
              </w:rPr>
              <w:t>week</w:t>
            </w:r>
            <w:proofErr w:type="gramEnd"/>
            <w:r>
              <w:rPr>
                <w:rFonts w:ascii="Arial Narrow" w:hAnsi="Arial Narrow" w:cs="Arial"/>
                <w:sz w:val="22"/>
                <w:szCs w:val="22"/>
              </w:rPr>
              <w:t xml:space="preserve"> focus class.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AED3" w14:textId="77777777" w:rsidR="00A57185" w:rsidRDefault="00000000">
            <w:pPr>
              <w:tabs>
                <w:tab w:val="left" w:pos="5616"/>
              </w:tabs>
              <w:spacing w:after="0" w:line="240" w:lineRule="auto"/>
              <w:jc w:val="both"/>
              <w:rPr>
                <w:rFonts w:ascii="Calibri" w:hAnsi="Calibri" w:cs="Calibri"/>
                <w:color w:val="000000"/>
              </w:rPr>
            </w:pPr>
            <w:r>
              <w:rPr>
                <w:rFonts w:ascii="Calibri" w:hAnsi="Calibri" w:cs="Calibri"/>
                <w:color w:val="000000"/>
              </w:rPr>
              <w:lastRenderedPageBreak/>
              <w:t>£5500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B1DE" w14:textId="77777777" w:rsidR="00A57185" w:rsidRDefault="00000000">
            <w:pPr>
              <w:pStyle w:val="ListParagraph"/>
              <w:numPr>
                <w:ilvl w:val="0"/>
                <w:numId w:val="47"/>
              </w:numPr>
              <w:tabs>
                <w:tab w:val="left" w:pos="-144"/>
              </w:tabs>
              <w:spacing w:after="0" w:line="240" w:lineRule="auto"/>
              <w:jc w:val="both"/>
              <w:rPr>
                <w:sz w:val="22"/>
                <w:szCs w:val="22"/>
              </w:rPr>
            </w:pPr>
            <w:r>
              <w:rPr>
                <w:sz w:val="22"/>
                <w:szCs w:val="22"/>
              </w:rPr>
              <w:t xml:space="preserve">Staff confidence to improve after CPD. </w:t>
            </w:r>
          </w:p>
          <w:p w14:paraId="52EA43A0" w14:textId="77777777" w:rsidR="00A57185" w:rsidRDefault="00000000">
            <w:pPr>
              <w:pStyle w:val="ListParagraph"/>
              <w:numPr>
                <w:ilvl w:val="0"/>
                <w:numId w:val="47"/>
              </w:numPr>
              <w:tabs>
                <w:tab w:val="left" w:pos="-144"/>
              </w:tabs>
              <w:spacing w:after="0" w:line="240" w:lineRule="auto"/>
              <w:jc w:val="both"/>
              <w:rPr>
                <w:sz w:val="22"/>
                <w:szCs w:val="22"/>
              </w:rPr>
            </w:pPr>
            <w:r>
              <w:rPr>
                <w:sz w:val="22"/>
                <w:szCs w:val="22"/>
              </w:rPr>
              <w:t xml:space="preserve">Most staff to consistently deliver highly affective PE lessons. </w:t>
            </w:r>
          </w:p>
          <w:p w14:paraId="003130E3" w14:textId="77777777" w:rsidR="00A57185" w:rsidRDefault="00000000">
            <w:pPr>
              <w:pStyle w:val="ListParagraph"/>
              <w:numPr>
                <w:ilvl w:val="0"/>
                <w:numId w:val="47"/>
              </w:numPr>
              <w:tabs>
                <w:tab w:val="left" w:pos="-144"/>
              </w:tabs>
              <w:spacing w:after="0" w:line="240" w:lineRule="auto"/>
              <w:jc w:val="both"/>
              <w:rPr>
                <w:sz w:val="22"/>
                <w:szCs w:val="22"/>
              </w:rPr>
            </w:pPr>
            <w:r>
              <w:rPr>
                <w:sz w:val="22"/>
                <w:szCs w:val="22"/>
              </w:rPr>
              <w:t>Staff can plan and deliver a succinct unit of work in line with school’s LTP and POS.</w:t>
            </w:r>
          </w:p>
        </w:tc>
      </w:tr>
      <w:tr w:rsidR="00A57185" w14:paraId="14D887DE"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512C"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5D8D4" w14:textId="77777777" w:rsidR="00A57185" w:rsidRDefault="00000000">
            <w:pPr>
              <w:shd w:val="clear" w:color="auto" w:fill="FFFFFF"/>
              <w:rPr>
                <w:rFonts w:ascii="Calibri" w:hAnsi="Calibri" w:cs="Calibri"/>
                <w:color w:val="000000"/>
              </w:rPr>
            </w:pPr>
            <w:r>
              <w:rPr>
                <w:rFonts w:ascii="Calibri" w:hAnsi="Calibri" w:cs="Calibri"/>
                <w:color w:val="000000"/>
              </w:rPr>
              <w:t xml:space="preserve">Children to have access to an active breakfast club. </w:t>
            </w:r>
          </w:p>
          <w:p w14:paraId="20EC20AC" w14:textId="77777777" w:rsidR="00A57185" w:rsidRDefault="00A57185">
            <w:pPr>
              <w:shd w:val="clear" w:color="auto" w:fill="FFFFFF"/>
              <w:rPr>
                <w:rFonts w:ascii="Arial Narrow" w:hAnsi="Arial Narrow"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304B" w14:textId="77777777" w:rsidR="00A57185" w:rsidRDefault="00000000">
            <w:pPr>
              <w:pStyle w:val="ListParagraph"/>
              <w:numPr>
                <w:ilvl w:val="0"/>
                <w:numId w:val="48"/>
              </w:numPr>
              <w:spacing w:after="0"/>
              <w:ind w:left="714" w:hanging="357"/>
              <w:jc w:val="both"/>
              <w:rPr>
                <w:rFonts w:ascii="Arial Narrow" w:hAnsi="Arial Narrow" w:cs="Arial"/>
                <w:sz w:val="22"/>
                <w:szCs w:val="22"/>
              </w:rPr>
            </w:pPr>
            <w:r>
              <w:rPr>
                <w:rFonts w:ascii="Arial Narrow" w:hAnsi="Arial Narrow" w:cs="Arial"/>
                <w:sz w:val="22"/>
                <w:szCs w:val="22"/>
              </w:rPr>
              <w:t>Tigers trust to run an active breakfast club once a week.</w:t>
            </w:r>
          </w:p>
          <w:p w14:paraId="3E7F5D80" w14:textId="77777777" w:rsidR="00A57185" w:rsidRDefault="00000000">
            <w:pPr>
              <w:pStyle w:val="ListParagraph"/>
              <w:numPr>
                <w:ilvl w:val="0"/>
                <w:numId w:val="48"/>
              </w:numPr>
              <w:spacing w:after="0"/>
              <w:ind w:left="714" w:hanging="357"/>
              <w:jc w:val="both"/>
              <w:rPr>
                <w:rFonts w:ascii="Arial Narrow" w:hAnsi="Arial Narrow" w:cs="Arial"/>
                <w:sz w:val="22"/>
                <w:szCs w:val="22"/>
              </w:rPr>
            </w:pPr>
            <w:r>
              <w:rPr>
                <w:rFonts w:ascii="Arial Narrow" w:hAnsi="Arial Narrow" w:cs="Arial"/>
                <w:sz w:val="22"/>
                <w:szCs w:val="22"/>
              </w:rPr>
              <w:t xml:space="preserve">Encourage active play first thing in a morning before the school day starts. </w:t>
            </w:r>
          </w:p>
          <w:p w14:paraId="3732D071" w14:textId="77777777" w:rsidR="00A57185" w:rsidRDefault="00000000">
            <w:pPr>
              <w:pStyle w:val="ListParagraph"/>
              <w:numPr>
                <w:ilvl w:val="0"/>
                <w:numId w:val="48"/>
              </w:numPr>
              <w:spacing w:after="0"/>
              <w:ind w:left="714" w:hanging="357"/>
              <w:jc w:val="both"/>
              <w:rPr>
                <w:rFonts w:ascii="Arial Narrow" w:hAnsi="Arial Narrow" w:cs="Arial"/>
                <w:sz w:val="22"/>
                <w:szCs w:val="22"/>
              </w:rPr>
            </w:pPr>
            <w:r>
              <w:rPr>
                <w:rFonts w:ascii="Arial Narrow" w:hAnsi="Arial Narrow" w:cs="Arial"/>
                <w:sz w:val="22"/>
                <w:szCs w:val="22"/>
              </w:rPr>
              <w:t xml:space="preserve">Targeted activity to engage the least active in physical activity.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49D5" w14:textId="77777777" w:rsidR="00A57185" w:rsidRDefault="00000000">
            <w:pPr>
              <w:tabs>
                <w:tab w:val="left" w:pos="5616"/>
              </w:tabs>
              <w:spacing w:after="0" w:line="240" w:lineRule="auto"/>
              <w:jc w:val="both"/>
            </w:pPr>
            <w:r>
              <w:rPr>
                <w:rFonts w:ascii="Calibri" w:hAnsi="Calibri" w:cs="Calibri"/>
                <w:color w:val="000000"/>
              </w:rPr>
              <w:t>£600 </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42E7E" w14:textId="77777777" w:rsidR="00A57185" w:rsidRDefault="00000000">
            <w:pPr>
              <w:pStyle w:val="ListParagraph"/>
              <w:numPr>
                <w:ilvl w:val="0"/>
                <w:numId w:val="49"/>
              </w:numPr>
              <w:suppressAutoHyphens w:val="0"/>
              <w:spacing w:after="0" w:line="240" w:lineRule="auto"/>
              <w:jc w:val="both"/>
              <w:textAlignment w:val="auto"/>
              <w:rPr>
                <w:rFonts w:ascii="Arial Narrow" w:hAnsi="Arial Narrow" w:cs="Arial"/>
                <w:color w:val="auto"/>
                <w:sz w:val="22"/>
                <w:szCs w:val="22"/>
              </w:rPr>
            </w:pPr>
            <w:r>
              <w:rPr>
                <w:rFonts w:ascii="Arial Narrow" w:hAnsi="Arial Narrow" w:cs="Arial"/>
                <w:color w:val="auto"/>
                <w:sz w:val="22"/>
                <w:szCs w:val="22"/>
              </w:rPr>
              <w:t xml:space="preserve">Children attending breakfast club to take part in physical activity in breakfast club at least once a week. </w:t>
            </w:r>
          </w:p>
        </w:tc>
      </w:tr>
      <w:tr w:rsidR="00A57185" w14:paraId="765297F1"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1F4C"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83AC" w14:textId="77777777" w:rsidR="00A57185" w:rsidRDefault="00000000">
            <w:pPr>
              <w:shd w:val="clear" w:color="auto" w:fill="FFFFFF"/>
              <w:rPr>
                <w:rFonts w:ascii="Calibri" w:hAnsi="Calibri" w:cs="Calibri"/>
                <w:color w:val="000000"/>
              </w:rPr>
            </w:pPr>
            <w:r>
              <w:rPr>
                <w:rFonts w:ascii="Calibri" w:hAnsi="Calibri" w:cs="Calibri"/>
                <w:color w:val="000000"/>
              </w:rPr>
              <w:t xml:space="preserve">All children in KS2 to have the opportunity to apply for a sports scholarship. </w:t>
            </w:r>
          </w:p>
          <w:p w14:paraId="2B1A27E4" w14:textId="77777777" w:rsidR="00A57185" w:rsidRDefault="00A57185">
            <w:pPr>
              <w:shd w:val="clear" w:color="auto" w:fill="FFFFFF"/>
              <w:rPr>
                <w:rFonts w:ascii="Arial Narrow" w:hAnsi="Arial Narrow" w:cs="Arial"/>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91778" w14:textId="77777777" w:rsidR="00A57185" w:rsidRDefault="00000000">
            <w:pPr>
              <w:pStyle w:val="ListParagraph"/>
              <w:numPr>
                <w:ilvl w:val="0"/>
                <w:numId w:val="50"/>
              </w:numPr>
              <w:tabs>
                <w:tab w:val="left" w:pos="-864"/>
              </w:tabs>
              <w:spacing w:after="0" w:line="240" w:lineRule="auto"/>
              <w:jc w:val="both"/>
              <w:rPr>
                <w:rFonts w:ascii="Arial Narrow" w:hAnsi="Arial Narrow" w:cs="Arial"/>
                <w:sz w:val="22"/>
                <w:szCs w:val="22"/>
              </w:rPr>
            </w:pPr>
            <w:r>
              <w:rPr>
                <w:rFonts w:ascii="Arial Narrow" w:hAnsi="Arial Narrow" w:cs="Arial"/>
                <w:sz w:val="22"/>
                <w:szCs w:val="22"/>
              </w:rPr>
              <w:t xml:space="preserve">Children to be given the opportunity to apply for the CPPS scholarship in KS2. This is for children who show sporting aptitude and the scholarship will give them the opportunity to try new sports, they may not otherwise have had the opportunity to experience. Outside club links will be signposted to the children to encourage a lifelong love of a particular sport and opportunities to develop their talents further. </w:t>
            </w:r>
          </w:p>
          <w:p w14:paraId="31860E91" w14:textId="77777777" w:rsidR="00A57185" w:rsidRDefault="00000000">
            <w:pPr>
              <w:pStyle w:val="ListParagraph"/>
              <w:numPr>
                <w:ilvl w:val="0"/>
                <w:numId w:val="50"/>
              </w:numPr>
              <w:tabs>
                <w:tab w:val="left" w:pos="-864"/>
              </w:tabs>
              <w:spacing w:after="0" w:line="240" w:lineRule="auto"/>
              <w:jc w:val="both"/>
              <w:rPr>
                <w:rFonts w:ascii="Arial Narrow" w:hAnsi="Arial Narrow" w:cs="Arial"/>
                <w:sz w:val="22"/>
                <w:szCs w:val="22"/>
              </w:rPr>
            </w:pPr>
            <w:r>
              <w:rPr>
                <w:rFonts w:ascii="Arial Narrow" w:hAnsi="Arial Narrow" w:cs="Arial"/>
                <w:sz w:val="22"/>
                <w:szCs w:val="22"/>
              </w:rPr>
              <w:t>This is to be delivered with Sam Morgan and The Tigers Trust.</w:t>
            </w:r>
          </w:p>
          <w:p w14:paraId="7EE99E73" w14:textId="77777777" w:rsidR="00A57185" w:rsidRDefault="00000000">
            <w:pPr>
              <w:pStyle w:val="ListParagraph"/>
              <w:numPr>
                <w:ilvl w:val="0"/>
                <w:numId w:val="50"/>
              </w:numPr>
              <w:tabs>
                <w:tab w:val="left" w:pos="-864"/>
              </w:tabs>
              <w:spacing w:after="0" w:line="240" w:lineRule="auto"/>
              <w:jc w:val="both"/>
              <w:rPr>
                <w:rFonts w:ascii="Arial Narrow" w:hAnsi="Arial Narrow" w:cs="Arial"/>
                <w:sz w:val="22"/>
                <w:szCs w:val="22"/>
              </w:rPr>
            </w:pPr>
            <w:r>
              <w:rPr>
                <w:rFonts w:ascii="Arial Narrow" w:hAnsi="Arial Narrow" w:cs="Arial"/>
                <w:sz w:val="22"/>
                <w:szCs w:val="22"/>
              </w:rPr>
              <w:t xml:space="preserve">The scholarship will include visits to sporting venues across the city and may require new equipment.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9072" w14:textId="77777777" w:rsidR="00A57185" w:rsidRDefault="00000000">
            <w:pPr>
              <w:tabs>
                <w:tab w:val="left" w:pos="5616"/>
              </w:tabs>
              <w:spacing w:after="0" w:line="240" w:lineRule="auto"/>
              <w:jc w:val="both"/>
            </w:pPr>
            <w:r>
              <w:rPr>
                <w:rFonts w:ascii="Calibri" w:hAnsi="Calibri" w:cs="Calibri"/>
                <w:color w:val="000000"/>
              </w:rPr>
              <w:t>£1000 </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4A31" w14:textId="77777777" w:rsidR="00A57185" w:rsidRDefault="00000000">
            <w:pPr>
              <w:pStyle w:val="ListParagraph"/>
              <w:numPr>
                <w:ilvl w:val="0"/>
                <w:numId w:val="51"/>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30 pupils to take part in the CPPS sports scholarship. </w:t>
            </w:r>
          </w:p>
          <w:p w14:paraId="05C51F68" w14:textId="77777777" w:rsidR="00A57185" w:rsidRDefault="00000000">
            <w:pPr>
              <w:pStyle w:val="ListParagraph"/>
              <w:numPr>
                <w:ilvl w:val="0"/>
                <w:numId w:val="51"/>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50% of the pupils to join an outside club signposted to them from the scholarship. </w:t>
            </w:r>
          </w:p>
        </w:tc>
      </w:tr>
      <w:tr w:rsidR="00A57185" w14:paraId="41AE0556"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BFD79"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7EDC9" w14:textId="77777777" w:rsidR="00A57185" w:rsidRDefault="00000000">
            <w:pPr>
              <w:shd w:val="clear" w:color="auto" w:fill="FFFFFF"/>
              <w:rPr>
                <w:rFonts w:ascii="Calibri" w:hAnsi="Calibri" w:cs="Calibri"/>
                <w:color w:val="000000"/>
              </w:rPr>
            </w:pPr>
            <w:r>
              <w:rPr>
                <w:rFonts w:ascii="Calibri" w:hAnsi="Calibri" w:cs="Calibri"/>
                <w:color w:val="000000"/>
              </w:rPr>
              <w:t xml:space="preserve">Children in years 1-6 to take part in mindfulness curriculum lessons plus </w:t>
            </w:r>
            <w:proofErr w:type="gramStart"/>
            <w:r>
              <w:rPr>
                <w:rFonts w:ascii="Calibri" w:hAnsi="Calibri" w:cs="Calibri"/>
                <w:color w:val="000000"/>
              </w:rPr>
              <w:t>have the opportunity to</w:t>
            </w:r>
            <w:proofErr w:type="gramEnd"/>
            <w:r>
              <w:rPr>
                <w:rFonts w:ascii="Calibri" w:hAnsi="Calibri" w:cs="Calibri"/>
                <w:color w:val="000000"/>
              </w:rPr>
              <w:t xml:space="preserve"> take part in an extra curriculum club.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2843" w14:textId="77777777" w:rsidR="00A57185" w:rsidRDefault="00000000">
            <w:pPr>
              <w:pStyle w:val="ListParagraph"/>
              <w:numPr>
                <w:ilvl w:val="0"/>
                <w:numId w:val="52"/>
              </w:numPr>
              <w:tabs>
                <w:tab w:val="left" w:pos="-1224"/>
              </w:tabs>
              <w:spacing w:after="0" w:line="240" w:lineRule="auto"/>
              <w:jc w:val="both"/>
              <w:rPr>
                <w:rFonts w:ascii="Arial Narrow" w:hAnsi="Arial Narrow" w:cs="Arial"/>
                <w:sz w:val="22"/>
                <w:szCs w:val="22"/>
              </w:rPr>
            </w:pPr>
            <w:proofErr w:type="gramStart"/>
            <w:r>
              <w:rPr>
                <w:rFonts w:ascii="Arial Narrow" w:hAnsi="Arial Narrow" w:cs="Arial"/>
                <w:sz w:val="22"/>
                <w:szCs w:val="22"/>
              </w:rPr>
              <w:t>Coach Liesel,</w:t>
            </w:r>
            <w:proofErr w:type="gramEnd"/>
            <w:r>
              <w:rPr>
                <w:rFonts w:ascii="Arial Narrow" w:hAnsi="Arial Narrow" w:cs="Arial"/>
                <w:sz w:val="22"/>
                <w:szCs w:val="22"/>
              </w:rPr>
              <w:t xml:space="preserve"> will work with a year group per half term. </w:t>
            </w:r>
          </w:p>
          <w:p w14:paraId="2FF76FED" w14:textId="77777777" w:rsidR="00A57185" w:rsidRDefault="00000000">
            <w:pPr>
              <w:pStyle w:val="ListParagraph"/>
              <w:numPr>
                <w:ilvl w:val="0"/>
                <w:numId w:val="52"/>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This is to offer a broader experience of sports/ activities. </w:t>
            </w:r>
          </w:p>
          <w:p w14:paraId="428DABEB" w14:textId="77777777" w:rsidR="00A57185" w:rsidRDefault="00000000">
            <w:pPr>
              <w:pStyle w:val="ListParagraph"/>
              <w:numPr>
                <w:ilvl w:val="0"/>
                <w:numId w:val="52"/>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Children in year 1-6 will all have Qi Gong/ Yoga/ Mindfulness lesson during curriculum time and there will be an opportunity to take part in extracurricular activities. </w:t>
            </w:r>
          </w:p>
          <w:p w14:paraId="50092186" w14:textId="77777777" w:rsidR="00A57185" w:rsidRDefault="00000000">
            <w:pPr>
              <w:pStyle w:val="ListParagraph"/>
              <w:numPr>
                <w:ilvl w:val="0"/>
                <w:numId w:val="52"/>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This is to try to engage children in physical activity who may be reluctant. </w:t>
            </w:r>
          </w:p>
          <w:p w14:paraId="0957F2A4" w14:textId="77777777" w:rsidR="00A57185" w:rsidRDefault="00000000">
            <w:pPr>
              <w:pStyle w:val="ListParagraph"/>
              <w:numPr>
                <w:ilvl w:val="0"/>
                <w:numId w:val="52"/>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Qi Gong has an aim of lowering stress, anxiety and improving balance and flexibility.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32B5" w14:textId="77777777" w:rsidR="00A57185" w:rsidRDefault="00000000">
            <w:pPr>
              <w:tabs>
                <w:tab w:val="left" w:pos="5616"/>
              </w:tabs>
              <w:spacing w:after="0" w:line="240" w:lineRule="auto"/>
              <w:jc w:val="both"/>
            </w:pPr>
            <w:r>
              <w:rPr>
                <w:rFonts w:ascii="Calibri" w:hAnsi="Calibri" w:cs="Calibri"/>
                <w:color w:val="000000"/>
              </w:rPr>
              <w:t>£2400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F4E9" w14:textId="77777777" w:rsidR="00A57185" w:rsidRDefault="00000000">
            <w:pPr>
              <w:pStyle w:val="ListParagraph"/>
              <w:numPr>
                <w:ilvl w:val="0"/>
                <w:numId w:val="53"/>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Some of the most reluctant pupils to be engaged in exercise. </w:t>
            </w:r>
          </w:p>
          <w:p w14:paraId="48D58076" w14:textId="77777777" w:rsidR="00A57185" w:rsidRDefault="00000000">
            <w:pPr>
              <w:pStyle w:val="ListParagraph"/>
              <w:numPr>
                <w:ilvl w:val="0"/>
                <w:numId w:val="53"/>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Children to remember some of the skills learnt in these lessons and use them when needed. </w:t>
            </w:r>
          </w:p>
        </w:tc>
      </w:tr>
      <w:tr w:rsidR="00A57185" w14:paraId="29BA06CD"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F7F3F"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lastRenderedPageBreak/>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166E9" w14:textId="77777777" w:rsidR="00A57185" w:rsidRDefault="00000000">
            <w:pPr>
              <w:shd w:val="clear" w:color="auto" w:fill="FFFFFF"/>
              <w:rPr>
                <w:rFonts w:ascii="Calibri" w:hAnsi="Calibri" w:cs="Calibri"/>
                <w:color w:val="000000"/>
              </w:rPr>
            </w:pPr>
            <w:r>
              <w:rPr>
                <w:rFonts w:ascii="Calibri" w:hAnsi="Calibri" w:cs="Calibri"/>
                <w:color w:val="000000"/>
              </w:rPr>
              <w:t xml:space="preserve">All children in F2 to take part in Pre pedal skills. </w:t>
            </w:r>
          </w:p>
          <w:p w14:paraId="2A25B603" w14:textId="77777777" w:rsidR="00A57185" w:rsidRDefault="00A57185">
            <w:pPr>
              <w:shd w:val="clear" w:color="auto" w:fill="FFFFFF"/>
              <w:rPr>
                <w:rFonts w:ascii="Calibri" w:hAnsi="Calibri" w:cs="Calibri"/>
                <w:color w:val="000000"/>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61DE" w14:textId="77777777" w:rsidR="00A57185" w:rsidRDefault="00000000">
            <w:pPr>
              <w:pStyle w:val="ListParagraph"/>
              <w:numPr>
                <w:ilvl w:val="0"/>
                <w:numId w:val="54"/>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To give children the skills to take part in physical activity potentially outside of school. </w:t>
            </w:r>
          </w:p>
          <w:p w14:paraId="1FEB2DC9" w14:textId="77777777" w:rsidR="00A57185" w:rsidRDefault="00000000">
            <w:pPr>
              <w:pStyle w:val="ListParagraph"/>
              <w:numPr>
                <w:ilvl w:val="0"/>
                <w:numId w:val="54"/>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To enable children to gain skills to help them pass their cycling proficiency in KS2. </w:t>
            </w:r>
          </w:p>
          <w:p w14:paraId="1C482AF9" w14:textId="77777777" w:rsidR="00A57185" w:rsidRDefault="00000000">
            <w:pPr>
              <w:pStyle w:val="ListParagraph"/>
              <w:numPr>
                <w:ilvl w:val="0"/>
                <w:numId w:val="54"/>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Encourage active play by having the confidence to use our balance bikes during break times. </w:t>
            </w:r>
          </w:p>
          <w:p w14:paraId="17A559B7" w14:textId="77777777" w:rsidR="00A57185" w:rsidRDefault="00000000">
            <w:pPr>
              <w:pStyle w:val="ListParagraph"/>
              <w:numPr>
                <w:ilvl w:val="0"/>
                <w:numId w:val="54"/>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To engage children in different active opportunities.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915B" w14:textId="77777777" w:rsidR="00A57185" w:rsidRDefault="00000000">
            <w:pPr>
              <w:tabs>
                <w:tab w:val="left" w:pos="5616"/>
              </w:tabs>
              <w:spacing w:after="0" w:line="240" w:lineRule="auto"/>
              <w:jc w:val="both"/>
            </w:pPr>
            <w:r>
              <w:rPr>
                <w:rFonts w:ascii="Calibri" w:hAnsi="Calibri" w:cs="Calibri"/>
                <w:color w:val="000000"/>
              </w:rPr>
              <w:t>£500 </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1BA8" w14:textId="77777777" w:rsidR="00A57185" w:rsidRDefault="00000000">
            <w:pPr>
              <w:pStyle w:val="ListParagraph"/>
              <w:numPr>
                <w:ilvl w:val="0"/>
                <w:numId w:val="55"/>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90% of children be able to balance on a balance bike at the end of the 6 weeks. </w:t>
            </w:r>
          </w:p>
        </w:tc>
      </w:tr>
      <w:tr w:rsidR="00A57185" w14:paraId="1B63B30A"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3A93B"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03692" w14:textId="77777777" w:rsidR="00A57185" w:rsidRDefault="00000000">
            <w:pPr>
              <w:shd w:val="clear" w:color="auto" w:fill="FFFFFF"/>
              <w:rPr>
                <w:rFonts w:ascii="Calibri" w:hAnsi="Calibri" w:cs="Calibri"/>
                <w:color w:val="000000"/>
              </w:rPr>
            </w:pPr>
            <w:r>
              <w:rPr>
                <w:rFonts w:ascii="Calibri" w:hAnsi="Calibri" w:cs="Calibri"/>
                <w:color w:val="000000"/>
              </w:rPr>
              <w:t>All year 6 pupils to visit Aspire gymnastics.</w:t>
            </w:r>
          </w:p>
          <w:p w14:paraId="7A5A355C" w14:textId="77777777" w:rsidR="00A57185" w:rsidRDefault="00A57185">
            <w:pPr>
              <w:shd w:val="clear" w:color="auto" w:fill="FFFFFF"/>
              <w:rPr>
                <w:rFonts w:ascii="Calibri" w:hAnsi="Calibri" w:cs="Calibri"/>
                <w:color w:val="000000"/>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DFEB6" w14:textId="77777777" w:rsidR="00A57185" w:rsidRDefault="00000000">
            <w:pPr>
              <w:pStyle w:val="ListParagraph"/>
              <w:numPr>
                <w:ilvl w:val="0"/>
                <w:numId w:val="56"/>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All year 6 pupils to visit a dedicated gymnastics facility in the summer term. This is a high-quality venue offer a range of gymnastic disciplines and trampoline for the children to experience. </w:t>
            </w:r>
          </w:p>
          <w:p w14:paraId="20E16DE7" w14:textId="77777777" w:rsidR="00A57185" w:rsidRDefault="00000000">
            <w:pPr>
              <w:pStyle w:val="ListParagraph"/>
              <w:numPr>
                <w:ilvl w:val="0"/>
                <w:numId w:val="56"/>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This experience will be a new sport for most of our pupils and hopefully inspire some to take this up as a hobby or sport as well as experiencing a new physical activity.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EC0C" w14:textId="77777777" w:rsidR="00A57185" w:rsidRDefault="00000000">
            <w:pPr>
              <w:tabs>
                <w:tab w:val="left" w:pos="5616"/>
              </w:tabs>
              <w:spacing w:after="0" w:line="240" w:lineRule="auto"/>
              <w:jc w:val="both"/>
            </w:pPr>
            <w:r>
              <w:rPr>
                <w:rFonts w:ascii="Calibri" w:hAnsi="Calibri" w:cs="Calibri"/>
                <w:color w:val="000000"/>
              </w:rPr>
              <w:t>£500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93385" w14:textId="77777777" w:rsidR="00A57185" w:rsidRDefault="00000000">
            <w:pPr>
              <w:pStyle w:val="ListParagraph"/>
              <w:numPr>
                <w:ilvl w:val="0"/>
                <w:numId w:val="57"/>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ALL year 6 children to experience a </w:t>
            </w:r>
            <w:proofErr w:type="gramStart"/>
            <w:r>
              <w:rPr>
                <w:rFonts w:ascii="Arial Narrow" w:hAnsi="Arial Narrow" w:cs="Arial"/>
                <w:color w:val="auto"/>
                <w:sz w:val="22"/>
                <w:szCs w:val="22"/>
              </w:rPr>
              <w:t>high quality</w:t>
            </w:r>
            <w:proofErr w:type="gramEnd"/>
            <w:r>
              <w:rPr>
                <w:rFonts w:ascii="Arial Narrow" w:hAnsi="Arial Narrow" w:cs="Arial"/>
                <w:color w:val="auto"/>
                <w:sz w:val="22"/>
                <w:szCs w:val="22"/>
              </w:rPr>
              <w:t xml:space="preserve"> gymnastics venue. </w:t>
            </w:r>
          </w:p>
          <w:p w14:paraId="630A40C5" w14:textId="77777777" w:rsidR="00A57185" w:rsidRDefault="00000000">
            <w:pPr>
              <w:pStyle w:val="ListParagraph"/>
              <w:numPr>
                <w:ilvl w:val="0"/>
                <w:numId w:val="57"/>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20% of pupils to attend holiday sessions or weekly clubs again. </w:t>
            </w:r>
          </w:p>
        </w:tc>
      </w:tr>
      <w:tr w:rsidR="00A57185" w14:paraId="055852CB"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84892"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DCE2" w14:textId="77777777" w:rsidR="00A57185" w:rsidRDefault="00000000">
            <w:pPr>
              <w:shd w:val="clear" w:color="auto" w:fill="FFFFFF"/>
              <w:rPr>
                <w:rFonts w:ascii="Calibri" w:hAnsi="Calibri" w:cs="Calibri"/>
                <w:color w:val="000000"/>
              </w:rPr>
            </w:pPr>
            <w:r>
              <w:rPr>
                <w:rFonts w:ascii="Calibri" w:hAnsi="Calibri" w:cs="Calibri"/>
                <w:color w:val="000000"/>
              </w:rPr>
              <w:t>Badminton</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AADC1" w14:textId="77777777" w:rsidR="00A57185" w:rsidRDefault="00000000">
            <w:pPr>
              <w:pStyle w:val="ListParagraph"/>
              <w:numPr>
                <w:ilvl w:val="0"/>
                <w:numId w:val="58"/>
              </w:numPr>
              <w:tabs>
                <w:tab w:val="left" w:pos="-5544"/>
              </w:tabs>
              <w:spacing w:after="0" w:line="240" w:lineRule="auto"/>
              <w:jc w:val="both"/>
              <w:rPr>
                <w:rFonts w:ascii="Arial Narrow" w:hAnsi="Arial Narrow" w:cs="Arial"/>
                <w:sz w:val="22"/>
                <w:szCs w:val="22"/>
              </w:rPr>
            </w:pPr>
            <w:r>
              <w:rPr>
                <w:rFonts w:ascii="Arial Narrow" w:hAnsi="Arial Narrow" w:cs="Arial"/>
                <w:sz w:val="22"/>
                <w:szCs w:val="22"/>
              </w:rPr>
              <w:t>Year 4 children to receive badminton sessions in PE for Curriculum enrichment</w:t>
            </w:r>
          </w:p>
          <w:p w14:paraId="3B68B548" w14:textId="77777777" w:rsidR="00A57185" w:rsidRDefault="00000000">
            <w:pPr>
              <w:pStyle w:val="ListParagraph"/>
              <w:numPr>
                <w:ilvl w:val="0"/>
                <w:numId w:val="58"/>
              </w:numPr>
              <w:tabs>
                <w:tab w:val="left" w:pos="-5544"/>
              </w:tabs>
              <w:spacing w:after="0" w:line="240" w:lineRule="auto"/>
              <w:jc w:val="both"/>
              <w:rPr>
                <w:rFonts w:ascii="Arial Narrow" w:hAnsi="Arial Narrow" w:cs="Arial"/>
                <w:sz w:val="22"/>
                <w:szCs w:val="22"/>
              </w:rPr>
            </w:pPr>
            <w:r>
              <w:rPr>
                <w:rFonts w:ascii="Arial Narrow" w:hAnsi="Arial Narrow" w:cs="Arial"/>
                <w:sz w:val="22"/>
                <w:szCs w:val="22"/>
              </w:rPr>
              <w:t>Extra-curricular badminton club for Y56 children for 6 weeks.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61C6" w14:textId="77777777" w:rsidR="00A57185" w:rsidRDefault="00000000">
            <w:pPr>
              <w:tabs>
                <w:tab w:val="left" w:pos="5616"/>
              </w:tabs>
              <w:spacing w:after="0" w:line="240" w:lineRule="auto"/>
              <w:jc w:val="both"/>
              <w:rPr>
                <w:rFonts w:ascii="Calibri" w:hAnsi="Calibri" w:cs="Calibri"/>
                <w:color w:val="000000"/>
              </w:rPr>
            </w:pPr>
            <w:r>
              <w:rPr>
                <w:rFonts w:ascii="Calibri" w:hAnsi="Calibri" w:cs="Calibri"/>
                <w:color w:val="000000"/>
              </w:rPr>
              <w:t>£450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C1DE" w14:textId="77777777" w:rsidR="00A57185" w:rsidRDefault="00000000">
            <w:pPr>
              <w:pStyle w:val="ListParagraph"/>
              <w:numPr>
                <w:ilvl w:val="0"/>
                <w:numId w:val="57"/>
              </w:numPr>
              <w:tabs>
                <w:tab w:val="left" w:pos="-864"/>
              </w:tabs>
              <w:spacing w:after="0" w:line="240" w:lineRule="auto"/>
              <w:rPr>
                <w:rFonts w:ascii="Arial Narrow" w:hAnsi="Arial Narrow" w:cs="Arial"/>
                <w:color w:val="auto"/>
                <w:sz w:val="22"/>
                <w:szCs w:val="22"/>
              </w:rPr>
            </w:pPr>
            <w:r>
              <w:rPr>
                <w:rFonts w:ascii="Arial Narrow" w:hAnsi="Arial Narrow" w:cs="Arial"/>
                <w:color w:val="auto"/>
                <w:sz w:val="22"/>
                <w:szCs w:val="22"/>
              </w:rPr>
              <w:t xml:space="preserve">Children start to attend Hull Badminton club out of school as a result. </w:t>
            </w:r>
          </w:p>
        </w:tc>
      </w:tr>
      <w:tr w:rsidR="00A57185" w14:paraId="43CA0287"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F403"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EEC1" w14:textId="77777777" w:rsidR="00A57185" w:rsidRDefault="00000000">
            <w:pPr>
              <w:shd w:val="clear" w:color="auto" w:fill="FFFFFF"/>
              <w:rPr>
                <w:rFonts w:ascii="Calibri" w:hAnsi="Calibri" w:cs="Calibri"/>
                <w:color w:val="000000"/>
              </w:rPr>
            </w:pPr>
            <w:r>
              <w:rPr>
                <w:rFonts w:ascii="Calibri" w:hAnsi="Calibri" w:cs="Calibri"/>
                <w:color w:val="000000"/>
              </w:rPr>
              <w:t>Golf Day</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94FE3" w14:textId="77777777" w:rsidR="00A57185" w:rsidRDefault="00000000">
            <w:pPr>
              <w:pStyle w:val="ListParagraph"/>
              <w:numPr>
                <w:ilvl w:val="0"/>
                <w:numId w:val="56"/>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Children from Y1-6 to experience playing golf over the course of two days </w:t>
            </w:r>
          </w:p>
          <w:p w14:paraId="776A6EFC" w14:textId="77777777" w:rsidR="00A57185" w:rsidRDefault="00A57185">
            <w:pPr>
              <w:pStyle w:val="ListParagraph"/>
              <w:numPr>
                <w:ilvl w:val="0"/>
                <w:numId w:val="56"/>
              </w:numPr>
              <w:tabs>
                <w:tab w:val="left" w:pos="-1224"/>
              </w:tabs>
              <w:spacing w:after="0" w:line="240" w:lineRule="auto"/>
              <w:jc w:val="both"/>
              <w:rPr>
                <w:rFonts w:ascii="Arial Narrow" w:hAnsi="Arial Narrow"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AA3D" w14:textId="77777777" w:rsidR="00A57185" w:rsidRDefault="00000000">
            <w:pPr>
              <w:tabs>
                <w:tab w:val="left" w:pos="5616"/>
              </w:tabs>
              <w:spacing w:after="0" w:line="240" w:lineRule="auto"/>
              <w:jc w:val="both"/>
              <w:rPr>
                <w:rFonts w:ascii="Calibri" w:hAnsi="Calibri" w:cs="Calibri"/>
                <w:color w:val="000000"/>
              </w:rPr>
            </w:pPr>
            <w:r>
              <w:rPr>
                <w:rFonts w:ascii="Calibri" w:hAnsi="Calibri" w:cs="Calibri"/>
                <w:color w:val="000000"/>
              </w:rPr>
              <w:t>£200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FC731" w14:textId="77777777" w:rsidR="00A57185" w:rsidRDefault="00000000">
            <w:pPr>
              <w:pStyle w:val="ListParagraph"/>
              <w:numPr>
                <w:ilvl w:val="0"/>
                <w:numId w:val="57"/>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Children sign posted to junior golf sessions </w:t>
            </w:r>
          </w:p>
          <w:p w14:paraId="71898541" w14:textId="77777777" w:rsidR="00A57185" w:rsidRDefault="00000000">
            <w:pPr>
              <w:pStyle w:val="ListParagraph"/>
              <w:numPr>
                <w:ilvl w:val="0"/>
                <w:numId w:val="57"/>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Children to find enjoyment from a new physical activity </w:t>
            </w:r>
          </w:p>
        </w:tc>
      </w:tr>
      <w:tr w:rsidR="00A57185" w14:paraId="0A9FDC52"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FCEE2"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85C6" w14:textId="77777777" w:rsidR="00A57185" w:rsidRDefault="00000000">
            <w:pPr>
              <w:shd w:val="clear" w:color="auto" w:fill="FFFFFF"/>
              <w:rPr>
                <w:rFonts w:ascii="Calibri" w:hAnsi="Calibri" w:cs="Calibri"/>
                <w:color w:val="000000"/>
              </w:rPr>
            </w:pPr>
            <w:r>
              <w:rPr>
                <w:rFonts w:ascii="Calibri" w:hAnsi="Calibri" w:cs="Calibri"/>
                <w:color w:val="000000"/>
              </w:rPr>
              <w:t xml:space="preserve">Climbing Wall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D651" w14:textId="77777777" w:rsidR="00A57185" w:rsidRDefault="00000000">
            <w:pPr>
              <w:pStyle w:val="ListParagraph"/>
              <w:numPr>
                <w:ilvl w:val="0"/>
                <w:numId w:val="56"/>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F1&gt;Y6 children to have the chance to conquer a climbing wall.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2D603" w14:textId="77777777" w:rsidR="00A57185" w:rsidRDefault="00000000">
            <w:pPr>
              <w:tabs>
                <w:tab w:val="left" w:pos="5616"/>
              </w:tabs>
              <w:spacing w:after="0" w:line="240" w:lineRule="auto"/>
              <w:jc w:val="both"/>
              <w:rPr>
                <w:rFonts w:ascii="Calibri" w:hAnsi="Calibri" w:cs="Calibri"/>
                <w:color w:val="000000"/>
              </w:rPr>
            </w:pPr>
            <w:r>
              <w:rPr>
                <w:rFonts w:ascii="Calibri" w:hAnsi="Calibri" w:cs="Calibri"/>
                <w:color w:val="000000"/>
              </w:rPr>
              <w:t>£1500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92335" w14:textId="77777777" w:rsidR="00A57185" w:rsidRDefault="00000000">
            <w:pPr>
              <w:pStyle w:val="ListParagraph"/>
              <w:numPr>
                <w:ilvl w:val="0"/>
                <w:numId w:val="57"/>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Children to find enjoyment from a new physical activity</w:t>
            </w:r>
          </w:p>
          <w:p w14:paraId="2448743C" w14:textId="77777777" w:rsidR="00A57185" w:rsidRDefault="00000000">
            <w:pPr>
              <w:pStyle w:val="ListParagraph"/>
              <w:numPr>
                <w:ilvl w:val="0"/>
                <w:numId w:val="57"/>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Children to accomplish a new challenge and a new personal best. </w:t>
            </w:r>
          </w:p>
        </w:tc>
      </w:tr>
      <w:tr w:rsidR="00A57185" w14:paraId="39F858DC"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3E3F2"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C908F" w14:textId="77777777" w:rsidR="00A57185" w:rsidRDefault="00000000">
            <w:pPr>
              <w:shd w:val="clear" w:color="auto" w:fill="FFFFFF"/>
              <w:rPr>
                <w:rFonts w:ascii="Calibri" w:hAnsi="Calibri" w:cs="Calibri"/>
                <w:color w:val="000000"/>
              </w:rPr>
            </w:pPr>
            <w:r>
              <w:rPr>
                <w:rFonts w:ascii="Calibri" w:hAnsi="Calibri" w:cs="Calibri"/>
                <w:color w:val="000000"/>
              </w:rPr>
              <w:t xml:space="preserve">Sports Day experience at Costello Stadium for all. </w:t>
            </w:r>
          </w:p>
          <w:p w14:paraId="30A28907" w14:textId="77777777" w:rsidR="00A57185" w:rsidRDefault="00A57185">
            <w:pPr>
              <w:shd w:val="clear" w:color="auto" w:fill="FFFFFF"/>
              <w:rPr>
                <w:rFonts w:ascii="Calibri" w:hAnsi="Calibri" w:cs="Calibri"/>
                <w:color w:val="000000"/>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AB88" w14:textId="77777777" w:rsidR="00A57185" w:rsidRDefault="00000000">
            <w:pPr>
              <w:pStyle w:val="ListParagraph"/>
              <w:numPr>
                <w:ilvl w:val="0"/>
                <w:numId w:val="59"/>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At Christopher Pickering we take great pride in our sports day at a local athletics stadium. </w:t>
            </w:r>
          </w:p>
          <w:p w14:paraId="65146003" w14:textId="77777777" w:rsidR="00A57185" w:rsidRDefault="00000000">
            <w:pPr>
              <w:pStyle w:val="ListParagraph"/>
              <w:numPr>
                <w:ilvl w:val="0"/>
                <w:numId w:val="59"/>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We hope that this experience will inspire some children to take this up as a hobby after running on the athletics track. </w:t>
            </w:r>
          </w:p>
          <w:p w14:paraId="59B44A99" w14:textId="77777777" w:rsidR="00A57185" w:rsidRDefault="00000000">
            <w:pPr>
              <w:pStyle w:val="ListParagraph"/>
              <w:numPr>
                <w:ilvl w:val="0"/>
                <w:numId w:val="59"/>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We have club links with the local athletics club to signpost our children to. </w:t>
            </w:r>
          </w:p>
          <w:p w14:paraId="749EC4EB" w14:textId="77777777" w:rsidR="00A57185" w:rsidRDefault="00000000">
            <w:pPr>
              <w:pStyle w:val="ListParagraph"/>
              <w:numPr>
                <w:ilvl w:val="0"/>
                <w:numId w:val="59"/>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lastRenderedPageBreak/>
              <w:t xml:space="preserve">KS2 children take on a leadership role at our KS1 sports day, and many aspire to do this role throughout school. </w:t>
            </w:r>
          </w:p>
          <w:p w14:paraId="09F55672" w14:textId="77777777" w:rsidR="00A57185" w:rsidRDefault="00000000">
            <w:pPr>
              <w:pStyle w:val="ListParagraph"/>
              <w:numPr>
                <w:ilvl w:val="0"/>
                <w:numId w:val="59"/>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Many ex-pupils take on a leadership role at the KS2 sports day, many of which are compete for the local athletics club after been inspired by their sports day at CPPS.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21C9F" w14:textId="77777777" w:rsidR="00A57185" w:rsidRDefault="00000000">
            <w:pPr>
              <w:tabs>
                <w:tab w:val="left" w:pos="5616"/>
              </w:tabs>
              <w:spacing w:after="0" w:line="240" w:lineRule="auto"/>
              <w:jc w:val="both"/>
            </w:pPr>
            <w:r>
              <w:rPr>
                <w:rFonts w:ascii="Calibri" w:hAnsi="Calibri" w:cs="Calibri"/>
                <w:color w:val="000000"/>
              </w:rPr>
              <w:lastRenderedPageBreak/>
              <w:t>£500 </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0C500" w14:textId="77777777" w:rsidR="00A57185" w:rsidRDefault="00000000">
            <w:pPr>
              <w:pStyle w:val="ListParagraph"/>
              <w:numPr>
                <w:ilvl w:val="0"/>
                <w:numId w:val="60"/>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30 pupils to undertake a leadership role during sports day. </w:t>
            </w:r>
          </w:p>
          <w:p w14:paraId="1E623E2F" w14:textId="77777777" w:rsidR="00A57185" w:rsidRDefault="00000000">
            <w:pPr>
              <w:pStyle w:val="ListParagraph"/>
              <w:numPr>
                <w:ilvl w:val="0"/>
                <w:numId w:val="60"/>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All </w:t>
            </w:r>
            <w:proofErr w:type="gramStart"/>
            <w:r>
              <w:rPr>
                <w:rFonts w:ascii="Arial Narrow" w:hAnsi="Arial Narrow" w:cs="Arial"/>
                <w:color w:val="auto"/>
                <w:sz w:val="22"/>
                <w:szCs w:val="22"/>
              </w:rPr>
              <w:t>pupils</w:t>
            </w:r>
            <w:proofErr w:type="gramEnd"/>
            <w:r>
              <w:rPr>
                <w:rFonts w:ascii="Arial Narrow" w:hAnsi="Arial Narrow" w:cs="Arial"/>
                <w:color w:val="auto"/>
                <w:sz w:val="22"/>
                <w:szCs w:val="22"/>
              </w:rPr>
              <w:t xml:space="preserve"> year 1 – 6 to take part in one track and one field event at the stadium. </w:t>
            </w:r>
          </w:p>
        </w:tc>
      </w:tr>
      <w:tr w:rsidR="00A57185" w14:paraId="6C860C50"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B17D"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6B96A" w14:textId="77777777" w:rsidR="00A57185" w:rsidRDefault="00000000">
            <w:pPr>
              <w:shd w:val="clear" w:color="auto" w:fill="FFFFFF"/>
              <w:rPr>
                <w:rFonts w:ascii="Calibri" w:hAnsi="Calibri" w:cs="Calibri"/>
                <w:color w:val="000000"/>
              </w:rPr>
            </w:pPr>
            <w:r>
              <w:rPr>
                <w:rFonts w:ascii="Calibri" w:hAnsi="Calibri" w:cs="Calibri"/>
                <w:color w:val="000000"/>
              </w:rPr>
              <w:t xml:space="preserve">To be able to travel to competitive events. </w:t>
            </w:r>
          </w:p>
          <w:p w14:paraId="6DA3E967" w14:textId="77777777" w:rsidR="00A57185" w:rsidRDefault="00A57185">
            <w:pPr>
              <w:shd w:val="clear" w:color="auto" w:fill="FFFFFF"/>
              <w:rPr>
                <w:rFonts w:ascii="Calibri" w:hAnsi="Calibri" w:cs="Calibri"/>
                <w:color w:val="000000"/>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E02B6" w14:textId="77777777" w:rsidR="00A57185" w:rsidRDefault="00000000">
            <w:pPr>
              <w:pStyle w:val="ListParagraph"/>
              <w:numPr>
                <w:ilvl w:val="0"/>
                <w:numId w:val="61"/>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We have a travel budget to enable children to experience a range of competitive sport. </w:t>
            </w:r>
          </w:p>
          <w:p w14:paraId="19FAE858" w14:textId="77777777" w:rsidR="00A57185" w:rsidRDefault="00000000">
            <w:pPr>
              <w:pStyle w:val="ListParagraph"/>
              <w:numPr>
                <w:ilvl w:val="0"/>
                <w:numId w:val="61"/>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Children can compete in inter </w:t>
            </w:r>
            <w:proofErr w:type="gramStart"/>
            <w:r>
              <w:rPr>
                <w:rFonts w:ascii="Arial Narrow" w:hAnsi="Arial Narrow" w:cs="Arial"/>
                <w:sz w:val="22"/>
                <w:szCs w:val="22"/>
              </w:rPr>
              <w:t>schools</w:t>
            </w:r>
            <w:proofErr w:type="gramEnd"/>
            <w:r>
              <w:rPr>
                <w:rFonts w:ascii="Arial Narrow" w:hAnsi="Arial Narrow" w:cs="Arial"/>
                <w:sz w:val="22"/>
                <w:szCs w:val="22"/>
              </w:rPr>
              <w:t xml:space="preserve"> sports as we can fund coaches and </w:t>
            </w:r>
            <w:proofErr w:type="gramStart"/>
            <w:r>
              <w:rPr>
                <w:rFonts w:ascii="Arial Narrow" w:hAnsi="Arial Narrow" w:cs="Arial"/>
                <w:sz w:val="22"/>
                <w:szCs w:val="22"/>
              </w:rPr>
              <w:t>mini bus</w:t>
            </w:r>
            <w:proofErr w:type="gramEnd"/>
            <w:r>
              <w:rPr>
                <w:rFonts w:ascii="Arial Narrow" w:hAnsi="Arial Narrow" w:cs="Arial"/>
                <w:sz w:val="22"/>
                <w:szCs w:val="22"/>
              </w:rPr>
              <w:t xml:space="preserve"> trips to ensure our children can attend events.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044D8" w14:textId="77777777" w:rsidR="00A57185" w:rsidRDefault="00000000">
            <w:pPr>
              <w:tabs>
                <w:tab w:val="left" w:pos="5616"/>
              </w:tabs>
              <w:spacing w:after="0" w:line="240" w:lineRule="auto"/>
              <w:jc w:val="both"/>
            </w:pPr>
            <w:r>
              <w:rPr>
                <w:rFonts w:ascii="Calibri" w:hAnsi="Calibri" w:cs="Calibri"/>
                <w:color w:val="000000"/>
              </w:rPr>
              <w:t>£1000 </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DFA3F" w14:textId="77777777" w:rsidR="00A57185" w:rsidRDefault="00000000">
            <w:pPr>
              <w:pStyle w:val="ListParagraph"/>
              <w:numPr>
                <w:ilvl w:val="0"/>
                <w:numId w:val="62"/>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To take part in 8 interschool competition to meet the Platinum award criteria for the school games. </w:t>
            </w:r>
          </w:p>
        </w:tc>
      </w:tr>
      <w:tr w:rsidR="00A57185" w14:paraId="17434C76"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35990"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D6EF" w14:textId="77777777" w:rsidR="00A57185" w:rsidRDefault="00000000">
            <w:pPr>
              <w:shd w:val="clear" w:color="auto" w:fill="FFFFFF"/>
              <w:rPr>
                <w:rFonts w:ascii="Calibri" w:hAnsi="Calibri" w:cs="Calibri"/>
                <w:color w:val="000000"/>
              </w:rPr>
            </w:pPr>
            <w:r>
              <w:rPr>
                <w:rFonts w:ascii="Calibri" w:hAnsi="Calibri" w:cs="Calibri"/>
                <w:color w:val="000000"/>
              </w:rPr>
              <w:t xml:space="preserve">Membership to the Hull Active Schools partnership. </w:t>
            </w:r>
          </w:p>
          <w:p w14:paraId="4E455EC6" w14:textId="77777777" w:rsidR="00A57185" w:rsidRDefault="00A57185">
            <w:pPr>
              <w:shd w:val="clear" w:color="auto" w:fill="FFFFFF"/>
              <w:rPr>
                <w:rFonts w:ascii="Calibri" w:hAnsi="Calibri" w:cs="Calibri"/>
                <w:color w:val="000000"/>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A480" w14:textId="77777777" w:rsidR="00A57185" w:rsidRDefault="00000000">
            <w:pPr>
              <w:pStyle w:val="ListParagraph"/>
              <w:numPr>
                <w:ilvl w:val="0"/>
                <w:numId w:val="63"/>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Our membership enables us to collaborate and partner a sustainable citywide support structure of physical education, physical activity and school sport. This ensures the health and wellbeing of our pupils. </w:t>
            </w:r>
          </w:p>
          <w:p w14:paraId="1520A2C9" w14:textId="77777777" w:rsidR="00A57185" w:rsidRDefault="00000000">
            <w:pPr>
              <w:pStyle w:val="ListParagraph"/>
              <w:numPr>
                <w:ilvl w:val="0"/>
                <w:numId w:val="63"/>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We can take part in many competitions organised by HAS to give our children the experience of competition at a inter school and county level. </w:t>
            </w:r>
          </w:p>
          <w:p w14:paraId="2011BC28" w14:textId="77777777" w:rsidR="00A57185" w:rsidRDefault="00000000">
            <w:pPr>
              <w:pStyle w:val="ListParagraph"/>
              <w:numPr>
                <w:ilvl w:val="0"/>
                <w:numId w:val="63"/>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HAS also provide staff development and CPD.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C1AC7" w14:textId="77777777" w:rsidR="00A57185" w:rsidRDefault="00000000">
            <w:pPr>
              <w:tabs>
                <w:tab w:val="left" w:pos="5616"/>
              </w:tabs>
              <w:spacing w:after="0" w:line="240" w:lineRule="auto"/>
              <w:jc w:val="both"/>
            </w:pPr>
            <w:r>
              <w:rPr>
                <w:rFonts w:ascii="Calibri" w:hAnsi="Calibri" w:cs="Calibri"/>
                <w:color w:val="000000"/>
              </w:rPr>
              <w:t>£1500 </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C32BD" w14:textId="77777777" w:rsidR="00A57185" w:rsidRDefault="00000000">
            <w:pPr>
              <w:pStyle w:val="ListParagraph"/>
              <w:numPr>
                <w:ilvl w:val="0"/>
                <w:numId w:val="64"/>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To maintain the Platinum school games award. </w:t>
            </w:r>
          </w:p>
        </w:tc>
      </w:tr>
      <w:tr w:rsidR="00A57185" w14:paraId="358C3238"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90F81"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48A07" w14:textId="77777777" w:rsidR="00A57185" w:rsidRDefault="00000000">
            <w:pPr>
              <w:shd w:val="clear" w:color="auto" w:fill="FFFFFF"/>
              <w:rPr>
                <w:rFonts w:ascii="Calibri" w:hAnsi="Calibri" w:cs="Calibri"/>
                <w:color w:val="000000"/>
              </w:rPr>
            </w:pPr>
            <w:r>
              <w:rPr>
                <w:rFonts w:ascii="Calibri" w:hAnsi="Calibri" w:cs="Calibri"/>
                <w:color w:val="000000"/>
              </w:rPr>
              <w:t xml:space="preserve">For all children to be given the opportunity to leave Christopher Pickering able to swim.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FF0ED" w14:textId="77777777" w:rsidR="00A57185" w:rsidRDefault="00000000">
            <w:pPr>
              <w:pStyle w:val="ListParagraph"/>
              <w:numPr>
                <w:ilvl w:val="0"/>
                <w:numId w:val="65"/>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Children to be offered additional swimming lessons if they do not meet the swimming requirements after the core offer. </w:t>
            </w:r>
          </w:p>
          <w:p w14:paraId="4DEAB1C0" w14:textId="77777777" w:rsidR="00A57185" w:rsidRDefault="00000000">
            <w:pPr>
              <w:pStyle w:val="ListParagraph"/>
              <w:numPr>
                <w:ilvl w:val="0"/>
                <w:numId w:val="65"/>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Many of our pupils need additional lessons and this enables us to offer further lessons to those pupils.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2041E" w14:textId="77777777" w:rsidR="00A57185" w:rsidRDefault="00000000">
            <w:pPr>
              <w:tabs>
                <w:tab w:val="left" w:pos="5616"/>
              </w:tabs>
              <w:spacing w:after="0" w:line="240" w:lineRule="auto"/>
              <w:jc w:val="both"/>
            </w:pPr>
            <w:r>
              <w:rPr>
                <w:rFonts w:ascii="Calibri" w:hAnsi="Calibri" w:cs="Calibri"/>
                <w:color w:val="000000"/>
              </w:rPr>
              <w:t>£4200 </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4C5EC" w14:textId="77777777" w:rsidR="00A57185" w:rsidRDefault="00000000">
            <w:pPr>
              <w:pStyle w:val="ListParagraph"/>
              <w:numPr>
                <w:ilvl w:val="0"/>
                <w:numId w:val="66"/>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100% of the children who did not meet the swimming criteria to be offered extra lessons.</w:t>
            </w:r>
          </w:p>
          <w:p w14:paraId="6E39AC19" w14:textId="77777777" w:rsidR="00A57185" w:rsidRDefault="00A57185">
            <w:pPr>
              <w:pStyle w:val="ListParagraph"/>
              <w:numPr>
                <w:ilvl w:val="0"/>
                <w:numId w:val="0"/>
              </w:numPr>
              <w:tabs>
                <w:tab w:val="left" w:pos="2736"/>
              </w:tabs>
              <w:spacing w:after="0" w:line="240" w:lineRule="auto"/>
              <w:ind w:left="720" w:hanging="360"/>
              <w:jc w:val="both"/>
              <w:rPr>
                <w:rFonts w:ascii="Arial Narrow" w:hAnsi="Arial Narrow" w:cs="Arial"/>
                <w:color w:val="auto"/>
                <w:sz w:val="22"/>
                <w:szCs w:val="22"/>
              </w:rPr>
            </w:pPr>
          </w:p>
        </w:tc>
      </w:tr>
      <w:tr w:rsidR="00A57185" w14:paraId="60EA084C"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F60FD" w14:textId="77777777" w:rsidR="00A57185" w:rsidRDefault="00000000">
            <w:pPr>
              <w:tabs>
                <w:tab w:val="left" w:pos="5616"/>
              </w:tabs>
              <w:spacing w:after="0" w:line="240" w:lineRule="auto"/>
              <w:jc w:val="both"/>
              <w:rPr>
                <w:rFonts w:ascii="Arial Narrow" w:hAnsi="Arial Narrow" w:cs="Arial"/>
                <w:sz w:val="22"/>
                <w:szCs w:val="22"/>
              </w:rPr>
            </w:pPr>
            <w:r>
              <w:rPr>
                <w:rFonts w:ascii="Arial Narrow" w:hAnsi="Arial Narrow" w:cs="Arial"/>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8B129" w14:textId="77777777" w:rsidR="00A57185" w:rsidRDefault="00000000">
            <w:pPr>
              <w:shd w:val="clear" w:color="auto" w:fill="FFFFFF"/>
              <w:rPr>
                <w:rFonts w:ascii="Calibri" w:hAnsi="Calibri" w:cs="Calibri"/>
                <w:color w:val="000000"/>
              </w:rPr>
            </w:pPr>
            <w:r>
              <w:rPr>
                <w:rFonts w:ascii="Calibri" w:hAnsi="Calibri" w:cs="Calibri"/>
                <w:color w:val="000000"/>
              </w:rPr>
              <w:t xml:space="preserve">Support staff able to attend competitions so that our visits staff: child ratios are met. </w:t>
            </w:r>
          </w:p>
          <w:p w14:paraId="06E15747" w14:textId="77777777" w:rsidR="00A57185" w:rsidRDefault="00A57185">
            <w:pPr>
              <w:shd w:val="clear" w:color="auto" w:fill="FFFFFF"/>
              <w:rPr>
                <w:rFonts w:ascii="Calibri" w:hAnsi="Calibri" w:cs="Calibri"/>
                <w:color w:val="000000"/>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DE921" w14:textId="77777777" w:rsidR="00A57185" w:rsidRDefault="00000000">
            <w:pPr>
              <w:pStyle w:val="ListParagraph"/>
              <w:numPr>
                <w:ilvl w:val="0"/>
                <w:numId w:val="67"/>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To sustain the </w:t>
            </w:r>
            <w:proofErr w:type="gramStart"/>
            <w:r>
              <w:rPr>
                <w:rFonts w:ascii="Arial Narrow" w:hAnsi="Arial Narrow" w:cs="Arial"/>
                <w:sz w:val="22"/>
                <w:szCs w:val="22"/>
              </w:rPr>
              <w:t>amount</w:t>
            </w:r>
            <w:proofErr w:type="gramEnd"/>
            <w:r>
              <w:rPr>
                <w:rFonts w:ascii="Arial Narrow" w:hAnsi="Arial Narrow" w:cs="Arial"/>
                <w:sz w:val="22"/>
                <w:szCs w:val="22"/>
              </w:rPr>
              <w:t xml:space="preserve"> of competitions we attend offering opportunities for children to attend competitions of a range of sports at different venues. </w:t>
            </w:r>
          </w:p>
          <w:p w14:paraId="15456285" w14:textId="77777777" w:rsidR="00A57185" w:rsidRDefault="00000000">
            <w:pPr>
              <w:pStyle w:val="ListParagraph"/>
              <w:numPr>
                <w:ilvl w:val="0"/>
                <w:numId w:val="67"/>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To offer a larger range of clubs after school for children to access.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3F64" w14:textId="77777777" w:rsidR="00A57185" w:rsidRDefault="00000000">
            <w:pPr>
              <w:tabs>
                <w:tab w:val="left" w:pos="5616"/>
              </w:tabs>
              <w:spacing w:after="0" w:line="240" w:lineRule="auto"/>
              <w:jc w:val="both"/>
            </w:pPr>
            <w:r>
              <w:rPr>
                <w:rFonts w:ascii="Calibri" w:hAnsi="Calibri" w:cs="Calibri"/>
                <w:color w:val="000000"/>
              </w:rPr>
              <w:t>£2500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9A636" w14:textId="77777777" w:rsidR="00A57185" w:rsidRDefault="00000000">
            <w:pPr>
              <w:pStyle w:val="ListParagraph"/>
              <w:numPr>
                <w:ilvl w:val="0"/>
                <w:numId w:val="68"/>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At least 8 inter school competitions attended. </w:t>
            </w:r>
          </w:p>
          <w:p w14:paraId="797A3902" w14:textId="77777777" w:rsidR="00A57185" w:rsidRDefault="00000000">
            <w:pPr>
              <w:pStyle w:val="ListParagraph"/>
              <w:numPr>
                <w:ilvl w:val="0"/>
                <w:numId w:val="68"/>
              </w:numPr>
              <w:tabs>
                <w:tab w:val="left" w:pos="-864"/>
              </w:tabs>
              <w:spacing w:after="0" w:line="240" w:lineRule="auto"/>
              <w:jc w:val="both"/>
              <w:rPr>
                <w:rFonts w:ascii="Arial Narrow" w:hAnsi="Arial Narrow" w:cs="Arial"/>
                <w:color w:val="auto"/>
                <w:sz w:val="22"/>
                <w:szCs w:val="22"/>
              </w:rPr>
            </w:pPr>
            <w:r>
              <w:rPr>
                <w:rFonts w:ascii="Arial Narrow" w:hAnsi="Arial Narrow" w:cs="Arial"/>
                <w:color w:val="auto"/>
                <w:sz w:val="22"/>
                <w:szCs w:val="22"/>
              </w:rPr>
              <w:t xml:space="preserve">An afterschool sports club to be offered in each year group each term. </w:t>
            </w:r>
          </w:p>
        </w:tc>
      </w:tr>
      <w:tr w:rsidR="00A57185" w14:paraId="07CF8CFB"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2E25" w14:textId="77777777" w:rsidR="00A57185" w:rsidRDefault="00000000">
            <w:pPr>
              <w:pStyle w:val="ListParagraph"/>
              <w:numPr>
                <w:ilvl w:val="0"/>
                <w:numId w:val="69"/>
              </w:numPr>
              <w:tabs>
                <w:tab w:val="left" w:pos="-144"/>
              </w:tabs>
              <w:spacing w:after="0" w:line="240" w:lineRule="auto"/>
              <w:jc w:val="both"/>
              <w:rPr>
                <w:rFonts w:ascii="Arial Narrow" w:hAnsi="Arial Narrow" w:cs="Arial"/>
                <w:sz w:val="22"/>
                <w:szCs w:val="22"/>
              </w:rPr>
            </w:pPr>
            <w:r>
              <w:rPr>
                <w:rFonts w:ascii="Arial Narrow" w:hAnsi="Arial Narrow" w:cs="Arial"/>
                <w:sz w:val="22"/>
                <w:szCs w:val="22"/>
              </w:rPr>
              <w:lastRenderedPageBreak/>
              <w:t>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FEF72" w14:textId="77777777" w:rsidR="00A57185" w:rsidRDefault="00000000">
            <w:pPr>
              <w:shd w:val="clear" w:color="auto" w:fill="FFFFFF"/>
              <w:rPr>
                <w:rFonts w:ascii="Calibri" w:hAnsi="Calibri" w:cs="Calibri"/>
                <w:color w:val="000000"/>
              </w:rPr>
            </w:pPr>
            <w:r>
              <w:rPr>
                <w:rFonts w:ascii="Calibri" w:hAnsi="Calibri" w:cs="Calibri"/>
                <w:color w:val="000000"/>
              </w:rPr>
              <w:t xml:space="preserve">PE co-ordinator time to ensure </w:t>
            </w:r>
            <w:proofErr w:type="gramStart"/>
            <w:r>
              <w:rPr>
                <w:rFonts w:ascii="Calibri" w:hAnsi="Calibri" w:cs="Calibri"/>
                <w:color w:val="000000"/>
              </w:rPr>
              <w:t>all of</w:t>
            </w:r>
            <w:proofErr w:type="gramEnd"/>
            <w:r>
              <w:rPr>
                <w:rFonts w:ascii="Calibri" w:hAnsi="Calibri" w:cs="Calibri"/>
                <w:color w:val="000000"/>
              </w:rPr>
              <w:t xml:space="preserve"> the above happens.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1D67B" w14:textId="77777777" w:rsidR="00A57185" w:rsidRDefault="00000000">
            <w:pPr>
              <w:pStyle w:val="ListParagraph"/>
              <w:numPr>
                <w:ilvl w:val="0"/>
                <w:numId w:val="70"/>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PE co-ordinators to ensure CPPS pupils are engaged in regular physical activity. </w:t>
            </w:r>
          </w:p>
          <w:p w14:paraId="1E4E265F" w14:textId="77777777" w:rsidR="00A57185" w:rsidRDefault="00000000">
            <w:pPr>
              <w:pStyle w:val="ListParagraph"/>
              <w:numPr>
                <w:ilvl w:val="0"/>
                <w:numId w:val="70"/>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PE co-ordinators to ensure the profile of PE and sport to be raised across the school. </w:t>
            </w:r>
          </w:p>
          <w:p w14:paraId="3722BD64" w14:textId="77777777" w:rsidR="00A57185" w:rsidRDefault="00000000">
            <w:pPr>
              <w:pStyle w:val="ListParagraph"/>
              <w:numPr>
                <w:ilvl w:val="0"/>
                <w:numId w:val="70"/>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PE co-ordinators to ensure staff confidence, knowledge and skills are maintained. </w:t>
            </w:r>
          </w:p>
          <w:p w14:paraId="4AC8659E" w14:textId="77777777" w:rsidR="00A57185" w:rsidRDefault="00000000">
            <w:pPr>
              <w:pStyle w:val="ListParagraph"/>
              <w:numPr>
                <w:ilvl w:val="0"/>
                <w:numId w:val="70"/>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PE co-ordinators to ensure children are offered a broad experience of sports and activities. </w:t>
            </w:r>
          </w:p>
          <w:p w14:paraId="04EF3266" w14:textId="77777777" w:rsidR="00A57185" w:rsidRDefault="00000000">
            <w:pPr>
              <w:pStyle w:val="ListParagraph"/>
              <w:numPr>
                <w:ilvl w:val="0"/>
                <w:numId w:val="70"/>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PE co-ordinators to ensure we maintain the Platinum School Games award and attend competitive sport.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D17EB" w14:textId="77777777" w:rsidR="00A57185" w:rsidRDefault="00000000">
            <w:pPr>
              <w:tabs>
                <w:tab w:val="left" w:pos="5616"/>
              </w:tabs>
              <w:spacing w:after="0" w:line="240" w:lineRule="auto"/>
              <w:jc w:val="both"/>
            </w:pPr>
            <w:r>
              <w:rPr>
                <w:rFonts w:ascii="Calibri" w:hAnsi="Calibri" w:cs="Calibri"/>
                <w:color w:val="000000"/>
              </w:rPr>
              <w:t>£1000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B7A4C" w14:textId="77777777" w:rsidR="00A57185" w:rsidRDefault="00000000">
            <w:pPr>
              <w:pStyle w:val="ListParagraph"/>
              <w:numPr>
                <w:ilvl w:val="0"/>
                <w:numId w:val="71"/>
              </w:numPr>
              <w:tabs>
                <w:tab w:val="left" w:pos="-864"/>
              </w:tabs>
              <w:spacing w:after="0" w:line="240" w:lineRule="auto"/>
              <w:rPr>
                <w:rFonts w:ascii="Arial Narrow" w:hAnsi="Arial Narrow" w:cs="Arial"/>
                <w:color w:val="auto"/>
                <w:sz w:val="22"/>
                <w:szCs w:val="22"/>
              </w:rPr>
            </w:pPr>
            <w:proofErr w:type="gramStart"/>
            <w:r>
              <w:rPr>
                <w:rFonts w:ascii="Arial Narrow" w:hAnsi="Arial Narrow" w:cs="Arial"/>
                <w:color w:val="auto"/>
                <w:sz w:val="22"/>
                <w:szCs w:val="22"/>
              </w:rPr>
              <w:t>All of</w:t>
            </w:r>
            <w:proofErr w:type="gramEnd"/>
            <w:r>
              <w:rPr>
                <w:rFonts w:ascii="Arial Narrow" w:hAnsi="Arial Narrow" w:cs="Arial"/>
                <w:color w:val="auto"/>
                <w:sz w:val="22"/>
                <w:szCs w:val="22"/>
              </w:rPr>
              <w:t xml:space="preserve"> the above criteria to be met. </w:t>
            </w:r>
          </w:p>
        </w:tc>
      </w:tr>
      <w:tr w:rsidR="00A57185" w14:paraId="02B62462" w14:textId="77777777">
        <w:tblPrEx>
          <w:tblCellMar>
            <w:top w:w="0" w:type="dxa"/>
            <w:bottom w:w="0" w:type="dxa"/>
          </w:tblCellMar>
        </w:tblPrEx>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024B8" w14:textId="77777777" w:rsidR="00A57185" w:rsidRDefault="00000000">
            <w:pPr>
              <w:tabs>
                <w:tab w:val="left" w:pos="3456"/>
              </w:tabs>
              <w:spacing w:after="0" w:line="240" w:lineRule="auto"/>
              <w:ind w:left="360"/>
              <w:jc w:val="both"/>
              <w:rPr>
                <w:rFonts w:ascii="Arial Narrow" w:hAnsi="Arial Narrow" w:cs="Arial"/>
                <w:sz w:val="22"/>
                <w:szCs w:val="22"/>
              </w:rPr>
            </w:pPr>
            <w:r>
              <w:rPr>
                <w:rFonts w:ascii="Arial Narrow" w:hAnsi="Arial Narrow" w:cs="Arial"/>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6EC6" w14:textId="77777777" w:rsidR="00A57185" w:rsidRDefault="00000000">
            <w:pPr>
              <w:shd w:val="clear" w:color="auto" w:fill="FFFFFF"/>
            </w:pPr>
            <w:r>
              <w:rPr>
                <w:rFonts w:ascii="Calibri" w:hAnsi="Calibri" w:cs="Calibri"/>
                <w:color w:val="000000"/>
              </w:rPr>
              <w:t>New equipment to be purchased for active playtimes.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F8A27" w14:textId="77777777" w:rsidR="00A57185" w:rsidRDefault="00000000">
            <w:pPr>
              <w:pStyle w:val="ListParagraph"/>
              <w:numPr>
                <w:ilvl w:val="0"/>
                <w:numId w:val="70"/>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To encourage active, cooperative play during playtimes and lunch times.</w:t>
            </w:r>
          </w:p>
          <w:p w14:paraId="18A3ED69" w14:textId="77777777" w:rsidR="00A57185" w:rsidRDefault="00000000">
            <w:pPr>
              <w:pStyle w:val="ListParagraph"/>
              <w:numPr>
                <w:ilvl w:val="0"/>
                <w:numId w:val="70"/>
              </w:numPr>
              <w:tabs>
                <w:tab w:val="left" w:pos="-1224"/>
              </w:tabs>
              <w:spacing w:after="0" w:line="240" w:lineRule="auto"/>
              <w:jc w:val="both"/>
              <w:rPr>
                <w:rFonts w:ascii="Arial Narrow" w:hAnsi="Arial Narrow" w:cs="Arial"/>
                <w:sz w:val="22"/>
                <w:szCs w:val="22"/>
              </w:rPr>
            </w:pPr>
            <w:r>
              <w:rPr>
                <w:rFonts w:ascii="Arial Narrow" w:hAnsi="Arial Narrow" w:cs="Arial"/>
                <w:sz w:val="22"/>
                <w:szCs w:val="22"/>
              </w:rPr>
              <w:t xml:space="preserve">To help children reach the CMO’s </w:t>
            </w:r>
            <w:proofErr w:type="gramStart"/>
            <w:r>
              <w:rPr>
                <w:rFonts w:ascii="Arial Narrow" w:hAnsi="Arial Narrow" w:cs="Arial"/>
                <w:sz w:val="22"/>
                <w:szCs w:val="22"/>
              </w:rPr>
              <w:t>60 minute</w:t>
            </w:r>
            <w:proofErr w:type="gramEnd"/>
            <w:r>
              <w:rPr>
                <w:rFonts w:ascii="Arial Narrow" w:hAnsi="Arial Narrow" w:cs="Arial"/>
                <w:sz w:val="22"/>
                <w:szCs w:val="22"/>
              </w:rPr>
              <w:t xml:space="preserve"> target.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968E" w14:textId="77777777" w:rsidR="00A57185" w:rsidRDefault="00000000">
            <w:pPr>
              <w:tabs>
                <w:tab w:val="left" w:pos="5616"/>
              </w:tabs>
              <w:spacing w:after="0" w:line="240" w:lineRule="auto"/>
              <w:jc w:val="both"/>
            </w:pPr>
            <w:r>
              <w:rPr>
                <w:rFonts w:ascii="Calibri" w:hAnsi="Calibri" w:cs="Calibri"/>
                <w:color w:val="000000"/>
              </w:rPr>
              <w:t>£1000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7B561" w14:textId="77777777" w:rsidR="00A57185" w:rsidRDefault="00000000">
            <w:pPr>
              <w:pStyle w:val="ListParagraph"/>
              <w:numPr>
                <w:ilvl w:val="0"/>
                <w:numId w:val="71"/>
              </w:numPr>
              <w:tabs>
                <w:tab w:val="left" w:pos="-864"/>
              </w:tabs>
              <w:spacing w:after="0" w:line="240" w:lineRule="auto"/>
              <w:rPr>
                <w:rFonts w:ascii="Arial Narrow" w:hAnsi="Arial Narrow" w:cs="Arial"/>
                <w:color w:val="auto"/>
                <w:sz w:val="22"/>
                <w:szCs w:val="22"/>
              </w:rPr>
            </w:pPr>
            <w:r>
              <w:rPr>
                <w:rFonts w:ascii="Arial Narrow" w:hAnsi="Arial Narrow" w:cs="Arial"/>
                <w:color w:val="auto"/>
                <w:sz w:val="22"/>
                <w:szCs w:val="22"/>
              </w:rPr>
              <w:t xml:space="preserve">Observations will show that more children are active and playing games during playtimes. </w:t>
            </w:r>
          </w:p>
        </w:tc>
      </w:tr>
      <w:tr w:rsidR="00A57185" w14:paraId="2870993A" w14:textId="77777777">
        <w:tblPrEx>
          <w:tblCellMar>
            <w:top w:w="0" w:type="dxa"/>
            <w:bottom w:w="0" w:type="dxa"/>
          </w:tblCellMar>
        </w:tblPrEx>
        <w:trPr>
          <w:trHeight w:val="300"/>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E646C" w14:textId="77777777" w:rsidR="00A57185" w:rsidRDefault="00000000">
            <w:pPr>
              <w:spacing w:line="240" w:lineRule="auto"/>
              <w:jc w:val="center"/>
              <w:rPr>
                <w:rFonts w:ascii="Arial Narrow" w:hAnsi="Arial Narrow" w:cs="Arial"/>
                <w:sz w:val="22"/>
                <w:szCs w:val="22"/>
              </w:rPr>
            </w:pPr>
            <w:r>
              <w:rPr>
                <w:rFonts w:ascii="Arial Narrow" w:hAnsi="Arial Narrow" w:cs="Arial"/>
                <w:sz w:val="22"/>
                <w:szCs w:val="22"/>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F4C24" w14:textId="77777777" w:rsidR="00A57185" w:rsidRDefault="00000000">
            <w:pPr>
              <w:rPr>
                <w:rFonts w:ascii="Calibri" w:hAnsi="Calibri" w:cs="Calibri"/>
                <w:color w:val="000000"/>
              </w:rPr>
            </w:pPr>
            <w:r>
              <w:rPr>
                <w:rFonts w:ascii="Calibri" w:hAnsi="Calibri" w:cs="Calibri"/>
                <w:color w:val="000000"/>
              </w:rPr>
              <w:t xml:space="preserve">Purchase of waterproof loudspeaker for active playtimes.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E7CD" w14:textId="77777777" w:rsidR="00A57185" w:rsidRDefault="00000000">
            <w:pPr>
              <w:pStyle w:val="ListParagraph"/>
            </w:pPr>
            <w:r>
              <w:t>To encourage active singing and dancing during playtimes and lunch times.</w:t>
            </w:r>
          </w:p>
          <w:p w14:paraId="2A01A4E0" w14:textId="77777777" w:rsidR="00A57185" w:rsidRDefault="00000000">
            <w:pPr>
              <w:pStyle w:val="ListParagraph"/>
            </w:pPr>
            <w:r>
              <w:t xml:space="preserve">To help children reach the CMO’s </w:t>
            </w:r>
            <w:proofErr w:type="gramStart"/>
            <w:r>
              <w:t>60 minute</w:t>
            </w:r>
            <w:proofErr w:type="gramEnd"/>
            <w:r>
              <w:t xml:space="preserve"> target.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F374" w14:textId="77777777" w:rsidR="00A57185" w:rsidRDefault="00000000">
            <w:pPr>
              <w:spacing w:line="240" w:lineRule="auto"/>
              <w:jc w:val="both"/>
              <w:rPr>
                <w:rFonts w:ascii="Calibri" w:hAnsi="Calibri" w:cs="Calibri"/>
                <w:color w:val="000000"/>
              </w:rPr>
            </w:pPr>
            <w:r>
              <w:rPr>
                <w:rFonts w:ascii="Calibri" w:hAnsi="Calibri" w:cs="Calibri"/>
                <w:color w:val="000000"/>
              </w:rPr>
              <w:t>£500</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E66F4" w14:textId="77777777" w:rsidR="00A57185" w:rsidRDefault="00000000">
            <w:pPr>
              <w:pStyle w:val="ListParagraph"/>
              <w:spacing w:line="240" w:lineRule="auto"/>
              <w:rPr>
                <w:rFonts w:ascii="Arial Narrow" w:hAnsi="Arial Narrow" w:cs="Arial"/>
                <w:color w:val="auto"/>
                <w:sz w:val="22"/>
                <w:szCs w:val="22"/>
              </w:rPr>
            </w:pPr>
            <w:r>
              <w:rPr>
                <w:rFonts w:ascii="Arial Narrow" w:hAnsi="Arial Narrow" w:cs="Arial"/>
                <w:color w:val="auto"/>
                <w:sz w:val="22"/>
                <w:szCs w:val="22"/>
              </w:rPr>
              <w:t>Playtime observations will show that children are engaging with music by singing and dancing – particularly those now already playing organised games e.g. football on the MUGA</w:t>
            </w:r>
          </w:p>
        </w:tc>
      </w:tr>
    </w:tbl>
    <w:p w14:paraId="02B2FFD8" w14:textId="77777777" w:rsidR="00A57185" w:rsidRDefault="00A57185">
      <w:pPr>
        <w:tabs>
          <w:tab w:val="left" w:pos="5616"/>
        </w:tabs>
        <w:spacing w:after="0" w:line="240" w:lineRule="auto"/>
        <w:rPr>
          <w:rFonts w:ascii="Arial Narrow" w:hAnsi="Arial Narrow" w:cs="Arial"/>
          <w:sz w:val="22"/>
          <w:szCs w:val="22"/>
        </w:rPr>
      </w:pPr>
    </w:p>
    <w:p w14:paraId="280DB6AB" w14:textId="77777777" w:rsidR="00A57185" w:rsidRDefault="00000000">
      <w:pPr>
        <w:spacing w:after="0" w:line="240" w:lineRule="auto"/>
        <w:jc w:val="center"/>
      </w:pPr>
      <w:r>
        <w:br w:type="column"/>
      </w:r>
      <w:r>
        <w:rPr>
          <w:rFonts w:cs="Arial"/>
          <w:b/>
          <w:color w:val="auto"/>
        </w:rPr>
        <w:lastRenderedPageBreak/>
        <w:t xml:space="preserve">Review of PE and Sport Premium </w:t>
      </w:r>
      <w:proofErr w:type="gramStart"/>
      <w:r>
        <w:rPr>
          <w:rFonts w:cs="Arial"/>
          <w:b/>
          <w:color w:val="auto"/>
        </w:rPr>
        <w:t>2025  -</w:t>
      </w:r>
      <w:proofErr w:type="gramEnd"/>
      <w:r>
        <w:rPr>
          <w:rFonts w:cs="Arial"/>
          <w:b/>
          <w:color w:val="auto"/>
        </w:rPr>
        <w:t>2026</w:t>
      </w:r>
    </w:p>
    <w:p w14:paraId="3125969D" w14:textId="77777777" w:rsidR="00A57185" w:rsidRDefault="00A57185">
      <w:pPr>
        <w:spacing w:after="0" w:line="240" w:lineRule="auto"/>
        <w:jc w:val="center"/>
        <w:rPr>
          <w:rFonts w:cs="Arial"/>
          <w:b/>
          <w:color w:val="002060"/>
        </w:rPr>
      </w:pPr>
    </w:p>
    <w:tbl>
      <w:tblPr>
        <w:tblW w:w="14560" w:type="dxa"/>
        <w:tblCellMar>
          <w:left w:w="10" w:type="dxa"/>
          <w:right w:w="10" w:type="dxa"/>
        </w:tblCellMar>
        <w:tblLook w:val="0000" w:firstRow="0" w:lastRow="0" w:firstColumn="0" w:lastColumn="0" w:noHBand="0" w:noVBand="0"/>
      </w:tblPr>
      <w:tblGrid>
        <w:gridCol w:w="7280"/>
        <w:gridCol w:w="4764"/>
        <w:gridCol w:w="2516"/>
      </w:tblGrid>
      <w:tr w:rsidR="00A57185" w14:paraId="1B0D56CE" w14:textId="77777777">
        <w:tblPrEx>
          <w:tblCellMar>
            <w:top w:w="0" w:type="dxa"/>
            <w:bottom w:w="0" w:type="dxa"/>
          </w:tblCellMar>
        </w:tblPrEx>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E360" w14:textId="77777777" w:rsidR="00A57185" w:rsidRDefault="00000000">
            <w:pPr>
              <w:spacing w:after="0" w:line="240" w:lineRule="auto"/>
              <w:jc w:val="center"/>
              <w:rPr>
                <w:rFonts w:cs="Arial"/>
                <w:b/>
                <w:color w:val="auto"/>
              </w:rPr>
            </w:pPr>
            <w:r>
              <w:rPr>
                <w:rFonts w:cs="Arial"/>
                <w:b/>
                <w:color w:val="auto"/>
              </w:rPr>
              <w:t>Key achievements to date until July 2025</w:t>
            </w:r>
          </w:p>
          <w:p w14:paraId="1E92814A" w14:textId="77777777" w:rsidR="00A57185" w:rsidRDefault="00000000">
            <w:pPr>
              <w:spacing w:after="0" w:line="240" w:lineRule="auto"/>
            </w:pPr>
            <w:r>
              <w:rPr>
                <w:rFonts w:cs="Arial"/>
                <w:b/>
                <w:color w:val="auto"/>
              </w:rPr>
              <w:t>-</w:t>
            </w:r>
            <w:r>
              <w:rPr>
                <w:rFonts w:cs="Arial"/>
                <w:bCs/>
                <w:color w:val="auto"/>
              </w:rPr>
              <w:t>Most t</w:t>
            </w:r>
            <w:r>
              <w:rPr>
                <w:rFonts w:cs="Arial"/>
                <w:color w:val="auto"/>
              </w:rPr>
              <w:t xml:space="preserve">eachers have had a </w:t>
            </w:r>
            <w:proofErr w:type="gramStart"/>
            <w:r>
              <w:rPr>
                <w:rFonts w:cs="Arial"/>
                <w:color w:val="auto"/>
              </w:rPr>
              <w:t>three week</w:t>
            </w:r>
            <w:proofErr w:type="gramEnd"/>
            <w:r>
              <w:rPr>
                <w:rFonts w:cs="Arial"/>
                <w:color w:val="auto"/>
              </w:rPr>
              <w:t xml:space="preserve"> block of CPD and lesson visits have shown huge improvements in PE teaching and pupil outcomes. </w:t>
            </w:r>
          </w:p>
          <w:p w14:paraId="7576BC30" w14:textId="77777777" w:rsidR="00A57185" w:rsidRDefault="00000000">
            <w:pPr>
              <w:spacing w:after="0" w:line="240" w:lineRule="auto"/>
              <w:rPr>
                <w:rFonts w:cs="Arial"/>
                <w:color w:val="auto"/>
              </w:rPr>
            </w:pPr>
            <w:r>
              <w:rPr>
                <w:rFonts w:cs="Arial"/>
                <w:color w:val="auto"/>
              </w:rPr>
              <w:t xml:space="preserve">-100% of teachers who had CPD marked and increase in at least one area of their knowledge and skills. </w:t>
            </w:r>
          </w:p>
          <w:p w14:paraId="671E6224" w14:textId="77777777" w:rsidR="00A57185" w:rsidRDefault="00000000">
            <w:pPr>
              <w:spacing w:after="0" w:line="240" w:lineRule="auto"/>
              <w:rPr>
                <w:rFonts w:cs="Arial"/>
                <w:color w:val="auto"/>
              </w:rPr>
            </w:pPr>
            <w:r>
              <w:rPr>
                <w:rFonts w:cs="Arial"/>
                <w:color w:val="auto"/>
              </w:rPr>
              <w:t xml:space="preserve">-Active breakfast clubs have been delivered every </w:t>
            </w:r>
            <w:proofErr w:type="gramStart"/>
            <w:r>
              <w:rPr>
                <w:rFonts w:cs="Arial"/>
                <w:color w:val="auto"/>
              </w:rPr>
              <w:t>week</w:t>
            </w:r>
            <w:proofErr w:type="gramEnd"/>
            <w:r>
              <w:rPr>
                <w:rFonts w:cs="Arial"/>
                <w:color w:val="auto"/>
              </w:rPr>
              <w:t xml:space="preserve"> and children have had opportunities to be physically active every day. </w:t>
            </w:r>
          </w:p>
          <w:p w14:paraId="13A7DDB7" w14:textId="77777777" w:rsidR="00A57185" w:rsidRDefault="00000000">
            <w:pPr>
              <w:spacing w:after="0" w:line="240" w:lineRule="auto"/>
              <w:rPr>
                <w:rFonts w:cs="Arial"/>
                <w:color w:val="auto"/>
              </w:rPr>
            </w:pPr>
            <w:r>
              <w:rPr>
                <w:rFonts w:cs="Arial"/>
                <w:color w:val="auto"/>
              </w:rPr>
              <w:t xml:space="preserve">-PE and Sport Scholarship Programme has been very successful and there has been a noticeable impact. </w:t>
            </w:r>
          </w:p>
          <w:p w14:paraId="29F178C5" w14:textId="77777777" w:rsidR="00A57185" w:rsidRDefault="00000000">
            <w:pPr>
              <w:spacing w:after="0" w:line="240" w:lineRule="auto"/>
              <w:rPr>
                <w:rFonts w:cs="Arial"/>
                <w:color w:val="auto"/>
              </w:rPr>
            </w:pPr>
            <w:r>
              <w:rPr>
                <w:rFonts w:cs="Arial"/>
                <w:color w:val="auto"/>
              </w:rPr>
              <w:t xml:space="preserve">- 23 children are now attending Hull Badminton Club </w:t>
            </w:r>
            <w:proofErr w:type="gramStart"/>
            <w:r>
              <w:rPr>
                <w:rFonts w:cs="Arial"/>
                <w:color w:val="auto"/>
              </w:rPr>
              <w:t>as a result of</w:t>
            </w:r>
            <w:proofErr w:type="gramEnd"/>
            <w:r>
              <w:rPr>
                <w:rFonts w:cs="Arial"/>
                <w:color w:val="auto"/>
              </w:rPr>
              <w:t xml:space="preserve"> a coach delivering sessions in PE and afterschool. </w:t>
            </w:r>
          </w:p>
          <w:p w14:paraId="2FB2D564" w14:textId="77777777" w:rsidR="00A57185" w:rsidRDefault="00000000">
            <w:pPr>
              <w:spacing w:after="0" w:line="240" w:lineRule="auto"/>
              <w:rPr>
                <w:rFonts w:cs="Arial"/>
                <w:color w:val="auto"/>
              </w:rPr>
            </w:pPr>
            <w:r>
              <w:rPr>
                <w:rFonts w:cs="Arial"/>
                <w:color w:val="auto"/>
              </w:rPr>
              <w:t xml:space="preserve">-Change for Life club has </w:t>
            </w:r>
            <w:proofErr w:type="gramStart"/>
            <w:r>
              <w:rPr>
                <w:rFonts w:cs="Arial"/>
                <w:color w:val="auto"/>
              </w:rPr>
              <w:t>ran</w:t>
            </w:r>
            <w:proofErr w:type="gramEnd"/>
            <w:r>
              <w:rPr>
                <w:rFonts w:cs="Arial"/>
                <w:color w:val="auto"/>
              </w:rPr>
              <w:t xml:space="preserve"> daily for years 1-5 (Y6 children have been involved as play leaders)</w:t>
            </w:r>
          </w:p>
          <w:p w14:paraId="7AB11D2A" w14:textId="77777777" w:rsidR="00A57185" w:rsidRDefault="00000000">
            <w:pPr>
              <w:spacing w:after="0" w:line="240" w:lineRule="auto"/>
              <w:rPr>
                <w:rFonts w:cs="Arial"/>
                <w:color w:val="auto"/>
              </w:rPr>
            </w:pPr>
            <w:r>
              <w:rPr>
                <w:rFonts w:cs="Arial"/>
                <w:color w:val="auto"/>
              </w:rPr>
              <w:t xml:space="preserve">-First Steps PE have delivered Balance Bike sessions and 95% of children in FS2 can ride a balance bike. </w:t>
            </w:r>
          </w:p>
          <w:p w14:paraId="77B8CB2A" w14:textId="77777777" w:rsidR="00A57185" w:rsidRDefault="00000000">
            <w:pPr>
              <w:spacing w:after="0" w:line="240" w:lineRule="auto"/>
              <w:rPr>
                <w:rFonts w:cs="Arial"/>
                <w:color w:val="auto"/>
              </w:rPr>
            </w:pPr>
            <w:r>
              <w:rPr>
                <w:rFonts w:cs="Arial"/>
                <w:color w:val="auto"/>
              </w:rPr>
              <w:t xml:space="preserve">-House captains and scholarships students took an active role in delivering our sports day. </w:t>
            </w:r>
          </w:p>
          <w:p w14:paraId="075714A7" w14:textId="77777777" w:rsidR="00A57185" w:rsidRDefault="00000000">
            <w:pPr>
              <w:spacing w:after="0" w:line="240" w:lineRule="auto"/>
              <w:rPr>
                <w:rFonts w:cs="Arial"/>
                <w:color w:val="auto"/>
              </w:rPr>
            </w:pPr>
            <w:r>
              <w:rPr>
                <w:rFonts w:cs="Arial"/>
                <w:color w:val="auto"/>
              </w:rPr>
              <w:t xml:space="preserve">-Increasing number of children are active during playtimes </w:t>
            </w:r>
            <w:proofErr w:type="gramStart"/>
            <w:r>
              <w:rPr>
                <w:rFonts w:cs="Arial"/>
                <w:color w:val="auto"/>
              </w:rPr>
              <w:t>as a result of</w:t>
            </w:r>
            <w:proofErr w:type="gramEnd"/>
            <w:r>
              <w:rPr>
                <w:rFonts w:cs="Arial"/>
                <w:color w:val="auto"/>
              </w:rPr>
              <w:t xml:space="preserve"> purchasing equipment and a loudspeaker. </w:t>
            </w:r>
          </w:p>
          <w:p w14:paraId="32C01107" w14:textId="77777777" w:rsidR="00A57185" w:rsidRDefault="00000000">
            <w:pPr>
              <w:spacing w:after="0" w:line="240" w:lineRule="auto"/>
            </w:pPr>
            <w:r>
              <w:rPr>
                <w:rFonts w:cs="Arial"/>
                <w:color w:val="auto"/>
              </w:rPr>
              <w:t>-</w:t>
            </w:r>
            <w:r>
              <w:rPr>
                <w:rFonts w:cs="Arial"/>
                <w:b/>
                <w:color w:val="auto"/>
              </w:rPr>
              <w:t xml:space="preserve">Platinum School Games Mark Achieved – </w:t>
            </w:r>
            <w:proofErr w:type="gramStart"/>
            <w:r>
              <w:rPr>
                <w:rFonts w:cs="Arial"/>
                <w:b/>
                <w:color w:val="auto"/>
              </w:rPr>
              <w:t>this marks</w:t>
            </w:r>
            <w:proofErr w:type="gramEnd"/>
            <w:r>
              <w:rPr>
                <w:rFonts w:cs="Arial"/>
                <w:b/>
                <w:color w:val="auto"/>
              </w:rPr>
              <w:t xml:space="preserve"> 11 years at gold or platinum level</w:t>
            </w:r>
          </w:p>
          <w:p w14:paraId="0D5A0287" w14:textId="77777777" w:rsidR="00A57185" w:rsidRDefault="00000000">
            <w:pPr>
              <w:spacing w:after="0" w:line="240" w:lineRule="auto"/>
              <w:rPr>
                <w:rFonts w:cs="Arial"/>
                <w:color w:val="auto"/>
              </w:rPr>
            </w:pPr>
            <w:r>
              <w:rPr>
                <w:rFonts w:cs="Arial"/>
                <w:color w:val="auto"/>
              </w:rPr>
              <w:t>-79% of pupils said that their confidence or ability in PE had gone up since working with the Tigers Trust</w:t>
            </w:r>
          </w:p>
          <w:p w14:paraId="511FA55F" w14:textId="77777777" w:rsidR="00A57185" w:rsidRDefault="00000000">
            <w:pPr>
              <w:spacing w:after="0" w:line="240" w:lineRule="auto"/>
              <w:rPr>
                <w:rFonts w:cs="Arial"/>
                <w:color w:val="auto"/>
              </w:rPr>
            </w:pPr>
            <w:r>
              <w:rPr>
                <w:rFonts w:cs="Arial"/>
                <w:color w:val="auto"/>
              </w:rPr>
              <w:t xml:space="preserve">-150 pupil attended after </w:t>
            </w:r>
            <w:proofErr w:type="gramStart"/>
            <w:r>
              <w:rPr>
                <w:rFonts w:cs="Arial"/>
                <w:color w:val="auto"/>
              </w:rPr>
              <w:t>schools</w:t>
            </w:r>
            <w:proofErr w:type="gramEnd"/>
            <w:r>
              <w:rPr>
                <w:rFonts w:cs="Arial"/>
                <w:color w:val="auto"/>
              </w:rPr>
              <w:t xml:space="preserve"> club with Tigers Trust </w:t>
            </w:r>
          </w:p>
          <w:p w14:paraId="46180D6B" w14:textId="77777777" w:rsidR="00A57185" w:rsidRDefault="00000000">
            <w:pPr>
              <w:spacing w:after="0" w:line="240" w:lineRule="auto"/>
              <w:rPr>
                <w:rFonts w:cs="Arial"/>
                <w:color w:val="auto"/>
              </w:rPr>
            </w:pPr>
            <w:r>
              <w:rPr>
                <w:rFonts w:cs="Arial"/>
                <w:color w:val="auto"/>
              </w:rPr>
              <w:t>-90% of pupil said they enjoyed having additional support from Tigers Trust in the classroom</w:t>
            </w:r>
          </w:p>
          <w:p w14:paraId="23C7AEE5" w14:textId="77777777" w:rsidR="00A57185" w:rsidRDefault="00A57185">
            <w:pPr>
              <w:spacing w:after="0" w:line="240" w:lineRule="auto"/>
              <w:rPr>
                <w:rFonts w:cs="Arial"/>
                <w:color w:val="auto"/>
              </w:rPr>
            </w:pPr>
          </w:p>
          <w:p w14:paraId="3E8D45AF" w14:textId="77777777" w:rsidR="00A57185" w:rsidRDefault="00A57185">
            <w:pPr>
              <w:spacing w:after="0" w:line="240" w:lineRule="auto"/>
              <w:rPr>
                <w:rFonts w:cs="Arial"/>
                <w:color w:val="auto"/>
              </w:rPr>
            </w:pPr>
          </w:p>
          <w:p w14:paraId="4CB710C8" w14:textId="77777777" w:rsidR="00A57185" w:rsidRDefault="00A57185">
            <w:pPr>
              <w:spacing w:after="0" w:line="240" w:lineRule="auto"/>
              <w:rPr>
                <w:rFonts w:cs="Arial"/>
                <w:color w:val="auto"/>
              </w:rPr>
            </w:pPr>
          </w:p>
          <w:p w14:paraId="260BAA11" w14:textId="77777777" w:rsidR="00A57185" w:rsidRDefault="00A57185">
            <w:pPr>
              <w:spacing w:after="0" w:line="240" w:lineRule="auto"/>
              <w:rPr>
                <w:rFonts w:cs="Arial"/>
                <w:color w:val="auto"/>
              </w:rPr>
            </w:pPr>
          </w:p>
          <w:p w14:paraId="288806C0" w14:textId="77777777" w:rsidR="00A57185" w:rsidRDefault="00A57185">
            <w:pPr>
              <w:spacing w:after="0" w:line="240" w:lineRule="auto"/>
              <w:rPr>
                <w:rFonts w:cs="Arial"/>
                <w:color w:val="auto"/>
              </w:rPr>
            </w:pPr>
          </w:p>
          <w:p w14:paraId="0577AC8D" w14:textId="77777777" w:rsidR="00A57185" w:rsidRDefault="00A57185">
            <w:pPr>
              <w:spacing w:after="0" w:line="240" w:lineRule="auto"/>
              <w:rPr>
                <w:rFonts w:cs="Arial"/>
                <w:color w:val="auto"/>
              </w:rPr>
            </w:pPr>
          </w:p>
          <w:p w14:paraId="5B23448F" w14:textId="77777777" w:rsidR="00A57185" w:rsidRDefault="00000000">
            <w:pPr>
              <w:spacing w:after="0" w:line="240" w:lineRule="auto"/>
              <w:rPr>
                <w:rFonts w:cs="Arial"/>
                <w:color w:val="auto"/>
              </w:rPr>
            </w:pPr>
            <w:r>
              <w:rPr>
                <w:rFonts w:cs="Arial"/>
                <w:color w:val="auto"/>
              </w:rPr>
              <w:t>All children in years 5 and 6 who did not achieve 25m had the opportunity for more lessons.</w:t>
            </w:r>
          </w:p>
          <w:p w14:paraId="730A09A6" w14:textId="77777777" w:rsidR="00A57185" w:rsidRDefault="00000000">
            <w:pPr>
              <w:spacing w:after="0" w:line="240" w:lineRule="auto"/>
              <w:rPr>
                <w:rFonts w:cs="Arial"/>
                <w:color w:val="auto"/>
              </w:rPr>
            </w:pPr>
            <w:r>
              <w:rPr>
                <w:rFonts w:cs="Arial"/>
                <w:color w:val="auto"/>
              </w:rPr>
              <w:t xml:space="preserve">Catch up lessons delivered by S Morgan have had a significant impact. </w:t>
            </w:r>
          </w:p>
          <w:tbl>
            <w:tblPr>
              <w:tblW w:w="7054" w:type="dxa"/>
              <w:tblCellMar>
                <w:left w:w="10" w:type="dxa"/>
                <w:right w:w="10" w:type="dxa"/>
              </w:tblCellMar>
              <w:tblLook w:val="0000" w:firstRow="0" w:lastRow="0" w:firstColumn="0" w:lastColumn="0" w:noHBand="0" w:noVBand="0"/>
            </w:tblPr>
            <w:tblGrid>
              <w:gridCol w:w="2011"/>
              <w:gridCol w:w="2268"/>
              <w:gridCol w:w="2775"/>
            </w:tblGrid>
            <w:tr w:rsidR="00A57185" w14:paraId="0627E654" w14:textId="77777777">
              <w:tblPrEx>
                <w:tblCellMar>
                  <w:top w:w="0" w:type="dxa"/>
                  <w:bottom w:w="0" w:type="dxa"/>
                </w:tblCellMar>
              </w:tblPrEx>
              <w:tc>
                <w:tcPr>
                  <w:tcW w:w="70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10E21" w14:textId="77777777" w:rsidR="00A57185" w:rsidRDefault="00000000">
                  <w:pPr>
                    <w:spacing w:after="0" w:line="240" w:lineRule="auto"/>
                    <w:jc w:val="center"/>
                    <w:rPr>
                      <w:rFonts w:cs="Arial"/>
                      <w:b/>
                      <w:bCs/>
                      <w:color w:val="auto"/>
                    </w:rPr>
                  </w:pPr>
                  <w:r>
                    <w:rPr>
                      <w:rFonts w:cs="Arial"/>
                      <w:b/>
                      <w:bCs/>
                      <w:color w:val="auto"/>
                    </w:rPr>
                    <w:t>Year 6 Leavers July 2025</w:t>
                  </w:r>
                </w:p>
              </w:tc>
            </w:tr>
            <w:tr w:rsidR="00A57185" w14:paraId="44F272EA" w14:textId="77777777">
              <w:tblPrEx>
                <w:tblCellMar>
                  <w:top w:w="0" w:type="dxa"/>
                  <w:bottom w:w="0" w:type="dxa"/>
                </w:tblCellMar>
              </w:tblPrEx>
              <w:tc>
                <w:tcPr>
                  <w:tcW w:w="2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BCBEE" w14:textId="77777777" w:rsidR="00A57185" w:rsidRDefault="00A57185">
                  <w:pPr>
                    <w:spacing w:after="0" w:line="240" w:lineRule="auto"/>
                    <w:rPr>
                      <w:rFonts w:cs="Arial"/>
                      <w:color w:val="auto"/>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31C5" w14:textId="0D1EEBA4" w:rsidR="00A57185" w:rsidRDefault="00000000">
                  <w:pPr>
                    <w:spacing w:after="0" w:line="240" w:lineRule="auto"/>
                    <w:rPr>
                      <w:rFonts w:cs="Arial"/>
                      <w:color w:val="auto"/>
                    </w:rPr>
                  </w:pPr>
                  <w:r>
                    <w:rPr>
                      <w:rFonts w:cs="Arial"/>
                      <w:color w:val="auto"/>
                    </w:rPr>
                    <w:t>Start of 2</w:t>
                  </w:r>
                  <w:r w:rsidR="00E638EB">
                    <w:rPr>
                      <w:rFonts w:cs="Arial"/>
                      <w:color w:val="auto"/>
                    </w:rPr>
                    <w:t>4-25</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110E7" w14:textId="33B3EC17" w:rsidR="00A57185" w:rsidRDefault="00000000">
                  <w:pPr>
                    <w:spacing w:after="0" w:line="240" w:lineRule="auto"/>
                    <w:rPr>
                      <w:rFonts w:cs="Arial"/>
                      <w:color w:val="auto"/>
                    </w:rPr>
                  </w:pPr>
                  <w:r>
                    <w:rPr>
                      <w:rFonts w:cs="Arial"/>
                      <w:color w:val="auto"/>
                    </w:rPr>
                    <w:t>End of 2</w:t>
                  </w:r>
                  <w:r w:rsidR="00E638EB">
                    <w:rPr>
                      <w:rFonts w:cs="Arial"/>
                      <w:color w:val="auto"/>
                    </w:rPr>
                    <w:t>4</w:t>
                  </w:r>
                  <w:r>
                    <w:rPr>
                      <w:rFonts w:cs="Arial"/>
                      <w:color w:val="auto"/>
                    </w:rPr>
                    <w:t>-2</w:t>
                  </w:r>
                  <w:r w:rsidR="00E638EB">
                    <w:rPr>
                      <w:rFonts w:cs="Arial"/>
                      <w:color w:val="auto"/>
                    </w:rPr>
                    <w:t>5</w:t>
                  </w:r>
                </w:p>
              </w:tc>
            </w:tr>
            <w:tr w:rsidR="00A57185" w14:paraId="5B70D6D3" w14:textId="77777777">
              <w:tblPrEx>
                <w:tblCellMar>
                  <w:top w:w="0" w:type="dxa"/>
                  <w:bottom w:w="0" w:type="dxa"/>
                </w:tblCellMar>
              </w:tblPrEx>
              <w:tc>
                <w:tcPr>
                  <w:tcW w:w="2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F64BC" w14:textId="77777777" w:rsidR="00A57185" w:rsidRDefault="00000000">
                  <w:pPr>
                    <w:spacing w:after="0" w:line="240" w:lineRule="auto"/>
                    <w:rPr>
                      <w:rFonts w:cs="Arial"/>
                      <w:color w:val="auto"/>
                    </w:rPr>
                  </w:pPr>
                  <w:r>
                    <w:rPr>
                      <w:rFonts w:cs="Arial"/>
                      <w:color w:val="auto"/>
                    </w:rPr>
                    <w:t xml:space="preserve">Swim 25m.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83F16" w14:textId="77777777" w:rsidR="00A57185" w:rsidRDefault="00000000">
                  <w:pPr>
                    <w:spacing w:after="0" w:line="240" w:lineRule="auto"/>
                    <w:rPr>
                      <w:rFonts w:cs="Arial"/>
                      <w:color w:val="auto"/>
                    </w:rPr>
                  </w:pPr>
                  <w:r>
                    <w:rPr>
                      <w:rFonts w:cs="Arial"/>
                      <w:color w:val="auto"/>
                    </w:rPr>
                    <w:t>52%</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1114" w14:textId="77777777" w:rsidR="00A57185" w:rsidRDefault="00000000">
                  <w:pPr>
                    <w:spacing w:after="0" w:line="240" w:lineRule="auto"/>
                    <w:rPr>
                      <w:rFonts w:cs="Arial"/>
                      <w:color w:val="auto"/>
                    </w:rPr>
                  </w:pPr>
                  <w:r>
                    <w:rPr>
                      <w:rFonts w:cs="Arial"/>
                      <w:color w:val="auto"/>
                    </w:rPr>
                    <w:t xml:space="preserve">86% </w:t>
                  </w:r>
                </w:p>
              </w:tc>
            </w:tr>
            <w:tr w:rsidR="00A57185" w14:paraId="437C4DE8" w14:textId="77777777">
              <w:tblPrEx>
                <w:tblCellMar>
                  <w:top w:w="0" w:type="dxa"/>
                  <w:bottom w:w="0" w:type="dxa"/>
                </w:tblCellMar>
              </w:tblPrEx>
              <w:tc>
                <w:tcPr>
                  <w:tcW w:w="2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3D17" w14:textId="77777777" w:rsidR="00A57185" w:rsidRDefault="00000000">
                  <w:pPr>
                    <w:spacing w:after="0" w:line="240" w:lineRule="auto"/>
                    <w:rPr>
                      <w:rFonts w:cs="Arial"/>
                      <w:color w:val="auto"/>
                    </w:rPr>
                  </w:pPr>
                  <w:r>
                    <w:rPr>
                      <w:rFonts w:cs="Arial"/>
                      <w:color w:val="auto"/>
                    </w:rPr>
                    <w:t>Swim 25m in a range of strokes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4610" w14:textId="77777777" w:rsidR="00A57185" w:rsidRDefault="00000000">
                  <w:pPr>
                    <w:spacing w:after="0" w:line="240" w:lineRule="auto"/>
                    <w:rPr>
                      <w:rFonts w:cs="Arial"/>
                      <w:color w:val="auto"/>
                    </w:rPr>
                  </w:pPr>
                  <w:r>
                    <w:rPr>
                      <w:rFonts w:cs="Arial"/>
                      <w:color w:val="auto"/>
                    </w:rPr>
                    <w:t>45%</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EC22F" w14:textId="77777777" w:rsidR="00A57185" w:rsidRDefault="00000000">
                  <w:pPr>
                    <w:spacing w:after="0" w:line="240" w:lineRule="auto"/>
                    <w:rPr>
                      <w:rFonts w:cs="Arial"/>
                      <w:color w:val="auto"/>
                    </w:rPr>
                  </w:pPr>
                  <w:r>
                    <w:rPr>
                      <w:rFonts w:cs="Arial"/>
                      <w:color w:val="auto"/>
                    </w:rPr>
                    <w:t>61%</w:t>
                  </w:r>
                </w:p>
              </w:tc>
            </w:tr>
          </w:tbl>
          <w:p w14:paraId="12C5860A" w14:textId="77777777" w:rsidR="00A57185" w:rsidRDefault="00A57185">
            <w:pPr>
              <w:spacing w:after="0" w:line="240" w:lineRule="auto"/>
              <w:rPr>
                <w:rFonts w:cs="Arial"/>
                <w:color w:val="auto"/>
              </w:rPr>
            </w:pPr>
          </w:p>
          <w:p w14:paraId="3EB3EF6C" w14:textId="77777777" w:rsidR="00A57185" w:rsidRDefault="00A57185">
            <w:pPr>
              <w:spacing w:after="0" w:line="240" w:lineRule="auto"/>
              <w:jc w:val="center"/>
              <w:rPr>
                <w:rFonts w:cs="Arial"/>
                <w:b/>
                <w:color w:val="auto"/>
              </w:rPr>
            </w:pPr>
          </w:p>
          <w:p w14:paraId="17F4C825" w14:textId="77777777" w:rsidR="00A57185" w:rsidRDefault="00A57185">
            <w:pPr>
              <w:pStyle w:val="ListParagraph"/>
              <w:numPr>
                <w:ilvl w:val="0"/>
                <w:numId w:val="0"/>
              </w:numPr>
              <w:suppressAutoHyphens w:val="0"/>
              <w:spacing w:after="0" w:line="240" w:lineRule="auto"/>
              <w:ind w:left="360" w:hanging="360"/>
              <w:jc w:val="both"/>
              <w:textAlignment w:val="auto"/>
            </w:pPr>
          </w:p>
        </w:tc>
        <w:tc>
          <w:tcPr>
            <w:tcW w:w="72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F8FA" w14:textId="77777777" w:rsidR="00A57185" w:rsidRDefault="00000000">
            <w:pPr>
              <w:spacing w:after="0" w:line="240" w:lineRule="auto"/>
              <w:jc w:val="center"/>
              <w:rPr>
                <w:rFonts w:cs="Arial"/>
                <w:b/>
                <w:color w:val="auto"/>
              </w:rPr>
            </w:pPr>
            <w:r>
              <w:rPr>
                <w:rFonts w:cs="Arial"/>
                <w:b/>
                <w:color w:val="auto"/>
              </w:rPr>
              <w:lastRenderedPageBreak/>
              <w:t>Areas for further improvement and evidence to support this</w:t>
            </w:r>
          </w:p>
          <w:p w14:paraId="679257E0" w14:textId="77777777" w:rsidR="00A57185" w:rsidRDefault="00A57185">
            <w:pPr>
              <w:spacing w:after="0" w:line="240" w:lineRule="auto"/>
              <w:rPr>
                <w:rFonts w:cs="Arial"/>
                <w:b/>
                <w:color w:val="auto"/>
              </w:rPr>
            </w:pPr>
          </w:p>
          <w:p w14:paraId="74420A08" w14:textId="77777777" w:rsidR="00A57185" w:rsidRDefault="00000000">
            <w:pPr>
              <w:spacing w:after="0" w:line="240" w:lineRule="auto"/>
              <w:rPr>
                <w:rFonts w:ascii="Arial Narrow" w:hAnsi="Arial Narrow" w:cs="Arial"/>
                <w:color w:val="auto"/>
                <w:sz w:val="22"/>
                <w:szCs w:val="22"/>
              </w:rPr>
            </w:pPr>
            <w:r>
              <w:rPr>
                <w:rFonts w:ascii="Arial Narrow" w:hAnsi="Arial Narrow" w:cs="Arial"/>
                <w:color w:val="auto"/>
                <w:sz w:val="22"/>
                <w:szCs w:val="22"/>
              </w:rPr>
              <w:t xml:space="preserve">-Continue to develop outdoor play areas to give children outdoor, active learning opportunities </w:t>
            </w:r>
          </w:p>
          <w:p w14:paraId="2487D70F" w14:textId="77777777" w:rsidR="00A57185" w:rsidRDefault="00000000">
            <w:pPr>
              <w:spacing w:after="0" w:line="240" w:lineRule="auto"/>
              <w:rPr>
                <w:rFonts w:ascii="Arial Narrow" w:hAnsi="Arial Narrow" w:cs="Arial"/>
                <w:color w:val="auto"/>
                <w:sz w:val="22"/>
                <w:szCs w:val="22"/>
              </w:rPr>
            </w:pPr>
            <w:r>
              <w:rPr>
                <w:rFonts w:ascii="Arial Narrow" w:hAnsi="Arial Narrow" w:cs="Arial"/>
                <w:color w:val="auto"/>
                <w:sz w:val="22"/>
                <w:szCs w:val="22"/>
              </w:rPr>
              <w:t xml:space="preserve">-Revamp forest school area as an active outdoor learning environment.  </w:t>
            </w:r>
          </w:p>
          <w:p w14:paraId="0A52218F" w14:textId="77777777" w:rsidR="00A57185" w:rsidRDefault="00000000">
            <w:pPr>
              <w:spacing w:after="0" w:line="240" w:lineRule="auto"/>
              <w:rPr>
                <w:rFonts w:ascii="Arial Narrow" w:hAnsi="Arial Narrow" w:cs="Arial"/>
                <w:color w:val="auto"/>
                <w:sz w:val="22"/>
                <w:szCs w:val="22"/>
              </w:rPr>
            </w:pPr>
            <w:r>
              <w:rPr>
                <w:rFonts w:ascii="Arial Narrow" w:hAnsi="Arial Narrow" w:cs="Arial"/>
                <w:color w:val="auto"/>
                <w:sz w:val="22"/>
                <w:szCs w:val="22"/>
              </w:rPr>
              <w:t>-To maintain the schools games platinum award – reapplication needed Summer 2026</w:t>
            </w:r>
          </w:p>
          <w:p w14:paraId="0BDE2CE4" w14:textId="77777777" w:rsidR="00A57185" w:rsidRDefault="00000000">
            <w:pPr>
              <w:spacing w:after="0" w:line="240" w:lineRule="auto"/>
              <w:rPr>
                <w:rFonts w:ascii="Arial Narrow" w:hAnsi="Arial Narrow" w:cs="Arial"/>
                <w:color w:val="auto"/>
                <w:sz w:val="22"/>
                <w:szCs w:val="22"/>
              </w:rPr>
            </w:pPr>
            <w:r>
              <w:rPr>
                <w:rFonts w:ascii="Arial Narrow" w:hAnsi="Arial Narrow" w:cs="Arial"/>
                <w:color w:val="auto"/>
                <w:sz w:val="22"/>
                <w:szCs w:val="22"/>
              </w:rPr>
              <w:t xml:space="preserve">- Continue to deliver bespoke teacher CPD (ECT 1 and ECT 2 employed next </w:t>
            </w:r>
            <w:proofErr w:type="spellStart"/>
            <w:r>
              <w:rPr>
                <w:rFonts w:ascii="Arial Narrow" w:hAnsi="Arial Narrow" w:cs="Arial"/>
                <w:color w:val="auto"/>
                <w:sz w:val="22"/>
                <w:szCs w:val="22"/>
              </w:rPr>
              <w:t>yerar</w:t>
            </w:r>
            <w:proofErr w:type="spellEnd"/>
            <w:r>
              <w:rPr>
                <w:rFonts w:ascii="Arial Narrow" w:hAnsi="Arial Narrow" w:cs="Arial"/>
                <w:color w:val="auto"/>
                <w:sz w:val="22"/>
                <w:szCs w:val="22"/>
              </w:rPr>
              <w:t>)</w:t>
            </w:r>
          </w:p>
          <w:p w14:paraId="656CD44F" w14:textId="77777777" w:rsidR="00A57185" w:rsidRDefault="00000000">
            <w:pPr>
              <w:spacing w:after="0" w:line="240" w:lineRule="auto"/>
              <w:rPr>
                <w:rFonts w:ascii="Arial Narrow" w:hAnsi="Arial Narrow" w:cs="Arial"/>
                <w:color w:val="auto"/>
                <w:sz w:val="22"/>
                <w:szCs w:val="22"/>
              </w:rPr>
            </w:pPr>
            <w:r>
              <w:rPr>
                <w:rFonts w:ascii="Arial Narrow" w:hAnsi="Arial Narrow" w:cs="Arial"/>
                <w:color w:val="auto"/>
                <w:sz w:val="22"/>
                <w:szCs w:val="22"/>
              </w:rPr>
              <w:t xml:space="preserve">-Continue to promote </w:t>
            </w:r>
            <w:proofErr w:type="gramStart"/>
            <w:r>
              <w:rPr>
                <w:rFonts w:ascii="Arial Narrow" w:hAnsi="Arial Narrow" w:cs="Arial"/>
                <w:color w:val="auto"/>
                <w:sz w:val="22"/>
                <w:szCs w:val="22"/>
              </w:rPr>
              <w:t>girls</w:t>
            </w:r>
            <w:proofErr w:type="gramEnd"/>
            <w:r>
              <w:rPr>
                <w:rFonts w:ascii="Arial Narrow" w:hAnsi="Arial Narrow" w:cs="Arial"/>
                <w:color w:val="auto"/>
                <w:sz w:val="22"/>
                <w:szCs w:val="22"/>
              </w:rPr>
              <w:t xml:space="preserve"> football. </w:t>
            </w:r>
          </w:p>
          <w:p w14:paraId="1B19BE5B" w14:textId="77777777" w:rsidR="00A57185" w:rsidRDefault="00000000">
            <w:pPr>
              <w:spacing w:after="0" w:line="240" w:lineRule="auto"/>
              <w:rPr>
                <w:rFonts w:ascii="Arial Narrow" w:hAnsi="Arial Narrow" w:cs="Arial"/>
                <w:color w:val="auto"/>
                <w:sz w:val="22"/>
                <w:szCs w:val="22"/>
              </w:rPr>
            </w:pPr>
            <w:r>
              <w:rPr>
                <w:rFonts w:ascii="Arial Narrow" w:hAnsi="Arial Narrow" w:cs="Arial"/>
                <w:color w:val="auto"/>
                <w:sz w:val="22"/>
                <w:szCs w:val="22"/>
              </w:rPr>
              <w:t xml:space="preserve">-Continue to deliver catch up lessons for Y56 pupils  </w:t>
            </w:r>
          </w:p>
          <w:p w14:paraId="45A872DD" w14:textId="77777777" w:rsidR="00A57185" w:rsidRDefault="00A57185">
            <w:pPr>
              <w:spacing w:after="0" w:line="240" w:lineRule="auto"/>
              <w:jc w:val="center"/>
              <w:rPr>
                <w:rFonts w:ascii="Arial Narrow" w:hAnsi="Arial Narrow" w:cs="Arial"/>
                <w:b/>
                <w:color w:val="auto"/>
                <w:sz w:val="22"/>
                <w:szCs w:val="22"/>
              </w:rPr>
            </w:pPr>
          </w:p>
          <w:p w14:paraId="6A4B5EE6" w14:textId="77777777" w:rsidR="00A57185" w:rsidRDefault="00A57185">
            <w:pPr>
              <w:spacing w:after="0" w:line="240" w:lineRule="auto"/>
              <w:jc w:val="center"/>
              <w:rPr>
                <w:rFonts w:ascii="Arial Narrow" w:hAnsi="Arial Narrow" w:cs="Arial"/>
                <w:b/>
                <w:color w:val="auto"/>
                <w:sz w:val="22"/>
                <w:szCs w:val="22"/>
              </w:rPr>
            </w:pPr>
          </w:p>
          <w:p w14:paraId="68849CDB" w14:textId="77777777" w:rsidR="00A57185" w:rsidRDefault="00A57185">
            <w:pPr>
              <w:spacing w:after="0" w:line="240" w:lineRule="auto"/>
              <w:jc w:val="center"/>
              <w:rPr>
                <w:rFonts w:cs="Arial"/>
                <w:b/>
                <w:color w:val="auto"/>
                <w:sz w:val="22"/>
                <w:szCs w:val="22"/>
              </w:rPr>
            </w:pPr>
          </w:p>
          <w:p w14:paraId="42826EB3" w14:textId="77777777" w:rsidR="00A57185" w:rsidRDefault="00A57185">
            <w:pPr>
              <w:spacing w:after="0" w:line="240" w:lineRule="auto"/>
              <w:jc w:val="center"/>
              <w:rPr>
                <w:rFonts w:cs="Arial"/>
                <w:b/>
                <w:color w:val="auto"/>
                <w:sz w:val="22"/>
                <w:szCs w:val="22"/>
              </w:rPr>
            </w:pPr>
          </w:p>
          <w:p w14:paraId="20DDAD82" w14:textId="77777777" w:rsidR="00A57185" w:rsidRDefault="00A57185">
            <w:pPr>
              <w:spacing w:after="0" w:line="240" w:lineRule="auto"/>
              <w:jc w:val="center"/>
              <w:rPr>
                <w:rFonts w:cs="Arial"/>
                <w:b/>
                <w:color w:val="auto"/>
                <w:sz w:val="22"/>
                <w:szCs w:val="22"/>
              </w:rPr>
            </w:pPr>
          </w:p>
          <w:p w14:paraId="73561DF4" w14:textId="77777777" w:rsidR="00A57185" w:rsidRDefault="00A57185">
            <w:pPr>
              <w:spacing w:after="0" w:line="240" w:lineRule="auto"/>
              <w:jc w:val="center"/>
              <w:rPr>
                <w:rFonts w:cs="Arial"/>
                <w:b/>
                <w:color w:val="auto"/>
                <w:sz w:val="22"/>
                <w:szCs w:val="22"/>
              </w:rPr>
            </w:pPr>
          </w:p>
          <w:p w14:paraId="49C80FA7" w14:textId="77777777" w:rsidR="00A57185" w:rsidRDefault="00A57185">
            <w:pPr>
              <w:spacing w:after="0" w:line="240" w:lineRule="auto"/>
              <w:rPr>
                <w:rFonts w:cs="Arial"/>
                <w:b/>
                <w:color w:val="auto"/>
              </w:rPr>
            </w:pPr>
          </w:p>
        </w:tc>
      </w:tr>
      <w:tr w:rsidR="00A57185" w14:paraId="43F13610" w14:textId="77777777">
        <w:tblPrEx>
          <w:tblCellMar>
            <w:top w:w="0" w:type="dxa"/>
            <w:bottom w:w="0" w:type="dxa"/>
          </w:tblCellMar>
        </w:tblPrEx>
        <w:tc>
          <w:tcPr>
            <w:tcW w:w="145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7EE35" w14:textId="77777777" w:rsidR="00A57185" w:rsidRDefault="00000000">
            <w:pPr>
              <w:spacing w:after="0" w:line="240" w:lineRule="auto"/>
              <w:jc w:val="center"/>
              <w:rPr>
                <w:rFonts w:cs="Arial"/>
                <w:b/>
                <w:color w:val="auto"/>
              </w:rPr>
            </w:pPr>
            <w:r>
              <w:rPr>
                <w:rFonts w:cs="Arial"/>
                <w:b/>
                <w:color w:val="auto"/>
              </w:rPr>
              <w:t>Meeting National Curriculum requirements for swimming and water safety – current Year 6 pupils</w:t>
            </w:r>
          </w:p>
          <w:p w14:paraId="360A4B22" w14:textId="77777777" w:rsidR="00A57185" w:rsidRDefault="00A57185">
            <w:pPr>
              <w:spacing w:after="0" w:line="240" w:lineRule="auto"/>
              <w:jc w:val="center"/>
              <w:rPr>
                <w:rFonts w:cs="Arial"/>
                <w:b/>
                <w:color w:val="auto"/>
              </w:rPr>
            </w:pPr>
          </w:p>
        </w:tc>
      </w:tr>
      <w:tr w:rsidR="00A57185" w14:paraId="287EDDB0" w14:textId="77777777">
        <w:tblPrEx>
          <w:tblCellMar>
            <w:top w:w="0" w:type="dxa"/>
            <w:bottom w:w="0" w:type="dxa"/>
          </w:tblCellMar>
        </w:tblPrEx>
        <w:tc>
          <w:tcPr>
            <w:tcW w:w="12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3CE12" w14:textId="77777777" w:rsidR="00A57185" w:rsidRDefault="00000000">
            <w:pPr>
              <w:spacing w:after="0" w:line="240" w:lineRule="auto"/>
              <w:rPr>
                <w:rFonts w:ascii="Arial Narrow" w:hAnsi="Arial Narrow" w:cs="Arial"/>
                <w:b/>
                <w:color w:val="auto"/>
              </w:rPr>
            </w:pPr>
            <w:r>
              <w:rPr>
                <w:rFonts w:ascii="Arial Narrow" w:hAnsi="Arial Narrow" w:cs="Arial"/>
                <w:b/>
                <w:color w:val="auto"/>
              </w:rPr>
              <w:t>% of current Year 6 cohort who swim competently, confidently and proficiently over a distance of at least 25m</w:t>
            </w:r>
          </w:p>
          <w:p w14:paraId="67F53C3D" w14:textId="77777777" w:rsidR="00A57185" w:rsidRDefault="00A57185">
            <w:pPr>
              <w:spacing w:after="0" w:line="240" w:lineRule="auto"/>
              <w:rPr>
                <w:rFonts w:ascii="Arial Narrow" w:hAnsi="Arial Narrow" w:cs="Arial"/>
                <w:b/>
                <w:color w:val="auto"/>
              </w:rPr>
            </w:pP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4D6BD" w14:textId="77777777" w:rsidR="00A57185" w:rsidRDefault="00000000">
            <w:pPr>
              <w:spacing w:after="0" w:line="240" w:lineRule="auto"/>
              <w:jc w:val="center"/>
              <w:rPr>
                <w:rFonts w:ascii="Arial Narrow" w:hAnsi="Arial Narrow" w:cs="Arial"/>
                <w:b/>
                <w:color w:val="auto"/>
              </w:rPr>
            </w:pPr>
            <w:r>
              <w:rPr>
                <w:rFonts w:ascii="Arial Narrow" w:hAnsi="Arial Narrow" w:cs="Arial"/>
                <w:b/>
                <w:color w:val="auto"/>
              </w:rPr>
              <w:t>86%</w:t>
            </w:r>
          </w:p>
        </w:tc>
      </w:tr>
      <w:tr w:rsidR="00A57185" w14:paraId="62DB6519" w14:textId="77777777">
        <w:tblPrEx>
          <w:tblCellMar>
            <w:top w:w="0" w:type="dxa"/>
            <w:bottom w:w="0" w:type="dxa"/>
          </w:tblCellMar>
        </w:tblPrEx>
        <w:tc>
          <w:tcPr>
            <w:tcW w:w="12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B784A" w14:textId="77777777" w:rsidR="00A57185" w:rsidRDefault="00000000">
            <w:pPr>
              <w:spacing w:after="0" w:line="240" w:lineRule="auto"/>
              <w:rPr>
                <w:rFonts w:ascii="Arial Narrow" w:hAnsi="Arial Narrow" w:cs="Arial"/>
                <w:b/>
                <w:color w:val="auto"/>
              </w:rPr>
            </w:pPr>
            <w:r>
              <w:rPr>
                <w:rFonts w:ascii="Arial Narrow" w:hAnsi="Arial Narrow" w:cs="Arial"/>
                <w:b/>
                <w:color w:val="auto"/>
              </w:rPr>
              <w:t>% of current Year 6 cohort who can use a range of strokes effectively (</w:t>
            </w:r>
            <w:proofErr w:type="spellStart"/>
            <w:r>
              <w:rPr>
                <w:rFonts w:ascii="Arial Narrow" w:hAnsi="Arial Narrow" w:cs="Arial"/>
                <w:b/>
                <w:color w:val="auto"/>
              </w:rPr>
              <w:t>eg</w:t>
            </w:r>
            <w:proofErr w:type="spellEnd"/>
            <w:r>
              <w:rPr>
                <w:rFonts w:ascii="Arial Narrow" w:hAnsi="Arial Narrow" w:cs="Arial"/>
                <w:b/>
                <w:color w:val="auto"/>
              </w:rPr>
              <w:t xml:space="preserve"> front crawl, backstroke, and breaststroke).</w:t>
            </w:r>
          </w:p>
          <w:p w14:paraId="21127013" w14:textId="77777777" w:rsidR="00A57185" w:rsidRDefault="00A57185">
            <w:pPr>
              <w:spacing w:after="0" w:line="240" w:lineRule="auto"/>
              <w:rPr>
                <w:rFonts w:ascii="Arial Narrow" w:hAnsi="Arial Narrow" w:cs="Arial"/>
                <w:b/>
                <w:color w:val="auto"/>
              </w:rPr>
            </w:pP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23D6D" w14:textId="77777777" w:rsidR="00A57185" w:rsidRDefault="00000000">
            <w:pPr>
              <w:spacing w:after="0" w:line="240" w:lineRule="auto"/>
              <w:jc w:val="center"/>
              <w:rPr>
                <w:rFonts w:ascii="Arial Narrow" w:hAnsi="Arial Narrow" w:cs="Arial"/>
                <w:b/>
                <w:color w:val="auto"/>
              </w:rPr>
            </w:pPr>
            <w:r>
              <w:rPr>
                <w:rFonts w:ascii="Arial Narrow" w:hAnsi="Arial Narrow" w:cs="Arial"/>
                <w:b/>
                <w:color w:val="auto"/>
              </w:rPr>
              <w:t>61%</w:t>
            </w:r>
          </w:p>
        </w:tc>
      </w:tr>
      <w:tr w:rsidR="00A57185" w14:paraId="3C2ABF7F" w14:textId="77777777">
        <w:tblPrEx>
          <w:tblCellMar>
            <w:top w:w="0" w:type="dxa"/>
            <w:bottom w:w="0" w:type="dxa"/>
          </w:tblCellMar>
        </w:tblPrEx>
        <w:tc>
          <w:tcPr>
            <w:tcW w:w="12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25C82" w14:textId="77777777" w:rsidR="00A57185" w:rsidRDefault="00000000">
            <w:pPr>
              <w:spacing w:after="0" w:line="240" w:lineRule="auto"/>
              <w:rPr>
                <w:rFonts w:ascii="Arial Narrow" w:hAnsi="Arial Narrow" w:cs="Arial"/>
                <w:b/>
                <w:color w:val="auto"/>
              </w:rPr>
            </w:pPr>
            <w:r>
              <w:rPr>
                <w:rFonts w:ascii="Arial Narrow" w:hAnsi="Arial Narrow" w:cs="Arial"/>
                <w:b/>
                <w:color w:val="auto"/>
              </w:rPr>
              <w:t xml:space="preserve">% of current Year 6 cohort who perform safe self-rescue in different </w:t>
            </w:r>
            <w:proofErr w:type="gramStart"/>
            <w:r>
              <w:rPr>
                <w:rFonts w:ascii="Arial Narrow" w:hAnsi="Arial Narrow" w:cs="Arial"/>
                <w:b/>
                <w:color w:val="auto"/>
              </w:rPr>
              <w:t>water based</w:t>
            </w:r>
            <w:proofErr w:type="gramEnd"/>
            <w:r>
              <w:rPr>
                <w:rFonts w:ascii="Arial Narrow" w:hAnsi="Arial Narrow" w:cs="Arial"/>
                <w:b/>
                <w:color w:val="auto"/>
              </w:rPr>
              <w:t xml:space="preserve"> situations</w:t>
            </w:r>
          </w:p>
          <w:p w14:paraId="5C639455" w14:textId="77777777" w:rsidR="00A57185" w:rsidRDefault="00A57185">
            <w:pPr>
              <w:spacing w:after="0" w:line="240" w:lineRule="auto"/>
              <w:rPr>
                <w:rFonts w:ascii="Arial Narrow" w:hAnsi="Arial Narrow" w:cs="Arial"/>
                <w:b/>
                <w:color w:val="auto"/>
              </w:rPr>
            </w:pP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E680D" w14:textId="77777777" w:rsidR="00A57185" w:rsidRDefault="00000000">
            <w:pPr>
              <w:spacing w:after="0" w:line="240" w:lineRule="auto"/>
              <w:jc w:val="center"/>
              <w:rPr>
                <w:rFonts w:ascii="Arial Narrow" w:hAnsi="Arial Narrow" w:cs="Arial"/>
                <w:b/>
                <w:color w:val="auto"/>
              </w:rPr>
            </w:pPr>
            <w:r>
              <w:rPr>
                <w:rFonts w:ascii="Arial Narrow" w:hAnsi="Arial Narrow" w:cs="Arial"/>
                <w:b/>
                <w:color w:val="auto"/>
              </w:rPr>
              <w:t>97%</w:t>
            </w:r>
          </w:p>
        </w:tc>
      </w:tr>
      <w:tr w:rsidR="00A57185" w14:paraId="10DF96C6" w14:textId="77777777">
        <w:tblPrEx>
          <w:tblCellMar>
            <w:top w:w="0" w:type="dxa"/>
            <w:bottom w:w="0" w:type="dxa"/>
          </w:tblCellMar>
        </w:tblPrEx>
        <w:tc>
          <w:tcPr>
            <w:tcW w:w="12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13FE1" w14:textId="77777777" w:rsidR="00A57185" w:rsidRDefault="00000000">
            <w:pPr>
              <w:spacing w:after="0" w:line="240" w:lineRule="auto"/>
              <w:rPr>
                <w:rFonts w:ascii="Arial Narrow" w:hAnsi="Arial Narrow" w:cs="Arial"/>
                <w:b/>
                <w:color w:val="auto"/>
              </w:rPr>
            </w:pPr>
            <w:r>
              <w:rPr>
                <w:rFonts w:ascii="Arial Narrow" w:hAnsi="Arial Narrow" w:cs="Arial"/>
                <w:b/>
                <w:color w:val="auto"/>
              </w:rPr>
              <w:t>School used Primary PE and Sport Premium to provide additional swimming over and above national curriculum requirements.</w:t>
            </w:r>
          </w:p>
          <w:p w14:paraId="7DFC8548" w14:textId="77777777" w:rsidR="00A57185" w:rsidRDefault="00A57185">
            <w:pPr>
              <w:spacing w:after="0" w:line="240" w:lineRule="auto"/>
              <w:rPr>
                <w:rFonts w:ascii="Arial Narrow" w:hAnsi="Arial Narrow" w:cs="Arial"/>
                <w:b/>
                <w:color w:val="auto"/>
              </w:rPr>
            </w:pP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22699" w14:textId="77777777" w:rsidR="00A57185" w:rsidRDefault="00000000">
            <w:pPr>
              <w:spacing w:after="0" w:line="240" w:lineRule="auto"/>
              <w:jc w:val="center"/>
              <w:rPr>
                <w:rFonts w:ascii="Arial Narrow" w:hAnsi="Arial Narrow" w:cs="Arial"/>
                <w:b/>
                <w:color w:val="auto"/>
              </w:rPr>
            </w:pPr>
            <w:r>
              <w:rPr>
                <w:rFonts w:ascii="Arial Narrow" w:hAnsi="Arial Narrow" w:cs="Arial"/>
                <w:b/>
                <w:color w:val="auto"/>
              </w:rPr>
              <w:t xml:space="preserve">Yes </w:t>
            </w:r>
          </w:p>
        </w:tc>
      </w:tr>
    </w:tbl>
    <w:p w14:paraId="6CA7DF93" w14:textId="77777777" w:rsidR="00000000" w:rsidRDefault="00000000">
      <w:pPr>
        <w:sectPr w:rsidR="00000000">
          <w:pgSz w:w="16838" w:h="11906" w:orient="landscape"/>
          <w:pgMar w:top="1134" w:right="1134" w:bottom="1276" w:left="1134" w:header="720" w:footer="720" w:gutter="0"/>
          <w:pgBorders w:offsetFrom="page">
            <w:top w:val="single" w:sz="18" w:space="24" w:color="7030A0"/>
            <w:left w:val="single" w:sz="18" w:space="24" w:color="7030A0"/>
            <w:bottom w:val="single" w:sz="18" w:space="24" w:color="7030A0"/>
            <w:right w:val="single" w:sz="18" w:space="24" w:color="7030A0"/>
          </w:pgBorders>
          <w:cols w:space="720"/>
        </w:sectPr>
      </w:pPr>
    </w:p>
    <w:p w14:paraId="7F390CB3" w14:textId="77777777" w:rsidR="00A57185" w:rsidRDefault="00A57185">
      <w:pPr>
        <w:shd w:val="clear" w:color="auto" w:fill="FFFFFF"/>
        <w:suppressAutoHyphens w:val="0"/>
        <w:spacing w:after="0" w:line="240" w:lineRule="auto"/>
        <w:textAlignment w:val="auto"/>
        <w:rPr>
          <w:rFonts w:cs="Arial"/>
          <w:color w:val="auto"/>
        </w:rPr>
      </w:pPr>
    </w:p>
    <w:sectPr w:rsidR="00A57185">
      <w:pgSz w:w="11906" w:h="16838"/>
      <w:pgMar w:top="1134" w:right="1276" w:bottom="1134" w:left="1134" w:header="720" w:footer="720" w:gutter="0"/>
      <w:pgBorders w:offsetFrom="page">
        <w:top w:val="single" w:sz="18" w:space="24" w:color="7030A0"/>
        <w:left w:val="single" w:sz="18" w:space="24" w:color="7030A0"/>
        <w:bottom w:val="single" w:sz="18" w:space="24" w:color="7030A0"/>
        <w:right w:val="single" w:sz="18" w:space="24" w:color="7030A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5EAD" w14:textId="77777777" w:rsidR="0078511E" w:rsidRDefault="0078511E">
      <w:pPr>
        <w:spacing w:after="0" w:line="240" w:lineRule="auto"/>
      </w:pPr>
      <w:r>
        <w:separator/>
      </w:r>
    </w:p>
  </w:endnote>
  <w:endnote w:type="continuationSeparator" w:id="0">
    <w:p w14:paraId="0E8AD3D3" w14:textId="77777777" w:rsidR="0078511E" w:rsidRDefault="0078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2416" w14:textId="77777777" w:rsidR="0078511E" w:rsidRDefault="0078511E">
      <w:pPr>
        <w:spacing w:after="0" w:line="240" w:lineRule="auto"/>
      </w:pPr>
      <w:r>
        <w:separator/>
      </w:r>
    </w:p>
  </w:footnote>
  <w:footnote w:type="continuationSeparator" w:id="0">
    <w:p w14:paraId="044235EF" w14:textId="77777777" w:rsidR="0078511E" w:rsidRDefault="0078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9F1"/>
    <w:multiLevelType w:val="multilevel"/>
    <w:tmpl w:val="78D041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9269C3"/>
    <w:multiLevelType w:val="multilevel"/>
    <w:tmpl w:val="3FEA4B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372E50"/>
    <w:multiLevelType w:val="multilevel"/>
    <w:tmpl w:val="D752F5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987D5A"/>
    <w:multiLevelType w:val="multilevel"/>
    <w:tmpl w:val="86364F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6272A3D"/>
    <w:multiLevelType w:val="multilevel"/>
    <w:tmpl w:val="57FCEA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69C520E"/>
    <w:multiLevelType w:val="multilevel"/>
    <w:tmpl w:val="5C06D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3602C5"/>
    <w:multiLevelType w:val="multilevel"/>
    <w:tmpl w:val="DA384944"/>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9941E02"/>
    <w:multiLevelType w:val="multilevel"/>
    <w:tmpl w:val="CDDACBE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B323116"/>
    <w:multiLevelType w:val="multilevel"/>
    <w:tmpl w:val="881C08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0C173D7"/>
    <w:multiLevelType w:val="multilevel"/>
    <w:tmpl w:val="9D7C0B06"/>
    <w:styleLink w:val="WWOutlineListStyle1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1CA1711"/>
    <w:multiLevelType w:val="multilevel"/>
    <w:tmpl w:val="22520A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4A04C5"/>
    <w:multiLevelType w:val="multilevel"/>
    <w:tmpl w:val="50FE7428"/>
    <w:styleLink w:val="WWOutlineListStyle1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45F26F9"/>
    <w:multiLevelType w:val="multilevel"/>
    <w:tmpl w:val="9C0A9FB0"/>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5591D2A"/>
    <w:multiLevelType w:val="multilevel"/>
    <w:tmpl w:val="FAD435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81F0B97"/>
    <w:multiLevelType w:val="multilevel"/>
    <w:tmpl w:val="86946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8C442F6"/>
    <w:multiLevelType w:val="multilevel"/>
    <w:tmpl w:val="0FF81160"/>
    <w:styleLink w:val="WWOutlineListStyle1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B387269"/>
    <w:multiLevelType w:val="multilevel"/>
    <w:tmpl w:val="075EE6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C1D2B86"/>
    <w:multiLevelType w:val="multilevel"/>
    <w:tmpl w:val="BF688B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1EB5462B"/>
    <w:multiLevelType w:val="multilevel"/>
    <w:tmpl w:val="25FCC0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31A4E2F"/>
    <w:multiLevelType w:val="multilevel"/>
    <w:tmpl w:val="395E2C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741D57"/>
    <w:multiLevelType w:val="multilevel"/>
    <w:tmpl w:val="702227FC"/>
    <w:styleLink w:val="WWOutlineListStyle1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B796C41"/>
    <w:multiLevelType w:val="multilevel"/>
    <w:tmpl w:val="A2E6D192"/>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2BB878A7"/>
    <w:multiLevelType w:val="multilevel"/>
    <w:tmpl w:val="C3D684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CE34735"/>
    <w:multiLevelType w:val="multilevel"/>
    <w:tmpl w:val="E39EAA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E9F4175"/>
    <w:multiLevelType w:val="multilevel"/>
    <w:tmpl w:val="B0B21B2A"/>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19F5476"/>
    <w:multiLevelType w:val="multilevel"/>
    <w:tmpl w:val="D4ECFB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23A16BA"/>
    <w:multiLevelType w:val="multilevel"/>
    <w:tmpl w:val="329A91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2D01D9C"/>
    <w:multiLevelType w:val="multilevel"/>
    <w:tmpl w:val="33C2E6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3630A8E"/>
    <w:multiLevelType w:val="multilevel"/>
    <w:tmpl w:val="37ECB466"/>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3C42185"/>
    <w:multiLevelType w:val="multilevel"/>
    <w:tmpl w:val="6C149778"/>
    <w:styleLink w:val="WWOutlineListStyle1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41D031E"/>
    <w:multiLevelType w:val="multilevel"/>
    <w:tmpl w:val="705260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4863BBB"/>
    <w:multiLevelType w:val="multilevel"/>
    <w:tmpl w:val="6008A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4AF62DD"/>
    <w:multiLevelType w:val="multilevel"/>
    <w:tmpl w:val="F92C9EBA"/>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5831817"/>
    <w:multiLevelType w:val="multilevel"/>
    <w:tmpl w:val="C99614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60F23D5"/>
    <w:multiLevelType w:val="multilevel"/>
    <w:tmpl w:val="CDF60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62B4307"/>
    <w:multiLevelType w:val="multilevel"/>
    <w:tmpl w:val="531810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3718605E"/>
    <w:multiLevelType w:val="multilevel"/>
    <w:tmpl w:val="9BE2BCC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9FD6CB2"/>
    <w:multiLevelType w:val="multilevel"/>
    <w:tmpl w:val="7174CB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CAA7FD5"/>
    <w:multiLevelType w:val="multilevel"/>
    <w:tmpl w:val="C8F27686"/>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E6D0F52"/>
    <w:multiLevelType w:val="multilevel"/>
    <w:tmpl w:val="D708FE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02B65C2"/>
    <w:multiLevelType w:val="multilevel"/>
    <w:tmpl w:val="18F284C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1" w15:restartNumberingAfterBreak="0">
    <w:nsid w:val="404A2842"/>
    <w:multiLevelType w:val="multilevel"/>
    <w:tmpl w:val="5AB65264"/>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4538279C"/>
    <w:multiLevelType w:val="multilevel"/>
    <w:tmpl w:val="94EA514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45E3603A"/>
    <w:multiLevelType w:val="multilevel"/>
    <w:tmpl w:val="996E7D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4" w15:restartNumberingAfterBreak="0">
    <w:nsid w:val="46A61A1E"/>
    <w:multiLevelType w:val="multilevel"/>
    <w:tmpl w:val="49DA84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49772E8E"/>
    <w:multiLevelType w:val="multilevel"/>
    <w:tmpl w:val="7A70AAD2"/>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4A561257"/>
    <w:multiLevelType w:val="multilevel"/>
    <w:tmpl w:val="6958C5C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7" w15:restartNumberingAfterBreak="0">
    <w:nsid w:val="4AD2183A"/>
    <w:multiLevelType w:val="multilevel"/>
    <w:tmpl w:val="44A0022C"/>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4EEC6686"/>
    <w:multiLevelType w:val="multilevel"/>
    <w:tmpl w:val="BD2CB1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0823F56"/>
    <w:multiLevelType w:val="multilevel"/>
    <w:tmpl w:val="21CA8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0AA3DCF"/>
    <w:multiLevelType w:val="multilevel"/>
    <w:tmpl w:val="BEB248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1" w15:restartNumberingAfterBreak="0">
    <w:nsid w:val="52235D6D"/>
    <w:multiLevelType w:val="multilevel"/>
    <w:tmpl w:val="C540E2DC"/>
    <w:styleLink w:val="WWOutlineListStyle2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53064369"/>
    <w:multiLevelType w:val="multilevel"/>
    <w:tmpl w:val="8D7090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3" w15:restartNumberingAfterBreak="0">
    <w:nsid w:val="53180451"/>
    <w:multiLevelType w:val="multilevel"/>
    <w:tmpl w:val="98BE17F6"/>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57B22265"/>
    <w:multiLevelType w:val="multilevel"/>
    <w:tmpl w:val="7A7A3054"/>
    <w:styleLink w:val="WWOutlineListStyle1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58C70E4D"/>
    <w:multiLevelType w:val="multilevel"/>
    <w:tmpl w:val="892CE922"/>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5A4C5A08"/>
    <w:multiLevelType w:val="multilevel"/>
    <w:tmpl w:val="821E5B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7" w15:restartNumberingAfterBreak="0">
    <w:nsid w:val="5AC91FE3"/>
    <w:multiLevelType w:val="multilevel"/>
    <w:tmpl w:val="E5F8E148"/>
    <w:styleLink w:val="WWOutlineListStyle1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B8B293C"/>
    <w:multiLevelType w:val="multilevel"/>
    <w:tmpl w:val="35EC0E76"/>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62273B9D"/>
    <w:multiLevelType w:val="multilevel"/>
    <w:tmpl w:val="7C4004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59144C8"/>
    <w:multiLevelType w:val="multilevel"/>
    <w:tmpl w:val="E28EE10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1" w15:restartNumberingAfterBreak="0">
    <w:nsid w:val="680B4516"/>
    <w:multiLevelType w:val="multilevel"/>
    <w:tmpl w:val="4378D0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68A849CF"/>
    <w:multiLevelType w:val="multilevel"/>
    <w:tmpl w:val="A95EFBA8"/>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69BA6227"/>
    <w:multiLevelType w:val="multilevel"/>
    <w:tmpl w:val="8654AD22"/>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4" w15:restartNumberingAfterBreak="0">
    <w:nsid w:val="6ADA7EB6"/>
    <w:multiLevelType w:val="multilevel"/>
    <w:tmpl w:val="A672129A"/>
    <w:styleLink w:val="WWOutlineListStyle1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6CAB25B8"/>
    <w:multiLevelType w:val="multilevel"/>
    <w:tmpl w:val="65E441EA"/>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712606F5"/>
    <w:multiLevelType w:val="multilevel"/>
    <w:tmpl w:val="3DD6C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2F45DDA"/>
    <w:multiLevelType w:val="multilevel"/>
    <w:tmpl w:val="A364E140"/>
    <w:styleLink w:val="WWOutlineListStyle1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A2B134D"/>
    <w:multiLevelType w:val="multilevel"/>
    <w:tmpl w:val="3F8672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A42149A"/>
    <w:multiLevelType w:val="multilevel"/>
    <w:tmpl w:val="3D3CB5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7B0E2B32"/>
    <w:multiLevelType w:val="multilevel"/>
    <w:tmpl w:val="9BA20216"/>
    <w:styleLink w:val="WWOutlineListStyle1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00660233">
    <w:abstractNumId w:val="24"/>
  </w:num>
  <w:num w:numId="2" w16cid:durableId="1531533733">
    <w:abstractNumId w:val="51"/>
  </w:num>
  <w:num w:numId="3" w16cid:durableId="991954314">
    <w:abstractNumId w:val="54"/>
  </w:num>
  <w:num w:numId="4" w16cid:durableId="804004195">
    <w:abstractNumId w:val="29"/>
  </w:num>
  <w:num w:numId="5" w16cid:durableId="1372653388">
    <w:abstractNumId w:val="11"/>
  </w:num>
  <w:num w:numId="6" w16cid:durableId="72439202">
    <w:abstractNumId w:val="15"/>
  </w:num>
  <w:num w:numId="7" w16cid:durableId="916593444">
    <w:abstractNumId w:val="70"/>
  </w:num>
  <w:num w:numId="8" w16cid:durableId="1852142979">
    <w:abstractNumId w:val="64"/>
  </w:num>
  <w:num w:numId="9" w16cid:durableId="146436190">
    <w:abstractNumId w:val="67"/>
  </w:num>
  <w:num w:numId="10" w16cid:durableId="967736870">
    <w:abstractNumId w:val="20"/>
  </w:num>
  <w:num w:numId="11" w16cid:durableId="173767588">
    <w:abstractNumId w:val="57"/>
  </w:num>
  <w:num w:numId="12" w16cid:durableId="650403567">
    <w:abstractNumId w:val="9"/>
  </w:num>
  <w:num w:numId="13" w16cid:durableId="932972412">
    <w:abstractNumId w:val="38"/>
  </w:num>
  <w:num w:numId="14" w16cid:durableId="1364477410">
    <w:abstractNumId w:val="47"/>
  </w:num>
  <w:num w:numId="15" w16cid:durableId="1546261363">
    <w:abstractNumId w:val="32"/>
  </w:num>
  <w:num w:numId="16" w16cid:durableId="1500197524">
    <w:abstractNumId w:val="53"/>
  </w:num>
  <w:num w:numId="17" w16cid:durableId="598441308">
    <w:abstractNumId w:val="6"/>
  </w:num>
  <w:num w:numId="18" w16cid:durableId="1643121492">
    <w:abstractNumId w:val="12"/>
  </w:num>
  <w:num w:numId="19" w16cid:durableId="580524231">
    <w:abstractNumId w:val="55"/>
  </w:num>
  <w:num w:numId="20" w16cid:durableId="2048214923">
    <w:abstractNumId w:val="36"/>
  </w:num>
  <w:num w:numId="21" w16cid:durableId="409231521">
    <w:abstractNumId w:val="65"/>
  </w:num>
  <w:num w:numId="22" w16cid:durableId="423377222">
    <w:abstractNumId w:val="58"/>
  </w:num>
  <w:num w:numId="23" w16cid:durableId="2093576200">
    <w:abstractNumId w:val="60"/>
  </w:num>
  <w:num w:numId="24" w16cid:durableId="589849367">
    <w:abstractNumId w:val="21"/>
  </w:num>
  <w:num w:numId="25" w16cid:durableId="385374712">
    <w:abstractNumId w:val="28"/>
  </w:num>
  <w:num w:numId="26" w16cid:durableId="1596860593">
    <w:abstractNumId w:val="45"/>
  </w:num>
  <w:num w:numId="27" w16cid:durableId="586614336">
    <w:abstractNumId w:val="41"/>
  </w:num>
  <w:num w:numId="28" w16cid:durableId="1903368746">
    <w:abstractNumId w:val="62"/>
  </w:num>
  <w:num w:numId="29" w16cid:durableId="1123227003">
    <w:abstractNumId w:val="63"/>
  </w:num>
  <w:num w:numId="30" w16cid:durableId="30349769">
    <w:abstractNumId w:val="40"/>
  </w:num>
  <w:num w:numId="31" w16cid:durableId="961957584">
    <w:abstractNumId w:val="23"/>
  </w:num>
  <w:num w:numId="32" w16cid:durableId="1484463886">
    <w:abstractNumId w:val="43"/>
  </w:num>
  <w:num w:numId="33" w16cid:durableId="1373457774">
    <w:abstractNumId w:val="3"/>
  </w:num>
  <w:num w:numId="34" w16cid:durableId="1186142060">
    <w:abstractNumId w:val="35"/>
  </w:num>
  <w:num w:numId="35" w16cid:durableId="541334159">
    <w:abstractNumId w:val="42"/>
  </w:num>
  <w:num w:numId="36" w16cid:durableId="217908876">
    <w:abstractNumId w:val="4"/>
  </w:num>
  <w:num w:numId="37" w16cid:durableId="1661612176">
    <w:abstractNumId w:val="56"/>
  </w:num>
  <w:num w:numId="38" w16cid:durableId="1471970749">
    <w:abstractNumId w:val="50"/>
  </w:num>
  <w:num w:numId="39" w16cid:durableId="1502309300">
    <w:abstractNumId w:val="17"/>
  </w:num>
  <w:num w:numId="40" w16cid:durableId="1275483031">
    <w:abstractNumId w:val="19"/>
  </w:num>
  <w:num w:numId="41" w16cid:durableId="895047467">
    <w:abstractNumId w:val="7"/>
  </w:num>
  <w:num w:numId="42" w16cid:durableId="800926598">
    <w:abstractNumId w:val="44"/>
  </w:num>
  <w:num w:numId="43" w16cid:durableId="413161608">
    <w:abstractNumId w:val="61"/>
  </w:num>
  <w:num w:numId="44" w16cid:durableId="1984264943">
    <w:abstractNumId w:val="25"/>
  </w:num>
  <w:num w:numId="45" w16cid:durableId="143737377">
    <w:abstractNumId w:val="69"/>
  </w:num>
  <w:num w:numId="46" w16cid:durableId="2014839524">
    <w:abstractNumId w:val="22"/>
  </w:num>
  <w:num w:numId="47" w16cid:durableId="1020818074">
    <w:abstractNumId w:val="14"/>
  </w:num>
  <w:num w:numId="48" w16cid:durableId="559100567">
    <w:abstractNumId w:val="49"/>
  </w:num>
  <w:num w:numId="49" w16cid:durableId="2050375562">
    <w:abstractNumId w:val="16"/>
  </w:num>
  <w:num w:numId="50" w16cid:durableId="1797214491">
    <w:abstractNumId w:val="59"/>
  </w:num>
  <w:num w:numId="51" w16cid:durableId="1586837822">
    <w:abstractNumId w:val="27"/>
  </w:num>
  <w:num w:numId="52" w16cid:durableId="1756365284">
    <w:abstractNumId w:val="48"/>
  </w:num>
  <w:num w:numId="53" w16cid:durableId="1627661078">
    <w:abstractNumId w:val="30"/>
  </w:num>
  <w:num w:numId="54" w16cid:durableId="274562072">
    <w:abstractNumId w:val="31"/>
  </w:num>
  <w:num w:numId="55" w16cid:durableId="136145464">
    <w:abstractNumId w:val="5"/>
  </w:num>
  <w:num w:numId="56" w16cid:durableId="1513910309">
    <w:abstractNumId w:val="33"/>
  </w:num>
  <w:num w:numId="57" w16cid:durableId="1353604043">
    <w:abstractNumId w:val="0"/>
  </w:num>
  <w:num w:numId="58" w16cid:durableId="1754233638">
    <w:abstractNumId w:val="52"/>
  </w:num>
  <w:num w:numId="59" w16cid:durableId="607540503">
    <w:abstractNumId w:val="34"/>
  </w:num>
  <w:num w:numId="60" w16cid:durableId="956788566">
    <w:abstractNumId w:val="13"/>
  </w:num>
  <w:num w:numId="61" w16cid:durableId="1559854271">
    <w:abstractNumId w:val="2"/>
  </w:num>
  <w:num w:numId="62" w16cid:durableId="1093671171">
    <w:abstractNumId w:val="68"/>
  </w:num>
  <w:num w:numId="63" w16cid:durableId="694187568">
    <w:abstractNumId w:val="26"/>
  </w:num>
  <w:num w:numId="64" w16cid:durableId="1659991495">
    <w:abstractNumId w:val="66"/>
  </w:num>
  <w:num w:numId="65" w16cid:durableId="67197194">
    <w:abstractNumId w:val="18"/>
  </w:num>
  <w:num w:numId="66" w16cid:durableId="1321420499">
    <w:abstractNumId w:val="10"/>
  </w:num>
  <w:num w:numId="67" w16cid:durableId="972714286">
    <w:abstractNumId w:val="39"/>
  </w:num>
  <w:num w:numId="68" w16cid:durableId="2042365670">
    <w:abstractNumId w:val="37"/>
  </w:num>
  <w:num w:numId="69" w16cid:durableId="1131939586">
    <w:abstractNumId w:val="46"/>
  </w:num>
  <w:num w:numId="70" w16cid:durableId="1701396000">
    <w:abstractNumId w:val="1"/>
  </w:num>
  <w:num w:numId="71" w16cid:durableId="132797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57185"/>
    <w:rsid w:val="0078511E"/>
    <w:rsid w:val="00975F77"/>
    <w:rsid w:val="00A57185"/>
    <w:rsid w:val="00E6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3737"/>
  <w15:docId w15:val="{3898956B-85E2-4676-8760-9ABCBD33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5"/>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24"/>
      </w:numPr>
    </w:pPr>
  </w:style>
  <w:style w:type="paragraph" w:styleId="ListParagraph">
    <w:name w:val="List Paragraph"/>
    <w:basedOn w:val="Normal"/>
    <w:pPr>
      <w:numPr>
        <w:numId w:val="28"/>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2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26"/>
      </w:numPr>
      <w:tabs>
        <w:tab w:val="left" w:pos="-12369"/>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27"/>
      </w:numPr>
    </w:pPr>
  </w:style>
  <w:style w:type="paragraph" w:customStyle="1" w:styleId="DfESOutNumbered">
    <w:name w:val="DfESOutNumbered"/>
    <w:basedOn w:val="Normal"/>
    <w:pPr>
      <w:widowControl w:val="0"/>
      <w:numPr>
        <w:numId w:val="29"/>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30"/>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paragraph" w:styleId="NormalWeb">
    <w:name w:val="Normal (Web)"/>
    <w:basedOn w:val="Normal"/>
    <w:pPr>
      <w:suppressAutoHyphens w:val="0"/>
      <w:spacing w:before="100" w:after="100" w:line="240" w:lineRule="auto"/>
      <w:textAlignment w:val="auto"/>
    </w:pPr>
    <w:rPr>
      <w:rFonts w:ascii="Times New Roman" w:hAnsi="Times New Roman"/>
      <w:color w:val="auto"/>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3">
    <w:name w:val="LFO3"/>
    <w:basedOn w:val="NoList"/>
    <w:pPr>
      <w:numPr>
        <w:numId w:val="23"/>
      </w:numPr>
    </w:pPr>
  </w:style>
  <w:style w:type="numbering" w:customStyle="1" w:styleId="LFO4">
    <w:name w:val="LFO4"/>
    <w:basedOn w:val="NoList"/>
    <w:pPr>
      <w:numPr>
        <w:numId w:val="24"/>
      </w:numPr>
    </w:pPr>
  </w:style>
  <w:style w:type="numbering" w:customStyle="1" w:styleId="LFO6">
    <w:name w:val="LFO6"/>
    <w:basedOn w:val="NoList"/>
    <w:pPr>
      <w:numPr>
        <w:numId w:val="25"/>
      </w:numPr>
    </w:pPr>
  </w:style>
  <w:style w:type="numbering" w:customStyle="1" w:styleId="LFO9">
    <w:name w:val="LFO9"/>
    <w:basedOn w:val="NoList"/>
    <w:pPr>
      <w:numPr>
        <w:numId w:val="26"/>
      </w:numPr>
    </w:pPr>
  </w:style>
  <w:style w:type="numbering" w:customStyle="1" w:styleId="LFO10">
    <w:name w:val="LFO10"/>
    <w:basedOn w:val="NoList"/>
    <w:pPr>
      <w:numPr>
        <w:numId w:val="27"/>
      </w:numPr>
    </w:pPr>
  </w:style>
  <w:style w:type="numbering" w:customStyle="1" w:styleId="LFO25">
    <w:name w:val="LFO25"/>
    <w:basedOn w:val="NoList"/>
    <w:pPr>
      <w:numPr>
        <w:numId w:val="28"/>
      </w:numPr>
    </w:pPr>
  </w:style>
  <w:style w:type="numbering" w:customStyle="1" w:styleId="LFO28">
    <w:name w:val="LFO28"/>
    <w:basedOn w:val="NoList"/>
    <w:pPr>
      <w:numPr>
        <w:numId w:val="29"/>
      </w:numPr>
    </w:pPr>
  </w:style>
  <w:style w:type="numbering" w:customStyle="1" w:styleId="LFO30">
    <w:name w:val="LFO30"/>
    <w:basedOn w:val="NoList"/>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rschoolgames.com/" TargetMode="External"/><Relationship Id="rId13" Type="http://schemas.openxmlformats.org/officeDocument/2006/relationships/hyperlink" Target="https://www.activenotts.org.uk/uploads/primary-pe-and-sport-premium-good-practice-examples.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youthsporttrust.org/PE-sport-premium" TargetMode="External"/><Relationship Id="rId17" Type="http://schemas.openxmlformats.org/officeDocument/2006/relationships/hyperlink" Target="https://www.gov.uk/government/publications/school-sport-and-activity-action-plan" TargetMode="External"/><Relationship Id="rId2" Type="http://schemas.openxmlformats.org/officeDocument/2006/relationships/styles" Target="styles.xml"/><Relationship Id="rId16" Type="http://schemas.openxmlformats.org/officeDocument/2006/relationships/hyperlink" Target="https://educationhub.blog.gov.uk/2022/06/25/how-we-are-helping-children-stay-active-through-sport-and-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mming.org/schools/" TargetMode="External"/><Relationship Id="rId5" Type="http://schemas.openxmlformats.org/officeDocument/2006/relationships/footnotes" Target="footnotes.xml"/><Relationship Id="rId15" Type="http://schemas.openxmlformats.org/officeDocument/2006/relationships/hyperlink" Target="https://www.yourschoolgames.com/" TargetMode="External"/><Relationship Id="rId10" Type="http://schemas.openxmlformats.org/officeDocument/2006/relationships/hyperlink" Target="https://www.afpe.org.uk/physical-education/advice-on-sport-premium/:~:text=The%20Department%20for%20Education%20confirmed%20on%20the%2025th%20June%202022,PE%2C%20sport%20and%20physical%20activit"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v.uk/guidance/pe-and-sport-premium-for-primary-schools" TargetMode="External"/><Relationship Id="rId14" Type="http://schemas.openxmlformats.org/officeDocument/2006/relationships/hyperlink" Target="https://www.gov.uk/government/publications/active-mile-brief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3378</Words>
  <Characters>17301</Characters>
  <Application>Microsoft Office Word</Application>
  <DocSecurity>0</DocSecurity>
  <Lines>596</Lines>
  <Paragraphs>350</Paragraphs>
  <ScaleCrop>false</ScaleCrop>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Samuel Morgan</cp:lastModifiedBy>
  <cp:revision>2</cp:revision>
  <cp:lastPrinted>2014-09-17T13:26:00Z</cp:lastPrinted>
  <dcterms:created xsi:type="dcterms:W3CDTF">2026-03-26T13:33:00Z</dcterms:created>
  <dcterms:modified xsi:type="dcterms:W3CDTF">2026-03-26T13:33:00Z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