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1168" w:type="dxa"/>
        <w:shd w:val="clear" w:color="auto" w:fill="E6E6E6"/>
        <w:tblLook w:val="04A0" w:firstRow="1" w:lastRow="0" w:firstColumn="1" w:lastColumn="0" w:noHBand="0" w:noVBand="1"/>
      </w:tblPr>
      <w:tblGrid>
        <w:gridCol w:w="1394"/>
        <w:gridCol w:w="9521"/>
      </w:tblGrid>
      <w:tr w:rsidR="004329FC" w14:paraId="3E80B7FD" w14:textId="77777777" w:rsidTr="00D9288D">
        <w:trPr>
          <w:trHeight w:val="2122"/>
        </w:trPr>
        <w:tc>
          <w:tcPr>
            <w:tcW w:w="10915" w:type="dxa"/>
            <w:gridSpan w:val="2"/>
            <w:shd w:val="clear" w:color="auto" w:fill="F2F2F2" w:themeFill="background1" w:themeFillShade="F2"/>
          </w:tcPr>
          <w:p w14:paraId="5FCD8BFE" w14:textId="7CE0AA52" w:rsidR="004329FC" w:rsidRPr="00ED56FE" w:rsidRDefault="00546C4A" w:rsidP="004329FC">
            <w:pPr>
              <w:jc w:val="center"/>
              <w:rPr>
                <w:rFonts w:asciiTheme="majorHAnsi" w:hAnsiTheme="majorHAnsi"/>
                <w:b/>
                <w:color w:val="33CCCC"/>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ED56FE">
              <w:rPr>
                <w:b/>
                <w:noProof/>
                <w:color w:val="33CCCC"/>
                <w:sz w:val="44"/>
                <w:szCs w:val="44"/>
                <w:lang w:val="en-GB" w:eastAsia="en-GB"/>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drawing>
                <wp:anchor distT="36576" distB="36576" distL="36576" distR="36576" simplePos="0" relativeHeight="251665408" behindDoc="0" locked="0" layoutInCell="1" allowOverlap="1" wp14:anchorId="5E3BA8FE" wp14:editId="0F3D74EB">
                  <wp:simplePos x="0" y="0"/>
                  <wp:positionH relativeFrom="column">
                    <wp:posOffset>236946</wp:posOffset>
                  </wp:positionH>
                  <wp:positionV relativeFrom="paragraph">
                    <wp:posOffset>75837</wp:posOffset>
                  </wp:positionV>
                  <wp:extent cx="769257" cy="7273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257" cy="727334"/>
                          </a:xfrm>
                          <a:prstGeom prst="rect">
                            <a:avLst/>
                          </a:prstGeom>
                          <a:solidFill>
                            <a:schemeClr val="bg1">
                              <a:lumMod val="75000"/>
                            </a:schemeClr>
                          </a:solidFill>
                          <a:ln>
                            <a:noFill/>
                          </a:ln>
                        </pic:spPr>
                      </pic:pic>
                    </a:graphicData>
                  </a:graphic>
                  <wp14:sizeRelH relativeFrom="page">
                    <wp14:pctWidth>0</wp14:pctWidth>
                  </wp14:sizeRelH>
                  <wp14:sizeRelV relativeFrom="page">
                    <wp14:pctHeight>0</wp14:pctHeight>
                  </wp14:sizeRelV>
                </wp:anchor>
              </w:drawing>
            </w:r>
            <w:r w:rsidR="007E1DE9">
              <w:rPr>
                <w:rFonts w:asciiTheme="majorHAnsi" w:hAnsiTheme="majorHAnsi"/>
                <w:b/>
                <w:color w:val="33CCCC"/>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FEBRUARY 2021</w:t>
            </w:r>
          </w:p>
          <w:p w14:paraId="456E9617" w14:textId="0086DAA6" w:rsidR="00546C4A" w:rsidRPr="00AE0405" w:rsidRDefault="00D9288D" w:rsidP="00D9288D">
            <w:pPr>
              <w:shd w:val="clear" w:color="auto" w:fill="E6E6E6"/>
              <w:jc w:val="center"/>
              <w:rPr>
                <w:rFonts w:asciiTheme="majorHAnsi" w:hAnsiTheme="majorHAnsi"/>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Theme="majorHAnsi" w:hAnsiTheme="majorHAnsi"/>
                <w:b/>
                <w:color w:val="33CCCC"/>
                <w:sz w:val="96"/>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NEWS</w:t>
            </w:r>
            <w:r w:rsidR="004329FC" w:rsidRPr="00ED56FE">
              <w:rPr>
                <w:rFonts w:asciiTheme="majorHAnsi" w:hAnsiTheme="majorHAnsi"/>
                <w:b/>
                <w:color w:val="33CCCC"/>
                <w:sz w:val="96"/>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LETTER</w:t>
            </w:r>
          </w:p>
        </w:tc>
      </w:tr>
      <w:tr w:rsidR="00ED56FE" w14:paraId="3D6CD098" w14:textId="77777777" w:rsidTr="00ED56FE">
        <w:trPr>
          <w:trHeight w:val="789"/>
        </w:trPr>
        <w:tc>
          <w:tcPr>
            <w:tcW w:w="1394" w:type="dxa"/>
            <w:vMerge w:val="restart"/>
            <w:shd w:val="clear" w:color="auto" w:fill="F2F2F2" w:themeFill="background1" w:themeFillShade="F2"/>
          </w:tcPr>
          <w:p w14:paraId="6B1F3143" w14:textId="69351DE0" w:rsidR="00ED56FE" w:rsidRPr="00AE0405" w:rsidRDefault="00ED56FE" w:rsidP="00546C4A">
            <w:pPr>
              <w:rPr>
                <w:rFonts w:asciiTheme="majorHAnsi" w:hAnsiTheme="majorHAnsi"/>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tc>
        <w:tc>
          <w:tcPr>
            <w:tcW w:w="9521" w:type="dxa"/>
            <w:shd w:val="clear" w:color="auto" w:fill="F2F2F2" w:themeFill="background1" w:themeFillShade="F2"/>
          </w:tcPr>
          <w:p w14:paraId="0A6E1D75" w14:textId="3A821AD8" w:rsidR="00ED56FE" w:rsidRPr="00ED56FE" w:rsidRDefault="00ED56FE" w:rsidP="00ED56FE">
            <w:pPr>
              <w:jc w:val="center"/>
              <w:rPr>
                <w:rFonts w:asciiTheme="majorHAnsi" w:hAnsiTheme="majorHAnsi"/>
                <w:b/>
                <w:sz w:val="56"/>
                <w:szCs w:val="56"/>
              </w:rPr>
            </w:pPr>
          </w:p>
        </w:tc>
      </w:tr>
      <w:tr w:rsidR="003D10AA" w14:paraId="6B12E8D1" w14:textId="77777777" w:rsidTr="00ED56FE">
        <w:tc>
          <w:tcPr>
            <w:tcW w:w="1394" w:type="dxa"/>
            <w:vMerge/>
            <w:shd w:val="clear" w:color="auto" w:fill="33CCCC"/>
          </w:tcPr>
          <w:p w14:paraId="128B2ED0" w14:textId="77777777" w:rsidR="003D10AA" w:rsidRDefault="003D10AA"/>
        </w:tc>
        <w:tc>
          <w:tcPr>
            <w:tcW w:w="9521" w:type="dxa"/>
            <w:shd w:val="clear" w:color="auto" w:fill="auto"/>
          </w:tcPr>
          <w:p w14:paraId="008FA201" w14:textId="77777777" w:rsidR="00A87A35" w:rsidRPr="00A02897" w:rsidRDefault="00A87A35"/>
          <w:p w14:paraId="49AAB225" w14:textId="356685A3" w:rsidR="00D9288D" w:rsidRDefault="00D9288D" w:rsidP="00751E6A">
            <w:pPr>
              <w:jc w:val="both"/>
              <w:rPr>
                <w:rFonts w:ascii="Calibri Light" w:hAnsi="Calibri Light" w:cs="Calibri Light"/>
              </w:rPr>
            </w:pPr>
            <w:r w:rsidRPr="00A02897">
              <w:rPr>
                <w:rFonts w:ascii="Calibri Light" w:hAnsi="Calibri Light" w:cs="Calibri Light"/>
              </w:rPr>
              <w:t xml:space="preserve">Dear Parents, </w:t>
            </w:r>
            <w:proofErr w:type="spellStart"/>
            <w:r w:rsidRPr="00A02897">
              <w:rPr>
                <w:rFonts w:ascii="Calibri Light" w:hAnsi="Calibri Light" w:cs="Calibri Light"/>
              </w:rPr>
              <w:t>Carers</w:t>
            </w:r>
            <w:proofErr w:type="spellEnd"/>
            <w:r w:rsidRPr="00A02897">
              <w:rPr>
                <w:rFonts w:ascii="Calibri Light" w:hAnsi="Calibri Light" w:cs="Calibri Light"/>
              </w:rPr>
              <w:t>, Governors, Friends, Staff and Pupils,</w:t>
            </w:r>
          </w:p>
          <w:p w14:paraId="69D61B85" w14:textId="51F30E8A" w:rsidR="00D9288D" w:rsidRDefault="00D9288D" w:rsidP="00751E6A">
            <w:pPr>
              <w:jc w:val="both"/>
              <w:rPr>
                <w:rFonts w:ascii="Calibri Light" w:hAnsi="Calibri Light" w:cs="Calibri Light"/>
              </w:rPr>
            </w:pPr>
          </w:p>
          <w:p w14:paraId="74819C9F" w14:textId="2662A3BB" w:rsidR="007E1DE9" w:rsidRDefault="007E1DE9" w:rsidP="00751E6A">
            <w:pPr>
              <w:jc w:val="both"/>
              <w:rPr>
                <w:rFonts w:ascii="Calibri Light" w:hAnsi="Calibri Light" w:cs="Calibri Light"/>
              </w:rPr>
            </w:pPr>
            <w:r>
              <w:rPr>
                <w:rFonts w:ascii="Calibri Light" w:hAnsi="Calibri Light" w:cs="Calibri Light"/>
              </w:rPr>
              <w:t>When I wrote to you in December</w:t>
            </w:r>
            <w:r w:rsidR="00617330">
              <w:rPr>
                <w:rFonts w:ascii="Calibri Light" w:hAnsi="Calibri Light" w:cs="Calibri Light"/>
              </w:rPr>
              <w:t>,</w:t>
            </w:r>
            <w:r>
              <w:rPr>
                <w:rFonts w:ascii="Calibri Light" w:hAnsi="Calibri Light" w:cs="Calibri Light"/>
              </w:rPr>
              <w:t xml:space="preserve"> I imagined that we would all be coming back to school in 2021 in a much better place than we were throughout the Autumn Ter</w:t>
            </w:r>
            <w:r w:rsidR="008B74D4">
              <w:rPr>
                <w:rFonts w:ascii="Calibri Light" w:hAnsi="Calibri Light" w:cs="Calibri Light"/>
              </w:rPr>
              <w:t>m</w:t>
            </w:r>
            <w:r>
              <w:rPr>
                <w:rFonts w:ascii="Calibri Light" w:hAnsi="Calibri Light" w:cs="Calibri Light"/>
              </w:rPr>
              <w:t xml:space="preserve">. </w:t>
            </w:r>
            <w:r w:rsidR="008B74D4">
              <w:rPr>
                <w:rFonts w:ascii="Calibri Light" w:hAnsi="Calibri Light" w:cs="Calibri Light"/>
              </w:rPr>
              <w:t xml:space="preserve"> </w:t>
            </w:r>
            <w:r>
              <w:rPr>
                <w:rFonts w:ascii="Calibri Light" w:hAnsi="Calibri Light" w:cs="Calibri Light"/>
              </w:rPr>
              <w:t>Sadly, things rapidly changed over the Christmas holidays, and we found ourselves in the position of a lock down again.</w:t>
            </w:r>
          </w:p>
          <w:p w14:paraId="110B846A" w14:textId="77777777" w:rsidR="008B74D4" w:rsidRDefault="008B74D4" w:rsidP="00751E6A">
            <w:pPr>
              <w:jc w:val="both"/>
              <w:rPr>
                <w:rFonts w:ascii="Calibri Light" w:hAnsi="Calibri Light" w:cs="Calibri Light"/>
              </w:rPr>
            </w:pPr>
          </w:p>
          <w:p w14:paraId="4E0B5FC0" w14:textId="01E38A96" w:rsidR="007E1DE9" w:rsidRDefault="007E1DE9" w:rsidP="00751E6A">
            <w:pPr>
              <w:jc w:val="both"/>
              <w:rPr>
                <w:rFonts w:ascii="Calibri Light" w:hAnsi="Calibri Light" w:cs="Calibri Light"/>
              </w:rPr>
            </w:pPr>
            <w:r>
              <w:rPr>
                <w:rFonts w:ascii="Calibri Light" w:hAnsi="Calibri Light" w:cs="Calibri Light"/>
              </w:rPr>
              <w:t xml:space="preserve">However, all of you have adapted brilliantly to the situation we now face and have fully </w:t>
            </w:r>
            <w:r w:rsidR="007E6C4B">
              <w:rPr>
                <w:rFonts w:ascii="Calibri Light" w:hAnsi="Calibri Light" w:cs="Calibri Light"/>
              </w:rPr>
              <w:t>supported the staff here at school with the remote learning. It has been fabulous to see the independence now developing in our children with regards to learning from home, right from Foundation to Year 6.</w:t>
            </w:r>
          </w:p>
          <w:p w14:paraId="11485930" w14:textId="77777777" w:rsidR="008B74D4" w:rsidRDefault="008B74D4" w:rsidP="00751E6A">
            <w:pPr>
              <w:jc w:val="both"/>
              <w:rPr>
                <w:rFonts w:ascii="Calibri Light" w:hAnsi="Calibri Light" w:cs="Calibri Light"/>
              </w:rPr>
            </w:pPr>
          </w:p>
          <w:p w14:paraId="78D3EF23" w14:textId="39297FFB" w:rsidR="007E6C4B" w:rsidRDefault="007E6C4B" w:rsidP="00751E6A">
            <w:pPr>
              <w:jc w:val="both"/>
              <w:rPr>
                <w:rFonts w:ascii="Calibri Light" w:hAnsi="Calibri Light" w:cs="Calibri Light"/>
              </w:rPr>
            </w:pPr>
            <w:r>
              <w:rPr>
                <w:rFonts w:ascii="Calibri Light" w:hAnsi="Calibri Light" w:cs="Calibri Light"/>
              </w:rPr>
              <w:t>The staff in school have also pushed themselves out of their comfort zones with regards to delivering lessons online. Their commitment stems from their absolute dedication to the children of Christopher Pickering, both those at home and at school. Watching the lessons, it is easy to see the joy on the</w:t>
            </w:r>
            <w:r w:rsidR="001B587E">
              <w:rPr>
                <w:rFonts w:ascii="Calibri Light" w:hAnsi="Calibri Light" w:cs="Calibri Light"/>
              </w:rPr>
              <w:t xml:space="preserve"> </w:t>
            </w:r>
            <w:r>
              <w:rPr>
                <w:rFonts w:ascii="Calibri Light" w:hAnsi="Calibri Light" w:cs="Calibri Light"/>
              </w:rPr>
              <w:t xml:space="preserve">faces </w:t>
            </w:r>
            <w:r w:rsidR="001B587E">
              <w:rPr>
                <w:rFonts w:ascii="Calibri Light" w:hAnsi="Calibri Light" w:cs="Calibri Light"/>
              </w:rPr>
              <w:t xml:space="preserve">of the children, seeing their friends and teachers means so much to them. </w:t>
            </w:r>
          </w:p>
          <w:p w14:paraId="081F9502" w14:textId="7D9859EC" w:rsidR="001B587E" w:rsidRDefault="001B587E" w:rsidP="00751E6A">
            <w:pPr>
              <w:jc w:val="both"/>
              <w:rPr>
                <w:rFonts w:ascii="Calibri Light" w:hAnsi="Calibri Light" w:cs="Calibri Light"/>
              </w:rPr>
            </w:pPr>
            <w:r>
              <w:rPr>
                <w:rFonts w:ascii="Calibri Light" w:hAnsi="Calibri Light" w:cs="Calibri Light"/>
              </w:rPr>
              <w:t>With your support over the next few weeks we will continue to offer our remote learning offer until we can all safely be back together again.</w:t>
            </w:r>
          </w:p>
          <w:p w14:paraId="670C2762" w14:textId="584FBEDB" w:rsidR="001B587E" w:rsidRDefault="001B587E" w:rsidP="00751E6A">
            <w:pPr>
              <w:jc w:val="both"/>
              <w:rPr>
                <w:rFonts w:ascii="Calibri Light" w:hAnsi="Calibri Light" w:cs="Calibri Light"/>
              </w:rPr>
            </w:pPr>
          </w:p>
          <w:p w14:paraId="0659B2C0" w14:textId="26147C3F" w:rsidR="001B587E" w:rsidRDefault="001B587E" w:rsidP="00751E6A">
            <w:pPr>
              <w:jc w:val="both"/>
              <w:rPr>
                <w:rFonts w:ascii="Calibri Light" w:hAnsi="Calibri Light" w:cs="Calibri Light"/>
              </w:rPr>
            </w:pPr>
            <w:r>
              <w:rPr>
                <w:rFonts w:ascii="Calibri Light" w:hAnsi="Calibri Light" w:cs="Calibri Light"/>
              </w:rPr>
              <w:t>If you need any support, please do not hesitate to contact the school. We will always try our best to support every family at this difficult time.</w:t>
            </w:r>
          </w:p>
          <w:p w14:paraId="1BD2B483" w14:textId="77777777" w:rsidR="00BD4D87" w:rsidRPr="00A02897" w:rsidRDefault="00BD4D87" w:rsidP="00751E6A">
            <w:pPr>
              <w:jc w:val="both"/>
              <w:rPr>
                <w:rFonts w:asciiTheme="majorHAnsi" w:hAnsiTheme="majorHAnsi" w:cstheme="majorHAnsi"/>
              </w:rPr>
            </w:pPr>
          </w:p>
          <w:p w14:paraId="50870020" w14:textId="77777777" w:rsidR="00D9288D" w:rsidRPr="0062679F" w:rsidRDefault="00D9288D" w:rsidP="00751E6A">
            <w:pPr>
              <w:jc w:val="both"/>
              <w:rPr>
                <w:rFonts w:ascii="Bradley Hand ITC" w:hAnsi="Bradley Hand ITC" w:cstheme="majorHAnsi"/>
                <w:sz w:val="28"/>
                <w:szCs w:val="28"/>
              </w:rPr>
            </w:pPr>
            <w:r w:rsidRPr="0062679F">
              <w:rPr>
                <w:rFonts w:ascii="Bradley Hand ITC" w:hAnsi="Bradley Hand ITC" w:cstheme="majorHAnsi"/>
                <w:sz w:val="28"/>
                <w:szCs w:val="28"/>
              </w:rPr>
              <w:t>Jane Marson</w:t>
            </w:r>
          </w:p>
          <w:p w14:paraId="7A13F7B6" w14:textId="122AF5E6" w:rsidR="00A87A35" w:rsidRPr="00A02897" w:rsidRDefault="00A87A35" w:rsidP="00ED56FE">
            <w:pPr>
              <w:widowControl w:val="0"/>
            </w:pPr>
            <w:bookmarkStart w:id="0" w:name="_GoBack"/>
            <w:bookmarkEnd w:id="0"/>
          </w:p>
        </w:tc>
      </w:tr>
      <w:tr w:rsidR="003D10AA" w14:paraId="2A73B0E0" w14:textId="77777777" w:rsidTr="00ED56FE">
        <w:tc>
          <w:tcPr>
            <w:tcW w:w="1394" w:type="dxa"/>
            <w:vMerge/>
            <w:shd w:val="clear" w:color="auto" w:fill="33CCCC"/>
          </w:tcPr>
          <w:p w14:paraId="4F7A82C0" w14:textId="77777777" w:rsidR="003D10AA" w:rsidRDefault="003D10AA"/>
        </w:tc>
        <w:tc>
          <w:tcPr>
            <w:tcW w:w="9521" w:type="dxa"/>
            <w:tcBorders>
              <w:bottom w:val="single" w:sz="4" w:space="0" w:color="auto"/>
            </w:tcBorders>
            <w:shd w:val="clear" w:color="auto" w:fill="F2F2F2" w:themeFill="background1" w:themeFillShade="F2"/>
          </w:tcPr>
          <w:p w14:paraId="7EB2BFC4" w14:textId="0FE7EB84" w:rsidR="00DD14E9" w:rsidRPr="00E050E3" w:rsidRDefault="001B587E" w:rsidP="00DD14E9">
            <w:pPr>
              <w:widowControl w:val="0"/>
              <w:jc w:val="center"/>
              <w:rPr>
                <w:rFonts w:asciiTheme="majorHAnsi" w:hAnsiTheme="majorHAnsi" w:cstheme="majorHAnsi"/>
                <w:color w:val="0099CC"/>
                <w:sz w:val="40"/>
                <w:szCs w:val="40"/>
              </w:rPr>
            </w:pPr>
            <w:r w:rsidRPr="00E050E3">
              <w:rPr>
                <w:rFonts w:asciiTheme="majorHAnsi" w:hAnsiTheme="majorHAnsi" w:cstheme="majorHAnsi"/>
                <w:color w:val="0099CC"/>
                <w:sz w:val="40"/>
                <w:szCs w:val="40"/>
              </w:rPr>
              <w:t>Remote Learning</w:t>
            </w:r>
          </w:p>
        </w:tc>
      </w:tr>
      <w:tr w:rsidR="003D10AA" w14:paraId="068C232B" w14:textId="77777777" w:rsidTr="00ED56FE">
        <w:tc>
          <w:tcPr>
            <w:tcW w:w="1394" w:type="dxa"/>
            <w:vMerge/>
            <w:shd w:val="clear" w:color="auto" w:fill="33CCCC"/>
          </w:tcPr>
          <w:p w14:paraId="33553FCB" w14:textId="77777777" w:rsidR="003D10AA" w:rsidRDefault="003D10AA"/>
        </w:tc>
        <w:tc>
          <w:tcPr>
            <w:tcW w:w="9521" w:type="dxa"/>
            <w:shd w:val="clear" w:color="auto" w:fill="auto"/>
          </w:tcPr>
          <w:p w14:paraId="48826626" w14:textId="77777777" w:rsidR="008B74D4" w:rsidRDefault="008B74D4" w:rsidP="001B587E">
            <w:pPr>
              <w:widowControl w:val="0"/>
              <w:jc w:val="both"/>
              <w:rPr>
                <w:rFonts w:ascii="Calibri Light" w:hAnsi="Calibri Light" w:cs="Calibri Light"/>
              </w:rPr>
            </w:pPr>
          </w:p>
          <w:p w14:paraId="6EFD35D4" w14:textId="32C36179" w:rsidR="00DD14E9" w:rsidRDefault="001B587E" w:rsidP="001B587E">
            <w:pPr>
              <w:widowControl w:val="0"/>
              <w:jc w:val="both"/>
              <w:rPr>
                <w:rFonts w:ascii="Calibri Light" w:hAnsi="Calibri Light" w:cs="Calibri Light"/>
              </w:rPr>
            </w:pPr>
            <w:r w:rsidRPr="001B587E">
              <w:rPr>
                <w:rFonts w:ascii="Calibri Light" w:hAnsi="Calibri Light" w:cs="Calibri Light"/>
              </w:rPr>
              <w:t>Thank</w:t>
            </w:r>
            <w:r>
              <w:rPr>
                <w:rFonts w:ascii="Calibri Light" w:hAnsi="Calibri Light" w:cs="Calibri Light"/>
              </w:rPr>
              <w:t xml:space="preserve"> </w:t>
            </w:r>
            <w:r w:rsidRPr="001B587E">
              <w:rPr>
                <w:rFonts w:ascii="Calibri Light" w:hAnsi="Calibri Light" w:cs="Calibri Light"/>
              </w:rPr>
              <w:t xml:space="preserve">you to </w:t>
            </w:r>
            <w:r>
              <w:rPr>
                <w:rFonts w:ascii="Calibri Light" w:hAnsi="Calibri Light" w:cs="Calibri Light"/>
              </w:rPr>
              <w:t xml:space="preserve">all of you who have sent messages of support and gratitude to the teachers and staff at Christopher Pickering for their efforts to teach the curriculum in lockdown remotely. We would also like to say a huge well done to all the parents and </w:t>
            </w:r>
            <w:proofErr w:type="spellStart"/>
            <w:r>
              <w:rPr>
                <w:rFonts w:ascii="Calibri Light" w:hAnsi="Calibri Light" w:cs="Calibri Light"/>
              </w:rPr>
              <w:t>carers</w:t>
            </w:r>
            <w:proofErr w:type="spellEnd"/>
            <w:r>
              <w:rPr>
                <w:rFonts w:ascii="Calibri Light" w:hAnsi="Calibri Light" w:cs="Calibri Light"/>
              </w:rPr>
              <w:t xml:space="preserve"> at home because your efforts have been fantastic in also helping to maintain pupils’ focus and concentration from this challenging time. </w:t>
            </w:r>
            <w:r w:rsidR="00A30B6F">
              <w:rPr>
                <w:rFonts w:ascii="Calibri Light" w:hAnsi="Calibri Light" w:cs="Calibri Light"/>
              </w:rPr>
              <w:t xml:space="preserve">We appreciate that it </w:t>
            </w:r>
            <w:r w:rsidR="00B5765D">
              <w:rPr>
                <w:rFonts w:ascii="Calibri Light" w:hAnsi="Calibri Light" w:cs="Calibri Light"/>
              </w:rPr>
              <w:t>is</w:t>
            </w:r>
            <w:r w:rsidR="00A30B6F">
              <w:rPr>
                <w:rFonts w:ascii="Calibri Light" w:hAnsi="Calibri Light" w:cs="Calibri Light"/>
              </w:rPr>
              <w:t xml:space="preserve"> quite a juggling act but we are very glad that the children’s learning is able to continue th</w:t>
            </w:r>
            <w:r w:rsidR="00B5765D">
              <w:rPr>
                <w:rFonts w:ascii="Calibri Light" w:hAnsi="Calibri Light" w:cs="Calibri Light"/>
              </w:rPr>
              <w:t>r</w:t>
            </w:r>
            <w:r w:rsidR="00A30B6F">
              <w:rPr>
                <w:rFonts w:ascii="Calibri Light" w:hAnsi="Calibri Light" w:cs="Calibri Light"/>
              </w:rPr>
              <w:t>ou</w:t>
            </w:r>
            <w:r w:rsidR="00B5765D">
              <w:rPr>
                <w:rFonts w:ascii="Calibri Light" w:hAnsi="Calibri Light" w:cs="Calibri Light"/>
              </w:rPr>
              <w:t>ghou</w:t>
            </w:r>
            <w:r w:rsidR="00A30B6F">
              <w:rPr>
                <w:rFonts w:ascii="Calibri Light" w:hAnsi="Calibri Light" w:cs="Calibri Light"/>
              </w:rPr>
              <w:t>t this time.</w:t>
            </w:r>
            <w:r w:rsidR="00B5765D">
              <w:rPr>
                <w:rFonts w:ascii="Calibri Light" w:hAnsi="Calibri Light" w:cs="Calibri Light"/>
              </w:rPr>
              <w:t xml:space="preserve"> </w:t>
            </w:r>
            <w:r>
              <w:rPr>
                <w:rFonts w:ascii="Calibri Light" w:hAnsi="Calibri Light" w:cs="Calibri Light"/>
              </w:rPr>
              <w:t>We are so proud of our entire community.</w:t>
            </w:r>
          </w:p>
          <w:p w14:paraId="6B0BED23" w14:textId="4395536C" w:rsidR="001B587E" w:rsidRDefault="001B587E" w:rsidP="001B587E">
            <w:pPr>
              <w:widowControl w:val="0"/>
              <w:jc w:val="both"/>
              <w:rPr>
                <w:rFonts w:ascii="Calibri Light" w:hAnsi="Calibri Light" w:cs="Calibri Light"/>
              </w:rPr>
            </w:pPr>
          </w:p>
          <w:p w14:paraId="52AE2BE0" w14:textId="3C2013A6" w:rsidR="001B587E" w:rsidRDefault="001B587E" w:rsidP="001B587E">
            <w:pPr>
              <w:widowControl w:val="0"/>
              <w:jc w:val="both"/>
              <w:rPr>
                <w:rFonts w:ascii="Calibri Light" w:hAnsi="Calibri Light" w:cs="Calibri Light"/>
              </w:rPr>
            </w:pPr>
            <w:r>
              <w:rPr>
                <w:rFonts w:ascii="Calibri Light" w:hAnsi="Calibri Light" w:cs="Calibri Light"/>
              </w:rPr>
              <w:t>We know how hard supporting home learning can be. So please do not get frustrated if you have a challenging day, you are doing a brilliant job. Keep going and remember having a bit of fun and laughter is just as important.</w:t>
            </w:r>
          </w:p>
          <w:p w14:paraId="359E8C9E" w14:textId="1E85548E" w:rsidR="001B587E" w:rsidRDefault="001B587E" w:rsidP="001B587E">
            <w:pPr>
              <w:widowControl w:val="0"/>
              <w:jc w:val="both"/>
              <w:rPr>
                <w:rFonts w:ascii="Calibri Light" w:hAnsi="Calibri Light" w:cs="Calibri Light"/>
              </w:rPr>
            </w:pPr>
          </w:p>
          <w:p w14:paraId="12F1EE40" w14:textId="6E29E4DC" w:rsidR="00523D63" w:rsidRDefault="0025042A" w:rsidP="0025042A">
            <w:pPr>
              <w:widowControl w:val="0"/>
              <w:jc w:val="both"/>
              <w:rPr>
                <w:rFonts w:ascii="Calibri Light" w:hAnsi="Calibri Light" w:cs="Calibri Light"/>
              </w:rPr>
            </w:pPr>
            <w:r>
              <w:rPr>
                <w:rFonts w:ascii="Calibri Light" w:hAnsi="Calibri Light" w:cs="Calibri Light"/>
              </w:rPr>
              <w:t xml:space="preserve">Nearly all pupils who are at home are now accessing lessons across the day. This is wonderful! Our provision is developing week by week, and small improvements are being made to our provision as staff grow in confidence. I can honestly say that staff at CPPS have been </w:t>
            </w:r>
            <w:proofErr w:type="gramStart"/>
            <w:r>
              <w:rPr>
                <w:rFonts w:ascii="Calibri Light" w:hAnsi="Calibri Light" w:cs="Calibri Light"/>
              </w:rPr>
              <w:t xml:space="preserve">absolutely </w:t>
            </w:r>
            <w:r>
              <w:rPr>
                <w:rFonts w:ascii="Calibri Light" w:hAnsi="Calibri Light" w:cs="Calibri Light"/>
              </w:rPr>
              <w:lastRenderedPageBreak/>
              <w:t>fantastic</w:t>
            </w:r>
            <w:proofErr w:type="gramEnd"/>
            <w:r>
              <w:rPr>
                <w:rFonts w:ascii="Calibri Light" w:hAnsi="Calibri Light" w:cs="Calibri Light"/>
              </w:rPr>
              <w:t>, the willingness to learn new skills to ensure our pupils receive the best possible teaching has been incredible.</w:t>
            </w:r>
          </w:p>
          <w:p w14:paraId="0C4E0F15" w14:textId="76F7210B" w:rsidR="00732A84" w:rsidRDefault="00732A84" w:rsidP="0025042A">
            <w:pPr>
              <w:widowControl w:val="0"/>
              <w:jc w:val="both"/>
              <w:rPr>
                <w:rFonts w:ascii="Calibri Light" w:hAnsi="Calibri Light" w:cs="Calibri Light"/>
              </w:rPr>
            </w:pPr>
          </w:p>
          <w:p w14:paraId="0EC719ED" w14:textId="77777777" w:rsidR="00732A84" w:rsidRPr="00732A84" w:rsidRDefault="00732A84" w:rsidP="00732A84">
            <w:pPr>
              <w:widowControl w:val="0"/>
              <w:jc w:val="both"/>
              <w:rPr>
                <w:rFonts w:ascii="Calibri Light" w:hAnsi="Calibri Light" w:cs="Calibri Light"/>
                <w:b/>
                <w:u w:val="single"/>
              </w:rPr>
            </w:pPr>
            <w:r w:rsidRPr="00732A84">
              <w:rPr>
                <w:rFonts w:ascii="Calibri Light" w:hAnsi="Calibri Light" w:cs="Calibri Light"/>
                <w:b/>
                <w:u w:val="single"/>
              </w:rPr>
              <w:t xml:space="preserve">Top Ten Tips For Parents and </w:t>
            </w:r>
            <w:proofErr w:type="spellStart"/>
            <w:r w:rsidRPr="00732A84">
              <w:rPr>
                <w:rFonts w:ascii="Calibri Light" w:hAnsi="Calibri Light" w:cs="Calibri Light"/>
                <w:b/>
                <w:u w:val="single"/>
              </w:rPr>
              <w:t>Carers</w:t>
            </w:r>
            <w:proofErr w:type="spellEnd"/>
            <w:r w:rsidRPr="00732A84">
              <w:rPr>
                <w:rFonts w:ascii="Calibri Light" w:hAnsi="Calibri Light" w:cs="Calibri Light"/>
                <w:b/>
                <w:u w:val="single"/>
              </w:rPr>
              <w:t>.</w:t>
            </w:r>
          </w:p>
          <w:p w14:paraId="073A59C4" w14:textId="1A5CD8D5" w:rsidR="00732A84" w:rsidRPr="00617330" w:rsidRDefault="00732A84" w:rsidP="00732A84">
            <w:pPr>
              <w:pStyle w:val="ListParagraph"/>
              <w:widowControl w:val="0"/>
              <w:numPr>
                <w:ilvl w:val="0"/>
                <w:numId w:val="2"/>
              </w:numPr>
              <w:jc w:val="both"/>
              <w:rPr>
                <w:rFonts w:ascii="Calibri Light" w:hAnsi="Calibri Light" w:cs="Calibri Light"/>
              </w:rPr>
            </w:pPr>
            <w:r w:rsidRPr="00617330">
              <w:rPr>
                <w:rFonts w:ascii="Calibri Light" w:hAnsi="Calibri Light" w:cs="Calibri Light"/>
              </w:rPr>
              <w:t>Remember that your best is good enough!</w:t>
            </w:r>
          </w:p>
          <w:p w14:paraId="5E39000C" w14:textId="12274D39" w:rsidR="00732A84" w:rsidRPr="00617330" w:rsidRDefault="00732A84" w:rsidP="006367D8">
            <w:pPr>
              <w:pStyle w:val="ListParagraph"/>
              <w:widowControl w:val="0"/>
              <w:numPr>
                <w:ilvl w:val="0"/>
                <w:numId w:val="2"/>
              </w:numPr>
              <w:jc w:val="both"/>
              <w:rPr>
                <w:rFonts w:ascii="Calibri Light" w:hAnsi="Calibri Light" w:cs="Calibri Light"/>
              </w:rPr>
            </w:pPr>
            <w:r w:rsidRPr="00617330">
              <w:rPr>
                <w:rFonts w:ascii="Calibri Light" w:hAnsi="Calibri Light" w:cs="Calibri Light"/>
              </w:rPr>
              <w:t>Know that your child/children benefit from all that you do.</w:t>
            </w:r>
          </w:p>
          <w:p w14:paraId="03C8CCA2" w14:textId="73D46155" w:rsidR="00732A84" w:rsidRPr="00617330" w:rsidRDefault="00732A84" w:rsidP="00155EEC">
            <w:pPr>
              <w:pStyle w:val="ListParagraph"/>
              <w:widowControl w:val="0"/>
              <w:numPr>
                <w:ilvl w:val="0"/>
                <w:numId w:val="2"/>
              </w:numPr>
              <w:jc w:val="both"/>
              <w:rPr>
                <w:rFonts w:ascii="Calibri Light" w:hAnsi="Calibri Light" w:cs="Calibri Light"/>
              </w:rPr>
            </w:pPr>
            <w:r w:rsidRPr="00617330">
              <w:rPr>
                <w:rFonts w:ascii="Calibri Light" w:hAnsi="Calibri Light" w:cs="Calibri Light"/>
              </w:rPr>
              <w:t>Treat Monday to Friday as normal school days: get up, dress and have breakfast before beginning learning.</w:t>
            </w:r>
          </w:p>
          <w:p w14:paraId="5EA0B4EE" w14:textId="44EDD720" w:rsidR="00732A84" w:rsidRPr="00617330" w:rsidRDefault="00732A84" w:rsidP="007610BB">
            <w:pPr>
              <w:pStyle w:val="ListParagraph"/>
              <w:widowControl w:val="0"/>
              <w:numPr>
                <w:ilvl w:val="0"/>
                <w:numId w:val="2"/>
              </w:numPr>
              <w:jc w:val="both"/>
              <w:rPr>
                <w:rFonts w:ascii="Calibri Light" w:hAnsi="Calibri Light" w:cs="Calibri Light"/>
              </w:rPr>
            </w:pPr>
            <w:r w:rsidRPr="00617330">
              <w:rPr>
                <w:rFonts w:ascii="Calibri Light" w:hAnsi="Calibri Light" w:cs="Calibri Light"/>
              </w:rPr>
              <w:t xml:space="preserve">Find a calm space away from distractions </w:t>
            </w:r>
            <w:r w:rsidR="00B5765D" w:rsidRPr="00617330">
              <w:rPr>
                <w:rFonts w:ascii="Calibri Light" w:hAnsi="Calibri Light" w:cs="Calibri Light"/>
              </w:rPr>
              <w:t>for learning</w:t>
            </w:r>
            <w:r w:rsidRPr="00617330">
              <w:rPr>
                <w:rFonts w:ascii="Calibri Light" w:hAnsi="Calibri Light" w:cs="Calibri Light"/>
              </w:rPr>
              <w:t>.</w:t>
            </w:r>
          </w:p>
          <w:p w14:paraId="6DBA941F" w14:textId="65504878" w:rsidR="00732A84" w:rsidRPr="00617330" w:rsidRDefault="00732A84" w:rsidP="00444D6C">
            <w:pPr>
              <w:pStyle w:val="ListParagraph"/>
              <w:widowControl w:val="0"/>
              <w:numPr>
                <w:ilvl w:val="0"/>
                <w:numId w:val="2"/>
              </w:numPr>
              <w:jc w:val="both"/>
              <w:rPr>
                <w:rFonts w:ascii="Calibri Light" w:hAnsi="Calibri Light" w:cs="Calibri Light"/>
              </w:rPr>
            </w:pPr>
            <w:r w:rsidRPr="00617330">
              <w:rPr>
                <w:rFonts w:ascii="Calibri Light" w:hAnsi="Calibri Light" w:cs="Calibri Light"/>
              </w:rPr>
              <w:t>Make sure your child has what they need for the lesson.</w:t>
            </w:r>
          </w:p>
          <w:p w14:paraId="62578582" w14:textId="20B9A1AE" w:rsidR="00732A84" w:rsidRPr="00617330" w:rsidRDefault="00732A84" w:rsidP="00A77B65">
            <w:pPr>
              <w:pStyle w:val="ListParagraph"/>
              <w:widowControl w:val="0"/>
              <w:numPr>
                <w:ilvl w:val="0"/>
                <w:numId w:val="2"/>
              </w:numPr>
              <w:jc w:val="both"/>
              <w:rPr>
                <w:rFonts w:ascii="Calibri Light" w:hAnsi="Calibri Light" w:cs="Calibri Light"/>
              </w:rPr>
            </w:pPr>
            <w:r w:rsidRPr="00617330">
              <w:rPr>
                <w:rFonts w:ascii="Calibri Light" w:hAnsi="Calibri Light" w:cs="Calibri Light"/>
              </w:rPr>
              <w:t>Work out what your child needs help with and what they can do on their own.</w:t>
            </w:r>
          </w:p>
          <w:p w14:paraId="52A9C4B6" w14:textId="2492A1C1" w:rsidR="00732A84" w:rsidRPr="00617330" w:rsidRDefault="00732A84" w:rsidP="00E050E3">
            <w:pPr>
              <w:pStyle w:val="ListParagraph"/>
              <w:widowControl w:val="0"/>
              <w:numPr>
                <w:ilvl w:val="0"/>
                <w:numId w:val="2"/>
              </w:numPr>
              <w:jc w:val="both"/>
              <w:rPr>
                <w:rFonts w:ascii="Calibri Light" w:hAnsi="Calibri Light" w:cs="Calibri Light"/>
              </w:rPr>
            </w:pPr>
            <w:r w:rsidRPr="00617330">
              <w:rPr>
                <w:rFonts w:ascii="Calibri Light" w:hAnsi="Calibri Light" w:cs="Calibri Light"/>
              </w:rPr>
              <w:t>Take screen breaks and get outside when you can.</w:t>
            </w:r>
          </w:p>
          <w:p w14:paraId="55EC56F4" w14:textId="543C874A" w:rsidR="00732A84" w:rsidRPr="00617330" w:rsidRDefault="00732A84" w:rsidP="00E050E3">
            <w:pPr>
              <w:pStyle w:val="ListParagraph"/>
              <w:widowControl w:val="0"/>
              <w:numPr>
                <w:ilvl w:val="0"/>
                <w:numId w:val="2"/>
              </w:numPr>
              <w:jc w:val="both"/>
              <w:rPr>
                <w:rFonts w:ascii="Calibri Light" w:hAnsi="Calibri Light" w:cs="Calibri Light"/>
              </w:rPr>
            </w:pPr>
            <w:r w:rsidRPr="00617330">
              <w:rPr>
                <w:rFonts w:ascii="Calibri Light" w:hAnsi="Calibri Light" w:cs="Calibri Light"/>
              </w:rPr>
              <w:t>Praise your child as much as possible.</w:t>
            </w:r>
          </w:p>
          <w:p w14:paraId="3ABFE908" w14:textId="1B320B87" w:rsidR="00732A84" w:rsidRPr="00617330" w:rsidRDefault="00732A84" w:rsidP="00E050E3">
            <w:pPr>
              <w:pStyle w:val="ListParagraph"/>
              <w:widowControl w:val="0"/>
              <w:numPr>
                <w:ilvl w:val="0"/>
                <w:numId w:val="2"/>
              </w:numPr>
              <w:jc w:val="both"/>
              <w:rPr>
                <w:rFonts w:ascii="Calibri Light" w:hAnsi="Calibri Light" w:cs="Calibri Light"/>
              </w:rPr>
            </w:pPr>
            <w:r w:rsidRPr="00617330">
              <w:rPr>
                <w:rFonts w:ascii="Calibri Light" w:hAnsi="Calibri Light" w:cs="Calibri Light"/>
              </w:rPr>
              <w:t>Plan rewards and treats that you can share together</w:t>
            </w:r>
          </w:p>
          <w:p w14:paraId="50298E44" w14:textId="01BB8FA5" w:rsidR="00732A84" w:rsidRDefault="00732A84" w:rsidP="0025042A">
            <w:pPr>
              <w:widowControl w:val="0"/>
              <w:jc w:val="both"/>
              <w:rPr>
                <w:rFonts w:ascii="Calibri Light" w:hAnsi="Calibri Light" w:cs="Calibri Light"/>
              </w:rPr>
            </w:pPr>
          </w:p>
          <w:p w14:paraId="1122FE8D" w14:textId="664DC272" w:rsidR="00732A84" w:rsidRPr="001A55EF" w:rsidRDefault="00732A84" w:rsidP="0025042A">
            <w:pPr>
              <w:widowControl w:val="0"/>
              <w:jc w:val="both"/>
              <w:rPr>
                <w:rFonts w:ascii="Calibri Light" w:hAnsi="Calibri Light" w:cs="Calibri Light"/>
              </w:rPr>
            </w:pPr>
          </w:p>
        </w:tc>
      </w:tr>
      <w:tr w:rsidR="00DD14E9" w14:paraId="4A5A2515" w14:textId="77777777" w:rsidTr="00ED56FE">
        <w:tc>
          <w:tcPr>
            <w:tcW w:w="1394" w:type="dxa"/>
            <w:vMerge/>
            <w:shd w:val="clear" w:color="auto" w:fill="33CCCC"/>
          </w:tcPr>
          <w:p w14:paraId="66AC12EF" w14:textId="77777777" w:rsidR="00DD14E9" w:rsidRDefault="00DD14E9"/>
        </w:tc>
        <w:tc>
          <w:tcPr>
            <w:tcW w:w="9521" w:type="dxa"/>
            <w:shd w:val="clear" w:color="auto" w:fill="F2F2F2" w:themeFill="background1" w:themeFillShade="F2"/>
          </w:tcPr>
          <w:p w14:paraId="725F3AA8" w14:textId="34C6B2B8" w:rsidR="00DD14E9" w:rsidRPr="00E050E3" w:rsidRDefault="0025042A" w:rsidP="00AE0405">
            <w:pPr>
              <w:jc w:val="center"/>
              <w:rPr>
                <w:rFonts w:asciiTheme="majorHAnsi" w:hAnsiTheme="majorHAnsi"/>
                <w:color w:val="00CCFF"/>
                <w:sz w:val="40"/>
                <w:szCs w:val="40"/>
              </w:rPr>
            </w:pPr>
            <w:r w:rsidRPr="00557323">
              <w:rPr>
                <w:rFonts w:asciiTheme="majorHAnsi" w:hAnsiTheme="majorHAnsi"/>
                <w:color w:val="0099CC"/>
                <w:sz w:val="40"/>
                <w:szCs w:val="40"/>
              </w:rPr>
              <w:t>Keyworker provision update</w:t>
            </w:r>
          </w:p>
        </w:tc>
      </w:tr>
      <w:tr w:rsidR="00DD14E9" w14:paraId="6685DBB9" w14:textId="77777777" w:rsidTr="00DD14E9">
        <w:tc>
          <w:tcPr>
            <w:tcW w:w="1394" w:type="dxa"/>
            <w:vMerge/>
            <w:shd w:val="clear" w:color="auto" w:fill="33CCCC"/>
          </w:tcPr>
          <w:p w14:paraId="174ED4F1" w14:textId="77777777" w:rsidR="00DD14E9" w:rsidRDefault="00DD14E9"/>
        </w:tc>
        <w:tc>
          <w:tcPr>
            <w:tcW w:w="9521" w:type="dxa"/>
            <w:shd w:val="clear" w:color="auto" w:fill="FFFFFF" w:themeFill="background1"/>
          </w:tcPr>
          <w:p w14:paraId="1C0F6404" w14:textId="77777777" w:rsidR="00DD14E9" w:rsidRDefault="00DD14E9" w:rsidP="00DD14E9">
            <w:pPr>
              <w:rPr>
                <w:rFonts w:ascii="Calibri Light" w:hAnsi="Calibri Light" w:cs="Calibri Light"/>
              </w:rPr>
            </w:pPr>
          </w:p>
          <w:p w14:paraId="50A5CFB1" w14:textId="24F34187" w:rsidR="00AA4EDF" w:rsidRDefault="0025042A" w:rsidP="00617330">
            <w:pPr>
              <w:jc w:val="both"/>
              <w:rPr>
                <w:rFonts w:ascii="Calibri Light" w:hAnsi="Calibri Light" w:cs="Calibri Light"/>
              </w:rPr>
            </w:pPr>
            <w:r>
              <w:rPr>
                <w:rFonts w:ascii="Calibri Light" w:hAnsi="Calibri Light" w:cs="Calibri Light"/>
              </w:rPr>
              <w:t xml:space="preserve">The number of children accessing our keyworker provision still remains amongst the highest in the city. During the first lockdown, on average, only 14 pupils accessed the provision on a regular basis. The numbers of pupils at school during this lockdown are far higher, close to 200 when all year groups are in school and not isolating.  </w:t>
            </w:r>
          </w:p>
          <w:p w14:paraId="2325AAEA" w14:textId="77777777" w:rsidR="008C4E12" w:rsidRDefault="008C4E12" w:rsidP="00617330">
            <w:pPr>
              <w:jc w:val="both"/>
              <w:rPr>
                <w:rFonts w:ascii="Calibri Light" w:hAnsi="Calibri Light" w:cs="Calibri Light"/>
              </w:rPr>
            </w:pPr>
          </w:p>
          <w:p w14:paraId="213CDC59" w14:textId="771AA8CC" w:rsidR="0025042A" w:rsidRDefault="0025042A" w:rsidP="00617330">
            <w:pPr>
              <w:jc w:val="both"/>
              <w:rPr>
                <w:rFonts w:ascii="Calibri Light" w:hAnsi="Calibri Light" w:cs="Calibri Light"/>
              </w:rPr>
            </w:pPr>
            <w:r>
              <w:rPr>
                <w:rFonts w:ascii="Calibri Light" w:hAnsi="Calibri Light" w:cs="Calibri Light"/>
              </w:rPr>
              <w:t>The government have recently began</w:t>
            </w:r>
            <w:r w:rsidR="008C4E12">
              <w:rPr>
                <w:rFonts w:ascii="Calibri Light" w:hAnsi="Calibri Light" w:cs="Calibri Light"/>
              </w:rPr>
              <w:t xml:space="preserve"> </w:t>
            </w:r>
            <w:r>
              <w:rPr>
                <w:rFonts w:ascii="Calibri Light" w:hAnsi="Calibri Light" w:cs="Calibri Light"/>
              </w:rPr>
              <w:t>a media campaign to encourage us all to stay at home if at all possible to protect the NHS from becoming overwhelmed</w:t>
            </w:r>
            <w:r w:rsidR="008C4E12">
              <w:rPr>
                <w:rFonts w:ascii="Calibri Light" w:hAnsi="Calibri Light" w:cs="Calibri Light"/>
              </w:rPr>
              <w:t xml:space="preserve">. They have made clear that parents and </w:t>
            </w:r>
            <w:proofErr w:type="spellStart"/>
            <w:r w:rsidR="008C4E12">
              <w:rPr>
                <w:rFonts w:ascii="Calibri Light" w:hAnsi="Calibri Light" w:cs="Calibri Light"/>
              </w:rPr>
              <w:t>carers</w:t>
            </w:r>
            <w:proofErr w:type="spellEnd"/>
            <w:r w:rsidR="008C4E12">
              <w:rPr>
                <w:rFonts w:ascii="Calibri Light" w:hAnsi="Calibri Light" w:cs="Calibri Light"/>
              </w:rPr>
              <w:t xml:space="preserve"> who are critical workers ‘</w:t>
            </w:r>
            <w:r w:rsidR="008C4E12" w:rsidRPr="008C4E12">
              <w:rPr>
                <w:rFonts w:ascii="Calibri Light" w:hAnsi="Calibri Light" w:cs="Calibri Light"/>
                <w:b/>
              </w:rPr>
              <w:t>should keep their children at home if they can</w:t>
            </w:r>
            <w:r w:rsidR="008C4E12">
              <w:rPr>
                <w:rFonts w:ascii="Calibri Light" w:hAnsi="Calibri Light" w:cs="Calibri Light"/>
              </w:rPr>
              <w:t>’ People must make this judgement themselves.</w:t>
            </w:r>
          </w:p>
          <w:p w14:paraId="54CA997D" w14:textId="7B6F2227" w:rsidR="008C4E12" w:rsidRDefault="008C4E12" w:rsidP="00617330">
            <w:pPr>
              <w:jc w:val="both"/>
              <w:rPr>
                <w:rFonts w:ascii="Calibri Light" w:hAnsi="Calibri Light" w:cs="Calibri Light"/>
              </w:rPr>
            </w:pPr>
          </w:p>
          <w:p w14:paraId="717E38E3" w14:textId="17F26BF3" w:rsidR="008C4E12" w:rsidRDefault="008C4E12" w:rsidP="00617330">
            <w:pPr>
              <w:jc w:val="both"/>
              <w:rPr>
                <w:rFonts w:ascii="Calibri Light" w:hAnsi="Calibri Light" w:cs="Calibri Light"/>
              </w:rPr>
            </w:pPr>
            <w:r>
              <w:rPr>
                <w:rFonts w:ascii="Calibri Light" w:hAnsi="Calibri Light" w:cs="Calibri Light"/>
              </w:rPr>
              <w:t>This week all staff who work in Primary Schools across the country have been issued with Lateral Flow Test kits. These have been allocated so that asymptomatic carriers of Covid-19 can be identified more quickly; therefore staff at CPPS will be testing themselves twice a week for Covid-19. This is a positive development, however, it could identify more instances of the virus than what has been previously possible which again could lead to increased periods of isolation.</w:t>
            </w:r>
          </w:p>
          <w:p w14:paraId="4B8B5398" w14:textId="3B12DA1E" w:rsidR="008C4E12" w:rsidRDefault="008C4E12" w:rsidP="00617330">
            <w:pPr>
              <w:jc w:val="both"/>
              <w:rPr>
                <w:rFonts w:ascii="Calibri Light" w:hAnsi="Calibri Light" w:cs="Calibri Light"/>
              </w:rPr>
            </w:pPr>
          </w:p>
          <w:p w14:paraId="0A77EE9D" w14:textId="1FD3D82B" w:rsidR="00557323" w:rsidRDefault="008C4E12" w:rsidP="00617330">
            <w:pPr>
              <w:jc w:val="both"/>
              <w:rPr>
                <w:rFonts w:ascii="Calibri Light" w:hAnsi="Calibri Light" w:cs="Calibri Light"/>
              </w:rPr>
            </w:pPr>
            <w:r>
              <w:rPr>
                <w:rFonts w:ascii="Calibri Light" w:hAnsi="Calibri Light" w:cs="Calibri Light"/>
              </w:rPr>
              <w:t xml:space="preserve">I must stress that everyone at CPPS is fully committed to supporting all keyworker parents through this difficult time and we are managing the high numbers as best we can. However, I am also duty bound to try to protect all pupils, staff and their families from contacting Covid-19 from transmission in school. Clearly, the risk of this is lower, if the number of pupils in school is lower. </w:t>
            </w:r>
            <w:r w:rsidR="00A30B6F">
              <w:rPr>
                <w:rFonts w:ascii="Calibri Light" w:hAnsi="Calibri Light" w:cs="Calibri Light"/>
              </w:rPr>
              <w:t xml:space="preserve">Class numbers are set so that children can sit socially distanced and that staff can move around the classroom safely. With this restriction in </w:t>
            </w:r>
            <w:proofErr w:type="gramStart"/>
            <w:r w:rsidR="00A30B6F">
              <w:rPr>
                <w:rFonts w:ascii="Calibri Light" w:hAnsi="Calibri Light" w:cs="Calibri Light"/>
              </w:rPr>
              <w:t>place</w:t>
            </w:r>
            <w:proofErr w:type="gramEnd"/>
            <w:r w:rsidR="00A30B6F">
              <w:rPr>
                <w:rFonts w:ascii="Calibri Light" w:hAnsi="Calibri Light" w:cs="Calibri Light"/>
              </w:rPr>
              <w:t xml:space="preserve"> w</w:t>
            </w:r>
            <w:r>
              <w:rPr>
                <w:rFonts w:ascii="Calibri Light" w:hAnsi="Calibri Light" w:cs="Calibri Light"/>
              </w:rPr>
              <w:t xml:space="preserve">e are now full however we do have a waiting list for key worker children. </w:t>
            </w:r>
          </w:p>
          <w:p w14:paraId="1D3635F7" w14:textId="43C117D3" w:rsidR="00A403A7" w:rsidRDefault="00A403A7" w:rsidP="00DD14E9">
            <w:pPr>
              <w:rPr>
                <w:rFonts w:ascii="Calibri Light" w:hAnsi="Calibri Light" w:cs="Calibri Light"/>
              </w:rPr>
            </w:pPr>
          </w:p>
          <w:p w14:paraId="7D835D4F" w14:textId="27D7EBAA" w:rsidR="00A403A7" w:rsidRDefault="00252D45" w:rsidP="00252D45">
            <w:pPr>
              <w:jc w:val="center"/>
              <w:rPr>
                <w:rFonts w:ascii="Calibri Light" w:hAnsi="Calibri Light" w:cs="Calibri Light"/>
              </w:rPr>
            </w:pPr>
            <w:r>
              <w:rPr>
                <w:noProof/>
                <w:lang w:val="en-GB" w:eastAsia="en-GB"/>
              </w:rPr>
              <w:drawing>
                <wp:inline distT="0" distB="0" distL="0" distR="0" wp14:anchorId="558DAD1C" wp14:editId="2953A186">
                  <wp:extent cx="1570383" cy="1504950"/>
                  <wp:effectExtent l="0" t="0" r="0" b="0"/>
                  <wp:docPr id="11" name="Picture 11" descr="TrustMark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ustMark COVID-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688" cy="1516742"/>
                          </a:xfrm>
                          <a:prstGeom prst="rect">
                            <a:avLst/>
                          </a:prstGeom>
                          <a:noFill/>
                          <a:ln>
                            <a:noFill/>
                          </a:ln>
                        </pic:spPr>
                      </pic:pic>
                    </a:graphicData>
                  </a:graphic>
                </wp:inline>
              </w:drawing>
            </w:r>
          </w:p>
          <w:p w14:paraId="464BD70D" w14:textId="157CA4FA" w:rsidR="00DD14E9" w:rsidRPr="00DD14E9" w:rsidRDefault="00DD14E9" w:rsidP="00DD14E9">
            <w:pPr>
              <w:rPr>
                <w:rFonts w:ascii="Calibri Light" w:hAnsi="Calibri Light" w:cs="Calibri Light"/>
                <w:color w:val="00CCFF"/>
              </w:rPr>
            </w:pPr>
          </w:p>
        </w:tc>
      </w:tr>
      <w:tr w:rsidR="00557323" w14:paraId="6492D914" w14:textId="77777777" w:rsidTr="00557323">
        <w:tc>
          <w:tcPr>
            <w:tcW w:w="1394" w:type="dxa"/>
            <w:vMerge/>
            <w:shd w:val="clear" w:color="auto" w:fill="33CCCC"/>
          </w:tcPr>
          <w:p w14:paraId="0E69D8DD" w14:textId="77777777" w:rsidR="00557323" w:rsidRDefault="00557323"/>
        </w:tc>
        <w:tc>
          <w:tcPr>
            <w:tcW w:w="9521" w:type="dxa"/>
            <w:shd w:val="clear" w:color="auto" w:fill="F2F2F2" w:themeFill="background1" w:themeFillShade="F2"/>
          </w:tcPr>
          <w:p w14:paraId="0DB14438" w14:textId="15F429B1" w:rsidR="00557323" w:rsidRPr="00557323" w:rsidRDefault="00FA1D66" w:rsidP="00FA1D66">
            <w:pPr>
              <w:jc w:val="center"/>
              <w:rPr>
                <w:rFonts w:asciiTheme="majorHAnsi" w:hAnsiTheme="majorHAnsi" w:cstheme="majorHAnsi"/>
                <w:color w:val="0099CC"/>
                <w:sz w:val="40"/>
                <w:szCs w:val="40"/>
              </w:rPr>
            </w:pPr>
            <w:r>
              <w:rPr>
                <w:rFonts w:asciiTheme="majorHAnsi" w:hAnsiTheme="majorHAnsi" w:cstheme="majorHAnsi"/>
                <w:color w:val="0099CC"/>
                <w:sz w:val="40"/>
                <w:szCs w:val="40"/>
              </w:rPr>
              <w:t xml:space="preserve">CPPS </w:t>
            </w:r>
            <w:r w:rsidR="00557323" w:rsidRPr="00557323">
              <w:rPr>
                <w:rFonts w:asciiTheme="majorHAnsi" w:hAnsiTheme="majorHAnsi" w:cstheme="majorHAnsi"/>
                <w:color w:val="0099CC"/>
                <w:sz w:val="40"/>
                <w:szCs w:val="40"/>
              </w:rPr>
              <w:t xml:space="preserve">Gallery </w:t>
            </w:r>
          </w:p>
        </w:tc>
      </w:tr>
      <w:tr w:rsidR="00557323" w14:paraId="0CEDF4A5" w14:textId="77777777" w:rsidTr="00E35679">
        <w:tc>
          <w:tcPr>
            <w:tcW w:w="1394" w:type="dxa"/>
            <w:vMerge/>
            <w:shd w:val="clear" w:color="auto" w:fill="33CCCC"/>
          </w:tcPr>
          <w:p w14:paraId="1A20BABE" w14:textId="77777777" w:rsidR="00557323" w:rsidRDefault="00557323"/>
        </w:tc>
        <w:tc>
          <w:tcPr>
            <w:tcW w:w="9521" w:type="dxa"/>
            <w:shd w:val="clear" w:color="auto" w:fill="A6A6A6" w:themeFill="background1" w:themeFillShade="A6"/>
          </w:tcPr>
          <w:p w14:paraId="4898E251" w14:textId="53D21318" w:rsidR="00557323" w:rsidRPr="00FA1D66" w:rsidRDefault="00FA1D66" w:rsidP="00DD14E9">
            <w:pPr>
              <w:rPr>
                <w:rFonts w:ascii="Calibri Light" w:hAnsi="Calibri Light" w:cs="Calibri Light"/>
              </w:rPr>
            </w:pPr>
            <w:r w:rsidRPr="00FA1D66">
              <w:rPr>
                <w:rFonts w:ascii="Calibri Light" w:hAnsi="Calibri Light" w:cs="Calibri Light"/>
              </w:rPr>
              <w:t>Take a look at some of the things we have been doing</w:t>
            </w:r>
            <w:r w:rsidR="00E35679">
              <w:rPr>
                <w:rFonts w:ascii="Calibri Light" w:hAnsi="Calibri Light" w:cs="Calibri Light"/>
              </w:rPr>
              <w:t>...</w:t>
            </w:r>
          </w:p>
          <w:p w14:paraId="25F2997F" w14:textId="27DEF05A" w:rsidR="00557323" w:rsidRDefault="00FA1D66" w:rsidP="00DD14E9">
            <w:pPr>
              <w:rPr>
                <w:rFonts w:ascii="Calibri Light" w:hAnsi="Calibri Light" w:cs="Calibri Light"/>
                <w:color w:val="D9D9D9" w:themeColor="background1" w:themeShade="D9"/>
              </w:rPr>
            </w:pPr>
            <w:r>
              <w:rPr>
                <w:noProof/>
                <w:lang w:val="en-GB" w:eastAsia="en-GB"/>
              </w:rPr>
              <w:drawing>
                <wp:inline distT="0" distB="0" distL="0" distR="0" wp14:anchorId="62967052" wp14:editId="56CA471B">
                  <wp:extent cx="1742440" cy="2333625"/>
                  <wp:effectExtent l="0" t="0" r="0" b="9525"/>
                  <wp:docPr id="2" name="Picture 2" descr="http://s3-eu-west-1.amazonaws.com/smartfile/4cb0baa657de3331d3114cffd0357cc3/uploads/2021/02/01142621/IMG_19361-scaled-e1612189601844-22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eu-west-1.amazonaws.com/smartfile/4cb0baa657de3331d3114cffd0357cc3/uploads/2021/02/01142621/IMG_19361-scaled-e1612189601844-224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0326" cy="2344187"/>
                          </a:xfrm>
                          <a:prstGeom prst="rect">
                            <a:avLst/>
                          </a:prstGeom>
                          <a:noFill/>
                          <a:ln>
                            <a:noFill/>
                          </a:ln>
                        </pic:spPr>
                      </pic:pic>
                    </a:graphicData>
                  </a:graphic>
                </wp:inline>
              </w:drawing>
            </w:r>
            <w:r>
              <w:rPr>
                <w:rFonts w:ascii="Calibri Light" w:hAnsi="Calibri Light" w:cs="Calibri Light"/>
                <w:color w:val="D9D9D9" w:themeColor="background1" w:themeShade="D9"/>
              </w:rPr>
              <w:t xml:space="preserve">  </w:t>
            </w:r>
            <w:r w:rsidR="00E35679">
              <w:rPr>
                <w:rFonts w:ascii="Calibri Light" w:hAnsi="Calibri Light" w:cs="Calibri Light"/>
                <w:color w:val="D9D9D9" w:themeColor="background1" w:themeShade="D9"/>
              </w:rPr>
              <w:t xml:space="preserve">                          </w:t>
            </w:r>
            <w:r>
              <w:rPr>
                <w:rFonts w:ascii="Calibri Light" w:hAnsi="Calibri Light" w:cs="Calibri Light"/>
                <w:color w:val="D9D9D9" w:themeColor="background1" w:themeShade="D9"/>
              </w:rPr>
              <w:t xml:space="preserve"> </w:t>
            </w:r>
            <w:r>
              <w:rPr>
                <w:noProof/>
                <w:lang w:val="en-GB" w:eastAsia="en-GB"/>
              </w:rPr>
              <w:drawing>
                <wp:inline distT="0" distB="0" distL="0" distR="0" wp14:anchorId="271789CA" wp14:editId="4D0DCAAC">
                  <wp:extent cx="2857500" cy="2419350"/>
                  <wp:effectExtent l="0" t="0" r="0" b="0"/>
                  <wp:docPr id="5" name="Picture 5" descr="http://s3-eu-west-1.amazonaws.com/smartfile/4cb0baa657de3331d3114cffd0357cc3/uploads/2021/02/01143735/Capture-1-300x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eu-west-1.amazonaws.com/smartfile/4cb0baa657de3331d3114cffd0357cc3/uploads/2021/02/01143735/Capture-1-300x25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419350"/>
                          </a:xfrm>
                          <a:prstGeom prst="rect">
                            <a:avLst/>
                          </a:prstGeom>
                          <a:noFill/>
                          <a:ln>
                            <a:noFill/>
                          </a:ln>
                        </pic:spPr>
                      </pic:pic>
                    </a:graphicData>
                  </a:graphic>
                </wp:inline>
              </w:drawing>
            </w:r>
          </w:p>
          <w:p w14:paraId="3D433603" w14:textId="77777777" w:rsidR="00557323" w:rsidRDefault="00557323" w:rsidP="00DD14E9">
            <w:pPr>
              <w:rPr>
                <w:rFonts w:ascii="Calibri Light" w:hAnsi="Calibri Light" w:cs="Calibri Light"/>
                <w:color w:val="D9D9D9" w:themeColor="background1" w:themeShade="D9"/>
              </w:rPr>
            </w:pPr>
          </w:p>
          <w:p w14:paraId="6A3E4626" w14:textId="4CFC7852" w:rsidR="00557323" w:rsidRDefault="00FA1D66" w:rsidP="00DD14E9">
            <w:pPr>
              <w:rPr>
                <w:rFonts w:ascii="Calibri Light" w:hAnsi="Calibri Light" w:cs="Calibri Light"/>
                <w:color w:val="D9D9D9" w:themeColor="background1" w:themeShade="D9"/>
              </w:rPr>
            </w:pPr>
            <w:r>
              <w:rPr>
                <w:noProof/>
                <w:lang w:val="en-GB" w:eastAsia="en-GB"/>
              </w:rPr>
              <w:drawing>
                <wp:inline distT="0" distB="0" distL="0" distR="0" wp14:anchorId="2B3B19A9" wp14:editId="01BD7E37">
                  <wp:extent cx="2194152" cy="1638300"/>
                  <wp:effectExtent l="0" t="0" r="0" b="0"/>
                  <wp:docPr id="4" name="Picture 4" descr="http://s3-eu-west-1.amazonaws.com/smartfile/4cb0baa657de3331d3114cffd0357cc3/uploads/2021/01/07214749/IMG_23371-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eu-west-1.amazonaws.com/smartfile/4cb0baa657de3331d3114cffd0357cc3/uploads/2021/01/07214749/IMG_23371-300x2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6948" cy="1647855"/>
                          </a:xfrm>
                          <a:prstGeom prst="rect">
                            <a:avLst/>
                          </a:prstGeom>
                          <a:noFill/>
                          <a:ln>
                            <a:noFill/>
                          </a:ln>
                        </pic:spPr>
                      </pic:pic>
                    </a:graphicData>
                  </a:graphic>
                </wp:inline>
              </w:drawing>
            </w:r>
            <w:r>
              <w:rPr>
                <w:rFonts w:ascii="Calibri Light" w:hAnsi="Calibri Light" w:cs="Calibri Light"/>
                <w:color w:val="D9D9D9" w:themeColor="background1" w:themeShade="D9"/>
              </w:rPr>
              <w:t xml:space="preserve"> </w:t>
            </w:r>
            <w:r w:rsidR="00E35679">
              <w:rPr>
                <w:rFonts w:ascii="Calibri Light" w:hAnsi="Calibri Light" w:cs="Calibri Light"/>
                <w:color w:val="D9D9D9" w:themeColor="background1" w:themeShade="D9"/>
              </w:rPr>
              <w:t xml:space="preserve">               </w:t>
            </w:r>
            <w:r>
              <w:rPr>
                <w:noProof/>
                <w:lang w:val="en-GB" w:eastAsia="en-GB"/>
              </w:rPr>
              <w:drawing>
                <wp:inline distT="0" distB="0" distL="0" distR="0" wp14:anchorId="63F37ADA" wp14:editId="3D23D34D">
                  <wp:extent cx="2880921" cy="1637665"/>
                  <wp:effectExtent l="0" t="0" r="0" b="63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4292" cy="1668004"/>
                          </a:xfrm>
                          <a:prstGeom prst="rect">
                            <a:avLst/>
                          </a:prstGeom>
                          <a:noFill/>
                          <a:ln>
                            <a:noFill/>
                          </a:ln>
                        </pic:spPr>
                      </pic:pic>
                    </a:graphicData>
                  </a:graphic>
                </wp:inline>
              </w:drawing>
            </w:r>
          </w:p>
          <w:p w14:paraId="53D155AD" w14:textId="0009E5D6" w:rsidR="00557323" w:rsidRDefault="00557323" w:rsidP="00DD14E9">
            <w:pPr>
              <w:rPr>
                <w:rFonts w:ascii="Calibri Light" w:hAnsi="Calibri Light" w:cs="Calibri Light"/>
                <w:color w:val="D9D9D9" w:themeColor="background1" w:themeShade="D9"/>
              </w:rPr>
            </w:pPr>
          </w:p>
          <w:p w14:paraId="16C305BB" w14:textId="55408514" w:rsidR="00FA1D66" w:rsidRDefault="00FA1D66" w:rsidP="00DD14E9">
            <w:pPr>
              <w:rPr>
                <w:rFonts w:ascii="Calibri Light" w:hAnsi="Calibri Light" w:cs="Calibri Light"/>
                <w:color w:val="D9D9D9" w:themeColor="background1" w:themeShade="D9"/>
              </w:rPr>
            </w:pPr>
          </w:p>
          <w:p w14:paraId="273E2A68" w14:textId="77F6B492" w:rsidR="00FA1D66" w:rsidRDefault="00E35679" w:rsidP="00DD14E9">
            <w:pPr>
              <w:rPr>
                <w:rFonts w:ascii="Calibri Light" w:hAnsi="Calibri Light" w:cs="Calibri Light"/>
                <w:color w:val="D9D9D9" w:themeColor="background1" w:themeShade="D9"/>
              </w:rPr>
            </w:pPr>
            <w:r>
              <w:rPr>
                <w:noProof/>
                <w:lang w:val="en-GB" w:eastAsia="en-GB"/>
              </w:rPr>
              <w:drawing>
                <wp:inline distT="0" distB="0" distL="0" distR="0" wp14:anchorId="10BD0A1A" wp14:editId="472247B7">
                  <wp:extent cx="2247900" cy="168275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0509" cy="1684703"/>
                          </a:xfrm>
                          <a:prstGeom prst="rect">
                            <a:avLst/>
                          </a:prstGeom>
                          <a:noFill/>
                          <a:ln>
                            <a:noFill/>
                          </a:ln>
                        </pic:spPr>
                      </pic:pic>
                    </a:graphicData>
                  </a:graphic>
                </wp:inline>
              </w:drawing>
            </w:r>
            <w:r>
              <w:rPr>
                <w:rFonts w:ascii="Calibri Light" w:hAnsi="Calibri Light" w:cs="Calibri Light"/>
                <w:color w:val="D9D9D9" w:themeColor="background1" w:themeShade="D9"/>
              </w:rPr>
              <w:t xml:space="preserve">                      </w:t>
            </w:r>
            <w:r>
              <w:rPr>
                <w:noProof/>
                <w:lang w:val="en-GB" w:eastAsia="en-GB"/>
              </w:rPr>
              <w:drawing>
                <wp:inline distT="0" distB="0" distL="0" distR="0" wp14:anchorId="48254954" wp14:editId="597AF25B">
                  <wp:extent cx="2286000" cy="1714500"/>
                  <wp:effectExtent l="0" t="0" r="0" b="0"/>
                  <wp:docPr id="8" name="Picture 8" descr="View image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image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4E7A46F7" w14:textId="44014A5F" w:rsidR="00E35679" w:rsidRDefault="00E35679" w:rsidP="00DD14E9">
            <w:pPr>
              <w:rPr>
                <w:rFonts w:ascii="Calibri Light" w:hAnsi="Calibri Light" w:cs="Calibri Light"/>
                <w:color w:val="D9D9D9" w:themeColor="background1" w:themeShade="D9"/>
              </w:rPr>
            </w:pPr>
          </w:p>
          <w:p w14:paraId="008EF3C9" w14:textId="13826F1B" w:rsidR="00E35679" w:rsidRDefault="00E35679" w:rsidP="00E35679">
            <w:pPr>
              <w:jc w:val="center"/>
              <w:rPr>
                <w:rFonts w:ascii="Calibri Light" w:hAnsi="Calibri Light" w:cs="Calibri Light"/>
                <w:color w:val="D9D9D9" w:themeColor="background1" w:themeShade="D9"/>
              </w:rPr>
            </w:pPr>
            <w:r>
              <w:rPr>
                <w:noProof/>
                <w:lang w:val="en-GB" w:eastAsia="en-GB"/>
              </w:rPr>
              <w:drawing>
                <wp:inline distT="0" distB="0" distL="0" distR="0" wp14:anchorId="53E9680E" wp14:editId="27C9BDD3">
                  <wp:extent cx="1495425" cy="2001312"/>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7566" cy="2030943"/>
                          </a:xfrm>
                          <a:prstGeom prst="rect">
                            <a:avLst/>
                          </a:prstGeom>
                          <a:noFill/>
                          <a:ln>
                            <a:noFill/>
                          </a:ln>
                        </pic:spPr>
                      </pic:pic>
                    </a:graphicData>
                  </a:graphic>
                </wp:inline>
              </w:drawing>
            </w:r>
          </w:p>
          <w:p w14:paraId="0DED2133" w14:textId="2E42AB95" w:rsidR="00617330" w:rsidRDefault="00617330" w:rsidP="00E35679">
            <w:pPr>
              <w:jc w:val="center"/>
              <w:rPr>
                <w:rFonts w:ascii="Calibri Light" w:hAnsi="Calibri Light" w:cs="Calibri Light"/>
                <w:color w:val="D9D9D9" w:themeColor="background1" w:themeShade="D9"/>
              </w:rPr>
            </w:pPr>
          </w:p>
          <w:p w14:paraId="4EBD35F7" w14:textId="77777777" w:rsidR="00617330" w:rsidRDefault="00617330" w:rsidP="00E35679">
            <w:pPr>
              <w:jc w:val="center"/>
              <w:rPr>
                <w:rFonts w:ascii="Calibri Light" w:hAnsi="Calibri Light" w:cs="Calibri Light"/>
                <w:color w:val="D9D9D9" w:themeColor="background1" w:themeShade="D9"/>
              </w:rPr>
            </w:pPr>
          </w:p>
          <w:p w14:paraId="74A8DB32" w14:textId="72161284" w:rsidR="00557323" w:rsidRPr="00557323" w:rsidRDefault="00557323" w:rsidP="00DD14E9">
            <w:pPr>
              <w:rPr>
                <w:rFonts w:ascii="Calibri Light" w:hAnsi="Calibri Light" w:cs="Calibri Light"/>
                <w:color w:val="D9D9D9" w:themeColor="background1" w:themeShade="D9"/>
              </w:rPr>
            </w:pPr>
          </w:p>
        </w:tc>
      </w:tr>
      <w:tr w:rsidR="00252D45" w14:paraId="0F89091A" w14:textId="77777777" w:rsidTr="00252D45">
        <w:tc>
          <w:tcPr>
            <w:tcW w:w="1394" w:type="dxa"/>
            <w:vMerge/>
            <w:shd w:val="clear" w:color="auto" w:fill="33CCCC"/>
          </w:tcPr>
          <w:p w14:paraId="2264271F" w14:textId="77777777" w:rsidR="00252D45" w:rsidRDefault="00252D45"/>
        </w:tc>
        <w:tc>
          <w:tcPr>
            <w:tcW w:w="9521" w:type="dxa"/>
            <w:shd w:val="clear" w:color="auto" w:fill="F2F2F2" w:themeFill="background1" w:themeFillShade="F2"/>
          </w:tcPr>
          <w:p w14:paraId="773D8E4D" w14:textId="5FE54E31" w:rsidR="00252D45" w:rsidRPr="00252D45" w:rsidRDefault="00252D45" w:rsidP="00252D45">
            <w:pPr>
              <w:jc w:val="center"/>
              <w:rPr>
                <w:rFonts w:asciiTheme="majorHAnsi" w:hAnsiTheme="majorHAnsi" w:cstheme="majorHAnsi"/>
                <w:sz w:val="40"/>
                <w:szCs w:val="40"/>
              </w:rPr>
            </w:pPr>
            <w:r w:rsidRPr="00252D45">
              <w:rPr>
                <w:rFonts w:asciiTheme="majorHAnsi" w:hAnsiTheme="majorHAnsi" w:cstheme="majorHAnsi"/>
                <w:color w:val="0099CC"/>
                <w:sz w:val="40"/>
                <w:szCs w:val="40"/>
              </w:rPr>
              <w:t>Parents</w:t>
            </w:r>
            <w:r w:rsidR="00617330">
              <w:rPr>
                <w:rFonts w:asciiTheme="majorHAnsi" w:hAnsiTheme="majorHAnsi" w:cstheme="majorHAnsi"/>
                <w:color w:val="0099CC"/>
                <w:sz w:val="40"/>
                <w:szCs w:val="40"/>
              </w:rPr>
              <w:t>’</w:t>
            </w:r>
            <w:r w:rsidRPr="00252D45">
              <w:rPr>
                <w:rFonts w:asciiTheme="majorHAnsi" w:hAnsiTheme="majorHAnsi" w:cstheme="majorHAnsi"/>
                <w:color w:val="0099CC"/>
                <w:sz w:val="40"/>
                <w:szCs w:val="40"/>
              </w:rPr>
              <w:t xml:space="preserve"> Evening</w:t>
            </w:r>
          </w:p>
        </w:tc>
      </w:tr>
      <w:tr w:rsidR="00252D45" w14:paraId="2A2102B9" w14:textId="77777777" w:rsidTr="00252D45">
        <w:tc>
          <w:tcPr>
            <w:tcW w:w="1394" w:type="dxa"/>
            <w:vMerge/>
            <w:shd w:val="clear" w:color="auto" w:fill="33CCCC"/>
          </w:tcPr>
          <w:p w14:paraId="5C8AEFEB" w14:textId="77777777" w:rsidR="00252D45" w:rsidRDefault="00252D45"/>
        </w:tc>
        <w:tc>
          <w:tcPr>
            <w:tcW w:w="9521" w:type="dxa"/>
            <w:shd w:val="clear" w:color="auto" w:fill="auto"/>
          </w:tcPr>
          <w:p w14:paraId="14400D6D" w14:textId="77777777" w:rsidR="006E3317" w:rsidRDefault="006E3317" w:rsidP="00DD14E9">
            <w:pPr>
              <w:rPr>
                <w:rFonts w:ascii="Calibri Light" w:hAnsi="Calibri Light" w:cs="Calibri Light"/>
              </w:rPr>
            </w:pPr>
          </w:p>
          <w:p w14:paraId="284AD3C3" w14:textId="26150FF2" w:rsidR="00252D45" w:rsidRDefault="00A30B6F" w:rsidP="00DD14E9">
            <w:pPr>
              <w:rPr>
                <w:rFonts w:ascii="Calibri Light" w:hAnsi="Calibri Light" w:cs="Calibri Light"/>
              </w:rPr>
            </w:pPr>
            <w:r>
              <w:rPr>
                <w:rFonts w:ascii="Calibri Light" w:hAnsi="Calibri Light" w:cs="Calibri Light"/>
              </w:rPr>
              <w:t xml:space="preserve">We have made the decision to postpone our </w:t>
            </w:r>
            <w:r w:rsidR="00617330">
              <w:rPr>
                <w:rFonts w:ascii="Calibri Light" w:hAnsi="Calibri Light" w:cs="Calibri Light"/>
              </w:rPr>
              <w:t>parents’ evening</w:t>
            </w:r>
            <w:r>
              <w:rPr>
                <w:rFonts w:ascii="Calibri Light" w:hAnsi="Calibri Light" w:cs="Calibri Light"/>
              </w:rPr>
              <w:t xml:space="preserve"> until after Easter. Dates for the parents</w:t>
            </w:r>
            <w:r w:rsidR="00617330">
              <w:rPr>
                <w:rFonts w:ascii="Calibri Light" w:hAnsi="Calibri Light" w:cs="Calibri Light"/>
              </w:rPr>
              <w:t>’ evening</w:t>
            </w:r>
            <w:r>
              <w:rPr>
                <w:rFonts w:ascii="Calibri Light" w:hAnsi="Calibri Light" w:cs="Calibri Light"/>
              </w:rPr>
              <w:t xml:space="preserve"> </w:t>
            </w:r>
            <w:proofErr w:type="gramStart"/>
            <w:r>
              <w:rPr>
                <w:rFonts w:ascii="Calibri Light" w:hAnsi="Calibri Light" w:cs="Calibri Light"/>
              </w:rPr>
              <w:t>will be shared</w:t>
            </w:r>
            <w:proofErr w:type="gramEnd"/>
            <w:r>
              <w:rPr>
                <w:rFonts w:ascii="Calibri Light" w:hAnsi="Calibri Light" w:cs="Calibri Light"/>
              </w:rPr>
              <w:t>, once further information has been received regarding the wider opening of schools.</w:t>
            </w:r>
          </w:p>
          <w:p w14:paraId="5922E110" w14:textId="784FCBD0" w:rsidR="006E3317" w:rsidRPr="00FA1D66" w:rsidRDefault="006E3317" w:rsidP="00DD14E9">
            <w:pPr>
              <w:rPr>
                <w:rFonts w:ascii="Calibri Light" w:hAnsi="Calibri Light" w:cs="Calibri Light"/>
              </w:rPr>
            </w:pPr>
          </w:p>
        </w:tc>
      </w:tr>
      <w:tr w:rsidR="006E3317" w14:paraId="31B5002F" w14:textId="77777777" w:rsidTr="006E3317">
        <w:tc>
          <w:tcPr>
            <w:tcW w:w="1394" w:type="dxa"/>
            <w:vMerge/>
            <w:shd w:val="clear" w:color="auto" w:fill="33CCCC"/>
          </w:tcPr>
          <w:p w14:paraId="6214C32D" w14:textId="77777777" w:rsidR="006E3317" w:rsidRDefault="006E3317"/>
        </w:tc>
        <w:tc>
          <w:tcPr>
            <w:tcW w:w="9521" w:type="dxa"/>
            <w:shd w:val="clear" w:color="auto" w:fill="F2F2F2" w:themeFill="background1" w:themeFillShade="F2"/>
          </w:tcPr>
          <w:p w14:paraId="51908E6E" w14:textId="7D957A0B" w:rsidR="006E3317" w:rsidRPr="006E3317" w:rsidRDefault="006E3317" w:rsidP="006E3317">
            <w:pPr>
              <w:jc w:val="center"/>
              <w:rPr>
                <w:rFonts w:asciiTheme="majorHAnsi" w:hAnsiTheme="majorHAnsi" w:cstheme="majorHAnsi"/>
                <w:sz w:val="40"/>
                <w:szCs w:val="40"/>
              </w:rPr>
            </w:pPr>
            <w:r w:rsidRPr="006E3317">
              <w:rPr>
                <w:rFonts w:asciiTheme="majorHAnsi" w:hAnsiTheme="majorHAnsi" w:cstheme="majorHAnsi"/>
                <w:color w:val="0099CC"/>
                <w:sz w:val="40"/>
                <w:szCs w:val="40"/>
              </w:rPr>
              <w:t>Twitter</w:t>
            </w:r>
          </w:p>
        </w:tc>
      </w:tr>
      <w:tr w:rsidR="006E3317" w14:paraId="7E01E457" w14:textId="77777777" w:rsidTr="00252D45">
        <w:tc>
          <w:tcPr>
            <w:tcW w:w="1394" w:type="dxa"/>
            <w:vMerge/>
            <w:shd w:val="clear" w:color="auto" w:fill="33CCCC"/>
          </w:tcPr>
          <w:p w14:paraId="1DFA35C2" w14:textId="77777777" w:rsidR="006E3317" w:rsidRDefault="006E3317"/>
        </w:tc>
        <w:tc>
          <w:tcPr>
            <w:tcW w:w="9521" w:type="dxa"/>
            <w:shd w:val="clear" w:color="auto" w:fill="auto"/>
          </w:tcPr>
          <w:p w14:paraId="22ED206E" w14:textId="6CF90F65" w:rsidR="006E3317" w:rsidRDefault="006E3317" w:rsidP="00DD14E9">
            <w:pPr>
              <w:rPr>
                <w:rFonts w:ascii="Calibri Light" w:hAnsi="Calibri Light" w:cs="Calibri Light"/>
              </w:rPr>
            </w:pPr>
            <w:r>
              <w:rPr>
                <w:rFonts w:ascii="Calibri Light" w:hAnsi="Calibri Light" w:cs="Calibri Light"/>
              </w:rPr>
              <w:t>Please share your home learning photos on Twitter and tag @</w:t>
            </w:r>
            <w:proofErr w:type="spellStart"/>
            <w:r>
              <w:rPr>
                <w:rFonts w:ascii="Calibri Light" w:hAnsi="Calibri Light" w:cs="Calibri Light"/>
              </w:rPr>
              <w:t>CPickeringPri</w:t>
            </w:r>
            <w:proofErr w:type="spellEnd"/>
            <w:r>
              <w:rPr>
                <w:rFonts w:ascii="Calibri Light" w:hAnsi="Calibri Light" w:cs="Calibri Light"/>
              </w:rPr>
              <w:t xml:space="preserve"> as we love to see what the children are getting up to.</w:t>
            </w:r>
          </w:p>
        </w:tc>
      </w:tr>
      <w:tr w:rsidR="003D10AA" w14:paraId="45FE0002" w14:textId="77777777" w:rsidTr="00ED56FE">
        <w:tc>
          <w:tcPr>
            <w:tcW w:w="1394" w:type="dxa"/>
            <w:vMerge/>
            <w:shd w:val="clear" w:color="auto" w:fill="33CCCC"/>
          </w:tcPr>
          <w:p w14:paraId="492DE816" w14:textId="3BE28626" w:rsidR="003D10AA" w:rsidRDefault="003D10AA"/>
        </w:tc>
        <w:tc>
          <w:tcPr>
            <w:tcW w:w="9521" w:type="dxa"/>
            <w:shd w:val="clear" w:color="auto" w:fill="F2F2F2" w:themeFill="background1" w:themeFillShade="F2"/>
          </w:tcPr>
          <w:p w14:paraId="012D6811" w14:textId="43B62472" w:rsidR="00A87A35" w:rsidRPr="00E050E3" w:rsidRDefault="00910B6D" w:rsidP="00910B6D">
            <w:pPr>
              <w:jc w:val="center"/>
              <w:rPr>
                <w:rFonts w:asciiTheme="majorHAnsi" w:hAnsiTheme="majorHAnsi"/>
                <w:sz w:val="40"/>
                <w:szCs w:val="40"/>
              </w:rPr>
            </w:pPr>
            <w:r w:rsidRPr="00044934">
              <w:rPr>
                <w:rFonts w:asciiTheme="majorHAnsi" w:hAnsiTheme="majorHAnsi"/>
                <w:color w:val="0099CC"/>
                <w:sz w:val="40"/>
                <w:szCs w:val="40"/>
              </w:rPr>
              <w:t xml:space="preserve">Maintaining </w:t>
            </w:r>
            <w:r w:rsidR="005B732B" w:rsidRPr="00044934">
              <w:rPr>
                <w:rFonts w:asciiTheme="majorHAnsi" w:hAnsiTheme="majorHAnsi"/>
                <w:color w:val="0099CC"/>
                <w:sz w:val="40"/>
                <w:szCs w:val="40"/>
              </w:rPr>
              <w:t xml:space="preserve"> </w:t>
            </w:r>
            <w:r w:rsidRPr="00044934">
              <w:rPr>
                <w:rFonts w:asciiTheme="majorHAnsi" w:hAnsiTheme="majorHAnsi"/>
                <w:color w:val="0099CC"/>
                <w:sz w:val="40"/>
                <w:szCs w:val="40"/>
              </w:rPr>
              <w:t>fitness</w:t>
            </w:r>
            <w:r w:rsidR="005B732B" w:rsidRPr="00044934">
              <w:rPr>
                <w:rFonts w:asciiTheme="majorHAnsi" w:hAnsiTheme="majorHAnsi"/>
                <w:color w:val="0099CC"/>
                <w:sz w:val="40"/>
                <w:szCs w:val="40"/>
              </w:rPr>
              <w:t xml:space="preserve"> during lockdown</w:t>
            </w:r>
          </w:p>
        </w:tc>
      </w:tr>
      <w:tr w:rsidR="003D10AA" w14:paraId="617E5EFF" w14:textId="77777777" w:rsidTr="00ED56FE">
        <w:tc>
          <w:tcPr>
            <w:tcW w:w="1394" w:type="dxa"/>
            <w:vMerge/>
            <w:shd w:val="clear" w:color="auto" w:fill="33CCCC"/>
          </w:tcPr>
          <w:p w14:paraId="3C533088" w14:textId="77777777" w:rsidR="003D10AA" w:rsidRDefault="003D10AA"/>
        </w:tc>
        <w:tc>
          <w:tcPr>
            <w:tcW w:w="9521" w:type="dxa"/>
            <w:shd w:val="clear" w:color="auto" w:fill="auto"/>
          </w:tcPr>
          <w:p w14:paraId="3D87E04F" w14:textId="008F3FBE" w:rsidR="00954ED0" w:rsidRDefault="005B732B" w:rsidP="00AA4EDF">
            <w:pPr>
              <w:jc w:val="center"/>
              <w:rPr>
                <w:rFonts w:asciiTheme="majorHAnsi" w:hAnsiTheme="majorHAnsi"/>
                <w:bCs/>
                <w:sz w:val="28"/>
                <w:szCs w:val="28"/>
              </w:rPr>
            </w:pPr>
            <w:r>
              <w:rPr>
                <w:noProof/>
                <w:lang w:val="en-GB" w:eastAsia="en-GB"/>
              </w:rPr>
              <w:drawing>
                <wp:inline distT="0" distB="0" distL="0" distR="0" wp14:anchorId="128D06A9" wp14:editId="5A3D984D">
                  <wp:extent cx="4743450" cy="3352327"/>
                  <wp:effectExtent l="0" t="0" r="0" b="635"/>
                  <wp:docPr id="1" name="Picture 1" descr="Physical activity infographic for children and young people (5 – 18 Years)  - Association for Physical Education - Association For Physical Education |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activity infographic for children and young people (5 – 18 Years)  - Association for Physical Education - Association For Physical Education |  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7536" cy="3383484"/>
                          </a:xfrm>
                          <a:prstGeom prst="rect">
                            <a:avLst/>
                          </a:prstGeom>
                          <a:noFill/>
                          <a:ln>
                            <a:noFill/>
                          </a:ln>
                        </pic:spPr>
                      </pic:pic>
                    </a:graphicData>
                  </a:graphic>
                </wp:inline>
              </w:drawing>
            </w:r>
          </w:p>
          <w:p w14:paraId="7186F553" w14:textId="7A417DE6" w:rsidR="00954ED0" w:rsidRPr="00E97C91" w:rsidRDefault="00954ED0" w:rsidP="005B732B">
            <w:pPr>
              <w:jc w:val="center"/>
              <w:rPr>
                <w:rFonts w:asciiTheme="majorHAnsi" w:hAnsiTheme="majorHAnsi"/>
                <w:bCs/>
                <w:sz w:val="28"/>
                <w:szCs w:val="28"/>
              </w:rPr>
            </w:pPr>
          </w:p>
        </w:tc>
      </w:tr>
      <w:tr w:rsidR="00A30B6F" w14:paraId="44E617C9" w14:textId="77777777" w:rsidTr="00A30B6F">
        <w:tc>
          <w:tcPr>
            <w:tcW w:w="1394" w:type="dxa"/>
            <w:vMerge/>
            <w:shd w:val="clear" w:color="auto" w:fill="33CCCC"/>
          </w:tcPr>
          <w:p w14:paraId="4D9FE6AA" w14:textId="77777777" w:rsidR="00A30B6F" w:rsidRDefault="00A30B6F"/>
        </w:tc>
        <w:tc>
          <w:tcPr>
            <w:tcW w:w="9521" w:type="dxa"/>
            <w:shd w:val="clear" w:color="auto" w:fill="F2F2F2" w:themeFill="background1" w:themeFillShade="F2"/>
          </w:tcPr>
          <w:p w14:paraId="0A60F6BB" w14:textId="0F1F54BF" w:rsidR="00A30B6F" w:rsidRPr="00A30B6F" w:rsidRDefault="00A30B6F" w:rsidP="00AA4EDF">
            <w:pPr>
              <w:jc w:val="center"/>
              <w:rPr>
                <w:rFonts w:asciiTheme="majorHAnsi" w:hAnsiTheme="majorHAnsi" w:cstheme="majorHAnsi"/>
                <w:noProof/>
                <w:sz w:val="40"/>
                <w:szCs w:val="40"/>
                <w:lang w:val="en-GB" w:eastAsia="en-GB"/>
              </w:rPr>
            </w:pPr>
            <w:r w:rsidRPr="00A30B6F">
              <w:rPr>
                <w:rFonts w:asciiTheme="majorHAnsi" w:hAnsiTheme="majorHAnsi" w:cstheme="majorHAnsi"/>
                <w:noProof/>
                <w:color w:val="0099CC"/>
                <w:sz w:val="40"/>
                <w:szCs w:val="40"/>
                <w:lang w:val="en-GB" w:eastAsia="en-GB"/>
              </w:rPr>
              <w:t>Children</w:t>
            </w:r>
            <w:r>
              <w:rPr>
                <w:rFonts w:asciiTheme="majorHAnsi" w:hAnsiTheme="majorHAnsi" w:cstheme="majorHAnsi"/>
                <w:noProof/>
                <w:color w:val="0099CC"/>
                <w:sz w:val="40"/>
                <w:szCs w:val="40"/>
                <w:lang w:val="en-GB" w:eastAsia="en-GB"/>
              </w:rPr>
              <w:t>’s ment</w:t>
            </w:r>
            <w:r w:rsidRPr="00A30B6F">
              <w:rPr>
                <w:rFonts w:asciiTheme="majorHAnsi" w:hAnsiTheme="majorHAnsi" w:cstheme="majorHAnsi"/>
                <w:noProof/>
                <w:color w:val="0099CC"/>
                <w:sz w:val="40"/>
                <w:szCs w:val="40"/>
                <w:lang w:val="en-GB" w:eastAsia="en-GB"/>
              </w:rPr>
              <w:t>al health week</w:t>
            </w:r>
          </w:p>
        </w:tc>
      </w:tr>
      <w:tr w:rsidR="00A30B6F" w14:paraId="1BF0EB9E" w14:textId="77777777" w:rsidTr="00ED56FE">
        <w:tc>
          <w:tcPr>
            <w:tcW w:w="1394" w:type="dxa"/>
            <w:vMerge/>
            <w:shd w:val="clear" w:color="auto" w:fill="33CCCC"/>
          </w:tcPr>
          <w:p w14:paraId="38FE49AA" w14:textId="77777777" w:rsidR="00A30B6F" w:rsidRDefault="00A30B6F"/>
        </w:tc>
        <w:tc>
          <w:tcPr>
            <w:tcW w:w="9521" w:type="dxa"/>
            <w:shd w:val="clear" w:color="auto" w:fill="auto"/>
          </w:tcPr>
          <w:p w14:paraId="2611693B" w14:textId="77777777" w:rsidR="006E3317" w:rsidRDefault="006E3317" w:rsidP="00BE0D58">
            <w:pPr>
              <w:jc w:val="both"/>
              <w:rPr>
                <w:rFonts w:ascii="Calibri Light" w:hAnsi="Calibri Light" w:cs="Calibri Light"/>
              </w:rPr>
            </w:pPr>
          </w:p>
          <w:p w14:paraId="3EC294DD" w14:textId="25FAA3B3" w:rsidR="00A30B6F" w:rsidRDefault="00BE0D58" w:rsidP="00BE0D58">
            <w:pPr>
              <w:jc w:val="both"/>
              <w:rPr>
                <w:rFonts w:ascii="Calibri Light" w:hAnsi="Calibri Light" w:cs="Calibri Light"/>
              </w:rPr>
            </w:pPr>
            <w:r w:rsidRPr="00BE0D58">
              <w:rPr>
                <w:rFonts w:ascii="Calibri Light" w:hAnsi="Calibri Light" w:cs="Calibri Light"/>
              </w:rPr>
              <w:t xml:space="preserve">Let your child know that if they are worried about something, they should always talk to an adult they trust. It could be you, someone in your family, a teacher or someone else in their school. If you’re worried about your child’s mental health you can talk to your GP or someone at your child’s school. You can also find a list of </w:t>
            </w:r>
            <w:proofErr w:type="spellStart"/>
            <w:r w:rsidRPr="00BE0D58">
              <w:rPr>
                <w:rFonts w:ascii="Calibri Light" w:hAnsi="Calibri Light" w:cs="Calibri Light"/>
              </w:rPr>
              <w:t>organisations</w:t>
            </w:r>
            <w:proofErr w:type="spellEnd"/>
            <w:r w:rsidRPr="00BE0D58">
              <w:rPr>
                <w:rFonts w:ascii="Calibri Light" w:hAnsi="Calibri Light" w:cs="Calibri Light"/>
              </w:rPr>
              <w:t xml:space="preserve"> that pr</w:t>
            </w:r>
            <w:r w:rsidR="00617330">
              <w:rPr>
                <w:rFonts w:ascii="Calibri Light" w:hAnsi="Calibri Light" w:cs="Calibri Light"/>
              </w:rPr>
              <w:t xml:space="preserve">ovide support and advice on the </w:t>
            </w:r>
            <w:r w:rsidRPr="00BE0D58">
              <w:rPr>
                <w:rFonts w:ascii="Calibri Light" w:hAnsi="Calibri Light" w:cs="Calibri Light"/>
              </w:rPr>
              <w:t>website: place2be.org.uk/help</w:t>
            </w:r>
          </w:p>
          <w:p w14:paraId="0E5CDF58" w14:textId="04FED1C8" w:rsidR="006E3317" w:rsidRPr="00BE0D58" w:rsidRDefault="006E3317" w:rsidP="00BE0D58">
            <w:pPr>
              <w:jc w:val="both"/>
              <w:rPr>
                <w:rFonts w:ascii="Calibri Light" w:hAnsi="Calibri Light" w:cs="Calibri Light"/>
                <w:noProof/>
                <w:lang w:val="en-GB" w:eastAsia="en-GB"/>
              </w:rPr>
            </w:pPr>
          </w:p>
        </w:tc>
      </w:tr>
      <w:tr w:rsidR="00AA4EDF" w14:paraId="50BCF910" w14:textId="77777777" w:rsidTr="00AA4EDF">
        <w:tc>
          <w:tcPr>
            <w:tcW w:w="1394" w:type="dxa"/>
            <w:vMerge/>
            <w:shd w:val="clear" w:color="auto" w:fill="33CCCC"/>
          </w:tcPr>
          <w:p w14:paraId="13BD209C" w14:textId="77777777" w:rsidR="00AA4EDF" w:rsidRDefault="00AA4EDF"/>
        </w:tc>
        <w:tc>
          <w:tcPr>
            <w:tcW w:w="9521" w:type="dxa"/>
            <w:shd w:val="clear" w:color="auto" w:fill="F2F2F2" w:themeFill="background1" w:themeFillShade="F2"/>
          </w:tcPr>
          <w:p w14:paraId="5998A9F5" w14:textId="6DDFD279" w:rsidR="00AA4EDF" w:rsidRPr="00044934" w:rsidRDefault="00E050E3" w:rsidP="00E050E3">
            <w:pPr>
              <w:jc w:val="center"/>
              <w:rPr>
                <w:rFonts w:asciiTheme="majorHAnsi" w:hAnsiTheme="majorHAnsi" w:cstheme="majorHAnsi"/>
                <w:bCs/>
                <w:color w:val="0099CC"/>
                <w:sz w:val="40"/>
                <w:szCs w:val="40"/>
              </w:rPr>
            </w:pPr>
            <w:r w:rsidRPr="00044934">
              <w:rPr>
                <w:rFonts w:asciiTheme="majorHAnsi" w:hAnsiTheme="majorHAnsi" w:cstheme="majorHAnsi"/>
                <w:color w:val="0099CC"/>
                <w:sz w:val="40"/>
                <w:szCs w:val="40"/>
              </w:rPr>
              <w:t>COVID 19 IMPORTANT SAFETY INFORMATION!</w:t>
            </w:r>
          </w:p>
        </w:tc>
      </w:tr>
      <w:tr w:rsidR="00AA4EDF" w14:paraId="7AD36AF2" w14:textId="77777777" w:rsidTr="00ED56FE">
        <w:tc>
          <w:tcPr>
            <w:tcW w:w="1394" w:type="dxa"/>
            <w:vMerge/>
            <w:shd w:val="clear" w:color="auto" w:fill="33CCCC"/>
          </w:tcPr>
          <w:p w14:paraId="58C84189" w14:textId="77777777" w:rsidR="00AA4EDF" w:rsidRDefault="00AA4EDF"/>
        </w:tc>
        <w:tc>
          <w:tcPr>
            <w:tcW w:w="9521" w:type="dxa"/>
            <w:shd w:val="clear" w:color="auto" w:fill="auto"/>
          </w:tcPr>
          <w:p w14:paraId="245D4ECE" w14:textId="77777777" w:rsidR="006E3317" w:rsidRDefault="006E3317" w:rsidP="00E050E3">
            <w:pPr>
              <w:jc w:val="both"/>
              <w:rPr>
                <w:rFonts w:ascii="Calibri Light" w:hAnsi="Calibri Light" w:cs="Calibri Light"/>
              </w:rPr>
            </w:pPr>
          </w:p>
          <w:p w14:paraId="0E818FEF" w14:textId="49D5A665" w:rsidR="00E050E3" w:rsidRDefault="00E050E3" w:rsidP="00E050E3">
            <w:pPr>
              <w:jc w:val="both"/>
              <w:rPr>
                <w:rFonts w:ascii="Calibri Light" w:hAnsi="Calibri Light" w:cs="Calibri Light"/>
              </w:rPr>
            </w:pPr>
            <w:r w:rsidRPr="00E050E3">
              <w:rPr>
                <w:rFonts w:ascii="Calibri Light" w:hAnsi="Calibri Light" w:cs="Calibri Light"/>
              </w:rPr>
              <w:t xml:space="preserve">Please keep school informed if you have a child in school and you or a household member display symptoms of </w:t>
            </w:r>
            <w:proofErr w:type="spellStart"/>
            <w:r w:rsidRPr="00E050E3">
              <w:rPr>
                <w:rFonts w:ascii="Calibri Light" w:hAnsi="Calibri Light" w:cs="Calibri Light"/>
              </w:rPr>
              <w:t>Covid</w:t>
            </w:r>
            <w:proofErr w:type="spellEnd"/>
            <w:r w:rsidRPr="00E050E3">
              <w:rPr>
                <w:rFonts w:ascii="Calibri Light" w:hAnsi="Calibri Light" w:cs="Calibri Light"/>
              </w:rPr>
              <w:t>, accesses a test or receives a test result by ringing The School office on 01482 3</w:t>
            </w:r>
            <w:r>
              <w:rPr>
                <w:rFonts w:ascii="Calibri Light" w:hAnsi="Calibri Light" w:cs="Calibri Light"/>
              </w:rPr>
              <w:t>52245.</w:t>
            </w:r>
            <w:r w:rsidRPr="00E050E3">
              <w:rPr>
                <w:rFonts w:ascii="Calibri Light" w:hAnsi="Calibri Light" w:cs="Calibri Light"/>
              </w:rPr>
              <w:t xml:space="preserve"> Children who have a place in school cannot return to school if: they test positive, a member of the household is positive, they or members of the household have symptoms. </w:t>
            </w:r>
          </w:p>
          <w:p w14:paraId="46B47FEB" w14:textId="273DF235" w:rsidR="00AA4EDF" w:rsidRPr="00E050E3" w:rsidRDefault="00E050E3" w:rsidP="00E050E3">
            <w:pPr>
              <w:jc w:val="both"/>
              <w:rPr>
                <w:rFonts w:ascii="Calibri Light" w:hAnsi="Calibri Light" w:cs="Calibri Light"/>
                <w:bCs/>
                <w:sz w:val="28"/>
                <w:szCs w:val="28"/>
              </w:rPr>
            </w:pPr>
            <w:r w:rsidRPr="00E050E3">
              <w:rPr>
                <w:rFonts w:ascii="Calibri Light" w:hAnsi="Calibri Light" w:cs="Calibri Light"/>
              </w:rPr>
              <w:t>Thank you for your support with this.</w:t>
            </w:r>
          </w:p>
          <w:p w14:paraId="32000E0E" w14:textId="1B66CCA4" w:rsidR="00AA4EDF" w:rsidRDefault="00AA4EDF" w:rsidP="00AA4EDF">
            <w:pPr>
              <w:jc w:val="center"/>
              <w:rPr>
                <w:rFonts w:asciiTheme="majorHAnsi" w:hAnsiTheme="majorHAnsi"/>
                <w:bCs/>
                <w:sz w:val="28"/>
                <w:szCs w:val="28"/>
              </w:rPr>
            </w:pPr>
          </w:p>
          <w:p w14:paraId="51C57569" w14:textId="77777777" w:rsidR="00617330" w:rsidRDefault="00617330" w:rsidP="00AA4EDF">
            <w:pPr>
              <w:jc w:val="center"/>
              <w:rPr>
                <w:rFonts w:asciiTheme="majorHAnsi" w:hAnsiTheme="majorHAnsi"/>
                <w:bCs/>
                <w:sz w:val="28"/>
                <w:szCs w:val="28"/>
              </w:rPr>
            </w:pPr>
          </w:p>
          <w:p w14:paraId="158718E9" w14:textId="159C4705" w:rsidR="00AA4EDF" w:rsidRDefault="00AA4EDF" w:rsidP="00AA4EDF">
            <w:pPr>
              <w:jc w:val="center"/>
              <w:rPr>
                <w:rFonts w:asciiTheme="majorHAnsi" w:hAnsiTheme="majorHAnsi"/>
                <w:bCs/>
                <w:sz w:val="28"/>
                <w:szCs w:val="28"/>
              </w:rPr>
            </w:pPr>
          </w:p>
        </w:tc>
      </w:tr>
      <w:tr w:rsidR="00E35679" w14:paraId="6B73CD4E" w14:textId="77777777" w:rsidTr="00C225D3">
        <w:tc>
          <w:tcPr>
            <w:tcW w:w="1394" w:type="dxa"/>
            <w:vMerge/>
            <w:shd w:val="clear" w:color="auto" w:fill="33CCCC"/>
          </w:tcPr>
          <w:p w14:paraId="1DE3F945" w14:textId="77777777" w:rsidR="00E35679" w:rsidRDefault="00E35679"/>
        </w:tc>
        <w:tc>
          <w:tcPr>
            <w:tcW w:w="9521" w:type="dxa"/>
            <w:shd w:val="clear" w:color="auto" w:fill="F2F2F2" w:themeFill="background1" w:themeFillShade="F2"/>
          </w:tcPr>
          <w:p w14:paraId="4DDE7D25" w14:textId="26381B70" w:rsidR="00E35679" w:rsidRPr="00C225D3" w:rsidRDefault="00C225D3" w:rsidP="00C225D3">
            <w:pPr>
              <w:jc w:val="center"/>
              <w:rPr>
                <w:rFonts w:asciiTheme="majorHAnsi" w:hAnsiTheme="majorHAnsi" w:cstheme="majorHAnsi"/>
                <w:sz w:val="40"/>
                <w:szCs w:val="40"/>
              </w:rPr>
            </w:pPr>
            <w:r w:rsidRPr="00044934">
              <w:rPr>
                <w:rFonts w:asciiTheme="majorHAnsi" w:hAnsiTheme="majorHAnsi" w:cstheme="majorHAnsi"/>
                <w:color w:val="0099CC"/>
                <w:sz w:val="40"/>
                <w:szCs w:val="40"/>
              </w:rPr>
              <w:t>Care Packages</w:t>
            </w:r>
          </w:p>
        </w:tc>
      </w:tr>
      <w:tr w:rsidR="00E35679" w14:paraId="3619B815" w14:textId="77777777" w:rsidTr="00ED56FE">
        <w:tc>
          <w:tcPr>
            <w:tcW w:w="1394" w:type="dxa"/>
            <w:vMerge/>
            <w:shd w:val="clear" w:color="auto" w:fill="33CCCC"/>
          </w:tcPr>
          <w:p w14:paraId="2313503E" w14:textId="77777777" w:rsidR="00E35679" w:rsidRDefault="00E35679"/>
        </w:tc>
        <w:tc>
          <w:tcPr>
            <w:tcW w:w="9521" w:type="dxa"/>
            <w:shd w:val="clear" w:color="auto" w:fill="auto"/>
          </w:tcPr>
          <w:p w14:paraId="71994B4C" w14:textId="5FFD6458" w:rsidR="00E35679" w:rsidRPr="00E35679" w:rsidRDefault="00E35679" w:rsidP="00E050E3">
            <w:pPr>
              <w:jc w:val="both"/>
              <w:rPr>
                <w:rFonts w:ascii="Calibri Light" w:hAnsi="Calibri Light" w:cs="Calibri Light"/>
                <w:color w:val="0F1419"/>
              </w:rPr>
            </w:pPr>
            <w:r w:rsidRPr="00E35679">
              <w:rPr>
                <w:rFonts w:ascii="Calibri Light" w:hAnsi="Calibri Light" w:cs="Calibri Light"/>
                <w:color w:val="0F1419"/>
              </w:rPr>
              <w:t>We are very grateful for the</w:t>
            </w:r>
            <w:r w:rsidR="00617330">
              <w:rPr>
                <w:rFonts w:ascii="Calibri Light" w:hAnsi="Calibri Light" w:cs="Calibri Light"/>
                <w:color w:val="0F1419"/>
              </w:rPr>
              <w:t xml:space="preserve"> generosity of people in Hull who</w:t>
            </w:r>
            <w:r w:rsidRPr="00E35679">
              <w:rPr>
                <w:rFonts w:ascii="Calibri Light" w:hAnsi="Calibri Light" w:cs="Calibri Light"/>
                <w:color w:val="0F1419"/>
              </w:rPr>
              <w:t xml:space="preserve"> enable Ginny Dobson to </w:t>
            </w:r>
            <w:proofErr w:type="spellStart"/>
            <w:r w:rsidRPr="00E35679">
              <w:rPr>
                <w:rFonts w:ascii="Calibri Light" w:hAnsi="Calibri Light" w:cs="Calibri Light"/>
                <w:color w:val="0F1419"/>
              </w:rPr>
              <w:t>organise</w:t>
            </w:r>
            <w:proofErr w:type="spellEnd"/>
            <w:r w:rsidRPr="00E35679">
              <w:rPr>
                <w:rFonts w:ascii="Calibri Light" w:hAnsi="Calibri Light" w:cs="Calibri Light"/>
                <w:color w:val="0F1419"/>
              </w:rPr>
              <w:t xml:space="preserve"> these wonderful care packages for some of our school community. </w:t>
            </w:r>
          </w:p>
          <w:p w14:paraId="079DEDBB" w14:textId="7253F39D" w:rsidR="00E35679" w:rsidRDefault="00C225D3" w:rsidP="00C225D3">
            <w:pPr>
              <w:jc w:val="center"/>
              <w:rPr>
                <w:rFonts w:ascii="Calibri Light" w:hAnsi="Calibri Light" w:cs="Calibri Light"/>
                <w:color w:val="0F1419"/>
              </w:rPr>
            </w:pPr>
            <w:r>
              <w:rPr>
                <w:noProof/>
                <w:lang w:val="en-GB" w:eastAsia="en-GB"/>
              </w:rPr>
              <w:drawing>
                <wp:inline distT="0" distB="0" distL="0" distR="0" wp14:anchorId="4803822B" wp14:editId="44D67504">
                  <wp:extent cx="4038600" cy="1805389"/>
                  <wp:effectExtent l="0" t="0" r="0" b="444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7140" cy="1822618"/>
                          </a:xfrm>
                          <a:prstGeom prst="rect">
                            <a:avLst/>
                          </a:prstGeom>
                          <a:noFill/>
                          <a:ln>
                            <a:noFill/>
                          </a:ln>
                        </pic:spPr>
                      </pic:pic>
                    </a:graphicData>
                  </a:graphic>
                </wp:inline>
              </w:drawing>
            </w:r>
          </w:p>
          <w:p w14:paraId="36FA2993" w14:textId="4CF7A204" w:rsidR="00C225D3" w:rsidRPr="00E050E3" w:rsidRDefault="00C225D3" w:rsidP="00E050E3">
            <w:pPr>
              <w:jc w:val="both"/>
              <w:rPr>
                <w:rFonts w:ascii="Calibri Light" w:hAnsi="Calibri Light" w:cs="Calibri Light"/>
              </w:rPr>
            </w:pPr>
            <w:r>
              <w:rPr>
                <w:rFonts w:ascii="Calibri Light" w:hAnsi="Calibri Light" w:cs="Calibri Light"/>
              </w:rPr>
              <w:t>Thank you</w:t>
            </w:r>
          </w:p>
        </w:tc>
      </w:tr>
      <w:tr w:rsidR="006C682A" w14:paraId="39B37FC9" w14:textId="77777777" w:rsidTr="00ED56FE">
        <w:trPr>
          <w:trHeight w:val="403"/>
        </w:trPr>
        <w:tc>
          <w:tcPr>
            <w:tcW w:w="1394" w:type="dxa"/>
            <w:vMerge/>
            <w:shd w:val="clear" w:color="auto" w:fill="33CCCC"/>
          </w:tcPr>
          <w:p w14:paraId="45076B54" w14:textId="77777777" w:rsidR="006C682A" w:rsidRDefault="006C682A"/>
        </w:tc>
        <w:tc>
          <w:tcPr>
            <w:tcW w:w="9521" w:type="dxa"/>
            <w:shd w:val="clear" w:color="auto" w:fill="F2F2F2" w:themeFill="background1" w:themeFillShade="F2"/>
          </w:tcPr>
          <w:p w14:paraId="48AD416B" w14:textId="46895DEF" w:rsidR="006C682A" w:rsidRPr="00A726BD" w:rsidRDefault="00A726BD" w:rsidP="006C682A">
            <w:pPr>
              <w:jc w:val="center"/>
              <w:rPr>
                <w:rFonts w:asciiTheme="majorHAnsi" w:hAnsiTheme="majorHAnsi"/>
                <w:b/>
                <w:color w:val="33CCFF"/>
                <w:sz w:val="28"/>
                <w:szCs w:val="28"/>
              </w:rPr>
            </w:pPr>
            <w:r w:rsidRPr="00A726BD">
              <w:rPr>
                <w:rFonts w:asciiTheme="majorHAnsi" w:hAnsiTheme="majorHAnsi"/>
                <w:b/>
                <w:color w:val="33CCFF"/>
                <w:sz w:val="28"/>
                <w:szCs w:val="28"/>
              </w:rPr>
              <w:t>School Holiday Dates</w:t>
            </w:r>
          </w:p>
        </w:tc>
      </w:tr>
      <w:tr w:rsidR="006C682A" w14:paraId="2308AC67" w14:textId="77777777" w:rsidTr="00ED56FE">
        <w:tc>
          <w:tcPr>
            <w:tcW w:w="1394" w:type="dxa"/>
            <w:vMerge/>
            <w:shd w:val="clear" w:color="auto" w:fill="33CCCC"/>
          </w:tcPr>
          <w:p w14:paraId="363A1AA9" w14:textId="77777777" w:rsidR="006C682A" w:rsidRDefault="006C682A"/>
        </w:tc>
        <w:tc>
          <w:tcPr>
            <w:tcW w:w="9521" w:type="dxa"/>
            <w:shd w:val="clear" w:color="auto" w:fill="auto"/>
          </w:tcPr>
          <w:tbl>
            <w:tblPr>
              <w:tblStyle w:val="TableGrid"/>
              <w:tblW w:w="0" w:type="auto"/>
              <w:tblLook w:val="04A0" w:firstRow="1" w:lastRow="0" w:firstColumn="1" w:lastColumn="0" w:noHBand="0" w:noVBand="1"/>
            </w:tblPr>
            <w:tblGrid>
              <w:gridCol w:w="3096"/>
              <w:gridCol w:w="3097"/>
              <w:gridCol w:w="3097"/>
            </w:tblGrid>
            <w:tr w:rsidR="00A726BD" w:rsidRPr="00A726BD" w14:paraId="09D028DD" w14:textId="77777777" w:rsidTr="00A726BD">
              <w:trPr>
                <w:trHeight w:val="87"/>
              </w:trPr>
              <w:tc>
                <w:tcPr>
                  <w:tcW w:w="3096" w:type="dxa"/>
                  <w:vMerge w:val="restart"/>
                  <w:shd w:val="clear" w:color="auto" w:fill="CCFFFF"/>
                </w:tcPr>
                <w:p w14:paraId="69CA5CFD" w14:textId="3049A959" w:rsidR="00A726BD" w:rsidRPr="00A726BD" w:rsidRDefault="00C24F56" w:rsidP="005F746B">
                  <w:pPr>
                    <w:widowControl w:val="0"/>
                    <w:rPr>
                      <w:rFonts w:asciiTheme="majorHAnsi" w:hAnsiTheme="majorHAnsi"/>
                      <w:sz w:val="20"/>
                      <w:szCs w:val="20"/>
                    </w:rPr>
                  </w:pPr>
                  <w:r>
                    <w:rPr>
                      <w:rFonts w:asciiTheme="majorHAnsi" w:hAnsiTheme="majorHAnsi"/>
                      <w:sz w:val="20"/>
                      <w:szCs w:val="20"/>
                    </w:rPr>
                    <w:t>Autumn Term 20</w:t>
                  </w:r>
                  <w:r w:rsidR="005F746B">
                    <w:rPr>
                      <w:rFonts w:asciiTheme="majorHAnsi" w:hAnsiTheme="majorHAnsi"/>
                      <w:sz w:val="20"/>
                      <w:szCs w:val="20"/>
                    </w:rPr>
                    <w:t>20</w:t>
                  </w:r>
                </w:p>
              </w:tc>
              <w:tc>
                <w:tcPr>
                  <w:tcW w:w="3097" w:type="dxa"/>
                  <w:shd w:val="clear" w:color="auto" w:fill="CCFFFF"/>
                </w:tcPr>
                <w:p w14:paraId="135E3512" w14:textId="21B0FAA2" w:rsidR="00A726BD" w:rsidRPr="00A726BD" w:rsidRDefault="00A726BD" w:rsidP="00A726BD">
                  <w:pPr>
                    <w:widowControl w:val="0"/>
                    <w:rPr>
                      <w:rFonts w:asciiTheme="majorHAnsi" w:hAnsiTheme="majorHAnsi"/>
                      <w:sz w:val="20"/>
                      <w:szCs w:val="20"/>
                    </w:rPr>
                  </w:pPr>
                  <w:r w:rsidRPr="00A726BD">
                    <w:rPr>
                      <w:rFonts w:asciiTheme="majorHAnsi" w:hAnsiTheme="majorHAnsi"/>
                      <w:sz w:val="20"/>
                      <w:szCs w:val="20"/>
                    </w:rPr>
                    <w:t>School opens</w:t>
                  </w:r>
                </w:p>
              </w:tc>
              <w:tc>
                <w:tcPr>
                  <w:tcW w:w="3097" w:type="dxa"/>
                  <w:shd w:val="clear" w:color="auto" w:fill="CCFFFF"/>
                </w:tcPr>
                <w:p w14:paraId="2026C13E" w14:textId="0DBF4B5E" w:rsidR="00A726BD" w:rsidRPr="00A726BD" w:rsidRDefault="001A55EF" w:rsidP="00A726BD">
                  <w:pPr>
                    <w:widowControl w:val="0"/>
                    <w:rPr>
                      <w:rFonts w:asciiTheme="majorHAnsi" w:hAnsiTheme="majorHAnsi"/>
                      <w:sz w:val="20"/>
                      <w:szCs w:val="20"/>
                    </w:rPr>
                  </w:pPr>
                  <w:r>
                    <w:rPr>
                      <w:rFonts w:asciiTheme="majorHAnsi" w:hAnsiTheme="majorHAnsi"/>
                      <w:sz w:val="20"/>
                      <w:szCs w:val="20"/>
                    </w:rPr>
                    <w:t>9</w:t>
                  </w:r>
                  <w:r w:rsidRPr="001A55EF">
                    <w:rPr>
                      <w:rFonts w:asciiTheme="majorHAnsi" w:hAnsiTheme="majorHAnsi"/>
                      <w:sz w:val="20"/>
                      <w:szCs w:val="20"/>
                      <w:vertAlign w:val="superscript"/>
                    </w:rPr>
                    <w:t>th</w:t>
                  </w:r>
                  <w:r>
                    <w:rPr>
                      <w:rFonts w:asciiTheme="majorHAnsi" w:hAnsiTheme="majorHAnsi"/>
                      <w:sz w:val="20"/>
                      <w:szCs w:val="20"/>
                    </w:rPr>
                    <w:t xml:space="preserve"> September 2020</w:t>
                  </w:r>
                </w:p>
              </w:tc>
            </w:tr>
            <w:tr w:rsidR="00A726BD" w:rsidRPr="00A726BD" w14:paraId="052A80C6" w14:textId="77777777" w:rsidTr="00A726BD">
              <w:trPr>
                <w:trHeight w:val="86"/>
              </w:trPr>
              <w:tc>
                <w:tcPr>
                  <w:tcW w:w="3096" w:type="dxa"/>
                  <w:vMerge/>
                  <w:shd w:val="clear" w:color="auto" w:fill="CCFFFF"/>
                </w:tcPr>
                <w:p w14:paraId="1CBF2FED" w14:textId="77777777" w:rsidR="00A726BD" w:rsidRPr="00A726BD" w:rsidRDefault="00A726BD" w:rsidP="00A726BD">
                  <w:pPr>
                    <w:widowControl w:val="0"/>
                    <w:rPr>
                      <w:rFonts w:asciiTheme="majorHAnsi" w:hAnsiTheme="majorHAnsi"/>
                      <w:sz w:val="20"/>
                      <w:szCs w:val="20"/>
                    </w:rPr>
                  </w:pPr>
                </w:p>
              </w:tc>
              <w:tc>
                <w:tcPr>
                  <w:tcW w:w="3097" w:type="dxa"/>
                  <w:shd w:val="clear" w:color="auto" w:fill="CCFFFF"/>
                </w:tcPr>
                <w:p w14:paraId="6D9E6672" w14:textId="161D8612"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half term</w:t>
                  </w:r>
                </w:p>
              </w:tc>
              <w:tc>
                <w:tcPr>
                  <w:tcW w:w="3097" w:type="dxa"/>
                  <w:shd w:val="clear" w:color="auto" w:fill="CCFFFF"/>
                </w:tcPr>
                <w:p w14:paraId="70CD0AF6" w14:textId="41398984" w:rsidR="00A726BD" w:rsidRPr="00A726BD" w:rsidRDefault="000821D6" w:rsidP="00A726BD">
                  <w:pPr>
                    <w:widowControl w:val="0"/>
                    <w:rPr>
                      <w:rFonts w:asciiTheme="majorHAnsi" w:hAnsiTheme="majorHAnsi"/>
                      <w:sz w:val="20"/>
                      <w:szCs w:val="20"/>
                    </w:rPr>
                  </w:pPr>
                  <w:r>
                    <w:rPr>
                      <w:rFonts w:asciiTheme="majorHAnsi" w:hAnsiTheme="majorHAnsi"/>
                      <w:sz w:val="20"/>
                      <w:szCs w:val="20"/>
                    </w:rPr>
                    <w:t>23</w:t>
                  </w:r>
                  <w:r w:rsidRPr="000821D6">
                    <w:rPr>
                      <w:rFonts w:asciiTheme="majorHAnsi" w:hAnsiTheme="majorHAnsi"/>
                      <w:sz w:val="20"/>
                      <w:szCs w:val="20"/>
                      <w:vertAlign w:val="superscript"/>
                    </w:rPr>
                    <w:t>rd</w:t>
                  </w:r>
                  <w:r>
                    <w:rPr>
                      <w:rFonts w:asciiTheme="majorHAnsi" w:hAnsiTheme="majorHAnsi"/>
                      <w:sz w:val="20"/>
                      <w:szCs w:val="20"/>
                    </w:rPr>
                    <w:t xml:space="preserve"> October 2020</w:t>
                  </w:r>
                </w:p>
              </w:tc>
            </w:tr>
            <w:tr w:rsidR="00A726BD" w:rsidRPr="00A726BD" w14:paraId="49F3F900" w14:textId="77777777" w:rsidTr="00A726BD">
              <w:trPr>
                <w:trHeight w:val="86"/>
              </w:trPr>
              <w:tc>
                <w:tcPr>
                  <w:tcW w:w="3096" w:type="dxa"/>
                  <w:vMerge/>
                  <w:shd w:val="clear" w:color="auto" w:fill="CCFFFF"/>
                </w:tcPr>
                <w:p w14:paraId="4A9AD3B7" w14:textId="77777777" w:rsidR="00A726BD" w:rsidRPr="00A726BD" w:rsidRDefault="00A726BD" w:rsidP="00A726BD">
                  <w:pPr>
                    <w:widowControl w:val="0"/>
                    <w:rPr>
                      <w:rFonts w:asciiTheme="majorHAnsi" w:hAnsiTheme="majorHAnsi"/>
                      <w:sz w:val="20"/>
                      <w:szCs w:val="20"/>
                    </w:rPr>
                  </w:pPr>
                </w:p>
              </w:tc>
              <w:tc>
                <w:tcPr>
                  <w:tcW w:w="3097" w:type="dxa"/>
                  <w:shd w:val="clear" w:color="auto" w:fill="CCFFFF"/>
                </w:tcPr>
                <w:p w14:paraId="30B8FEA1" w14:textId="05AD28B3"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opens</w:t>
                  </w:r>
                </w:p>
              </w:tc>
              <w:tc>
                <w:tcPr>
                  <w:tcW w:w="3097" w:type="dxa"/>
                  <w:shd w:val="clear" w:color="auto" w:fill="CCFFFF"/>
                </w:tcPr>
                <w:p w14:paraId="440D3696" w14:textId="18BC38CF" w:rsidR="00A726BD" w:rsidRPr="00A726BD" w:rsidRDefault="000821D6" w:rsidP="00A726BD">
                  <w:pPr>
                    <w:widowControl w:val="0"/>
                    <w:rPr>
                      <w:rFonts w:asciiTheme="majorHAnsi" w:hAnsiTheme="majorHAnsi"/>
                      <w:sz w:val="20"/>
                      <w:szCs w:val="20"/>
                    </w:rPr>
                  </w:pPr>
                  <w:r>
                    <w:rPr>
                      <w:rFonts w:asciiTheme="majorHAnsi" w:hAnsiTheme="majorHAnsi"/>
                      <w:sz w:val="20"/>
                      <w:szCs w:val="20"/>
                    </w:rPr>
                    <w:t>2</w:t>
                  </w:r>
                  <w:r w:rsidRPr="000821D6">
                    <w:rPr>
                      <w:rFonts w:asciiTheme="majorHAnsi" w:hAnsiTheme="majorHAnsi"/>
                      <w:sz w:val="20"/>
                      <w:szCs w:val="20"/>
                      <w:vertAlign w:val="superscript"/>
                    </w:rPr>
                    <w:t>nd</w:t>
                  </w:r>
                  <w:r>
                    <w:rPr>
                      <w:rFonts w:asciiTheme="majorHAnsi" w:hAnsiTheme="majorHAnsi"/>
                      <w:sz w:val="20"/>
                      <w:szCs w:val="20"/>
                    </w:rPr>
                    <w:t xml:space="preserve"> November 2020</w:t>
                  </w:r>
                </w:p>
              </w:tc>
            </w:tr>
            <w:tr w:rsidR="00A726BD" w:rsidRPr="00A726BD" w14:paraId="620838EE" w14:textId="77777777" w:rsidTr="00A726BD">
              <w:trPr>
                <w:trHeight w:val="86"/>
              </w:trPr>
              <w:tc>
                <w:tcPr>
                  <w:tcW w:w="3096" w:type="dxa"/>
                  <w:vMerge/>
                  <w:shd w:val="clear" w:color="auto" w:fill="CCFFFF"/>
                </w:tcPr>
                <w:p w14:paraId="2FA44D0B" w14:textId="77777777" w:rsidR="00A726BD" w:rsidRPr="00A726BD" w:rsidRDefault="00A726BD" w:rsidP="00A726BD">
                  <w:pPr>
                    <w:widowControl w:val="0"/>
                    <w:rPr>
                      <w:rFonts w:asciiTheme="majorHAnsi" w:hAnsiTheme="majorHAnsi"/>
                      <w:sz w:val="20"/>
                      <w:szCs w:val="20"/>
                    </w:rPr>
                  </w:pPr>
                </w:p>
              </w:tc>
              <w:tc>
                <w:tcPr>
                  <w:tcW w:w="3097" w:type="dxa"/>
                  <w:shd w:val="clear" w:color="auto" w:fill="CCFFFF"/>
                </w:tcPr>
                <w:p w14:paraId="4D2C62E1" w14:textId="5EFF0B6E"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Christmas</w:t>
                  </w:r>
                </w:p>
              </w:tc>
              <w:tc>
                <w:tcPr>
                  <w:tcW w:w="3097" w:type="dxa"/>
                  <w:shd w:val="clear" w:color="auto" w:fill="CCFFFF"/>
                </w:tcPr>
                <w:p w14:paraId="3ADA414F" w14:textId="0625544A" w:rsidR="00A726BD" w:rsidRPr="00A726BD" w:rsidRDefault="000821D6" w:rsidP="00A726BD">
                  <w:pPr>
                    <w:widowControl w:val="0"/>
                    <w:rPr>
                      <w:rFonts w:asciiTheme="majorHAnsi" w:hAnsiTheme="majorHAnsi"/>
                      <w:sz w:val="20"/>
                      <w:szCs w:val="20"/>
                    </w:rPr>
                  </w:pPr>
                  <w:r>
                    <w:rPr>
                      <w:rFonts w:asciiTheme="majorHAnsi" w:hAnsiTheme="majorHAnsi"/>
                      <w:sz w:val="20"/>
                      <w:szCs w:val="20"/>
                    </w:rPr>
                    <w:t>18</w:t>
                  </w:r>
                  <w:r w:rsidRPr="000821D6">
                    <w:rPr>
                      <w:rFonts w:asciiTheme="majorHAnsi" w:hAnsiTheme="majorHAnsi"/>
                      <w:sz w:val="20"/>
                      <w:szCs w:val="20"/>
                      <w:vertAlign w:val="superscript"/>
                    </w:rPr>
                    <w:t>th</w:t>
                  </w:r>
                  <w:r>
                    <w:rPr>
                      <w:rFonts w:asciiTheme="majorHAnsi" w:hAnsiTheme="majorHAnsi"/>
                      <w:sz w:val="20"/>
                      <w:szCs w:val="20"/>
                    </w:rPr>
                    <w:t xml:space="preserve"> December 2020</w:t>
                  </w:r>
                </w:p>
              </w:tc>
            </w:tr>
            <w:tr w:rsidR="00A726BD" w:rsidRPr="00A726BD" w14:paraId="0852FCF7" w14:textId="77777777" w:rsidTr="00A726BD">
              <w:trPr>
                <w:trHeight w:val="60"/>
              </w:trPr>
              <w:tc>
                <w:tcPr>
                  <w:tcW w:w="3096" w:type="dxa"/>
                  <w:vMerge w:val="restart"/>
                  <w:shd w:val="clear" w:color="auto" w:fill="66FFCC"/>
                </w:tcPr>
                <w:p w14:paraId="11BC68C0" w14:textId="04EFD4B9" w:rsidR="00A726BD" w:rsidRPr="00A726BD" w:rsidRDefault="005F746B" w:rsidP="00A726BD">
                  <w:pPr>
                    <w:widowControl w:val="0"/>
                    <w:rPr>
                      <w:rFonts w:asciiTheme="majorHAnsi" w:hAnsiTheme="majorHAnsi"/>
                      <w:sz w:val="20"/>
                      <w:szCs w:val="20"/>
                    </w:rPr>
                  </w:pPr>
                  <w:r>
                    <w:rPr>
                      <w:rFonts w:asciiTheme="majorHAnsi" w:hAnsiTheme="majorHAnsi"/>
                      <w:sz w:val="20"/>
                      <w:szCs w:val="20"/>
                    </w:rPr>
                    <w:t>Spring Term 2021</w:t>
                  </w:r>
                </w:p>
              </w:tc>
              <w:tc>
                <w:tcPr>
                  <w:tcW w:w="3097" w:type="dxa"/>
                  <w:shd w:val="clear" w:color="auto" w:fill="66FFCC"/>
                </w:tcPr>
                <w:p w14:paraId="040B45A7" w14:textId="358530FA" w:rsidR="00A726BD" w:rsidRPr="00A726BD" w:rsidRDefault="00A726BD" w:rsidP="00A726BD">
                  <w:pPr>
                    <w:widowControl w:val="0"/>
                    <w:rPr>
                      <w:rFonts w:asciiTheme="majorHAnsi" w:hAnsiTheme="majorHAnsi"/>
                      <w:sz w:val="20"/>
                      <w:szCs w:val="20"/>
                    </w:rPr>
                  </w:pPr>
                  <w:r w:rsidRPr="00A726BD">
                    <w:rPr>
                      <w:rFonts w:asciiTheme="majorHAnsi" w:hAnsiTheme="majorHAnsi"/>
                      <w:sz w:val="20"/>
                      <w:szCs w:val="20"/>
                    </w:rPr>
                    <w:t>School opens</w:t>
                  </w:r>
                </w:p>
              </w:tc>
              <w:tc>
                <w:tcPr>
                  <w:tcW w:w="3097" w:type="dxa"/>
                  <w:shd w:val="clear" w:color="auto" w:fill="66FFCC"/>
                </w:tcPr>
                <w:p w14:paraId="3F7BB81D" w14:textId="3A7DA055" w:rsidR="00A726BD" w:rsidRPr="00A726BD" w:rsidRDefault="001A55EF" w:rsidP="00A726BD">
                  <w:pPr>
                    <w:widowControl w:val="0"/>
                    <w:rPr>
                      <w:rFonts w:asciiTheme="majorHAnsi" w:hAnsiTheme="majorHAnsi"/>
                      <w:sz w:val="20"/>
                      <w:szCs w:val="20"/>
                    </w:rPr>
                  </w:pPr>
                  <w:r>
                    <w:rPr>
                      <w:rFonts w:asciiTheme="majorHAnsi" w:hAnsiTheme="majorHAnsi"/>
                      <w:sz w:val="20"/>
                      <w:szCs w:val="20"/>
                    </w:rPr>
                    <w:t>5</w:t>
                  </w:r>
                  <w:r w:rsidRPr="001A55EF">
                    <w:rPr>
                      <w:rFonts w:asciiTheme="majorHAnsi" w:hAnsiTheme="majorHAnsi"/>
                      <w:sz w:val="20"/>
                      <w:szCs w:val="20"/>
                      <w:vertAlign w:val="superscript"/>
                    </w:rPr>
                    <w:t>th</w:t>
                  </w:r>
                  <w:r>
                    <w:rPr>
                      <w:rFonts w:asciiTheme="majorHAnsi" w:hAnsiTheme="majorHAnsi"/>
                      <w:sz w:val="20"/>
                      <w:szCs w:val="20"/>
                    </w:rPr>
                    <w:t xml:space="preserve"> January 2021</w:t>
                  </w:r>
                </w:p>
              </w:tc>
            </w:tr>
            <w:tr w:rsidR="00A726BD" w:rsidRPr="00A726BD" w14:paraId="2A408E40" w14:textId="77777777" w:rsidTr="00A726BD">
              <w:trPr>
                <w:trHeight w:val="60"/>
              </w:trPr>
              <w:tc>
                <w:tcPr>
                  <w:tcW w:w="3096" w:type="dxa"/>
                  <w:vMerge/>
                  <w:shd w:val="clear" w:color="auto" w:fill="66FFCC"/>
                </w:tcPr>
                <w:p w14:paraId="2270676B" w14:textId="77777777" w:rsidR="00A726BD" w:rsidRDefault="00A726BD" w:rsidP="00A726BD">
                  <w:pPr>
                    <w:widowControl w:val="0"/>
                    <w:rPr>
                      <w:rFonts w:asciiTheme="majorHAnsi" w:hAnsiTheme="majorHAnsi"/>
                      <w:sz w:val="20"/>
                      <w:szCs w:val="20"/>
                    </w:rPr>
                  </w:pPr>
                </w:p>
              </w:tc>
              <w:tc>
                <w:tcPr>
                  <w:tcW w:w="3097" w:type="dxa"/>
                  <w:shd w:val="clear" w:color="auto" w:fill="66FFCC"/>
                </w:tcPr>
                <w:p w14:paraId="4D3C3C40" w14:textId="51B4C3E1"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half term</w:t>
                  </w:r>
                </w:p>
              </w:tc>
              <w:tc>
                <w:tcPr>
                  <w:tcW w:w="3097" w:type="dxa"/>
                  <w:shd w:val="clear" w:color="auto" w:fill="66FFCC"/>
                </w:tcPr>
                <w:p w14:paraId="1AE04EED" w14:textId="6E7CA1B4" w:rsidR="00A726BD" w:rsidRPr="00A726BD" w:rsidRDefault="000821D6" w:rsidP="00A726BD">
                  <w:pPr>
                    <w:widowControl w:val="0"/>
                    <w:rPr>
                      <w:rFonts w:asciiTheme="majorHAnsi" w:hAnsiTheme="majorHAnsi"/>
                      <w:sz w:val="20"/>
                      <w:szCs w:val="20"/>
                    </w:rPr>
                  </w:pPr>
                  <w:r>
                    <w:rPr>
                      <w:rFonts w:asciiTheme="majorHAnsi" w:hAnsiTheme="majorHAnsi"/>
                      <w:sz w:val="20"/>
                      <w:szCs w:val="20"/>
                    </w:rPr>
                    <w:t>12</w:t>
                  </w:r>
                  <w:r w:rsidRPr="000821D6">
                    <w:rPr>
                      <w:rFonts w:asciiTheme="majorHAnsi" w:hAnsiTheme="majorHAnsi"/>
                      <w:sz w:val="20"/>
                      <w:szCs w:val="20"/>
                      <w:vertAlign w:val="superscript"/>
                    </w:rPr>
                    <w:t>th</w:t>
                  </w:r>
                  <w:r>
                    <w:rPr>
                      <w:rFonts w:asciiTheme="majorHAnsi" w:hAnsiTheme="majorHAnsi"/>
                      <w:sz w:val="20"/>
                      <w:szCs w:val="20"/>
                    </w:rPr>
                    <w:t xml:space="preserve"> February 2021</w:t>
                  </w:r>
                </w:p>
              </w:tc>
            </w:tr>
            <w:tr w:rsidR="00A726BD" w:rsidRPr="00A726BD" w14:paraId="17859B09" w14:textId="77777777" w:rsidTr="00A726BD">
              <w:trPr>
                <w:trHeight w:val="60"/>
              </w:trPr>
              <w:tc>
                <w:tcPr>
                  <w:tcW w:w="3096" w:type="dxa"/>
                  <w:vMerge/>
                  <w:shd w:val="clear" w:color="auto" w:fill="66FFCC"/>
                </w:tcPr>
                <w:p w14:paraId="099DF0EA" w14:textId="77777777" w:rsidR="00A726BD" w:rsidRDefault="00A726BD" w:rsidP="00A726BD">
                  <w:pPr>
                    <w:widowControl w:val="0"/>
                    <w:rPr>
                      <w:rFonts w:asciiTheme="majorHAnsi" w:hAnsiTheme="majorHAnsi"/>
                      <w:sz w:val="20"/>
                      <w:szCs w:val="20"/>
                    </w:rPr>
                  </w:pPr>
                </w:p>
              </w:tc>
              <w:tc>
                <w:tcPr>
                  <w:tcW w:w="3097" w:type="dxa"/>
                  <w:shd w:val="clear" w:color="auto" w:fill="66FFCC"/>
                </w:tcPr>
                <w:p w14:paraId="0B2FF550" w14:textId="1ECB7F82"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opens</w:t>
                  </w:r>
                </w:p>
              </w:tc>
              <w:tc>
                <w:tcPr>
                  <w:tcW w:w="3097" w:type="dxa"/>
                  <w:shd w:val="clear" w:color="auto" w:fill="66FFCC"/>
                </w:tcPr>
                <w:p w14:paraId="49E2A94C" w14:textId="51B735C1" w:rsidR="00A726BD" w:rsidRPr="00A726BD" w:rsidRDefault="000821D6" w:rsidP="00A726BD">
                  <w:pPr>
                    <w:widowControl w:val="0"/>
                    <w:rPr>
                      <w:rFonts w:asciiTheme="majorHAnsi" w:hAnsiTheme="majorHAnsi"/>
                      <w:sz w:val="20"/>
                      <w:szCs w:val="20"/>
                    </w:rPr>
                  </w:pPr>
                  <w:r>
                    <w:rPr>
                      <w:rFonts w:asciiTheme="majorHAnsi" w:hAnsiTheme="majorHAnsi"/>
                      <w:sz w:val="20"/>
                      <w:szCs w:val="20"/>
                    </w:rPr>
                    <w:t>22</w:t>
                  </w:r>
                  <w:r w:rsidRPr="000821D6">
                    <w:rPr>
                      <w:rFonts w:asciiTheme="majorHAnsi" w:hAnsiTheme="majorHAnsi"/>
                      <w:sz w:val="20"/>
                      <w:szCs w:val="20"/>
                      <w:vertAlign w:val="superscript"/>
                    </w:rPr>
                    <w:t>nd</w:t>
                  </w:r>
                  <w:r>
                    <w:rPr>
                      <w:rFonts w:asciiTheme="majorHAnsi" w:hAnsiTheme="majorHAnsi"/>
                      <w:sz w:val="20"/>
                      <w:szCs w:val="20"/>
                    </w:rPr>
                    <w:t xml:space="preserve"> February 2021</w:t>
                  </w:r>
                </w:p>
              </w:tc>
            </w:tr>
            <w:tr w:rsidR="00A726BD" w:rsidRPr="00A726BD" w14:paraId="587CA9CB" w14:textId="77777777" w:rsidTr="00A726BD">
              <w:trPr>
                <w:trHeight w:val="60"/>
              </w:trPr>
              <w:tc>
                <w:tcPr>
                  <w:tcW w:w="3096" w:type="dxa"/>
                  <w:vMerge/>
                  <w:shd w:val="clear" w:color="auto" w:fill="66FFCC"/>
                </w:tcPr>
                <w:p w14:paraId="7B995440" w14:textId="77777777" w:rsidR="00A726BD" w:rsidRDefault="00A726BD" w:rsidP="00A726BD">
                  <w:pPr>
                    <w:widowControl w:val="0"/>
                    <w:rPr>
                      <w:rFonts w:asciiTheme="majorHAnsi" w:hAnsiTheme="majorHAnsi"/>
                      <w:sz w:val="20"/>
                      <w:szCs w:val="20"/>
                    </w:rPr>
                  </w:pPr>
                </w:p>
              </w:tc>
              <w:tc>
                <w:tcPr>
                  <w:tcW w:w="3097" w:type="dxa"/>
                  <w:shd w:val="clear" w:color="auto" w:fill="66FFCC"/>
                </w:tcPr>
                <w:p w14:paraId="44420CFE" w14:textId="2F0A6AA1"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Easter</w:t>
                  </w:r>
                </w:p>
              </w:tc>
              <w:tc>
                <w:tcPr>
                  <w:tcW w:w="3097" w:type="dxa"/>
                  <w:shd w:val="clear" w:color="auto" w:fill="66FFCC"/>
                </w:tcPr>
                <w:p w14:paraId="34F93BEC" w14:textId="175EFB90" w:rsidR="00A726BD" w:rsidRPr="00A726BD" w:rsidRDefault="000821D6" w:rsidP="00A726BD">
                  <w:pPr>
                    <w:widowControl w:val="0"/>
                    <w:rPr>
                      <w:rFonts w:asciiTheme="majorHAnsi" w:hAnsiTheme="majorHAnsi"/>
                      <w:sz w:val="20"/>
                      <w:szCs w:val="20"/>
                    </w:rPr>
                  </w:pPr>
                  <w:r>
                    <w:rPr>
                      <w:rFonts w:asciiTheme="majorHAnsi" w:hAnsiTheme="majorHAnsi"/>
                      <w:sz w:val="20"/>
                      <w:szCs w:val="20"/>
                    </w:rPr>
                    <w:t>26</w:t>
                  </w:r>
                  <w:r w:rsidRPr="000821D6">
                    <w:rPr>
                      <w:rFonts w:asciiTheme="majorHAnsi" w:hAnsiTheme="majorHAnsi"/>
                      <w:sz w:val="20"/>
                      <w:szCs w:val="20"/>
                      <w:vertAlign w:val="superscript"/>
                    </w:rPr>
                    <w:t>th</w:t>
                  </w:r>
                  <w:r>
                    <w:rPr>
                      <w:rFonts w:asciiTheme="majorHAnsi" w:hAnsiTheme="majorHAnsi"/>
                      <w:sz w:val="20"/>
                      <w:szCs w:val="20"/>
                    </w:rPr>
                    <w:t xml:space="preserve"> March 2021</w:t>
                  </w:r>
                </w:p>
              </w:tc>
            </w:tr>
            <w:tr w:rsidR="00A726BD" w:rsidRPr="00A726BD" w14:paraId="2EDB8FC4" w14:textId="77777777" w:rsidTr="00A726BD">
              <w:trPr>
                <w:trHeight w:val="60"/>
              </w:trPr>
              <w:tc>
                <w:tcPr>
                  <w:tcW w:w="3096" w:type="dxa"/>
                  <w:vMerge w:val="restart"/>
                  <w:shd w:val="clear" w:color="auto" w:fill="66FF99"/>
                </w:tcPr>
                <w:p w14:paraId="72BF4DB2" w14:textId="12C599E1" w:rsidR="00A726BD" w:rsidRPr="00A726BD" w:rsidRDefault="005F746B" w:rsidP="00A726BD">
                  <w:pPr>
                    <w:widowControl w:val="0"/>
                    <w:rPr>
                      <w:rFonts w:asciiTheme="majorHAnsi" w:hAnsiTheme="majorHAnsi"/>
                      <w:sz w:val="20"/>
                      <w:szCs w:val="20"/>
                    </w:rPr>
                  </w:pPr>
                  <w:r>
                    <w:rPr>
                      <w:rFonts w:asciiTheme="majorHAnsi" w:hAnsiTheme="majorHAnsi"/>
                      <w:sz w:val="20"/>
                      <w:szCs w:val="20"/>
                    </w:rPr>
                    <w:t>Summer Term 2021</w:t>
                  </w:r>
                </w:p>
              </w:tc>
              <w:tc>
                <w:tcPr>
                  <w:tcW w:w="3097" w:type="dxa"/>
                  <w:shd w:val="clear" w:color="auto" w:fill="66FF99"/>
                </w:tcPr>
                <w:p w14:paraId="301487D2" w14:textId="1CE1D191" w:rsidR="00A726BD" w:rsidRPr="00A726BD" w:rsidRDefault="00A726BD" w:rsidP="00A726BD">
                  <w:pPr>
                    <w:widowControl w:val="0"/>
                    <w:rPr>
                      <w:rFonts w:asciiTheme="majorHAnsi" w:hAnsiTheme="majorHAnsi"/>
                      <w:sz w:val="20"/>
                      <w:szCs w:val="20"/>
                    </w:rPr>
                  </w:pPr>
                  <w:r w:rsidRPr="00A726BD">
                    <w:rPr>
                      <w:rFonts w:asciiTheme="majorHAnsi" w:hAnsiTheme="majorHAnsi"/>
                      <w:sz w:val="20"/>
                      <w:szCs w:val="20"/>
                    </w:rPr>
                    <w:t>School opens</w:t>
                  </w:r>
                </w:p>
              </w:tc>
              <w:tc>
                <w:tcPr>
                  <w:tcW w:w="3097" w:type="dxa"/>
                  <w:shd w:val="clear" w:color="auto" w:fill="66FF99"/>
                </w:tcPr>
                <w:p w14:paraId="1EAB5B55" w14:textId="5CAE2D4D" w:rsidR="00A726BD" w:rsidRPr="00A726BD" w:rsidRDefault="000821D6" w:rsidP="00A726BD">
                  <w:pPr>
                    <w:widowControl w:val="0"/>
                    <w:rPr>
                      <w:rFonts w:asciiTheme="majorHAnsi" w:hAnsiTheme="majorHAnsi"/>
                      <w:sz w:val="20"/>
                      <w:szCs w:val="20"/>
                    </w:rPr>
                  </w:pPr>
                  <w:r>
                    <w:rPr>
                      <w:rFonts w:asciiTheme="majorHAnsi" w:hAnsiTheme="majorHAnsi"/>
                      <w:sz w:val="20"/>
                      <w:szCs w:val="20"/>
                    </w:rPr>
                    <w:t>13</w:t>
                  </w:r>
                  <w:r w:rsidRPr="000821D6">
                    <w:rPr>
                      <w:rFonts w:asciiTheme="majorHAnsi" w:hAnsiTheme="majorHAnsi"/>
                      <w:sz w:val="20"/>
                      <w:szCs w:val="20"/>
                      <w:vertAlign w:val="superscript"/>
                    </w:rPr>
                    <w:t>th</w:t>
                  </w:r>
                  <w:r>
                    <w:rPr>
                      <w:rFonts w:asciiTheme="majorHAnsi" w:hAnsiTheme="majorHAnsi"/>
                      <w:sz w:val="20"/>
                      <w:szCs w:val="20"/>
                    </w:rPr>
                    <w:t xml:space="preserve"> April 2021</w:t>
                  </w:r>
                </w:p>
              </w:tc>
            </w:tr>
            <w:tr w:rsidR="00174E88" w:rsidRPr="00A726BD" w14:paraId="35C96B17" w14:textId="77777777" w:rsidTr="00A726BD">
              <w:trPr>
                <w:trHeight w:val="60"/>
              </w:trPr>
              <w:tc>
                <w:tcPr>
                  <w:tcW w:w="3096" w:type="dxa"/>
                  <w:vMerge/>
                  <w:shd w:val="clear" w:color="auto" w:fill="66FF99"/>
                </w:tcPr>
                <w:p w14:paraId="420682E5" w14:textId="77777777" w:rsidR="00174E88" w:rsidRDefault="00174E88" w:rsidP="00A726BD">
                  <w:pPr>
                    <w:widowControl w:val="0"/>
                    <w:rPr>
                      <w:rFonts w:asciiTheme="majorHAnsi" w:hAnsiTheme="majorHAnsi"/>
                      <w:sz w:val="20"/>
                      <w:szCs w:val="20"/>
                    </w:rPr>
                  </w:pPr>
                </w:p>
              </w:tc>
              <w:tc>
                <w:tcPr>
                  <w:tcW w:w="3097" w:type="dxa"/>
                  <w:shd w:val="clear" w:color="auto" w:fill="66FF99"/>
                </w:tcPr>
                <w:p w14:paraId="0ED85D8A" w14:textId="6DF3B2F8" w:rsidR="00174E88" w:rsidRPr="00174E88" w:rsidRDefault="00174E88" w:rsidP="00A726BD">
                  <w:pPr>
                    <w:widowControl w:val="0"/>
                    <w:rPr>
                      <w:rFonts w:asciiTheme="majorHAnsi" w:hAnsiTheme="majorHAnsi"/>
                      <w:b/>
                      <w:sz w:val="20"/>
                      <w:szCs w:val="20"/>
                    </w:rPr>
                  </w:pPr>
                  <w:r w:rsidRPr="00174E88">
                    <w:rPr>
                      <w:rFonts w:asciiTheme="majorHAnsi" w:hAnsiTheme="majorHAnsi"/>
                      <w:b/>
                      <w:sz w:val="20"/>
                      <w:szCs w:val="20"/>
                    </w:rPr>
                    <w:t>BANK HOLIDAY CLOSED</w:t>
                  </w:r>
                </w:p>
              </w:tc>
              <w:tc>
                <w:tcPr>
                  <w:tcW w:w="3097" w:type="dxa"/>
                  <w:shd w:val="clear" w:color="auto" w:fill="66FF99"/>
                </w:tcPr>
                <w:p w14:paraId="1D894283" w14:textId="05C6A69F" w:rsidR="00174E88" w:rsidRDefault="001A55EF" w:rsidP="00A726BD">
                  <w:pPr>
                    <w:widowControl w:val="0"/>
                    <w:rPr>
                      <w:rFonts w:asciiTheme="majorHAnsi" w:hAnsiTheme="majorHAnsi"/>
                      <w:sz w:val="20"/>
                      <w:szCs w:val="20"/>
                    </w:rPr>
                  </w:pPr>
                  <w:r>
                    <w:rPr>
                      <w:rFonts w:asciiTheme="majorHAnsi" w:hAnsiTheme="majorHAnsi"/>
                      <w:sz w:val="20"/>
                      <w:szCs w:val="20"/>
                    </w:rPr>
                    <w:t>3</w:t>
                  </w:r>
                  <w:r w:rsidRPr="001A55EF">
                    <w:rPr>
                      <w:rFonts w:asciiTheme="majorHAnsi" w:hAnsiTheme="majorHAnsi"/>
                      <w:sz w:val="20"/>
                      <w:szCs w:val="20"/>
                      <w:vertAlign w:val="superscript"/>
                    </w:rPr>
                    <w:t>rd</w:t>
                  </w:r>
                  <w:r>
                    <w:rPr>
                      <w:rFonts w:asciiTheme="majorHAnsi" w:hAnsiTheme="majorHAnsi"/>
                      <w:sz w:val="20"/>
                      <w:szCs w:val="20"/>
                    </w:rPr>
                    <w:t xml:space="preserve"> May 2021</w:t>
                  </w:r>
                </w:p>
              </w:tc>
            </w:tr>
            <w:tr w:rsidR="00A726BD" w:rsidRPr="00A726BD" w14:paraId="43A99870" w14:textId="77777777" w:rsidTr="00A726BD">
              <w:trPr>
                <w:trHeight w:val="60"/>
              </w:trPr>
              <w:tc>
                <w:tcPr>
                  <w:tcW w:w="3096" w:type="dxa"/>
                  <w:vMerge/>
                  <w:shd w:val="clear" w:color="auto" w:fill="66FF99"/>
                </w:tcPr>
                <w:p w14:paraId="7052DE45" w14:textId="77777777" w:rsidR="00A726BD" w:rsidRDefault="00A726BD" w:rsidP="00A726BD">
                  <w:pPr>
                    <w:widowControl w:val="0"/>
                    <w:rPr>
                      <w:rFonts w:asciiTheme="majorHAnsi" w:hAnsiTheme="majorHAnsi"/>
                      <w:sz w:val="20"/>
                      <w:szCs w:val="20"/>
                    </w:rPr>
                  </w:pPr>
                </w:p>
              </w:tc>
              <w:tc>
                <w:tcPr>
                  <w:tcW w:w="3097" w:type="dxa"/>
                  <w:shd w:val="clear" w:color="auto" w:fill="66FF99"/>
                </w:tcPr>
                <w:p w14:paraId="3625DF73" w14:textId="1E317694"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half term</w:t>
                  </w:r>
                </w:p>
              </w:tc>
              <w:tc>
                <w:tcPr>
                  <w:tcW w:w="3097" w:type="dxa"/>
                  <w:shd w:val="clear" w:color="auto" w:fill="66FF99"/>
                </w:tcPr>
                <w:p w14:paraId="65FA0548" w14:textId="7A3D1663" w:rsidR="00A726BD" w:rsidRPr="00A726BD" w:rsidRDefault="001A55EF" w:rsidP="001A55EF">
                  <w:pPr>
                    <w:widowControl w:val="0"/>
                    <w:rPr>
                      <w:rFonts w:asciiTheme="majorHAnsi" w:hAnsiTheme="majorHAnsi"/>
                      <w:sz w:val="20"/>
                      <w:szCs w:val="20"/>
                    </w:rPr>
                  </w:pPr>
                  <w:r>
                    <w:rPr>
                      <w:rFonts w:asciiTheme="majorHAnsi" w:hAnsiTheme="majorHAnsi"/>
                      <w:sz w:val="20"/>
                      <w:szCs w:val="20"/>
                    </w:rPr>
                    <w:t>28th May 2021</w:t>
                  </w:r>
                </w:p>
              </w:tc>
            </w:tr>
            <w:tr w:rsidR="00A726BD" w:rsidRPr="00A726BD" w14:paraId="524D596A" w14:textId="77777777" w:rsidTr="00A726BD">
              <w:trPr>
                <w:trHeight w:val="60"/>
              </w:trPr>
              <w:tc>
                <w:tcPr>
                  <w:tcW w:w="3096" w:type="dxa"/>
                  <w:vMerge/>
                  <w:shd w:val="clear" w:color="auto" w:fill="66FF99"/>
                </w:tcPr>
                <w:p w14:paraId="5C49CF23" w14:textId="77777777" w:rsidR="00A726BD" w:rsidRDefault="00A726BD" w:rsidP="00A726BD">
                  <w:pPr>
                    <w:widowControl w:val="0"/>
                    <w:rPr>
                      <w:rFonts w:asciiTheme="majorHAnsi" w:hAnsiTheme="majorHAnsi"/>
                      <w:sz w:val="20"/>
                      <w:szCs w:val="20"/>
                    </w:rPr>
                  </w:pPr>
                </w:p>
              </w:tc>
              <w:tc>
                <w:tcPr>
                  <w:tcW w:w="3097" w:type="dxa"/>
                  <w:shd w:val="clear" w:color="auto" w:fill="66FF99"/>
                </w:tcPr>
                <w:p w14:paraId="169C5260" w14:textId="6A9EC981"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opens</w:t>
                  </w:r>
                </w:p>
              </w:tc>
              <w:tc>
                <w:tcPr>
                  <w:tcW w:w="3097" w:type="dxa"/>
                  <w:shd w:val="clear" w:color="auto" w:fill="66FF99"/>
                </w:tcPr>
                <w:p w14:paraId="0610EC7E" w14:textId="2F72544A" w:rsidR="00A726BD" w:rsidRPr="00A726BD" w:rsidRDefault="001A55EF" w:rsidP="00A726BD">
                  <w:pPr>
                    <w:widowControl w:val="0"/>
                    <w:rPr>
                      <w:rFonts w:asciiTheme="majorHAnsi" w:hAnsiTheme="majorHAnsi"/>
                      <w:sz w:val="20"/>
                      <w:szCs w:val="20"/>
                    </w:rPr>
                  </w:pPr>
                  <w:r>
                    <w:rPr>
                      <w:rFonts w:asciiTheme="majorHAnsi" w:hAnsiTheme="majorHAnsi"/>
                      <w:sz w:val="20"/>
                      <w:szCs w:val="20"/>
                    </w:rPr>
                    <w:t>7</w:t>
                  </w:r>
                  <w:r w:rsidRPr="001A55EF">
                    <w:rPr>
                      <w:rFonts w:asciiTheme="majorHAnsi" w:hAnsiTheme="majorHAnsi"/>
                      <w:sz w:val="20"/>
                      <w:szCs w:val="20"/>
                      <w:vertAlign w:val="superscript"/>
                    </w:rPr>
                    <w:t>th</w:t>
                  </w:r>
                  <w:r>
                    <w:rPr>
                      <w:rFonts w:asciiTheme="majorHAnsi" w:hAnsiTheme="majorHAnsi"/>
                      <w:sz w:val="20"/>
                      <w:szCs w:val="20"/>
                    </w:rPr>
                    <w:t xml:space="preserve"> June 2021</w:t>
                  </w:r>
                </w:p>
              </w:tc>
            </w:tr>
            <w:tr w:rsidR="00A726BD" w:rsidRPr="00A726BD" w14:paraId="07A5D6EA" w14:textId="77777777" w:rsidTr="00A726BD">
              <w:trPr>
                <w:trHeight w:val="60"/>
              </w:trPr>
              <w:tc>
                <w:tcPr>
                  <w:tcW w:w="3096" w:type="dxa"/>
                  <w:vMerge/>
                  <w:shd w:val="clear" w:color="auto" w:fill="00FFCC"/>
                </w:tcPr>
                <w:p w14:paraId="7C6C27D2" w14:textId="77777777" w:rsidR="00A726BD" w:rsidRDefault="00A726BD" w:rsidP="00A726BD">
                  <w:pPr>
                    <w:widowControl w:val="0"/>
                    <w:rPr>
                      <w:rFonts w:asciiTheme="majorHAnsi" w:hAnsiTheme="majorHAnsi"/>
                      <w:sz w:val="20"/>
                      <w:szCs w:val="20"/>
                    </w:rPr>
                  </w:pPr>
                </w:p>
              </w:tc>
              <w:tc>
                <w:tcPr>
                  <w:tcW w:w="3097" w:type="dxa"/>
                  <w:shd w:val="clear" w:color="auto" w:fill="66FF99"/>
                </w:tcPr>
                <w:p w14:paraId="5C40AE34" w14:textId="26AD6DC5"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Summer</w:t>
                  </w:r>
                </w:p>
              </w:tc>
              <w:tc>
                <w:tcPr>
                  <w:tcW w:w="3097" w:type="dxa"/>
                  <w:shd w:val="clear" w:color="auto" w:fill="66FF99"/>
                </w:tcPr>
                <w:p w14:paraId="3867F81A" w14:textId="7E3B0F94" w:rsidR="00A726BD" w:rsidRPr="00A726BD" w:rsidRDefault="001A55EF" w:rsidP="00A726BD">
                  <w:pPr>
                    <w:widowControl w:val="0"/>
                    <w:rPr>
                      <w:rFonts w:asciiTheme="majorHAnsi" w:hAnsiTheme="majorHAnsi"/>
                      <w:sz w:val="20"/>
                      <w:szCs w:val="20"/>
                    </w:rPr>
                  </w:pPr>
                  <w:r>
                    <w:rPr>
                      <w:rFonts w:asciiTheme="majorHAnsi" w:hAnsiTheme="majorHAnsi"/>
                      <w:sz w:val="20"/>
                      <w:szCs w:val="20"/>
                    </w:rPr>
                    <w:t>23</w:t>
                  </w:r>
                  <w:r w:rsidRPr="001A55EF">
                    <w:rPr>
                      <w:rFonts w:asciiTheme="majorHAnsi" w:hAnsiTheme="majorHAnsi"/>
                      <w:sz w:val="20"/>
                      <w:szCs w:val="20"/>
                      <w:vertAlign w:val="superscript"/>
                    </w:rPr>
                    <w:t>rd</w:t>
                  </w:r>
                  <w:r>
                    <w:rPr>
                      <w:rFonts w:asciiTheme="majorHAnsi" w:hAnsiTheme="majorHAnsi"/>
                      <w:sz w:val="20"/>
                      <w:szCs w:val="20"/>
                    </w:rPr>
                    <w:t xml:space="preserve"> July 2021</w:t>
                  </w:r>
                </w:p>
              </w:tc>
            </w:tr>
          </w:tbl>
          <w:p w14:paraId="0F4632B2" w14:textId="77777777" w:rsidR="006C682A" w:rsidRDefault="006C682A" w:rsidP="00A726BD">
            <w:pPr>
              <w:widowControl w:val="0"/>
              <w:rPr>
                <w:rFonts w:asciiTheme="majorHAnsi" w:hAnsiTheme="majorHAnsi"/>
                <w:sz w:val="28"/>
                <w:szCs w:val="28"/>
              </w:rPr>
            </w:pPr>
          </w:p>
          <w:p w14:paraId="1313929C" w14:textId="6C8FAF81" w:rsidR="00A726BD" w:rsidRDefault="001A55EF" w:rsidP="00A726BD">
            <w:pPr>
              <w:widowControl w:val="0"/>
              <w:rPr>
                <w:rFonts w:asciiTheme="majorHAnsi" w:hAnsiTheme="majorHAnsi"/>
                <w:sz w:val="28"/>
                <w:szCs w:val="28"/>
              </w:rPr>
            </w:pPr>
            <w:r>
              <w:rPr>
                <w:rFonts w:asciiTheme="majorHAnsi" w:hAnsiTheme="majorHAnsi"/>
                <w:sz w:val="28"/>
                <w:szCs w:val="28"/>
              </w:rPr>
              <w:t>*</w:t>
            </w:r>
            <w:r w:rsidRPr="001A55EF">
              <w:rPr>
                <w:rFonts w:asciiTheme="majorHAnsi" w:hAnsiTheme="majorHAnsi"/>
                <w:b/>
              </w:rPr>
              <w:t>please note we have 1 training day to be confirmed</w:t>
            </w:r>
            <w:r>
              <w:rPr>
                <w:rFonts w:asciiTheme="majorHAnsi" w:hAnsiTheme="majorHAnsi"/>
                <w:sz w:val="28"/>
                <w:szCs w:val="28"/>
              </w:rPr>
              <w:t>.</w:t>
            </w:r>
          </w:p>
          <w:p w14:paraId="70EC2A22" w14:textId="77777777" w:rsidR="00A726BD" w:rsidRDefault="00A726BD" w:rsidP="00A726BD">
            <w:pPr>
              <w:widowControl w:val="0"/>
              <w:rPr>
                <w:rFonts w:asciiTheme="majorHAnsi" w:hAnsiTheme="majorHAnsi"/>
                <w:sz w:val="28"/>
                <w:szCs w:val="28"/>
              </w:rPr>
            </w:pPr>
          </w:p>
          <w:p w14:paraId="4B269AAD" w14:textId="77777777" w:rsidR="00A726BD" w:rsidRPr="00C1293E" w:rsidRDefault="00A726BD" w:rsidP="00A726BD">
            <w:pPr>
              <w:widowControl w:val="0"/>
              <w:rPr>
                <w:rFonts w:asciiTheme="majorHAnsi" w:hAnsiTheme="majorHAnsi"/>
                <w:sz w:val="28"/>
                <w:szCs w:val="28"/>
              </w:rPr>
            </w:pPr>
          </w:p>
        </w:tc>
      </w:tr>
    </w:tbl>
    <w:p w14:paraId="1ECA9ED2" w14:textId="47230292" w:rsidR="0005235B" w:rsidRDefault="0005235B"/>
    <w:sectPr w:rsidR="0005235B" w:rsidSect="00AE0405">
      <w:pgSz w:w="11900" w:h="16840"/>
      <w:pgMar w:top="624"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05DF"/>
    <w:multiLevelType w:val="hybridMultilevel"/>
    <w:tmpl w:val="B5DA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4462E"/>
    <w:multiLevelType w:val="hybridMultilevel"/>
    <w:tmpl w:val="D3E0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FC"/>
    <w:rsid w:val="00011BC7"/>
    <w:rsid w:val="00014FAB"/>
    <w:rsid w:val="00044934"/>
    <w:rsid w:val="0005235B"/>
    <w:rsid w:val="00071AC6"/>
    <w:rsid w:val="000821D6"/>
    <w:rsid w:val="000A53AB"/>
    <w:rsid w:val="000C43D0"/>
    <w:rsid w:val="000C4B26"/>
    <w:rsid w:val="000D3DE8"/>
    <w:rsid w:val="00167703"/>
    <w:rsid w:val="00174E88"/>
    <w:rsid w:val="001A55EF"/>
    <w:rsid w:val="001B587E"/>
    <w:rsid w:val="0021528C"/>
    <w:rsid w:val="002369DF"/>
    <w:rsid w:val="0025042A"/>
    <w:rsid w:val="00252D45"/>
    <w:rsid w:val="00286F93"/>
    <w:rsid w:val="003D10AA"/>
    <w:rsid w:val="004329FC"/>
    <w:rsid w:val="004B36F5"/>
    <w:rsid w:val="0050636D"/>
    <w:rsid w:val="005071ED"/>
    <w:rsid w:val="00523D63"/>
    <w:rsid w:val="00546C4A"/>
    <w:rsid w:val="00557323"/>
    <w:rsid w:val="00596176"/>
    <w:rsid w:val="005B4097"/>
    <w:rsid w:val="005B732B"/>
    <w:rsid w:val="005F746B"/>
    <w:rsid w:val="00617330"/>
    <w:rsid w:val="0062679F"/>
    <w:rsid w:val="00646EE9"/>
    <w:rsid w:val="006C682A"/>
    <w:rsid w:val="006E3317"/>
    <w:rsid w:val="00732A84"/>
    <w:rsid w:val="00751E6A"/>
    <w:rsid w:val="007960B2"/>
    <w:rsid w:val="007E1DE9"/>
    <w:rsid w:val="007E6C4B"/>
    <w:rsid w:val="00832373"/>
    <w:rsid w:val="008B74D4"/>
    <w:rsid w:val="008C4E12"/>
    <w:rsid w:val="00910B6D"/>
    <w:rsid w:val="00915558"/>
    <w:rsid w:val="00942862"/>
    <w:rsid w:val="00950C9A"/>
    <w:rsid w:val="00954ED0"/>
    <w:rsid w:val="009A2B0E"/>
    <w:rsid w:val="009D2615"/>
    <w:rsid w:val="009D6CDB"/>
    <w:rsid w:val="00A02897"/>
    <w:rsid w:val="00A30B6F"/>
    <w:rsid w:val="00A403A7"/>
    <w:rsid w:val="00A726BD"/>
    <w:rsid w:val="00A74027"/>
    <w:rsid w:val="00A86928"/>
    <w:rsid w:val="00A87A35"/>
    <w:rsid w:val="00AA4EDF"/>
    <w:rsid w:val="00AE0405"/>
    <w:rsid w:val="00B12880"/>
    <w:rsid w:val="00B26BD8"/>
    <w:rsid w:val="00B46491"/>
    <w:rsid w:val="00B507EB"/>
    <w:rsid w:val="00B52C78"/>
    <w:rsid w:val="00B5765D"/>
    <w:rsid w:val="00BD4D87"/>
    <w:rsid w:val="00BE0D58"/>
    <w:rsid w:val="00C042E8"/>
    <w:rsid w:val="00C1293E"/>
    <w:rsid w:val="00C225D3"/>
    <w:rsid w:val="00C24F56"/>
    <w:rsid w:val="00CC5355"/>
    <w:rsid w:val="00D14CB8"/>
    <w:rsid w:val="00D9288D"/>
    <w:rsid w:val="00DD14E9"/>
    <w:rsid w:val="00DE534E"/>
    <w:rsid w:val="00E050E3"/>
    <w:rsid w:val="00E26746"/>
    <w:rsid w:val="00E35679"/>
    <w:rsid w:val="00E55615"/>
    <w:rsid w:val="00E75AD8"/>
    <w:rsid w:val="00E97C91"/>
    <w:rsid w:val="00ED56FE"/>
    <w:rsid w:val="00ED6DFD"/>
    <w:rsid w:val="00FA1D66"/>
    <w:rsid w:val="00FC24DF"/>
    <w:rsid w:val="00FD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D534A"/>
  <w14:defaultImageDpi w14:val="300"/>
  <w15:docId w15:val="{5CDCD7A6-32D9-4757-A87D-B9E2FBFB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6FE"/>
    <w:rPr>
      <w:rFonts w:ascii="Tahoma" w:hAnsi="Tahoma" w:cs="Tahoma"/>
      <w:sz w:val="16"/>
      <w:szCs w:val="16"/>
    </w:rPr>
  </w:style>
  <w:style w:type="character" w:customStyle="1" w:styleId="BalloonTextChar">
    <w:name w:val="Balloon Text Char"/>
    <w:basedOn w:val="DefaultParagraphFont"/>
    <w:link w:val="BalloonText"/>
    <w:uiPriority w:val="99"/>
    <w:semiHidden/>
    <w:rsid w:val="00ED56FE"/>
    <w:rPr>
      <w:rFonts w:ascii="Tahoma" w:hAnsi="Tahoma" w:cs="Tahoma"/>
      <w:sz w:val="16"/>
      <w:szCs w:val="16"/>
    </w:rPr>
  </w:style>
  <w:style w:type="paragraph" w:styleId="NormalWeb">
    <w:name w:val="Normal (Web)"/>
    <w:basedOn w:val="Normal"/>
    <w:uiPriority w:val="99"/>
    <w:unhideWhenUsed/>
    <w:rsid w:val="00E55615"/>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BD4D87"/>
    <w:pPr>
      <w:ind w:left="720"/>
      <w:contextualSpacing/>
    </w:pPr>
  </w:style>
  <w:style w:type="character" w:styleId="Hyperlink">
    <w:name w:val="Hyperlink"/>
    <w:basedOn w:val="DefaultParagraphFont"/>
    <w:uiPriority w:val="99"/>
    <w:unhideWhenUsed/>
    <w:rsid w:val="00011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4289">
      <w:bodyDiv w:val="1"/>
      <w:marLeft w:val="0"/>
      <w:marRight w:val="0"/>
      <w:marTop w:val="0"/>
      <w:marBottom w:val="0"/>
      <w:divBdr>
        <w:top w:val="none" w:sz="0" w:space="0" w:color="auto"/>
        <w:left w:val="none" w:sz="0" w:space="0" w:color="auto"/>
        <w:bottom w:val="none" w:sz="0" w:space="0" w:color="auto"/>
        <w:right w:val="none" w:sz="0" w:space="0" w:color="auto"/>
      </w:divBdr>
    </w:div>
    <w:div w:id="407845198">
      <w:bodyDiv w:val="1"/>
      <w:marLeft w:val="0"/>
      <w:marRight w:val="0"/>
      <w:marTop w:val="0"/>
      <w:marBottom w:val="0"/>
      <w:divBdr>
        <w:top w:val="none" w:sz="0" w:space="0" w:color="auto"/>
        <w:left w:val="none" w:sz="0" w:space="0" w:color="auto"/>
        <w:bottom w:val="none" w:sz="0" w:space="0" w:color="auto"/>
        <w:right w:val="none" w:sz="0" w:space="0" w:color="auto"/>
      </w:divBdr>
    </w:div>
    <w:div w:id="695544708">
      <w:bodyDiv w:val="1"/>
      <w:marLeft w:val="0"/>
      <w:marRight w:val="0"/>
      <w:marTop w:val="0"/>
      <w:marBottom w:val="0"/>
      <w:divBdr>
        <w:top w:val="none" w:sz="0" w:space="0" w:color="auto"/>
        <w:left w:val="none" w:sz="0" w:space="0" w:color="auto"/>
        <w:bottom w:val="none" w:sz="0" w:space="0" w:color="auto"/>
        <w:right w:val="none" w:sz="0" w:space="0" w:color="auto"/>
      </w:divBdr>
    </w:div>
    <w:div w:id="858394824">
      <w:bodyDiv w:val="1"/>
      <w:marLeft w:val="0"/>
      <w:marRight w:val="0"/>
      <w:marTop w:val="0"/>
      <w:marBottom w:val="0"/>
      <w:divBdr>
        <w:top w:val="none" w:sz="0" w:space="0" w:color="auto"/>
        <w:left w:val="none" w:sz="0" w:space="0" w:color="auto"/>
        <w:bottom w:val="none" w:sz="0" w:space="0" w:color="auto"/>
        <w:right w:val="none" w:sz="0" w:space="0" w:color="auto"/>
      </w:divBdr>
    </w:div>
    <w:div w:id="925073242">
      <w:bodyDiv w:val="1"/>
      <w:marLeft w:val="0"/>
      <w:marRight w:val="0"/>
      <w:marTop w:val="0"/>
      <w:marBottom w:val="0"/>
      <w:divBdr>
        <w:top w:val="none" w:sz="0" w:space="0" w:color="auto"/>
        <w:left w:val="none" w:sz="0" w:space="0" w:color="auto"/>
        <w:bottom w:val="none" w:sz="0" w:space="0" w:color="auto"/>
        <w:right w:val="none" w:sz="0" w:space="0" w:color="auto"/>
      </w:divBdr>
    </w:div>
    <w:div w:id="1264075588">
      <w:bodyDiv w:val="1"/>
      <w:marLeft w:val="0"/>
      <w:marRight w:val="0"/>
      <w:marTop w:val="0"/>
      <w:marBottom w:val="0"/>
      <w:divBdr>
        <w:top w:val="none" w:sz="0" w:space="0" w:color="auto"/>
        <w:left w:val="none" w:sz="0" w:space="0" w:color="auto"/>
        <w:bottom w:val="none" w:sz="0" w:space="0" w:color="auto"/>
        <w:right w:val="none" w:sz="0" w:space="0" w:color="auto"/>
      </w:divBdr>
    </w:div>
    <w:div w:id="1920559767">
      <w:bodyDiv w:val="1"/>
      <w:marLeft w:val="0"/>
      <w:marRight w:val="0"/>
      <w:marTop w:val="0"/>
      <w:marBottom w:val="0"/>
      <w:divBdr>
        <w:top w:val="none" w:sz="0" w:space="0" w:color="auto"/>
        <w:left w:val="none" w:sz="0" w:space="0" w:color="auto"/>
        <w:bottom w:val="none" w:sz="0" w:space="0" w:color="auto"/>
        <w:right w:val="none" w:sz="0" w:space="0" w:color="auto"/>
      </w:divBdr>
    </w:div>
    <w:div w:id="2140341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0B9C-293A-4635-A71D-82FE776E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McGlinchey</dc:creator>
  <cp:lastModifiedBy>lleeman</cp:lastModifiedBy>
  <cp:revision>23</cp:revision>
  <cp:lastPrinted>2020-12-07T12:44:00Z</cp:lastPrinted>
  <dcterms:created xsi:type="dcterms:W3CDTF">2020-09-18T07:57:00Z</dcterms:created>
  <dcterms:modified xsi:type="dcterms:W3CDTF">2021-02-03T11:03:00Z</dcterms:modified>
</cp:coreProperties>
</file>