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27" w:rsidRDefault="00FE7427" w:rsidP="00FE7427">
      <w:r>
        <w:rPr>
          <w:noProof/>
          <w:lang w:eastAsia="en-GB"/>
        </w:rPr>
        <w:drawing>
          <wp:inline distT="0" distB="0" distL="0" distR="0">
            <wp:extent cx="2949370" cy="615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he Percy Hedley Foundation logo 72dpi 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215" cy="61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2AE5" w:rsidRDefault="00D02AE5" w:rsidP="00FE7427"/>
    <w:p w:rsidR="005414F5" w:rsidRPr="00FE7427" w:rsidRDefault="00FE7427" w:rsidP="00FE7427">
      <w:pPr>
        <w:pStyle w:val="NoSpacing"/>
        <w:jc w:val="center"/>
        <w:rPr>
          <w:b/>
          <w:sz w:val="32"/>
        </w:rPr>
      </w:pPr>
      <w:r w:rsidRPr="00FE7427">
        <w:rPr>
          <w:b/>
          <w:sz w:val="32"/>
        </w:rPr>
        <w:t>MEDIA RELEASE</w:t>
      </w:r>
      <w:r w:rsidR="001375E8">
        <w:rPr>
          <w:b/>
          <w:sz w:val="32"/>
        </w:rPr>
        <w:t>: OCTOBER 5</w:t>
      </w:r>
    </w:p>
    <w:p w:rsidR="00FE7427" w:rsidRPr="008E5190" w:rsidRDefault="00FE7427" w:rsidP="00FE7427">
      <w:pPr>
        <w:pStyle w:val="NoSpacing"/>
        <w:jc w:val="center"/>
        <w:rPr>
          <w:i/>
          <w:sz w:val="28"/>
        </w:rPr>
      </w:pPr>
      <w:r w:rsidRPr="008E5190">
        <w:rPr>
          <w:i/>
          <w:sz w:val="28"/>
        </w:rPr>
        <w:t>For immediate release</w:t>
      </w:r>
    </w:p>
    <w:p w:rsidR="00FE7427" w:rsidRDefault="00FE7427" w:rsidP="00FE7427">
      <w:pPr>
        <w:pStyle w:val="NoSpacing"/>
        <w:jc w:val="center"/>
        <w:rPr>
          <w:i/>
        </w:rPr>
      </w:pPr>
    </w:p>
    <w:p w:rsidR="00FE7427" w:rsidRDefault="001969A7" w:rsidP="00FE742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CHARITY DINNER </w:t>
      </w:r>
      <w:r w:rsidRPr="001969A7">
        <w:rPr>
          <w:b/>
          <w:sz w:val="32"/>
        </w:rPr>
        <w:t>CELEBRATE</w:t>
      </w:r>
      <w:r>
        <w:rPr>
          <w:b/>
          <w:sz w:val="32"/>
        </w:rPr>
        <w:t>S</w:t>
      </w:r>
      <w:r w:rsidRPr="001969A7">
        <w:rPr>
          <w:b/>
          <w:sz w:val="32"/>
        </w:rPr>
        <w:t xml:space="preserve"> 50</w:t>
      </w:r>
      <w:r w:rsidRPr="001969A7">
        <w:rPr>
          <w:b/>
          <w:sz w:val="32"/>
          <w:vertAlign w:val="superscript"/>
        </w:rPr>
        <w:t>TH</w:t>
      </w:r>
      <w:r w:rsidRPr="001969A7">
        <w:rPr>
          <w:b/>
          <w:sz w:val="32"/>
        </w:rPr>
        <w:t xml:space="preserve"> ANNIVERSARY OF ENGLAND’S WORLD CUP WIN </w:t>
      </w:r>
      <w:r>
        <w:rPr>
          <w:b/>
          <w:sz w:val="32"/>
        </w:rPr>
        <w:t xml:space="preserve">AND </w:t>
      </w:r>
      <w:r w:rsidR="00D02AE5">
        <w:rPr>
          <w:b/>
          <w:sz w:val="32"/>
        </w:rPr>
        <w:t>RAISES £75</w:t>
      </w:r>
      <w:r w:rsidR="00E5189F">
        <w:rPr>
          <w:b/>
          <w:sz w:val="32"/>
        </w:rPr>
        <w:t>,000</w:t>
      </w:r>
      <w:r w:rsidRPr="001969A7">
        <w:rPr>
          <w:b/>
          <w:sz w:val="32"/>
        </w:rPr>
        <w:t xml:space="preserve"> FOR </w:t>
      </w:r>
      <w:r>
        <w:rPr>
          <w:b/>
          <w:sz w:val="32"/>
        </w:rPr>
        <w:t xml:space="preserve">                                       </w:t>
      </w:r>
      <w:r w:rsidRPr="001969A7">
        <w:rPr>
          <w:b/>
          <w:sz w:val="32"/>
        </w:rPr>
        <w:t>THE PERCY HEDLEY FOUNDATION</w:t>
      </w:r>
    </w:p>
    <w:p w:rsidR="001969A7" w:rsidRDefault="001969A7" w:rsidP="00FE7427">
      <w:pPr>
        <w:pStyle w:val="NoSpacing"/>
        <w:jc w:val="center"/>
        <w:rPr>
          <w:b/>
          <w:sz w:val="32"/>
        </w:rPr>
      </w:pPr>
    </w:p>
    <w:p w:rsidR="006C1CEB" w:rsidRDefault="008260B5" w:rsidP="001F355D">
      <w:pPr>
        <w:pStyle w:val="NoSpacing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A charity dinner to celebrate the 50</w:t>
      </w:r>
      <w:r w:rsidRPr="008260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England’s h</w:t>
      </w:r>
      <w:r w:rsidR="00E5189F">
        <w:rPr>
          <w:rFonts w:ascii="Arial" w:hAnsi="Arial" w:cs="Arial"/>
        </w:rPr>
        <w:t>ist</w:t>
      </w:r>
      <w:r w:rsidR="00D02AE5">
        <w:rPr>
          <w:rFonts w:ascii="Arial" w:hAnsi="Arial" w:cs="Arial"/>
        </w:rPr>
        <w:t>oric World Cup win raised £75</w:t>
      </w:r>
      <w:r w:rsidR="00E5189F">
        <w:rPr>
          <w:rFonts w:ascii="Arial" w:hAnsi="Arial" w:cs="Arial"/>
        </w:rPr>
        <w:t>,000</w:t>
      </w:r>
      <w:r>
        <w:rPr>
          <w:rFonts w:ascii="Arial" w:hAnsi="Arial" w:cs="Arial"/>
        </w:rPr>
        <w:t xml:space="preserve"> </w:t>
      </w:r>
      <w:r w:rsidR="00B65E2A">
        <w:rPr>
          <w:rFonts w:ascii="Arial" w:hAnsi="Arial" w:cs="Arial"/>
        </w:rPr>
        <w:t xml:space="preserve">for </w:t>
      </w:r>
      <w:r w:rsidR="003D22DC">
        <w:rPr>
          <w:rFonts w:ascii="Arial" w:hAnsi="Arial" w:cs="Arial"/>
        </w:rPr>
        <w:t>The Percy Hedley Foundation</w:t>
      </w:r>
      <w:r w:rsidR="00EA3E30">
        <w:rPr>
          <w:rFonts w:ascii="Arial" w:hAnsi="Arial" w:cs="Arial"/>
        </w:rPr>
        <w:t>’s Building Brighter Futures Appeal</w:t>
      </w:r>
      <w:r w:rsidR="003D22DC">
        <w:rPr>
          <w:rFonts w:ascii="Arial" w:hAnsi="Arial" w:cs="Arial"/>
        </w:rPr>
        <w:t>.</w:t>
      </w:r>
    </w:p>
    <w:p w:rsidR="00EA3E30" w:rsidRDefault="003D22DC" w:rsidP="001F355D">
      <w:pPr>
        <w:pStyle w:val="NoSpacing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Held at The Baltic Centre for Contemporary Arts in Gateshead, </w:t>
      </w:r>
      <w:r w:rsidR="002B5472">
        <w:rPr>
          <w:rFonts w:ascii="Arial" w:hAnsi="Arial" w:cs="Arial"/>
        </w:rPr>
        <w:t xml:space="preserve">the </w:t>
      </w:r>
      <w:r w:rsidR="00EA3E30">
        <w:rPr>
          <w:rFonts w:ascii="Arial" w:hAnsi="Arial" w:cs="Arial"/>
        </w:rPr>
        <w:t xml:space="preserve">event </w:t>
      </w:r>
      <w:r w:rsidR="002B5472">
        <w:rPr>
          <w:rFonts w:ascii="Arial" w:hAnsi="Arial" w:cs="Arial"/>
        </w:rPr>
        <w:t>celebrated the national football team’s only World Cup win in 1966, when they beat West Germany 4-2 in one of the tournament’s most memorable finals</w:t>
      </w:r>
      <w:r w:rsidR="00EA3E30">
        <w:rPr>
          <w:rFonts w:ascii="Arial" w:hAnsi="Arial" w:cs="Arial"/>
        </w:rPr>
        <w:t>.</w:t>
      </w:r>
    </w:p>
    <w:p w:rsidR="00EA3E30" w:rsidRDefault="00EA3E30" w:rsidP="001F355D">
      <w:pPr>
        <w:pStyle w:val="NoSpacing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evening was hosted by Sky Sports News presenter Pete Graves, who was joined on stage by guests of honour Sir Geoff Hurst MBE</w:t>
      </w:r>
      <w:r w:rsidR="009574C2">
        <w:rPr>
          <w:rFonts w:ascii="Arial" w:hAnsi="Arial" w:cs="Arial"/>
        </w:rPr>
        <w:t>, 74,</w:t>
      </w:r>
      <w:r>
        <w:rPr>
          <w:rFonts w:ascii="Arial" w:hAnsi="Arial" w:cs="Arial"/>
        </w:rPr>
        <w:t xml:space="preserve"> and Gordon Banks OBE</w:t>
      </w:r>
      <w:r w:rsidR="009574C2">
        <w:rPr>
          <w:rFonts w:ascii="Arial" w:hAnsi="Arial" w:cs="Arial"/>
        </w:rPr>
        <w:t>, 78</w:t>
      </w:r>
      <w:r>
        <w:rPr>
          <w:rFonts w:ascii="Arial" w:hAnsi="Arial" w:cs="Arial"/>
        </w:rPr>
        <w:t>.</w:t>
      </w:r>
    </w:p>
    <w:p w:rsidR="009574C2" w:rsidRDefault="009037AC" w:rsidP="001F355D">
      <w:pPr>
        <w:pStyle w:val="NoSpacing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Over 200 guests </w:t>
      </w:r>
      <w:r w:rsidR="009574C2">
        <w:rPr>
          <w:rFonts w:ascii="Arial" w:hAnsi="Arial" w:cs="Arial"/>
        </w:rPr>
        <w:t>listened to Banks a</w:t>
      </w:r>
      <w:r w:rsidR="006C1CEB">
        <w:rPr>
          <w:rFonts w:ascii="Arial" w:hAnsi="Arial" w:cs="Arial"/>
        </w:rPr>
        <w:t>nd Hurst recall</w:t>
      </w:r>
      <w:r w:rsidR="009574C2">
        <w:rPr>
          <w:rFonts w:ascii="Arial" w:hAnsi="Arial" w:cs="Arial"/>
        </w:rPr>
        <w:t xml:space="preserve"> tales and anecdotes </w:t>
      </w:r>
      <w:r w:rsidR="006C1CEB">
        <w:rPr>
          <w:rFonts w:ascii="Arial" w:hAnsi="Arial" w:cs="Arial"/>
        </w:rPr>
        <w:t xml:space="preserve">from </w:t>
      </w:r>
      <w:r w:rsidR="009574C2">
        <w:rPr>
          <w:rFonts w:ascii="Arial" w:hAnsi="Arial" w:cs="Arial"/>
        </w:rPr>
        <w:t>England’s famous win, in which Hurst score</w:t>
      </w:r>
      <w:r w:rsidR="006B48D1">
        <w:rPr>
          <w:rFonts w:ascii="Arial" w:hAnsi="Arial" w:cs="Arial"/>
        </w:rPr>
        <w:t>d</w:t>
      </w:r>
      <w:r w:rsidR="009574C2">
        <w:rPr>
          <w:rFonts w:ascii="Arial" w:hAnsi="Arial" w:cs="Arial"/>
        </w:rPr>
        <w:t xml:space="preserve"> a hat-trick</w:t>
      </w:r>
      <w:r w:rsidR="006C1CEB">
        <w:rPr>
          <w:rFonts w:ascii="Arial" w:hAnsi="Arial" w:cs="Arial"/>
        </w:rPr>
        <w:t>.</w:t>
      </w:r>
      <w:r w:rsidR="009574C2">
        <w:rPr>
          <w:rFonts w:ascii="Arial" w:hAnsi="Arial" w:cs="Arial"/>
        </w:rPr>
        <w:t xml:space="preserve"> </w:t>
      </w:r>
      <w:r w:rsidR="006C1CEB">
        <w:rPr>
          <w:rFonts w:ascii="Arial" w:hAnsi="Arial" w:cs="Arial"/>
        </w:rPr>
        <w:t xml:space="preserve">He </w:t>
      </w:r>
      <w:r w:rsidR="009574C2">
        <w:rPr>
          <w:rFonts w:ascii="Arial" w:hAnsi="Arial" w:cs="Arial"/>
        </w:rPr>
        <w:t>remains the only man</w:t>
      </w:r>
      <w:r w:rsidR="002F2AEE">
        <w:rPr>
          <w:rFonts w:ascii="Arial" w:hAnsi="Arial" w:cs="Arial"/>
        </w:rPr>
        <w:t xml:space="preserve"> in history to </w:t>
      </w:r>
      <w:r w:rsidR="006C1CEB">
        <w:rPr>
          <w:rFonts w:ascii="Arial" w:hAnsi="Arial" w:cs="Arial"/>
        </w:rPr>
        <w:t>score a World Cup final hat-trick</w:t>
      </w:r>
      <w:r w:rsidR="009574C2">
        <w:rPr>
          <w:rFonts w:ascii="Arial" w:hAnsi="Arial" w:cs="Arial"/>
        </w:rPr>
        <w:t>.</w:t>
      </w:r>
    </w:p>
    <w:p w:rsidR="009574C2" w:rsidRDefault="006C1CEB" w:rsidP="001F355D">
      <w:pPr>
        <w:pStyle w:val="NoSpacing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Attendees were given the chance to buy memorabilia from 1966 including replica signed shirts, balls and limited editions bottles of champagne designed specifically for the event.</w:t>
      </w:r>
    </w:p>
    <w:p w:rsidR="00EA3E30" w:rsidRDefault="006C1CEB" w:rsidP="001F355D">
      <w:pPr>
        <w:pStyle w:val="NoSpacing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evening also included a silent auction and live auction, which included </w:t>
      </w:r>
      <w:r w:rsidR="005A5547">
        <w:rPr>
          <w:rFonts w:ascii="Arial" w:hAnsi="Arial" w:cs="Arial"/>
        </w:rPr>
        <w:t xml:space="preserve">a replica of the original Jules Rimet trophy and Hurst </w:t>
      </w:r>
      <w:r w:rsidR="00191C52">
        <w:rPr>
          <w:rFonts w:ascii="Arial" w:hAnsi="Arial" w:cs="Arial"/>
        </w:rPr>
        <w:t xml:space="preserve">is happy </w:t>
      </w:r>
      <w:r w:rsidR="005A5547">
        <w:rPr>
          <w:rFonts w:ascii="Arial" w:hAnsi="Arial" w:cs="Arial"/>
        </w:rPr>
        <w:t>money raised on the night will make a difference to the Foundation’s appeal.</w:t>
      </w:r>
    </w:p>
    <w:p w:rsidR="005A5547" w:rsidRPr="005A5547" w:rsidRDefault="005A5547" w:rsidP="001F355D">
      <w:pPr>
        <w:spacing w:before="240" w:after="240" w:line="360" w:lineRule="auto"/>
        <w:rPr>
          <w:rFonts w:ascii="Arial" w:hAnsi="Arial" w:cs="Arial"/>
        </w:rPr>
      </w:pPr>
      <w:r w:rsidRPr="005A5547">
        <w:rPr>
          <w:rFonts w:ascii="Arial" w:hAnsi="Arial" w:cs="Arial"/>
        </w:rPr>
        <w:t xml:space="preserve">“The Percy Hedley Foundation does some fantastic work for children and adults with cerebral palsy in the North East and it’s nice to </w:t>
      </w:r>
      <w:r>
        <w:rPr>
          <w:rFonts w:ascii="Arial" w:hAnsi="Arial" w:cs="Arial"/>
        </w:rPr>
        <w:t xml:space="preserve">be able to </w:t>
      </w:r>
      <w:r w:rsidRPr="005A5547">
        <w:rPr>
          <w:rFonts w:ascii="Arial" w:hAnsi="Arial" w:cs="Arial"/>
        </w:rPr>
        <w:t xml:space="preserve">help,” </w:t>
      </w:r>
      <w:r>
        <w:rPr>
          <w:rFonts w:ascii="Arial" w:hAnsi="Arial" w:cs="Arial"/>
        </w:rPr>
        <w:t xml:space="preserve">the former West Ham United and Stoke City striker </w:t>
      </w:r>
      <w:r w:rsidRPr="005A5547">
        <w:rPr>
          <w:rFonts w:ascii="Arial" w:hAnsi="Arial" w:cs="Arial"/>
        </w:rPr>
        <w:t>said.</w:t>
      </w:r>
    </w:p>
    <w:p w:rsidR="005A5547" w:rsidRPr="005A5547" w:rsidRDefault="005A5547" w:rsidP="001F355D">
      <w:pPr>
        <w:spacing w:before="240" w:after="240" w:line="360" w:lineRule="auto"/>
        <w:rPr>
          <w:rFonts w:ascii="Arial" w:hAnsi="Arial" w:cs="Arial"/>
        </w:rPr>
      </w:pPr>
      <w:r w:rsidRPr="005A5547">
        <w:rPr>
          <w:rFonts w:ascii="Arial" w:hAnsi="Arial" w:cs="Arial"/>
        </w:rPr>
        <w:t>“What started as a group of parents in 1953 has grown into something quite remarkable that supports over 1,000 families each year.</w:t>
      </w:r>
    </w:p>
    <w:p w:rsidR="005A5547" w:rsidRPr="005A5547" w:rsidRDefault="005A5547" w:rsidP="001F355D">
      <w:pPr>
        <w:spacing w:before="240" w:after="240" w:line="360" w:lineRule="auto"/>
        <w:rPr>
          <w:rFonts w:ascii="Arial" w:hAnsi="Arial" w:cs="Arial"/>
        </w:rPr>
      </w:pPr>
      <w:r w:rsidRPr="005A5547">
        <w:rPr>
          <w:rFonts w:ascii="Arial" w:hAnsi="Arial" w:cs="Arial"/>
        </w:rPr>
        <w:lastRenderedPageBreak/>
        <w:t>“</w:t>
      </w:r>
      <w:r>
        <w:rPr>
          <w:rFonts w:ascii="Arial" w:hAnsi="Arial" w:cs="Arial"/>
        </w:rPr>
        <w:t>I</w:t>
      </w:r>
      <w:r w:rsidRPr="005A5547">
        <w:rPr>
          <w:rFonts w:ascii="Arial" w:hAnsi="Arial" w:cs="Arial"/>
        </w:rPr>
        <w:t>t’s a brilliant charity and it was a thoroughly enjoyable evening.</w:t>
      </w:r>
      <w:r>
        <w:rPr>
          <w:rFonts w:ascii="Arial" w:hAnsi="Arial" w:cs="Arial"/>
        </w:rPr>
        <w:t xml:space="preserve"> </w:t>
      </w:r>
      <w:r w:rsidRPr="005A5547">
        <w:rPr>
          <w:rFonts w:ascii="Arial" w:hAnsi="Arial" w:cs="Arial"/>
        </w:rPr>
        <w:t>Raising awareness is so important for charities because they are competing with thousands of others to raise money for great causes.</w:t>
      </w:r>
      <w:r>
        <w:rPr>
          <w:rFonts w:ascii="Arial" w:hAnsi="Arial" w:cs="Arial"/>
        </w:rPr>
        <w:t>”</w:t>
      </w:r>
    </w:p>
    <w:p w:rsidR="005A5547" w:rsidRDefault="005A5547" w:rsidP="001F355D">
      <w:pPr>
        <w:pStyle w:val="NoSpacing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Percy Hedley Foundation’s Building Brighter Futures Appeal</w:t>
      </w:r>
      <w:r w:rsidR="00397AE8">
        <w:rPr>
          <w:rFonts w:ascii="Arial" w:hAnsi="Arial" w:cs="Arial"/>
        </w:rPr>
        <w:t xml:space="preserve"> is currently raising money for a new lower school building, which is being built on the same site at Percy Hedley Upper School in Killingworth, North Tyneside.</w:t>
      </w:r>
    </w:p>
    <w:p w:rsidR="00397AE8" w:rsidRDefault="00397AE8" w:rsidP="001F355D">
      <w:pPr>
        <w:pStyle w:val="NoSpacing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expansion will enable the Foundation to provide vital education,</w:t>
      </w:r>
      <w:r w:rsidR="00002144">
        <w:rPr>
          <w:rFonts w:ascii="Arial" w:hAnsi="Arial" w:cs="Arial"/>
        </w:rPr>
        <w:t xml:space="preserve"> therapy and support services for</w:t>
      </w:r>
      <w:r>
        <w:rPr>
          <w:rFonts w:ascii="Arial" w:hAnsi="Arial" w:cs="Arial"/>
        </w:rPr>
        <w:t xml:space="preserve"> up to 200 children and their families</w:t>
      </w:r>
      <w:r w:rsidR="00191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North East. Money generated from the appeal is also supporting the transformation</w:t>
      </w:r>
      <w:r w:rsidR="00002144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one of the charity’s residential units into an 8-bed residence for young people with profound and multiple learning disabilities.</w:t>
      </w:r>
    </w:p>
    <w:p w:rsidR="00002144" w:rsidRDefault="00002144" w:rsidP="001F355D">
      <w:pPr>
        <w:pStyle w:val="NoSpacing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event was supported in full by St. James’s Place Wealth Management, </w:t>
      </w:r>
      <w:r w:rsidR="00610159">
        <w:rPr>
          <w:rFonts w:ascii="Arial" w:hAnsi="Arial" w:cs="Arial"/>
        </w:rPr>
        <w:t>who bought tables and</w:t>
      </w:r>
      <w:r w:rsidR="00687F2D">
        <w:rPr>
          <w:rFonts w:ascii="Arial" w:hAnsi="Arial" w:cs="Arial"/>
        </w:rPr>
        <w:t xml:space="preserve"> used the evening as an opportunity to entertain</w:t>
      </w:r>
      <w:r w:rsidR="00610159">
        <w:rPr>
          <w:rFonts w:ascii="Arial" w:hAnsi="Arial" w:cs="Arial"/>
        </w:rPr>
        <w:t xml:space="preserve"> their partners.</w:t>
      </w:r>
    </w:p>
    <w:p w:rsidR="00610159" w:rsidRDefault="00610159" w:rsidP="001F355D">
      <w:pPr>
        <w:pStyle w:val="NoSpacing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Earlier this year, the wealth management group’s charity arm, The St. James’s Place Foundation, made a £1million donation to the Building Brighter Futures Appeal.</w:t>
      </w:r>
    </w:p>
    <w:p w:rsidR="00610159" w:rsidRDefault="00610159" w:rsidP="001F355D">
      <w:pPr>
        <w:pStyle w:val="NoSpacing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Event organiser from The Percy Hedley Foundation, Danny Mitchell, is delighted with the amount raised on the night.</w:t>
      </w:r>
    </w:p>
    <w:p w:rsidR="00191C52" w:rsidRPr="00191C52" w:rsidRDefault="00191C52" w:rsidP="00D02AE5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191C52">
        <w:rPr>
          <w:rFonts w:ascii="Arial" w:hAnsi="Arial" w:cs="Arial"/>
        </w:rPr>
        <w:t xml:space="preserve">The night was a huge success and </w:t>
      </w:r>
      <w:r>
        <w:rPr>
          <w:rFonts w:ascii="Arial" w:hAnsi="Arial" w:cs="Arial"/>
        </w:rPr>
        <w:t>I’d like to thank</w:t>
      </w:r>
      <w:r w:rsidRPr="00191C52">
        <w:rPr>
          <w:rFonts w:ascii="Arial" w:hAnsi="Arial" w:cs="Arial"/>
        </w:rPr>
        <w:t xml:space="preserve"> everyone who attended</w:t>
      </w:r>
      <w:r>
        <w:rPr>
          <w:rFonts w:ascii="Arial" w:hAnsi="Arial" w:cs="Arial"/>
        </w:rPr>
        <w:t xml:space="preserve"> for their generosity</w:t>
      </w:r>
      <w:r w:rsidRPr="00191C52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 xml:space="preserve">amount of money </w:t>
      </w:r>
      <w:r w:rsidRPr="00191C52">
        <w:rPr>
          <w:rFonts w:ascii="Arial" w:hAnsi="Arial" w:cs="Arial"/>
        </w:rPr>
        <w:t xml:space="preserve">raised will </w:t>
      </w:r>
      <w:r>
        <w:rPr>
          <w:rFonts w:ascii="Arial" w:hAnsi="Arial" w:cs="Arial"/>
        </w:rPr>
        <w:t>give our Building Brighter Futures Appeal a huge boost</w:t>
      </w:r>
      <w:r w:rsidRPr="00191C52">
        <w:rPr>
          <w:rFonts w:ascii="Arial" w:hAnsi="Arial" w:cs="Arial"/>
        </w:rPr>
        <w:t>.</w:t>
      </w:r>
    </w:p>
    <w:p w:rsidR="00191C52" w:rsidRPr="001375E8" w:rsidRDefault="00191C52" w:rsidP="00D02AE5">
      <w:pPr>
        <w:spacing w:line="360" w:lineRule="auto"/>
        <w:rPr>
          <w:rFonts w:ascii="Arial" w:eastAsia="Times New Roman" w:hAnsi="Arial" w:cs="Arial"/>
          <w:color w:val="000000"/>
        </w:rPr>
      </w:pPr>
      <w:r w:rsidRPr="00191C52">
        <w:rPr>
          <w:rFonts w:ascii="Arial" w:hAnsi="Arial" w:cs="Arial"/>
        </w:rPr>
        <w:t xml:space="preserve">“The event wouldn’t have been possible without the help of </w:t>
      </w:r>
      <w:r>
        <w:rPr>
          <w:rFonts w:ascii="Arial" w:hAnsi="Arial" w:cs="Arial"/>
        </w:rPr>
        <w:t>several companies who donated lots of gift in kind to make it possible</w:t>
      </w:r>
      <w:r w:rsidR="001375E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E5189F">
        <w:rPr>
          <w:rFonts w:ascii="Arial" w:hAnsi="Arial" w:cs="Arial"/>
        </w:rPr>
        <w:t xml:space="preserve">St. James’s Place Wealth Management, </w:t>
      </w:r>
      <w:r w:rsidRPr="001375E8">
        <w:rPr>
          <w:rFonts w:ascii="Arial" w:eastAsia="Times New Roman" w:hAnsi="Arial" w:cs="Arial"/>
          <w:color w:val="000000"/>
        </w:rPr>
        <w:t>Shiremoor Press</w:t>
      </w:r>
      <w:r w:rsidR="00E5189F" w:rsidRPr="001375E8">
        <w:rPr>
          <w:rFonts w:ascii="Arial" w:eastAsia="Times New Roman" w:hAnsi="Arial" w:cs="Arial"/>
          <w:color w:val="000000"/>
        </w:rPr>
        <w:t xml:space="preserve">, </w:t>
      </w:r>
      <w:r w:rsidRPr="001375E8">
        <w:rPr>
          <w:rFonts w:ascii="Arial" w:eastAsia="Times New Roman" w:hAnsi="Arial" w:cs="Arial"/>
          <w:color w:val="000000"/>
        </w:rPr>
        <w:t>Blue Kangaroo design</w:t>
      </w:r>
      <w:r w:rsidR="00E5189F" w:rsidRPr="001375E8">
        <w:rPr>
          <w:rFonts w:ascii="Arial" w:eastAsia="Times New Roman" w:hAnsi="Arial" w:cs="Arial"/>
          <w:color w:val="000000"/>
        </w:rPr>
        <w:t xml:space="preserve">, </w:t>
      </w:r>
      <w:r w:rsidRPr="001375E8">
        <w:rPr>
          <w:rFonts w:ascii="Arial" w:eastAsia="Times New Roman" w:hAnsi="Arial" w:cs="Arial"/>
          <w:color w:val="000000"/>
        </w:rPr>
        <w:t>Climb Creative</w:t>
      </w:r>
      <w:r w:rsidR="00E5189F" w:rsidRPr="001375E8">
        <w:rPr>
          <w:rFonts w:ascii="Arial" w:eastAsia="Times New Roman" w:hAnsi="Arial" w:cs="Arial"/>
          <w:color w:val="000000"/>
        </w:rPr>
        <w:t xml:space="preserve">, </w:t>
      </w:r>
      <w:r w:rsidRPr="001375E8">
        <w:rPr>
          <w:rFonts w:ascii="Arial" w:eastAsia="Times New Roman" w:hAnsi="Arial" w:cs="Arial"/>
          <w:color w:val="000000"/>
        </w:rPr>
        <w:t>Big Purple Productions</w:t>
      </w:r>
      <w:r w:rsidR="00E5189F" w:rsidRPr="001375E8">
        <w:rPr>
          <w:rFonts w:ascii="Arial" w:eastAsia="Times New Roman" w:hAnsi="Arial" w:cs="Arial"/>
          <w:color w:val="000000"/>
        </w:rPr>
        <w:t xml:space="preserve">, </w:t>
      </w:r>
      <w:r w:rsidRPr="001375E8">
        <w:rPr>
          <w:rFonts w:ascii="Arial" w:eastAsia="Times New Roman" w:hAnsi="Arial" w:cs="Arial"/>
          <w:color w:val="000000"/>
        </w:rPr>
        <w:t>National football Museum</w:t>
      </w:r>
      <w:r w:rsidR="00E5189F" w:rsidRPr="001375E8">
        <w:rPr>
          <w:rFonts w:ascii="Arial" w:eastAsia="Times New Roman" w:hAnsi="Arial" w:cs="Arial"/>
          <w:color w:val="000000"/>
        </w:rPr>
        <w:t xml:space="preserve"> and the </w:t>
      </w:r>
      <w:r w:rsidRPr="001375E8">
        <w:rPr>
          <w:rFonts w:ascii="Arial" w:eastAsia="Times New Roman" w:hAnsi="Arial" w:cs="Arial"/>
          <w:color w:val="000000"/>
        </w:rPr>
        <w:t>Baltic</w:t>
      </w:r>
      <w:r w:rsidR="00E5189F" w:rsidRPr="001375E8">
        <w:rPr>
          <w:rFonts w:ascii="Arial" w:eastAsia="Times New Roman" w:hAnsi="Arial" w:cs="Arial"/>
          <w:color w:val="000000"/>
        </w:rPr>
        <w:t>.”</w:t>
      </w:r>
    </w:p>
    <w:p w:rsidR="00D02AE5" w:rsidRDefault="001F355D" w:rsidP="00D02AE5">
      <w:pPr>
        <w:pStyle w:val="NoSpacing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:rsidR="001375E8" w:rsidRDefault="00C51EE6" w:rsidP="00D02AE5">
      <w:pPr>
        <w:pStyle w:val="NoSpacing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Photo0</w:t>
      </w:r>
      <w:r w:rsidR="001375E8">
        <w:rPr>
          <w:rFonts w:ascii="Arial" w:hAnsi="Arial" w:cs="Arial"/>
        </w:rPr>
        <w:t xml:space="preserve">1: Sir Geoff Hurst MBE and Gordon Banks OBE pose with guests and a replica of the Jules </w:t>
      </w:r>
      <w:proofErr w:type="spellStart"/>
      <w:r w:rsidR="001375E8">
        <w:rPr>
          <w:rFonts w:ascii="Arial" w:hAnsi="Arial" w:cs="Arial"/>
        </w:rPr>
        <w:t>Rimet</w:t>
      </w:r>
      <w:proofErr w:type="spellEnd"/>
      <w:r w:rsidR="001375E8">
        <w:rPr>
          <w:rFonts w:ascii="Arial" w:hAnsi="Arial" w:cs="Arial"/>
        </w:rPr>
        <w:t xml:space="preserve"> trophy at a charity dinner to raise funds for The Percy Hedley Foundation</w:t>
      </w:r>
    </w:p>
    <w:p w:rsidR="001375E8" w:rsidRDefault="00C51EE6" w:rsidP="00D02AE5">
      <w:pPr>
        <w:pStyle w:val="NoSpacing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Photo0</w:t>
      </w:r>
      <w:r w:rsidR="001375E8">
        <w:rPr>
          <w:rFonts w:ascii="Arial" w:hAnsi="Arial" w:cs="Arial"/>
        </w:rPr>
        <w:t>2</w:t>
      </w:r>
      <w:r>
        <w:rPr>
          <w:rFonts w:ascii="Arial" w:hAnsi="Arial" w:cs="Arial"/>
        </w:rPr>
        <w:t>: Sir Geoff Hurst recalls stories from England’s 1966 World Cup campaign alongside Gordon Banks OBE and Sky Sports News presenter Pete Graves</w:t>
      </w:r>
    </w:p>
    <w:p w:rsidR="00C51EE6" w:rsidRDefault="00C51EE6" w:rsidP="00D02AE5">
      <w:pPr>
        <w:pStyle w:val="NoSpacing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Photo03: Gordon Banks OBE tells anecdotes from England’s World Cup campaign in 1966 on stage at the Baltic Centre for Contemporary Arts</w:t>
      </w:r>
    </w:p>
    <w:p w:rsidR="001F355D" w:rsidRPr="00D02AE5" w:rsidRDefault="001F355D" w:rsidP="00D02AE5">
      <w:pPr>
        <w:pStyle w:val="NoSpacing"/>
        <w:spacing w:after="240" w:line="360" w:lineRule="auto"/>
        <w:rPr>
          <w:rFonts w:ascii="Arial" w:hAnsi="Arial" w:cs="Arial"/>
        </w:rPr>
      </w:pPr>
      <w:r w:rsidRPr="0046589F">
        <w:rPr>
          <w:rFonts w:ascii="Arial" w:hAnsi="Arial" w:cs="Arial"/>
          <w:color w:val="000000" w:themeColor="text1"/>
        </w:rPr>
        <w:lastRenderedPageBreak/>
        <w:t>Notes to Editors</w:t>
      </w:r>
    </w:p>
    <w:p w:rsidR="001F355D" w:rsidRDefault="001F355D" w:rsidP="001F355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Percy Hedley Foundation is a registered charity that works to help meet the needs of disabled children, young people and adults in the North East.</w:t>
      </w:r>
    </w:p>
    <w:p w:rsidR="001F355D" w:rsidRDefault="001F355D" w:rsidP="001F355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Foundation is one of the largest regional charities supporting disabled people and provides a wide range of high quality, specialist and personalised care and education support to over 1,000 families each year.</w:t>
      </w:r>
    </w:p>
    <w:p w:rsidR="001F355D" w:rsidRPr="009B33F6" w:rsidRDefault="001F355D" w:rsidP="001F355D">
      <w:pPr>
        <w:spacing w:line="360" w:lineRule="auto"/>
        <w:rPr>
          <w:rFonts w:ascii="Arial" w:hAnsi="Arial" w:cs="Arial"/>
        </w:rPr>
      </w:pPr>
      <w:r w:rsidRPr="009B33F6">
        <w:rPr>
          <w:rFonts w:ascii="Arial" w:hAnsi="Arial" w:cs="Arial"/>
        </w:rPr>
        <w:t>For further information contact:</w:t>
      </w:r>
    </w:p>
    <w:p w:rsidR="001F355D" w:rsidRPr="00F13122" w:rsidRDefault="001F355D" w:rsidP="001F355D">
      <w:pPr>
        <w:spacing w:line="360" w:lineRule="auto"/>
        <w:rPr>
          <w:rFonts w:ascii="Arial" w:hAnsi="Arial" w:cs="Arial"/>
          <w:color w:val="000000" w:themeColor="text1"/>
        </w:rPr>
      </w:pPr>
      <w:r w:rsidRPr="00CF3007">
        <w:rPr>
          <w:rFonts w:ascii="Arial" w:hAnsi="Arial" w:cs="Arial"/>
          <w:color w:val="000000" w:themeColor="text1"/>
        </w:rPr>
        <w:t>Steph Clark</w:t>
      </w:r>
      <w:r>
        <w:rPr>
          <w:rFonts w:ascii="Arial" w:hAnsi="Arial" w:cs="Arial"/>
          <w:color w:val="000000" w:themeColor="text1"/>
        </w:rPr>
        <w:t xml:space="preserve"> - 0191 2381325 or </w:t>
      </w:r>
      <w:hyperlink r:id="rId6" w:history="1">
        <w:r w:rsidRPr="00FA3933">
          <w:rPr>
            <w:rStyle w:val="Hyperlink"/>
            <w:rFonts w:ascii="Arial" w:hAnsi="Arial" w:cs="Arial"/>
          </w:rPr>
          <w:t>steph.clark@percyhedley.org.uk</w:t>
        </w:r>
      </w:hyperlink>
    </w:p>
    <w:p w:rsidR="00397AE8" w:rsidRDefault="00397AE8" w:rsidP="00EA3E30">
      <w:pPr>
        <w:pStyle w:val="NoSpacing"/>
        <w:spacing w:after="240" w:line="360" w:lineRule="auto"/>
        <w:rPr>
          <w:rFonts w:ascii="Arial" w:hAnsi="Arial" w:cs="Arial"/>
        </w:rPr>
      </w:pPr>
    </w:p>
    <w:p w:rsidR="005A5547" w:rsidRPr="001969A7" w:rsidRDefault="005A5547" w:rsidP="00EA3E30">
      <w:pPr>
        <w:pStyle w:val="NoSpacing"/>
        <w:spacing w:after="240" w:line="360" w:lineRule="auto"/>
        <w:rPr>
          <w:rFonts w:ascii="Arial" w:hAnsi="Arial" w:cs="Arial"/>
        </w:rPr>
      </w:pPr>
    </w:p>
    <w:sectPr w:rsidR="005A5547" w:rsidRPr="00196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27"/>
    <w:rsid w:val="00002144"/>
    <w:rsid w:val="001375E8"/>
    <w:rsid w:val="00191C52"/>
    <w:rsid w:val="001969A7"/>
    <w:rsid w:val="001F355D"/>
    <w:rsid w:val="00284D92"/>
    <w:rsid w:val="002B5472"/>
    <w:rsid w:val="002F2AEE"/>
    <w:rsid w:val="00397AE8"/>
    <w:rsid w:val="003D22DC"/>
    <w:rsid w:val="005414F5"/>
    <w:rsid w:val="005A5547"/>
    <w:rsid w:val="00610159"/>
    <w:rsid w:val="00687F2D"/>
    <w:rsid w:val="006B48D1"/>
    <w:rsid w:val="006C1CEB"/>
    <w:rsid w:val="008260B5"/>
    <w:rsid w:val="008E5190"/>
    <w:rsid w:val="009037AC"/>
    <w:rsid w:val="009574C2"/>
    <w:rsid w:val="00B65E2A"/>
    <w:rsid w:val="00C51EE6"/>
    <w:rsid w:val="00D02AE5"/>
    <w:rsid w:val="00DA02D8"/>
    <w:rsid w:val="00E5189F"/>
    <w:rsid w:val="00EA3E30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7427"/>
    <w:pPr>
      <w:spacing w:after="0" w:line="240" w:lineRule="auto"/>
    </w:pPr>
  </w:style>
  <w:style w:type="paragraph" w:customStyle="1" w:styleId="Default">
    <w:name w:val="Default"/>
    <w:rsid w:val="005A5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7427"/>
    <w:pPr>
      <w:spacing w:after="0" w:line="240" w:lineRule="auto"/>
    </w:pPr>
  </w:style>
  <w:style w:type="paragraph" w:customStyle="1" w:styleId="Default">
    <w:name w:val="Default"/>
    <w:rsid w:val="005A5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.clark@percyhedley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 Clark</dc:creator>
  <cp:lastModifiedBy>Steph Clark</cp:lastModifiedBy>
  <cp:revision>12</cp:revision>
  <dcterms:created xsi:type="dcterms:W3CDTF">2016-10-03T08:25:00Z</dcterms:created>
  <dcterms:modified xsi:type="dcterms:W3CDTF">2016-10-05T09:26:00Z</dcterms:modified>
</cp:coreProperties>
</file>