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334"/>
        <w:jc w:val="right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Appendix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SWIMMING POOL CONTRACTORS AND EQUIPMENT SUPPLIERS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SWIMMING POOL CONTRACTORS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The following contractors have experience of installing and maintaining commercial and school swimming pools.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-108.0" w:type="dxa"/>
        <w:tblLayout w:type="fixed"/>
        <w:tblLook w:val="0000"/>
      </w:tblPr>
      <w:tblGrid>
        <w:gridCol w:w="4928"/>
        <w:gridCol w:w="4961"/>
        <w:tblGridChange w:id="0">
          <w:tblGrid>
            <w:gridCol w:w="4928"/>
            <w:gridCol w:w="49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Oxford Pools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Unit C Oakfield Industrial Estate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Eynsham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Oxford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OX29 4TH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Telephone: 01865 883322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0000ff"/>
                  <w:sz w:val="22"/>
                  <w:szCs w:val="22"/>
                  <w:u w:val="none"/>
                  <w:vertAlign w:val="baseline"/>
                  <w:rtl w:val="0"/>
                </w:rPr>
                <w:t xml:space="preserve">www.oxfordpools.co.uk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E-mail: enquiries@oxfordpools.co.uk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Sterling Hydrotech Ltd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Freshwaters, 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Park Road, 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Holmewood Chesterfield, 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Derbyshire 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S42 5UY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br w:type="textWrapping"/>
              <w:t xml:space="preserve">Telephone 01246 857000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sz w:val="22"/>
                  <w:szCs w:val="22"/>
                  <w:u w:val="none"/>
                  <w:vertAlign w:val="baseline"/>
                  <w:rtl w:val="0"/>
                </w:rPr>
                <w:t xml:space="preserve">www.sterling-hydrotech.co.uk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Email: enquiries@sterling-hydrotech.co.uk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Buckingham Swimming Pools Ltd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Dalehouse Lane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Kenilworth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Warwickshire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CV8 2EB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Telephone 01926 852351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ff"/>
                <w:sz w:val="22"/>
                <w:szCs w:val="22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0000ff"/>
                  <w:sz w:val="22"/>
                  <w:szCs w:val="22"/>
                  <w:u w:val="none"/>
                  <w:vertAlign w:val="baseline"/>
                  <w:rtl w:val="0"/>
                </w:rPr>
                <w:t xml:space="preserve">www.buckinghampools.com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Email: info@buckinghampools.com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EQUIPMENT SUPPLIERS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The following companies are able to supply swimming pool equipment suitable for use in commercial and school swimming pools.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63.0" w:type="dxa"/>
        <w:jc w:val="left"/>
        <w:tblInd w:w="-108.0" w:type="dxa"/>
        <w:tblLayout w:type="fixed"/>
        <w:tblLook w:val="0000"/>
      </w:tblPr>
      <w:tblGrid>
        <w:gridCol w:w="5495"/>
        <w:gridCol w:w="4668"/>
        <w:tblGridChange w:id="0">
          <w:tblGrid>
            <w:gridCol w:w="5495"/>
            <w:gridCol w:w="466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 P Lennard Ltd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  <w:t xml:space="preserve">Swift Point</w:t>
              <w:br w:type="textWrapping"/>
              <w:t xml:space="preserve">Rugby</w:t>
              <w:br w:type="textWrapping"/>
              <w:t xml:space="preserve">Warwickshire CV21 1PX</w:t>
            </w:r>
          </w:p>
          <w:p w:rsidR="00000000" w:rsidDel="00000000" w:rsidP="00000000" w:rsidRDefault="00000000" w:rsidRPr="00000000" w14:paraId="00000033">
            <w:pPr>
              <w:spacing w:after="15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5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Telephone: 01788 542777 </w:t>
            </w:r>
          </w:p>
          <w:p w:rsidR="00000000" w:rsidDel="00000000" w:rsidP="00000000" w:rsidRDefault="00000000" w:rsidRPr="00000000" w14:paraId="00000035">
            <w:pPr>
              <w:spacing w:after="15" w:lineRule="auto"/>
              <w:rPr>
                <w:rFonts w:ascii="Arial" w:cs="Arial" w:eastAsia="Arial" w:hAnsi="Arial"/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www.jplennard.com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sales@jpl.co.uk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Leisureteq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  <w:t xml:space="preserve">Unit 15 Innage Park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Holly Lane Industrial Estate</w:t>
              <w:br w:type="textWrapping"/>
              <w:t xml:space="preserve">Atherstone</w:t>
              <w:br w:type="textWrapping"/>
              <w:t xml:space="preserve">Warwickshire CV9 2QX</w:t>
            </w:r>
          </w:p>
          <w:p w:rsidR="00000000" w:rsidDel="00000000" w:rsidP="00000000" w:rsidRDefault="00000000" w:rsidRPr="00000000" w14:paraId="0000003B">
            <w:pPr>
              <w:spacing w:after="15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5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Telephone: 01827 715750 </w:t>
            </w:r>
          </w:p>
          <w:p w:rsidR="00000000" w:rsidDel="00000000" w:rsidP="00000000" w:rsidRDefault="00000000" w:rsidRPr="00000000" w14:paraId="0000003D">
            <w:pPr>
              <w:spacing w:after="15" w:lineRule="auto"/>
              <w:rPr>
                <w:rFonts w:ascii="Arial" w:cs="Arial" w:eastAsia="Arial" w:hAnsi="Arial"/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www.leisureteq.co.uk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Email:  sales@leisureteq.co.uk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DOSING AND ULTRAVIOLET EQUIPMENT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0"/>
          <w:color w:val="231f2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sz w:val="22"/>
          <w:szCs w:val="22"/>
          <w:vertAlign w:val="baseline"/>
          <w:rtl w:val="0"/>
        </w:rPr>
        <w:t xml:space="preserve">Topline Electronics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color w:val="231f2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vertAlign w:val="baseline"/>
          <w:rtl w:val="0"/>
        </w:rPr>
        <w:t xml:space="preserve">Unit A8 Ropemaker Park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color w:val="231f2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vertAlign w:val="baseline"/>
          <w:rtl w:val="0"/>
        </w:rPr>
        <w:t xml:space="preserve">Diplocks Industrial Estate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color w:val="231f2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vertAlign w:val="baseline"/>
          <w:rtl w:val="0"/>
        </w:rPr>
        <w:t xml:space="preserve">Hailsham, East Sussex BN27 3GU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color w:val="231f2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color w:val="231f2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vertAlign w:val="baseline"/>
          <w:rtl w:val="0"/>
        </w:rPr>
        <w:t xml:space="preserve">Tel: 01</w:t>
      </w: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rtl w:val="0"/>
        </w:rPr>
        <w:t xml:space="preserve">772</w:t>
      </w: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rtl w:val="0"/>
        </w:rPr>
        <w:t xml:space="preserve">617063</w:t>
      </w: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2"/>
          <w:szCs w:val="22"/>
          <w:vertAlign w:val="baseline"/>
        </w:rPr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https://topline-shop.co.uk/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vertAlign w:val="baseline"/>
          <w:rtl w:val="0"/>
        </w:rPr>
        <w:t xml:space="preserve">Email:  </w:t>
      </w: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rtl w:val="0"/>
        </w:rPr>
        <w:t xml:space="preserve">sales.north@topline.uk.net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  <w:b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vertAlign w:val="baseline"/>
          <w:rtl w:val="0"/>
        </w:rPr>
        <w:t xml:space="preserve">Schools are advised not to use contractors who have no experience of commercial pool work and who specialise in domestic pools.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b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1440" w:top="567" w:left="1276" w:right="1274" w:header="39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Buckinghamshire Council in Part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nership with BSSP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Safe Practice in School Swimming Policy &amp; Guidance September 202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Appendix V: Swimming Pool Contractors and Equipment Suppliers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opline-shop.co.uk/" TargetMode="External"/><Relationship Id="rId10" Type="http://schemas.openxmlformats.org/officeDocument/2006/relationships/hyperlink" Target="https://www.leisureteq.co.uk/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plennard.com/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oxfordpools.co.uk" TargetMode="External"/><Relationship Id="rId7" Type="http://schemas.openxmlformats.org/officeDocument/2006/relationships/hyperlink" Target="http://www.sterling-hydrotech.co.uk" TargetMode="External"/><Relationship Id="rId8" Type="http://schemas.openxmlformats.org/officeDocument/2006/relationships/hyperlink" Target="http://www.buckinghampoo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