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73" w:rsidRDefault="00FE1849">
      <w:pPr>
        <w:ind w:left="-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Appendix H3</w:t>
      </w:r>
    </w:p>
    <w:p w:rsidR="00936073" w:rsidRDefault="00936073">
      <w:pPr>
        <w:jc w:val="center"/>
        <w:rPr>
          <w:rFonts w:ascii="Arial" w:eastAsia="Arial" w:hAnsi="Arial" w:cs="Arial"/>
          <w:sz w:val="28"/>
          <w:szCs w:val="28"/>
        </w:rPr>
      </w:pPr>
    </w:p>
    <w:p w:rsidR="00936073" w:rsidRDefault="00FE184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ADDITIONAL REQUIREMENTS FOR LETTINGS INVOLVING GROUPS UNDER THE AGE OF 18 OR VULNERABLE ADULTS</w:t>
      </w:r>
    </w:p>
    <w:p w:rsidR="00936073" w:rsidRDefault="00936073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3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83"/>
        <w:gridCol w:w="2477"/>
        <w:gridCol w:w="4500"/>
      </w:tblGrid>
      <w:tr w:rsidR="00936073"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FE1849">
            <w:pPr>
              <w:keepNext/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CHILD PROTECTION STATEMENT</w:t>
            </w:r>
          </w:p>
          <w:p w:rsidR="00936073" w:rsidRDefault="00FE18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be appended to the signed hiring agreement</w:t>
            </w:r>
          </w:p>
          <w:p w:rsidR="00695C70" w:rsidRDefault="00695C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6073"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36073" w:rsidRDefault="00FE18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school should supply a copy of its:</w:t>
            </w:r>
          </w:p>
          <w:p w:rsidR="00936073" w:rsidRDefault="00FE1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Safeguarding policy</w:t>
            </w:r>
          </w:p>
          <w:p w:rsidR="00936073" w:rsidRDefault="00FE1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Code of conduct for staff </w:t>
            </w:r>
          </w:p>
          <w:p w:rsidR="00936073" w:rsidRDefault="00FE1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DfES booklet – “What to do if you’re worried a child is being abused – Summary”</w:t>
            </w:r>
          </w:p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36073"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36073" w:rsidRDefault="00FE18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school reserves the right to terminate the contract if the person or organisation fails to have the stated arrangements in place. </w:t>
            </w:r>
          </w:p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073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073" w:rsidRDefault="00FE18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 Person’s Name: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9360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36073" w:rsidRDefault="009360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6073">
        <w:trPr>
          <w:trHeight w:val="44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36073" w:rsidRDefault="00FE18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confirm that all staff working with the group have DBS clearance and will present them for inspection if required</w:t>
            </w:r>
          </w:p>
          <w:p w:rsidR="00936073" w:rsidRDefault="009360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6073">
        <w:trPr>
          <w:trHeight w:val="180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FE18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list all staff working with the group</w:t>
            </w:r>
          </w:p>
        </w:tc>
      </w:tr>
      <w:tr w:rsidR="00936073"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36073" w:rsidRDefault="00FE18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confirm:</w:t>
            </w:r>
          </w:p>
          <w:p w:rsidR="00936073" w:rsidRDefault="00FE184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we have in place; child protection policies, procedures and codes of conduct (including a designated named person) that are compatible with those supplied by the school.</w:t>
            </w:r>
          </w:p>
          <w:p w:rsidR="00936073" w:rsidRDefault="00FE184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working with the group are aware of the procedures to be followed if they think a child is being abused.</w:t>
            </w:r>
          </w:p>
          <w:p w:rsidR="00936073" w:rsidRDefault="00FE184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have a procedure in place in the event of a child protection allegation being made against one of the staff</w:t>
            </w:r>
          </w:p>
          <w:p w:rsidR="00936073" w:rsidRDefault="00FE184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Should a Safeguarding issue oc</w:t>
            </w:r>
            <w:r>
              <w:rPr>
                <w:rFonts w:ascii="Arial" w:eastAsia="Arial" w:hAnsi="Arial" w:cs="Arial"/>
                <w:sz w:val="20"/>
                <w:szCs w:val="20"/>
              </w:rPr>
              <w:t>cur we will inform the school at the earliest opportunity and at least within 24 hours</w:t>
            </w:r>
          </w:p>
          <w:p w:rsidR="00936073" w:rsidRDefault="00936073">
            <w:pPr>
              <w:ind w:left="781"/>
              <w:rPr>
                <w:sz w:val="20"/>
                <w:szCs w:val="20"/>
              </w:rPr>
            </w:pPr>
          </w:p>
        </w:tc>
      </w:tr>
      <w:tr w:rsidR="00936073"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FE18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Signed:</w:t>
            </w:r>
          </w:p>
          <w:p w:rsidR="00936073" w:rsidRDefault="009360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36073" w:rsidRDefault="009360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FE18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  <w:tr w:rsidR="00936073">
        <w:trPr>
          <w:trHeight w:val="104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36073" w:rsidRDefault="00FE18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All safeguarding referrals including allegations against people in positions of trust should be made to; </w:t>
            </w:r>
          </w:p>
          <w:p w:rsidR="00936073" w:rsidRDefault="00FE18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first response team: 01296 383962</w:t>
            </w:r>
          </w:p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36073" w:rsidRDefault="00FE18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Out of hours referral (17.30-09.00): 0800 9997677 </w:t>
            </w:r>
          </w:p>
          <w:p w:rsidR="00936073" w:rsidRDefault="009360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36073" w:rsidRDefault="00FE184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Or in the event of an emergency please dial 101 / 999.</w:t>
            </w:r>
          </w:p>
          <w:p w:rsidR="00936073" w:rsidRDefault="009360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6073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73" w:rsidRDefault="00936073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73" w:rsidRDefault="0093607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73" w:rsidRDefault="00936073">
            <w:pPr>
              <w:rPr>
                <w:sz w:val="2"/>
                <w:szCs w:val="2"/>
              </w:rPr>
            </w:pPr>
          </w:p>
        </w:tc>
      </w:tr>
    </w:tbl>
    <w:p w:rsidR="00936073" w:rsidRDefault="00936073">
      <w:pPr>
        <w:rPr>
          <w:rFonts w:ascii="Arial" w:eastAsia="Arial" w:hAnsi="Arial" w:cs="Arial"/>
          <w:sz w:val="22"/>
          <w:szCs w:val="22"/>
        </w:rPr>
      </w:pPr>
    </w:p>
    <w:p w:rsidR="00936073" w:rsidRDefault="00936073">
      <w:bookmarkStart w:id="1" w:name="_heading=h.gjdgxs" w:colFirst="0" w:colLast="0"/>
      <w:bookmarkEnd w:id="1"/>
    </w:p>
    <w:sectPr w:rsidR="00936073">
      <w:footerReference w:type="default" r:id="rId8"/>
      <w:pgSz w:w="11906" w:h="16838"/>
      <w:pgMar w:top="709" w:right="1286" w:bottom="1440" w:left="1800" w:header="39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49" w:rsidRDefault="00FE1849">
      <w:r>
        <w:separator/>
      </w:r>
    </w:p>
  </w:endnote>
  <w:endnote w:type="continuationSeparator" w:id="0">
    <w:p w:rsidR="00FE1849" w:rsidRDefault="00FE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73" w:rsidRDefault="00FE1849">
    <w:pPr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Buckinghamshire Council in Partnership with BSSP</w:t>
    </w:r>
  </w:p>
  <w:p w:rsidR="00936073" w:rsidRDefault="00FE1849">
    <w:pPr>
      <w:tabs>
        <w:tab w:val="center" w:pos="4153"/>
        <w:tab w:val="right" w:pos="8306"/>
      </w:tabs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Safe Practice in School Swimming Policy &amp; Guidance April 2021</w:t>
    </w:r>
  </w:p>
  <w:p w:rsidR="00936073" w:rsidRDefault="00FE1849">
    <w:pPr>
      <w:tabs>
        <w:tab w:val="center" w:pos="4153"/>
        <w:tab w:val="right" w:pos="8306"/>
      </w:tabs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Appendix H3: Additional Requirements for Lettings Involving Groups Under 18 or Vulnerable Adults</w:t>
    </w:r>
  </w:p>
  <w:p w:rsidR="00936073" w:rsidRDefault="00FE1849">
    <w:pPr>
      <w:tabs>
        <w:tab w:val="center" w:pos="4153"/>
        <w:tab w:val="right" w:pos="8306"/>
      </w:tabs>
      <w:jc w:val="right"/>
      <w:rPr>
        <w:rFonts w:ascii="Arial" w:eastAsia="Arial" w:hAnsi="Arial" w:cs="Arial"/>
        <w:sz w:val="20"/>
        <w:szCs w:val="20"/>
      </w:rPr>
    </w:pPr>
    <w:r>
      <w:fldChar w:fldCharType="begin"/>
    </w:r>
    <w:r>
      <w:instrText>PAGE</w:instrText>
    </w:r>
    <w:r w:rsidR="00695C70">
      <w:fldChar w:fldCharType="separate"/>
    </w:r>
    <w:r w:rsidR="00695C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49" w:rsidRDefault="00FE1849">
      <w:r>
        <w:separator/>
      </w:r>
    </w:p>
  </w:footnote>
  <w:footnote w:type="continuationSeparator" w:id="0">
    <w:p w:rsidR="00FE1849" w:rsidRDefault="00FE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553"/>
    <w:multiLevelType w:val="multilevel"/>
    <w:tmpl w:val="D6505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F310E7C"/>
    <w:multiLevelType w:val="multilevel"/>
    <w:tmpl w:val="AD88CB62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73"/>
    <w:rsid w:val="00695C70"/>
    <w:rsid w:val="00936073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3C5E"/>
  <w15:docId w15:val="{FC81A99C-5F86-449F-9728-A8AD6FFA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i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A01"/>
  </w:style>
  <w:style w:type="paragraph" w:styleId="Footer">
    <w:name w:val="footer"/>
    <w:basedOn w:val="Normal"/>
    <w:link w:val="FooterChar"/>
    <w:uiPriority w:val="99"/>
    <w:unhideWhenUsed/>
    <w:rsid w:val="00A9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01"/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IkHoS07mr2WkgiMSEy/TiVjmg==">AMUW2mUuIzVSINvPWFtsW+4wCsI0xpUtx8HlUB1FGJNInHLp9HlnavKu60s86Sd7vtbkKg7h7D87JFaLMvtf5Qwts3HVPDHE8re6TACoyL7ktKnnd6/zwFjc5j53jl/sQA2aneMbjXit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Holley</dc:creator>
  <cp:lastModifiedBy>Sharon Evans</cp:lastModifiedBy>
  <cp:revision>2</cp:revision>
  <dcterms:created xsi:type="dcterms:W3CDTF">2021-11-22T08:53:00Z</dcterms:created>
  <dcterms:modified xsi:type="dcterms:W3CDTF">2021-11-22T08:53:00Z</dcterms:modified>
</cp:coreProperties>
</file>