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5793740</wp:posOffset>
            </wp:positionH>
            <wp:positionV relativeFrom="paragraph">
              <wp:posOffset>-647700</wp:posOffset>
            </wp:positionV>
            <wp:extent cx="952500" cy="18630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Pr="002E7249" w:rsidRDefault="00DB753C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17</w:t>
      </w:r>
      <w:r w:rsidRPr="00DB753C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November</w:t>
      </w:r>
      <w:r w:rsidR="002E7249" w:rsidRPr="002E72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2020</w:t>
      </w: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P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249">
        <w:rPr>
          <w:rFonts w:asciiTheme="minorHAnsi" w:eastAsiaTheme="minorHAnsi" w:hAnsiTheme="minorHAnsi" w:cstheme="minorBidi"/>
          <w:sz w:val="22"/>
          <w:szCs w:val="22"/>
          <w:lang w:eastAsia="en-US"/>
        </w:rPr>
        <w:t>Dear Parent/Carer</w:t>
      </w:r>
    </w:p>
    <w:p w:rsidR="002E7249" w:rsidRPr="002E7249" w:rsidRDefault="002E7249" w:rsidP="002E7249">
      <w:pPr>
        <w:jc w:val="both"/>
        <w:rPr>
          <w:rFonts w:asciiTheme="minorHAnsi" w:eastAsiaTheme="minorHAnsi" w:hAnsiTheme="minorHAnsi" w:cs="Helvetica"/>
          <w:sz w:val="16"/>
          <w:szCs w:val="16"/>
          <w:lang w:eastAsia="en-US"/>
        </w:rPr>
      </w:pPr>
    </w:p>
    <w:p w:rsidR="002E7249" w:rsidRDefault="002E724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E724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are writing to update you on our </w:t>
      </w:r>
      <w:r w:rsidR="004C08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progress in recovering payments for the trip to Poland, which could not go ahead due to the coronavirus pandemic. </w:t>
      </w:r>
    </w:p>
    <w:p w:rsidR="004C0829" w:rsidRDefault="004C0829" w:rsidP="002E724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7249" w:rsidRDefault="00DB753C" w:rsidP="002E724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 have received a small partial refund from the travel company. If you have made a payment via 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ParentPay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refund has been processed and will be in your wallet section. If you paid via cheque or cash, then a cheque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 be posted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out to you for the refund. </w:t>
      </w:r>
    </w:p>
    <w:p w:rsidR="00DB753C" w:rsidRDefault="00DB753C" w:rsidP="002E724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B753C" w:rsidRDefault="00DB753C" w:rsidP="002E7249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Our solicitor is still in correspondence with the travel company’s solicitor to find a resolution to the outstanding balance. We understanding this is a very frustrating process </w:t>
      </w:r>
      <w:bookmarkStart w:id="0" w:name="_GoBack"/>
      <w:bookmarkEnd w:id="0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thank you for your continued patience. </w:t>
      </w:r>
    </w:p>
    <w:p w:rsidR="004C0829" w:rsidRPr="002E7249" w:rsidRDefault="004C0829" w:rsidP="002E7249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:rsidR="002E7249" w:rsidRPr="002E7249" w:rsidRDefault="002E7249" w:rsidP="002E724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2E7249">
        <w:rPr>
          <w:rFonts w:asciiTheme="minorHAnsi" w:hAnsiTheme="minorHAnsi" w:cs="Arial"/>
          <w:sz w:val="22"/>
          <w:szCs w:val="22"/>
        </w:rPr>
        <w:t>Kind regards</w:t>
      </w:r>
    </w:p>
    <w:p w:rsidR="002E7249" w:rsidRPr="002E7249" w:rsidRDefault="002E7249" w:rsidP="002E7249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:rsidR="002E7249" w:rsidRPr="002E7249" w:rsidRDefault="004C0829" w:rsidP="002E7249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Miss R Marsland</w:t>
      </w:r>
    </w:p>
    <w:p w:rsidR="002E7249" w:rsidRPr="002E7249" w:rsidRDefault="004C0829" w:rsidP="002E724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181265" cy="390580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MA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249" w:rsidRDefault="004C0829" w:rsidP="002E724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Chief Financial Officer</w:t>
      </w:r>
    </w:p>
    <w:p w:rsidR="004C0829" w:rsidRPr="002E7249" w:rsidRDefault="004C0829" w:rsidP="002E7249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Denton Community College</w:t>
      </w:r>
    </w:p>
    <w:p w:rsidR="002E7249" w:rsidRPr="002E7249" w:rsidRDefault="002E7249" w:rsidP="002E7249">
      <w:pPr>
        <w:shd w:val="clear" w:color="auto" w:fill="FFFFFF"/>
        <w:rPr>
          <w:rFonts w:asciiTheme="minorHAnsi" w:hAnsiTheme="minorHAnsi" w:cs="Helvetica"/>
          <w:sz w:val="22"/>
          <w:szCs w:val="22"/>
        </w:rPr>
      </w:pPr>
    </w:p>
    <w:p w:rsidR="002E7249" w:rsidRPr="002E7249" w:rsidRDefault="002E7249" w:rsidP="002E72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419E1" w:rsidRDefault="004419E1" w:rsidP="004419E1">
      <w:pPr>
        <w:ind w:left="-851" w:right="-897"/>
      </w:pPr>
    </w:p>
    <w:p w:rsidR="008E2066" w:rsidRDefault="008E2066" w:rsidP="008E2066">
      <w:pPr>
        <w:pStyle w:val="NoSpacing"/>
      </w:pPr>
    </w:p>
    <w:p w:rsidR="008E2066" w:rsidRDefault="008E2066" w:rsidP="008E2066">
      <w:pPr>
        <w:pStyle w:val="NoSpacing"/>
      </w:pPr>
    </w:p>
    <w:p w:rsidR="00BE2350" w:rsidRDefault="00BE2350" w:rsidP="004419E1">
      <w:pPr>
        <w:ind w:left="-851" w:right="-897"/>
      </w:pPr>
    </w:p>
    <w:p w:rsidR="004419E1" w:rsidRDefault="004419E1" w:rsidP="004419E1">
      <w:pPr>
        <w:ind w:left="-851" w:right="-897"/>
      </w:pPr>
    </w:p>
    <w:p w:rsidR="004419E1" w:rsidRDefault="004419E1" w:rsidP="004419E1">
      <w:pPr>
        <w:ind w:left="-851" w:right="-897"/>
      </w:pPr>
    </w:p>
    <w:p w:rsidR="004419E1" w:rsidRDefault="004419E1" w:rsidP="004419E1">
      <w:pPr>
        <w:ind w:right="-897"/>
      </w:pPr>
    </w:p>
    <w:sectPr w:rsidR="004419E1" w:rsidSect="004419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1F" w:rsidRDefault="00237C1F" w:rsidP="00412EB1">
      <w:r>
        <w:separator/>
      </w:r>
    </w:p>
  </w:endnote>
  <w:endnote w:type="continuationSeparator" w:id="0">
    <w:p w:rsidR="00237C1F" w:rsidRDefault="00237C1F" w:rsidP="0041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1F" w:rsidRDefault="0023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1F" w:rsidRPr="00C7222D" w:rsidRDefault="00237C1F" w:rsidP="00412EB1">
    <w:pPr>
      <w:pStyle w:val="Footer"/>
      <w:jc w:val="center"/>
      <w:rPr>
        <w:rFonts w:asciiTheme="minorHAnsi" w:hAnsiTheme="minorHAnsi"/>
        <w:sz w:val="16"/>
        <w:szCs w:val="16"/>
      </w:rPr>
    </w:pPr>
    <w:r w:rsidRPr="00C7222D">
      <w:rPr>
        <w:rFonts w:asciiTheme="minorHAnsi" w:hAnsiTheme="minorHAnsi"/>
        <w:b/>
        <w:color w:val="5F497A" w:themeColor="accent4" w:themeShade="BF"/>
        <w:sz w:val="16"/>
        <w:szCs w:val="16"/>
      </w:rPr>
      <w:t xml:space="preserve">Denton Community College, </w:t>
    </w:r>
    <w:r w:rsidRPr="00C7222D">
      <w:rPr>
        <w:rFonts w:asciiTheme="minorHAnsi" w:hAnsiTheme="minorHAnsi"/>
        <w:sz w:val="16"/>
        <w:szCs w:val="16"/>
      </w:rPr>
      <w:t>Taylor Lane, Denton, M34 3NG</w:t>
    </w:r>
  </w:p>
  <w:p w:rsidR="00237C1F" w:rsidRPr="00C7222D" w:rsidRDefault="00237C1F" w:rsidP="00412EB1">
    <w:pPr>
      <w:pStyle w:val="Footer"/>
      <w:jc w:val="center"/>
      <w:rPr>
        <w:rFonts w:asciiTheme="minorHAnsi" w:hAnsiTheme="minorHAnsi"/>
        <w:b/>
        <w:color w:val="5F497A" w:themeColor="accent4" w:themeShade="BF"/>
        <w:sz w:val="16"/>
        <w:szCs w:val="16"/>
      </w:rPr>
    </w:pPr>
    <w:r w:rsidRPr="00C7222D">
      <w:rPr>
        <w:rFonts w:asciiTheme="minorHAnsi" w:hAnsiTheme="minorHAnsi"/>
        <w:b/>
        <w:color w:val="5F497A" w:themeColor="accent4" w:themeShade="BF"/>
        <w:sz w:val="16"/>
        <w:szCs w:val="16"/>
      </w:rPr>
      <w:t xml:space="preserve">T: </w:t>
    </w:r>
    <w:r w:rsidRPr="00C7222D">
      <w:rPr>
        <w:rFonts w:asciiTheme="minorHAnsi" w:hAnsiTheme="minorHAnsi"/>
        <w:sz w:val="16"/>
        <w:szCs w:val="16"/>
      </w:rPr>
      <w:t xml:space="preserve">0161 336 2219     </w:t>
    </w:r>
    <w:hyperlink r:id="rId1" w:history="1">
      <w:r w:rsidRPr="00C7222D">
        <w:rPr>
          <w:rStyle w:val="Hyperlink"/>
          <w:rFonts w:asciiTheme="minorHAnsi" w:hAnsiTheme="minorHAnsi"/>
          <w:b/>
          <w:color w:val="5F497A" w:themeColor="accent4" w:themeShade="BF"/>
          <w:sz w:val="16"/>
          <w:szCs w:val="16"/>
          <w:u w:val="none"/>
        </w:rPr>
        <w:t>www.dentoncommunity</w:t>
      </w:r>
    </w:hyperlink>
    <w:r w:rsidRPr="00C7222D">
      <w:rPr>
        <w:rFonts w:asciiTheme="minorHAnsi" w:hAnsiTheme="minorHAnsi"/>
        <w:b/>
        <w:color w:val="5F497A" w:themeColor="accent4" w:themeShade="BF"/>
        <w:sz w:val="16"/>
        <w:szCs w:val="16"/>
      </w:rPr>
      <w:t>college.org.uk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1F" w:rsidRDefault="00237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1F" w:rsidRDefault="00237C1F" w:rsidP="00412EB1">
      <w:r>
        <w:separator/>
      </w:r>
    </w:p>
  </w:footnote>
  <w:footnote w:type="continuationSeparator" w:id="0">
    <w:p w:rsidR="00237C1F" w:rsidRDefault="00237C1F" w:rsidP="00412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1F" w:rsidRDefault="00237C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1F" w:rsidRPr="00C7222D" w:rsidRDefault="00237C1F">
    <w:pPr>
      <w:pStyle w:val="Header"/>
      <w:rPr>
        <w:rFonts w:asciiTheme="minorHAnsi" w:hAnsiTheme="minorHAnsi"/>
        <w:b/>
        <w:sz w:val="20"/>
        <w:szCs w:val="20"/>
      </w:rPr>
    </w:pPr>
    <w:r w:rsidRPr="00C7222D">
      <w:rPr>
        <w:rFonts w:asciiTheme="minorHAnsi" w:hAnsiTheme="minorHAnsi"/>
        <w:b/>
        <w:color w:val="5F497A" w:themeColor="accent4" w:themeShade="BF"/>
        <w:sz w:val="20"/>
        <w:szCs w:val="20"/>
      </w:rPr>
      <w:t xml:space="preserve">HEADTEACHER:  </w:t>
    </w:r>
    <w:r>
      <w:rPr>
        <w:rFonts w:asciiTheme="minorHAnsi" w:hAnsiTheme="minorHAnsi"/>
        <w:sz w:val="20"/>
        <w:szCs w:val="20"/>
      </w:rPr>
      <w:t>Mr G Rule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C1F" w:rsidRDefault="00237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B1"/>
    <w:rsid w:val="00034AC5"/>
    <w:rsid w:val="00237C1F"/>
    <w:rsid w:val="002E7249"/>
    <w:rsid w:val="00322325"/>
    <w:rsid w:val="00412EB1"/>
    <w:rsid w:val="004419E1"/>
    <w:rsid w:val="004509C6"/>
    <w:rsid w:val="004C0829"/>
    <w:rsid w:val="004D22DC"/>
    <w:rsid w:val="00640374"/>
    <w:rsid w:val="007C581F"/>
    <w:rsid w:val="007F4AF2"/>
    <w:rsid w:val="008E2066"/>
    <w:rsid w:val="009748EB"/>
    <w:rsid w:val="009D301B"/>
    <w:rsid w:val="00BE2350"/>
    <w:rsid w:val="00C7222D"/>
    <w:rsid w:val="00DB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08D075"/>
  <w14:defaultImageDpi w14:val="0"/>
  <w15:docId w15:val="{08CF59E4-1E2E-41BE-B73D-B439E91D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EB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EB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EB1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8E2066"/>
    <w:pPr>
      <w:spacing w:after="0" w:line="240" w:lineRule="auto"/>
    </w:pPr>
    <w:rPr>
      <w:rFonts w:asciiTheme="minorHAnsi" w:eastAsiaTheme="minorHAnsi" w:hAnsiTheme="minorHAnsi" w:cstheme="minorBidi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9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nton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Egerton Park Arts College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brocklehurstj</dc:creator>
  <cp:lastModifiedBy>Rachel Marsland</cp:lastModifiedBy>
  <cp:revision>2</cp:revision>
  <cp:lastPrinted>2020-09-03T10:00:00Z</cp:lastPrinted>
  <dcterms:created xsi:type="dcterms:W3CDTF">2020-11-17T10:09:00Z</dcterms:created>
  <dcterms:modified xsi:type="dcterms:W3CDTF">2020-11-17T10:09:00Z</dcterms:modified>
</cp:coreProperties>
</file>