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2BC6" w:rsidTr="00C94E68">
        <w:trPr>
          <w:trHeight w:val="12500"/>
        </w:trPr>
        <w:tc>
          <w:tcPr>
            <w:tcW w:w="9576" w:type="dxa"/>
          </w:tcPr>
          <w:p w:rsidR="00DD2BC6" w:rsidRDefault="004C2D64">
            <w:r>
              <w:t xml:space="preserve">        </w:t>
            </w:r>
          </w:p>
          <w:p w:rsidR="0078022D" w:rsidRDefault="00052933">
            <w:r>
              <w:t xml:space="preserve">Again we have had </w:t>
            </w:r>
            <w:r w:rsidR="009C59D9">
              <w:t xml:space="preserve">another </w:t>
            </w:r>
            <w:r w:rsidR="0078022D">
              <w:t>very busy half term!</w:t>
            </w:r>
            <w:r w:rsidR="00DD2BC6">
              <w:t xml:space="preserve"> </w:t>
            </w:r>
            <w:r>
              <w:t>The children are working hard and making lots of links in th</w:t>
            </w:r>
            <w:r w:rsidR="00D46F26">
              <w:t xml:space="preserve">eir learning. </w:t>
            </w:r>
            <w:r w:rsidR="008B7FE8">
              <w:t>To help us learn about the ‘People Who Help Us’, w</w:t>
            </w:r>
            <w:r w:rsidR="00D46F26">
              <w:t>e have had important visitors</w:t>
            </w:r>
            <w:r w:rsidR="008B7FE8">
              <w:t xml:space="preserve"> into our Reception class;</w:t>
            </w:r>
            <w:r w:rsidR="0078022D">
              <w:t xml:space="preserve"> including the Community Police Officers and The Fire Brigade. </w:t>
            </w:r>
            <w:r w:rsidR="008B7FE8">
              <w:t>The Police O</w:t>
            </w:r>
            <w:r w:rsidR="0078022D">
              <w:t xml:space="preserve">fficers were very friendly and reminded us about their special number </w:t>
            </w:r>
            <w:r w:rsidR="008B7FE8">
              <w:t xml:space="preserve">– </w:t>
            </w:r>
            <w:r w:rsidR="0078022D">
              <w:t>999</w:t>
            </w:r>
            <w:r w:rsidR="008B7FE8">
              <w:t>,</w:t>
            </w:r>
            <w:r w:rsidR="0078022D">
              <w:t xml:space="preserve"> if we need help. The fire fighters showed us lots of different equipment and lets us squirt </w:t>
            </w:r>
            <w:r w:rsidR="008742C0">
              <w:t>jets of water high into the air and all over the teacher’s cars!</w:t>
            </w:r>
            <w:r w:rsidR="008B7FE8">
              <w:t xml:space="preserve"> We really enjoyed sitting in the fire engine.</w:t>
            </w:r>
          </w:p>
          <w:p w:rsidR="008B7FE8" w:rsidRDefault="008B7FE8"/>
          <w:p w:rsidR="008B7FE8" w:rsidRDefault="008B7FE8"/>
          <w:p w:rsidR="008B7FE8" w:rsidRDefault="008B7FE8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27971" cy="1515110"/>
                  <wp:effectExtent l="8573" t="0" r="317" b="318"/>
                  <wp:docPr id="8" name="Picture 8" descr="C:\Users\lbenson\AppData\Local\Microsoft\Windows\INetCache\Content.Word\IMG_2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benson\AppData\Local\Microsoft\Windows\INetCache\Content.Word\IMG_2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34376" cy="151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68721" cy="1545555"/>
                  <wp:effectExtent l="0" t="5080" r="3175" b="3175"/>
                  <wp:docPr id="17" name="Picture 17" descr="C:\Users\lbenson\AppData\Local\Microsoft\Windows\INetCache\Content.Word\IMG_2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benson\AppData\Local\Microsoft\Windows\INetCache\Content.Word\IMG_2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 flipV="1">
                            <a:off x="0" y="0"/>
                            <a:ext cx="2073002" cy="154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956332" cy="1451610"/>
                  <wp:effectExtent l="4445" t="0" r="0" b="0"/>
                  <wp:docPr id="18" name="Picture 18" descr="C:\Users\lbenson\AppData\Local\Microsoft\Windows\INetCache\Content.Word\IMG_2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benson\AppData\Local\Microsoft\Windows\INetCache\Content.Word\IMG_2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5708" cy="145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742C0" w:rsidRDefault="008B7FE8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923872" cy="1437337"/>
                  <wp:effectExtent l="0" t="0" r="635" b="0"/>
                  <wp:docPr id="2" name="Picture 2" descr="C:\Users\lbenson\AppData\Local\Microsoft\Windows\INetCache\Content.Word\IMG_2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benson\AppData\Local\Microsoft\Windows\INetCache\Content.Word\IMG_2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808" cy="144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919176" cy="1433830"/>
                  <wp:effectExtent l="0" t="0" r="5080" b="0"/>
                  <wp:docPr id="4" name="Picture 4" descr="C:\Users\lbenson\AppData\Local\Microsoft\Windows\INetCache\Content.Word\IMG_2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benson\AppData\Local\Microsoft\Windows\INetCache\Content.Word\IMG_28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013" cy="144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35032" cy="1209040"/>
                  <wp:effectExtent l="0" t="1587" r="0" b="0"/>
                  <wp:docPr id="7" name="Picture 7" descr="C:\Users\lbenson\AppData\Local\Microsoft\Windows\INetCache\Content.Word\IMG_2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benson\AppData\Local\Microsoft\Windows\INetCache\Content.Word\IMG_2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1651" cy="122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B7FE8" w:rsidRDefault="008B7FE8"/>
          <w:p w:rsidR="00D46F26" w:rsidRDefault="0078022D">
            <w:r>
              <w:t xml:space="preserve">We </w:t>
            </w:r>
            <w:r w:rsidR="00D46F26">
              <w:t>have worked hard to learn about the Queen as a child and prepare for our Platinum Jubilee celebrations.</w:t>
            </w:r>
            <w:r>
              <w:t xml:space="preserve"> </w:t>
            </w:r>
            <w:r w:rsidR="00D46F26">
              <w:t>To add to our tea party the children made cakes and ‘jam pennies’, we developed our science knowledge of changing materials and had a treat at the same time!</w:t>
            </w:r>
            <w:r>
              <w:t xml:space="preserve"> We also developed our </w:t>
            </w:r>
            <w:r w:rsidR="008B7FE8">
              <w:t>math’s</w:t>
            </w:r>
            <w:r>
              <w:t xml:space="preserve"> skills weighing the ingredients and understanding ‘more’ and ‘less’ in quantities.</w:t>
            </w:r>
          </w:p>
          <w:p w:rsidR="003F6BC9" w:rsidRDefault="003F6BC9"/>
          <w:p w:rsidR="003F6BC9" w:rsidRDefault="008B7FE8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105025" cy="1557020"/>
                  <wp:effectExtent l="0" t="0" r="9525" b="5080"/>
                  <wp:docPr id="20" name="Picture 20" descr="C:\Users\lbenson\AppData\Local\Microsoft\Windows\INetCache\Content.Word\IMG_2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benson\AppData\Local\Microsoft\Windows\INetCache\Content.Word\IMG_2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713" cy="156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84705" cy="1557496"/>
                  <wp:effectExtent l="0" t="0" r="0" b="5080"/>
                  <wp:docPr id="23" name="Picture 23" descr="C:\Users\lbenson\AppData\Local\Microsoft\Windows\INetCache\Content.Word\IMG_2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benson\AppData\Local\Microsoft\Windows\INetCache\Content.Word\IMG_2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082" cy="156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3F6BC9" w:rsidRDefault="003F6BC9">
            <w:r>
              <w:rPr>
                <w:noProof/>
                <w:lang w:val="en-GB" w:eastAsia="en-GB"/>
              </w:rPr>
              <w:t xml:space="preserve">      </w:t>
            </w:r>
            <w:r>
              <w:t xml:space="preserve">                                                               </w:t>
            </w:r>
          </w:p>
          <w:p w:rsidR="003F6BC9" w:rsidRDefault="003F6BC9"/>
          <w:p w:rsidR="003F6BC9" w:rsidRDefault="008B7FE8"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2051475" cy="1532670"/>
                  <wp:effectExtent l="0" t="0" r="6350" b="0"/>
                  <wp:docPr id="24" name="Picture 24" descr="C:\Users\lbenson\AppData\Local\Microsoft\Windows\INetCache\Content.Word\IMG_2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benson\AppData\Local\Microsoft\Windows\INetCache\Content.Word\IMG_2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59933" cy="153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17739" cy="1507465"/>
                  <wp:effectExtent l="0" t="0" r="1905" b="0"/>
                  <wp:docPr id="27" name="Picture 27" descr="C:\Users\lbenson\AppData\Local\Microsoft\Windows\INetCache\Content.Word\IMG_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lbenson\AppData\Local\Microsoft\Windows\INetCache\Content.Word\IMG_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132" cy="151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  <w:p w:rsidR="00717346" w:rsidRDefault="00717346"/>
          <w:p w:rsidR="009C59D9" w:rsidRDefault="00717346">
            <w:r>
              <w:t>In M</w:t>
            </w:r>
            <w:r w:rsidR="00DD2BC6">
              <w:t xml:space="preserve">aths the children </w:t>
            </w:r>
            <w:r w:rsidR="00052933">
              <w:t>are lear</w:t>
            </w:r>
            <w:r w:rsidR="009254DD">
              <w:t xml:space="preserve">ning to count in different steps and we really enjoyed making our </w:t>
            </w:r>
            <w:r w:rsidR="00A15754">
              <w:t>‘</w:t>
            </w:r>
            <w:r w:rsidR="009254DD">
              <w:t>two pattern</w:t>
            </w:r>
            <w:r w:rsidR="00A15754">
              <w:t>’</w:t>
            </w:r>
            <w:r w:rsidR="009254DD">
              <w:t xml:space="preserve"> crowns.</w:t>
            </w:r>
            <w:r w:rsidR="00052933">
              <w:t xml:space="preserve"> A little bit of work at home over the half term break about sharing would be really helpful.</w:t>
            </w:r>
            <w:r w:rsidR="00930214">
              <w:t xml:space="preserve"> E.g. share out the cutlery at mealtimes, share out cards in a game, </w:t>
            </w:r>
            <w:r w:rsidR="0017350F">
              <w:t>and share</w:t>
            </w:r>
            <w:r w:rsidR="00930214">
              <w:t xml:space="preserve"> </w:t>
            </w:r>
            <w:r w:rsidR="00327DCE">
              <w:t>pieces of a pizza.</w:t>
            </w:r>
          </w:p>
          <w:p w:rsidR="0017350F" w:rsidRDefault="0017350F">
            <w:r>
              <w:t xml:space="preserve">We are going to come onto ‘sharing’ after our half term break.  </w:t>
            </w:r>
          </w:p>
          <w:p w:rsidR="0017350F" w:rsidRDefault="0017350F"/>
          <w:p w:rsidR="0017350F" w:rsidRDefault="00A15754">
            <w:r>
              <w:t xml:space="preserve"> </w:t>
            </w:r>
            <w:r w:rsidR="0017350F">
              <w:t>In Literacy we</w:t>
            </w:r>
            <w:r w:rsidR="00327DCE">
              <w:t xml:space="preserve"> have been writing stories with a beginning, a middle and an end</w:t>
            </w:r>
            <w:r w:rsidR="009254DD">
              <w:t>. We hav</w:t>
            </w:r>
            <w:r w:rsidR="00D46F26">
              <w:t>e loved reading:   ‘Owl Babies</w:t>
            </w:r>
            <w:r w:rsidR="009254DD">
              <w:t>’</w:t>
            </w:r>
            <w:r w:rsidR="0017350F">
              <w:t>,</w:t>
            </w:r>
            <w:r w:rsidR="009254DD">
              <w:t xml:space="preserve"> ‘</w:t>
            </w:r>
            <w:r w:rsidR="00D46F26">
              <w:t>The three little Pigs’,</w:t>
            </w:r>
            <w:r w:rsidR="009254DD">
              <w:t xml:space="preserve"> as well as lots of other stories</w:t>
            </w:r>
            <w:r w:rsidR="00717346" w:rsidRPr="00D46F26">
              <w:rPr>
                <w:b/>
              </w:rPr>
              <w:t>.</w:t>
            </w:r>
            <w:r w:rsidR="00D46F26" w:rsidRPr="00D46F26">
              <w:rPr>
                <w:b/>
              </w:rPr>
              <w:t xml:space="preserve"> We have also looked at non- fiction texts and photographs of Queen Elizabeth II.</w:t>
            </w:r>
          </w:p>
          <w:p w:rsidR="00C24FB1" w:rsidRPr="009254DD" w:rsidRDefault="009254DD">
            <w:r>
              <w:t xml:space="preserve"> </w:t>
            </w:r>
            <w:r w:rsidRPr="009254DD">
              <w:t xml:space="preserve"> </w:t>
            </w:r>
          </w:p>
          <w:p w:rsidR="004D0846" w:rsidRDefault="007472EF">
            <w:r>
              <w:t>It would really help</w:t>
            </w:r>
            <w:r w:rsidR="0017350F">
              <w:t xml:space="preserve"> your child if you could practis</w:t>
            </w:r>
            <w:r w:rsidR="00327DCE">
              <w:t>e their</w:t>
            </w:r>
            <w:r>
              <w:t xml:space="preserve"> </w:t>
            </w:r>
            <w:r w:rsidR="0017350F">
              <w:t xml:space="preserve">new </w:t>
            </w:r>
            <w:r>
              <w:t xml:space="preserve">sounds and </w:t>
            </w:r>
            <w:r w:rsidR="00327DCE">
              <w:t xml:space="preserve">tricky </w:t>
            </w:r>
            <w:r>
              <w:t>words at home.</w:t>
            </w:r>
            <w:r w:rsidR="00B2693B">
              <w:t xml:space="preserve">  </w:t>
            </w:r>
          </w:p>
          <w:p w:rsidR="00D46F26" w:rsidRDefault="00C94E68">
            <w:r w:rsidRPr="0017350F">
              <w:rPr>
                <w:b/>
              </w:rPr>
              <w:t>Sounds</w:t>
            </w:r>
            <w:r w:rsidRPr="0017350F">
              <w:rPr>
                <w:sz w:val="28"/>
                <w:szCs w:val="28"/>
              </w:rPr>
              <w:t xml:space="preserve">: </w:t>
            </w:r>
            <w:r w:rsidR="0017350F" w:rsidRPr="0017350F">
              <w:rPr>
                <w:b/>
                <w:sz w:val="28"/>
                <w:szCs w:val="28"/>
              </w:rPr>
              <w:t>ng, nk, sh,</w:t>
            </w:r>
            <w:r w:rsidR="0017350F" w:rsidRPr="0017350F">
              <w:rPr>
                <w:sz w:val="28"/>
                <w:szCs w:val="28"/>
              </w:rPr>
              <w:t xml:space="preserve"> </w:t>
            </w:r>
            <w:proofErr w:type="spellStart"/>
            <w:r w:rsidR="009254DD" w:rsidRPr="0017350F">
              <w:rPr>
                <w:b/>
                <w:sz w:val="28"/>
                <w:szCs w:val="28"/>
              </w:rPr>
              <w:t>th</w:t>
            </w:r>
            <w:proofErr w:type="spellEnd"/>
            <w:r w:rsidR="009254DD" w:rsidRPr="0017350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9254DD" w:rsidRPr="0017350F">
              <w:rPr>
                <w:b/>
                <w:sz w:val="28"/>
                <w:szCs w:val="28"/>
              </w:rPr>
              <w:t>ee</w:t>
            </w:r>
            <w:proofErr w:type="spellEnd"/>
            <w:r w:rsidR="009254DD" w:rsidRPr="0017350F">
              <w:rPr>
                <w:b/>
                <w:sz w:val="28"/>
                <w:szCs w:val="28"/>
              </w:rPr>
              <w:t xml:space="preserve">, ay, </w:t>
            </w:r>
            <w:proofErr w:type="spellStart"/>
            <w:r w:rsidR="009254DD" w:rsidRPr="0017350F">
              <w:rPr>
                <w:b/>
                <w:sz w:val="28"/>
                <w:szCs w:val="28"/>
              </w:rPr>
              <w:t>igh</w:t>
            </w:r>
            <w:proofErr w:type="spellEnd"/>
            <w:r w:rsidR="009254DD" w:rsidRPr="0017350F">
              <w:rPr>
                <w:b/>
                <w:sz w:val="28"/>
                <w:szCs w:val="28"/>
              </w:rPr>
              <w:t>,</w:t>
            </w:r>
            <w:r w:rsidR="0017350F" w:rsidRPr="0017350F">
              <w:rPr>
                <w:b/>
                <w:sz w:val="28"/>
                <w:szCs w:val="28"/>
              </w:rPr>
              <w:t xml:space="preserve"> ow</w:t>
            </w:r>
            <w:r w:rsidR="00D46F26">
              <w:rPr>
                <w:b/>
                <w:sz w:val="28"/>
                <w:szCs w:val="28"/>
              </w:rPr>
              <w:t xml:space="preserve"> </w:t>
            </w:r>
            <w:r w:rsidR="008B7FE8">
              <w:rPr>
                <w:b/>
                <w:sz w:val="28"/>
                <w:szCs w:val="28"/>
              </w:rPr>
              <w:t>(as</w:t>
            </w:r>
            <w:r w:rsidR="00D46F26">
              <w:rPr>
                <w:b/>
                <w:sz w:val="28"/>
                <w:szCs w:val="28"/>
              </w:rPr>
              <w:t xml:space="preserve"> in blow the snow), oo (as in ‘poo at the zoo), and oo (as in look at a book</w:t>
            </w:r>
            <w:r w:rsidR="00D46F26">
              <w:rPr>
                <w:b/>
              </w:rPr>
              <w:t>)</w:t>
            </w:r>
            <w:r w:rsidR="0017350F">
              <w:rPr>
                <w:b/>
              </w:rPr>
              <w:t xml:space="preserve">, </w:t>
            </w:r>
            <w:r w:rsidR="0017350F">
              <w:t>p</w:t>
            </w:r>
            <w:r w:rsidR="0017350F" w:rsidRPr="0017350F">
              <w:t>lease remember we say two letters together are ‘special friends’ and three letters together e.g. ‘igh’ is a ‘greedy grapheme</w:t>
            </w:r>
            <w:r w:rsidR="0017350F">
              <w:t>’.</w:t>
            </w:r>
          </w:p>
          <w:p w:rsidR="004D0846" w:rsidRDefault="0017350F">
            <w:r>
              <w:t xml:space="preserve"> </w:t>
            </w:r>
            <w:r w:rsidR="00C94E68" w:rsidRPr="0017350F">
              <w:rPr>
                <w:b/>
              </w:rPr>
              <w:t>Words:</w:t>
            </w:r>
            <w:r w:rsidR="009254DD">
              <w:rPr>
                <w:b/>
              </w:rPr>
              <w:t xml:space="preserve"> </w:t>
            </w:r>
            <w:r w:rsidR="00D46F26">
              <w:rPr>
                <w:b/>
                <w:sz w:val="28"/>
                <w:szCs w:val="28"/>
              </w:rPr>
              <w:t>no, so, go, you, he, me, she, be, we.</w:t>
            </w:r>
          </w:p>
          <w:p w:rsidR="00B02A98" w:rsidRDefault="00B02A98"/>
          <w:p w:rsidR="0017350F" w:rsidRDefault="0017350F">
            <w:r>
              <w:t>We are great artists in Reception and we have really enjoyed painting and collage work.</w:t>
            </w:r>
            <w:r w:rsidR="00D46F26">
              <w:t xml:space="preserve"> Our Sunflowers are very colourful and our Portraits of the Queen for our bunting display are fabulous. We really enjoyed getting the glitter out!</w:t>
            </w:r>
          </w:p>
          <w:p w:rsidR="0017350F" w:rsidRDefault="0017350F"/>
          <w:p w:rsidR="0017350F" w:rsidRPr="00C94E68" w:rsidRDefault="0017350F">
            <w:r>
              <w:rPr>
                <w:noProof/>
                <w:lang w:val="en-GB" w:eastAsia="en-GB"/>
              </w:rPr>
              <w:t xml:space="preserve">        </w:t>
            </w:r>
            <w:r w:rsidR="008B7FE8">
              <w:rPr>
                <w:noProof/>
                <w:lang w:val="en-GB" w:eastAsia="en-GB"/>
              </w:rPr>
              <w:t xml:space="preserve">                </w:t>
            </w:r>
            <w:r>
              <w:rPr>
                <w:noProof/>
                <w:lang w:val="en-GB" w:eastAsia="en-GB"/>
              </w:rPr>
              <w:t xml:space="preserve">          </w:t>
            </w:r>
            <w:r w:rsidR="008B7FE8">
              <w:rPr>
                <w:noProof/>
                <w:lang w:val="en-GB" w:eastAsia="en-GB"/>
              </w:rPr>
              <w:drawing>
                <wp:inline distT="0" distB="0" distL="0" distR="0">
                  <wp:extent cx="2571750" cy="1921371"/>
                  <wp:effectExtent l="0" t="0" r="0" b="3175"/>
                  <wp:docPr id="28" name="Picture 28" descr="C:\Users\lbenson\AppData\Local\Microsoft\Windows\INetCache\Content.Word\IMG_2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lbenson\AppData\Local\Microsoft\Windows\INetCache\Content.Word\IMG_2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910" cy="192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DCE" w:rsidRPr="00985C57" w:rsidRDefault="00327DCE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</w:t>
            </w:r>
          </w:p>
          <w:p w:rsidR="004D0846" w:rsidRPr="00985C57" w:rsidRDefault="00327DCE" w:rsidP="00985C57">
            <w:pPr>
              <w:rPr>
                <w:sz w:val="24"/>
                <w:szCs w:val="24"/>
              </w:rPr>
            </w:pPr>
            <w:r w:rsidRPr="00327DCE">
              <w:rPr>
                <w:b/>
                <w:noProof/>
                <w:sz w:val="24"/>
                <w:szCs w:val="24"/>
              </w:rPr>
              <w:t>Looking forward to Summer Term 2</w:t>
            </w:r>
            <w:r w:rsidR="009254DD">
              <w:rPr>
                <w:noProof/>
                <w:sz w:val="24"/>
                <w:szCs w:val="24"/>
              </w:rPr>
              <w:t xml:space="preserve">. </w:t>
            </w:r>
            <w:r w:rsidRPr="00327DCE">
              <w:rPr>
                <w:noProof/>
                <w:sz w:val="24"/>
                <w:szCs w:val="24"/>
              </w:rPr>
              <w:t xml:space="preserve"> Other work in writing will include simple poetry a</w:t>
            </w:r>
            <w:r w:rsidR="009254DD">
              <w:rPr>
                <w:noProof/>
                <w:sz w:val="24"/>
                <w:szCs w:val="24"/>
              </w:rPr>
              <w:t xml:space="preserve">nd writing about our Summer activities. </w:t>
            </w:r>
            <w:r w:rsidRPr="00327DCE">
              <w:rPr>
                <w:noProof/>
                <w:sz w:val="24"/>
                <w:szCs w:val="24"/>
              </w:rPr>
              <w:t xml:space="preserve"> In maths we will continue to build on previous work to improve our knowledge</w:t>
            </w:r>
            <w:r>
              <w:rPr>
                <w:noProof/>
                <w:sz w:val="24"/>
                <w:szCs w:val="24"/>
              </w:rPr>
              <w:t xml:space="preserve"> and manipulation</w:t>
            </w:r>
            <w:r w:rsidRPr="00327DCE">
              <w:rPr>
                <w:noProof/>
                <w:sz w:val="24"/>
                <w:szCs w:val="24"/>
              </w:rPr>
              <w:t xml:space="preserve"> of numbers to </w:t>
            </w:r>
            <w:r w:rsidR="0017350F">
              <w:rPr>
                <w:noProof/>
                <w:sz w:val="24"/>
                <w:szCs w:val="24"/>
              </w:rPr>
              <w:t xml:space="preserve">10 and </w:t>
            </w:r>
            <w:r w:rsidRPr="00327DCE">
              <w:rPr>
                <w:noProof/>
                <w:sz w:val="24"/>
                <w:szCs w:val="24"/>
              </w:rPr>
              <w:t xml:space="preserve">20.  </w:t>
            </w:r>
            <w:r w:rsidR="009254DD">
              <w:rPr>
                <w:noProof/>
                <w:sz w:val="24"/>
                <w:szCs w:val="24"/>
              </w:rPr>
              <w:t>We will also introduce sharing, and consolidate our work on halving and doubling.</w:t>
            </w:r>
            <w:bookmarkStart w:id="0" w:name="_GoBack"/>
            <w:bookmarkEnd w:id="0"/>
          </w:p>
        </w:tc>
      </w:tr>
    </w:tbl>
    <w:p w:rsidR="004C2D64" w:rsidRPr="00985C57" w:rsidRDefault="004C2D64" w:rsidP="00985C57"/>
    <w:sectPr w:rsidR="004C2D64" w:rsidRPr="00985C5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46" w:rsidRDefault="004D0846" w:rsidP="004D0846">
      <w:pPr>
        <w:spacing w:after="0" w:line="240" w:lineRule="auto"/>
      </w:pPr>
      <w:r>
        <w:separator/>
      </w:r>
    </w:p>
  </w:endnote>
  <w:endnote w:type="continuationSeparator" w:id="0">
    <w:p w:rsidR="004D0846" w:rsidRDefault="004D0846" w:rsidP="004D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46" w:rsidRDefault="004D0846" w:rsidP="004D0846">
      <w:pPr>
        <w:spacing w:after="0" w:line="240" w:lineRule="auto"/>
      </w:pPr>
      <w:r>
        <w:separator/>
      </w:r>
    </w:p>
  </w:footnote>
  <w:footnote w:type="continuationSeparator" w:id="0">
    <w:p w:rsidR="004D0846" w:rsidRDefault="004D0846" w:rsidP="004D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46" w:rsidRPr="004D0846" w:rsidRDefault="00052933" w:rsidP="004D0846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RECEPTION SUMMER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DD"/>
    <w:rsid w:val="00052933"/>
    <w:rsid w:val="0017350F"/>
    <w:rsid w:val="001A555A"/>
    <w:rsid w:val="00244FEB"/>
    <w:rsid w:val="0029609B"/>
    <w:rsid w:val="00317497"/>
    <w:rsid w:val="00327DCE"/>
    <w:rsid w:val="00332ADD"/>
    <w:rsid w:val="00396969"/>
    <w:rsid w:val="003F6BC9"/>
    <w:rsid w:val="00491933"/>
    <w:rsid w:val="004C2D64"/>
    <w:rsid w:val="004D0846"/>
    <w:rsid w:val="004F0CC7"/>
    <w:rsid w:val="0065495F"/>
    <w:rsid w:val="00717346"/>
    <w:rsid w:val="007472EF"/>
    <w:rsid w:val="0078022D"/>
    <w:rsid w:val="007F7D2D"/>
    <w:rsid w:val="008742C0"/>
    <w:rsid w:val="008B7FE8"/>
    <w:rsid w:val="009254DD"/>
    <w:rsid w:val="00930214"/>
    <w:rsid w:val="00960072"/>
    <w:rsid w:val="00985C57"/>
    <w:rsid w:val="009C59D9"/>
    <w:rsid w:val="00A15754"/>
    <w:rsid w:val="00B02A98"/>
    <w:rsid w:val="00B2693B"/>
    <w:rsid w:val="00C24FB1"/>
    <w:rsid w:val="00C94E68"/>
    <w:rsid w:val="00D46F26"/>
    <w:rsid w:val="00D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846"/>
  </w:style>
  <w:style w:type="paragraph" w:styleId="Footer">
    <w:name w:val="footer"/>
    <w:basedOn w:val="Normal"/>
    <w:link w:val="FooterChar"/>
    <w:uiPriority w:val="99"/>
    <w:unhideWhenUsed/>
    <w:rsid w:val="004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846"/>
  </w:style>
  <w:style w:type="paragraph" w:styleId="Footer">
    <w:name w:val="footer"/>
    <w:basedOn w:val="Normal"/>
    <w:link w:val="FooterChar"/>
    <w:uiPriority w:val="99"/>
    <w:unhideWhenUsed/>
    <w:rsid w:val="004D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Whitburn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AnneBenson</dc:creator>
  <cp:lastModifiedBy>Jordanna Dejonge</cp:lastModifiedBy>
  <cp:revision>2</cp:revision>
  <cp:lastPrinted>2021-05-26T15:03:00Z</cp:lastPrinted>
  <dcterms:created xsi:type="dcterms:W3CDTF">2022-05-24T13:34:00Z</dcterms:created>
  <dcterms:modified xsi:type="dcterms:W3CDTF">2022-05-24T13:34:00Z</dcterms:modified>
</cp:coreProperties>
</file>